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80"/>
        <w:jc w:val="center"/>
      </w:pPr>
      <w:r>
        <w:rPr>
          <w:rFonts w:ascii="Arial" w:cs="Arial" w:eastAsia="Arial" w:hAnsi="Arial"/>
          <w:b/>
          <w:bCs/>
          <w:color w:val="2E4057"/>
          <w:sz w:val="72"/>
          <w:szCs w:val="72"/>
        </w:rPr>
        <w:t xml:space="preserve">Efinn</w:t>
      </w:r>
    </w:p>
    <w:p>
      <w:pPr>
        <w:spacing w:after="200"/>
        <w:jc w:val="center"/>
      </w:pPr>
      <w:r>
        <w:rPr>
          <w:rFonts w:ascii="Arial" w:cs="Arial" w:eastAsia="Arial" w:hAnsi="Arial"/>
          <w:color w:val="048A81"/>
          <w:sz w:val="36"/>
          <w:szCs w:val="36"/>
        </w:rPr>
        <w:t xml:space="preserve">AI-Powered Text Analysis Chrome Extension</w:t>
      </w:r>
    </w:p>
    <w:p>
      <w:pPr>
        <w:spacing w:after="80"/>
        <w:jc w:val="center"/>
      </w:pPr>
      <w:r>
        <w:rPr>
          <w:rFonts w:ascii="Arial" w:cs="Arial" w:eastAsia="Arial" w:hAnsi="Arial"/>
          <w:b/>
          <w:bCs/>
          <w:color w:val="333333"/>
          <w:sz w:val="28"/>
          <w:szCs w:val="28"/>
        </w:rPr>
        <w:t xml:space="preserve">Product Requirements Document</w:t>
      </w:r>
    </w:p>
    <w:p>
      <w:pPr>
        <w:spacing w:after="400"/>
        <w:jc w:val="center"/>
      </w:pPr>
      <w:r>
        <w:rPr>
          <w:rFonts w:ascii="Arial" w:cs="Arial" w:eastAsia="Arial" w:hAnsi="Arial"/>
          <w:color w:val="888888"/>
          <w:sz w:val="22"/>
          <w:szCs w:val="22"/>
        </w:rPr>
        <w:t xml:space="preserve">Version 1.0  |  May 2026  |  Status: Draft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160"/>
        <w:gridCol w:w="5040"/>
      </w:tblGrid>
      <w:tr>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Document Owner</w:t>
            </w:r>
          </w:p>
        </w:tc>
        <w:tc>
          <w:tcPr>
            <w:tcW w:type="dxa" w:w="50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Product Team</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For Review</w:t>
            </w:r>
          </w:p>
        </w:tc>
      </w:tr>
      <w:tr>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Version</w:t>
            </w:r>
          </w:p>
        </w:tc>
        <w:tc>
          <w:tcPr>
            <w:tcW w:type="dxa" w:w="50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Created</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Last Updated</w:t>
            </w:r>
          </w:p>
        </w:tc>
        <w:tc>
          <w:tcPr>
            <w:tcW w:type="dxa" w:w="50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May 2026</w:t>
            </w:r>
          </w:p>
        </w:tc>
      </w:tr>
    </w:tbl>
    <w:p>
      <w:r>
        <w:t xml:space="preserve"/>
      </w:r>
    </w:p>
    <w:p>
      <w:r>
        <w:t xml:space="preserv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t xml:space="preserve"/>
      </w:r>
    </w:p>
    <w:p>
      <w:pPr>
        <w:pStyle w:val="Heading1"/>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Efinn is a Chrome browser extension that empowers users to critically evaluate the text they read online. By connecting to a locally-hosted Ollama AI model, it analyzes selected text on any webpage to (1) identify logical fallacies and (2) fact-check specific claims against live web search results — all without sending data to third-party cloud AI services.</w:t>
      </w:r>
    </w:p>
    <w:p>
      <w:pPr>
        <w:spacing w:after="160"/>
      </w:pPr>
      <w:r>
        <w:rPr>
          <w:rFonts w:ascii="Arial" w:cs="Arial" w:eastAsia="Arial" w:hAnsi="Arial"/>
          <w:sz w:val="22"/>
          <w:szCs w:val="22"/>
        </w:rPr>
        <w:t xml:space="preserve">The extension surfaces its findings directly in the browser via a clean popup panel, presenting logical fallacies and fact verdicts (True, False, or Partial) as structured bullet lists. Partial verdicts include plain-language explanations to help users understand nuance rather than just receiving a binary judgment.</w:t>
      </w:r>
    </w:p>
    <w:p>
      <w:r>
        <w:t xml:space="preserve"/>
      </w:r>
    </w:p>
    <w:p>
      <w:pPr>
        <w:pStyle w:val="Heading1"/>
      </w:pPr>
      <w:r>
        <w:rPr>
          <w:rFonts w:ascii="Arial" w:cs="Arial" w:eastAsia="Arial" w:hAnsi="Arial"/>
          <w:b/>
          <w:bCs/>
          <w:sz w:val="32"/>
          <w:szCs w:val="32"/>
        </w:rPr>
        <w:t xml:space="preserve">2. Problem Statement</w:t>
      </w:r>
    </w:p>
    <w:p>
      <w:pPr>
        <w:pStyle w:val="Heading2"/>
      </w:pPr>
      <w:r>
        <w:rPr>
          <w:rFonts w:ascii="Arial" w:cs="Arial" w:eastAsia="Arial" w:hAnsi="Arial"/>
          <w:b/>
          <w:bCs/>
          <w:sz w:val="28"/>
          <w:szCs w:val="28"/>
        </w:rPr>
        <w:t xml:space="preserve">2.1 The Challenge</w:t>
      </w:r>
    </w:p>
    <w:p>
      <w:pPr>
        <w:spacing w:after="160"/>
      </w:pPr>
      <w:r>
        <w:rPr>
          <w:rFonts w:ascii="Arial" w:cs="Arial" w:eastAsia="Arial" w:hAnsi="Arial"/>
          <w:sz w:val="22"/>
          <w:szCs w:val="22"/>
        </w:rPr>
        <w:t xml:space="preserve">The modern web is saturated with content that blends factual reporting, misleading rhetoric, and outright misinformation. Readers often lack the time or training to identify logical fallacies embedded in persuasive writing, or to independently verify specific factual claims as they browse.</w:t>
      </w:r>
    </w:p>
    <w:p>
      <w:pPr>
        <w:spacing w:after="160"/>
      </w:pPr>
      <w:r>
        <w:rPr>
          <w:rFonts w:ascii="Arial" w:cs="Arial" w:eastAsia="Arial" w:hAnsi="Arial"/>
          <w:sz w:val="22"/>
          <w:szCs w:val="22"/>
        </w:rPr>
        <w:t xml:space="preserve">Existing fact-checking tools are either manual (requiring the user to copy-paste text into a separate service), cloud-dependent (raising privacy concerns), or limited to known misinformation databases (missing novel or nuanced claims).</w:t>
      </w:r>
    </w:p>
    <w:p>
      <w:pPr>
        <w:pStyle w:val="Heading2"/>
      </w:pPr>
      <w:r>
        <w:rPr>
          <w:rFonts w:ascii="Arial" w:cs="Arial" w:eastAsia="Arial" w:hAnsi="Arial"/>
          <w:b/>
          <w:bCs/>
          <w:sz w:val="28"/>
          <w:szCs w:val="28"/>
        </w:rPr>
        <w:t xml:space="preserve">2.2 The Opportunity</w:t>
      </w:r>
    </w:p>
    <w:p>
      <w:pPr>
        <w:spacing w:after="160"/>
      </w:pPr>
      <w:r>
        <w:rPr>
          <w:rFonts w:ascii="Arial" w:cs="Arial" w:eastAsia="Arial" w:hAnsi="Arial"/>
          <w:sz w:val="22"/>
          <w:szCs w:val="22"/>
        </w:rPr>
        <w:t xml:space="preserve">Local large language models, served via Ollama, have reached a quality level where they can reliably identify argumentation patterns and extract factual assertions. Combined with a lightweight web search step for verification, this creates a privacy-preserving, always-current fact-checking pipeline that lives directly in the browser.</w:t>
      </w:r>
    </w:p>
    <w:p>
      <w:r>
        <w:t xml:space="preserve"/>
      </w:r>
    </w:p>
    <w:p>
      <w:pPr>
        <w:pStyle w:val="Heading1"/>
      </w:pPr>
      <w:r>
        <w:rPr>
          <w:rFonts w:ascii="Arial" w:cs="Arial" w:eastAsia="Arial" w:hAnsi="Arial"/>
          <w:b/>
          <w:bCs/>
          <w:sz w:val="32"/>
          <w:szCs w:val="32"/>
        </w:rPr>
        <w:t xml:space="preserve">3. Goals and Success Metrics</w:t>
      </w:r>
    </w:p>
    <w:p>
      <w:pPr>
        <w:pStyle w:val="Heading2"/>
      </w:pPr>
      <w:r>
        <w:rPr>
          <w:rFonts w:ascii="Arial" w:cs="Arial" w:eastAsia="Arial" w:hAnsi="Arial"/>
          <w:b/>
          <w:bCs/>
          <w:sz w:val="28"/>
          <w:szCs w:val="28"/>
        </w:rPr>
        <w:t xml:space="preserve">3.1 Goals</w:t>
      </w:r>
    </w:p>
    <w:p>
      <w:pPr>
        <w:pStyle w:val="ListParagraph"/>
        <w:numPr>
          <w:ilvl w:val="0"/>
          <w:numId w:val="2"/>
        </w:numPr>
        <w:spacing w:after="80"/>
      </w:pPr>
      <w:r>
        <w:rPr>
          <w:rFonts w:ascii="Arial" w:cs="Arial" w:eastAsia="Arial" w:hAnsi="Arial"/>
          <w:sz w:val="22"/>
          <w:szCs w:val="22"/>
        </w:rPr>
        <w:t xml:space="preserve">Reduce friction for users who want to critically evaluate text while browsing</w:t>
      </w:r>
    </w:p>
    <w:p>
      <w:pPr>
        <w:pStyle w:val="ListParagraph"/>
        <w:numPr>
          <w:ilvl w:val="0"/>
          <w:numId w:val="2"/>
        </w:numPr>
        <w:spacing w:after="80"/>
      </w:pPr>
      <w:r>
        <w:rPr>
          <w:rFonts w:ascii="Arial" w:cs="Arial" w:eastAsia="Arial" w:hAnsi="Arial"/>
          <w:sz w:val="22"/>
          <w:szCs w:val="22"/>
        </w:rPr>
        <w:t xml:space="preserve">Provide privacy-preserving analysis by keeping AI inference local</w:t>
      </w:r>
    </w:p>
    <w:p>
      <w:pPr>
        <w:pStyle w:val="ListParagraph"/>
        <w:numPr>
          <w:ilvl w:val="0"/>
          <w:numId w:val="2"/>
        </w:numPr>
        <w:spacing w:after="80"/>
      </w:pPr>
      <w:r>
        <w:rPr>
          <w:rFonts w:ascii="Arial" w:cs="Arial" w:eastAsia="Arial" w:hAnsi="Arial"/>
          <w:sz w:val="22"/>
          <w:szCs w:val="22"/>
        </w:rPr>
        <w:t xml:space="preserve">Surface logical fallacies with clear labels that educate users</w:t>
      </w:r>
    </w:p>
    <w:p>
      <w:pPr>
        <w:pStyle w:val="ListParagraph"/>
        <w:numPr>
          <w:ilvl w:val="0"/>
          <w:numId w:val="2"/>
        </w:numPr>
        <w:spacing w:after="80"/>
      </w:pPr>
      <w:r>
        <w:rPr>
          <w:rFonts w:ascii="Arial" w:cs="Arial" w:eastAsia="Arial" w:hAnsi="Arial"/>
          <w:sz w:val="22"/>
          <w:szCs w:val="22"/>
        </w:rPr>
        <w:t xml:space="preserve">Offer verifiable fact-checking with transparent sourcing</w:t>
      </w:r>
    </w:p>
    <w:p>
      <w:pPr>
        <w:pStyle w:val="ListParagraph"/>
        <w:numPr>
          <w:ilvl w:val="0"/>
          <w:numId w:val="2"/>
        </w:numPr>
        <w:spacing w:after="80"/>
      </w:pPr>
      <w:r>
        <w:rPr>
          <w:rFonts w:ascii="Arial" w:cs="Arial" w:eastAsia="Arial" w:hAnsi="Arial"/>
          <w:sz w:val="22"/>
          <w:szCs w:val="22"/>
        </w:rPr>
        <w:t xml:space="preserve">Support any Ollama-compatible model, giving users flexibility over capability vs. speed</w:t>
      </w:r>
    </w:p>
    <w:p>
      <w:r>
        <w:t xml:space="preserve"/>
      </w:r>
    </w:p>
    <w:p>
      <w:pPr>
        <w:pStyle w:val="Heading2"/>
      </w:pPr>
      <w:r>
        <w:rPr>
          <w:rFonts w:ascii="Arial" w:cs="Arial" w:eastAsia="Arial" w:hAnsi="Arial"/>
          <w:b/>
          <w:bCs/>
          <w:sz w:val="28"/>
          <w:szCs w:val="28"/>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Analysis response time (p95)</w:t>
            </w:r>
          </w:p>
        </w:tc>
        <w:tc>
          <w:tcPr>
            <w:tcW w:type="dxa" w:w="25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&lt; 10 seconds</w:t>
            </w:r>
          </w:p>
        </w:tc>
        <w:tc>
          <w:tcPr>
            <w:tcW w:type="dxa" w:w="33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On a modern M-series or comparable CPU</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Fallacy detection accuracy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85% on labeled test 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Evaluated with GPT-4 gold labels</w:t>
            </w:r>
          </w:p>
        </w:tc>
      </w:tr>
      <w:tr>
        <w:tc>
          <w:tcPr>
            <w:tcW w:type="dxa" w:w="35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Fact verdict accuracy</w:t>
            </w:r>
          </w:p>
        </w:tc>
        <w:tc>
          <w:tcPr>
            <w:tcW w:type="dxa" w:w="25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 80% on labeled test set</w:t>
            </w:r>
          </w:p>
        </w:tc>
        <w:tc>
          <w:tcPr>
            <w:tcW w:type="dxa" w:w="33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True/False only; Partial reviewed manually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 install success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99%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Tested on Chrome 120+</w:t>
            </w:r>
          </w:p>
        </w:tc>
      </w:tr>
      <w:tr>
        <w:tc>
          <w:tcPr>
            <w:tcW w:type="dxa" w:w="35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User-reported connection errors</w:t>
            </w:r>
          </w:p>
        </w:tc>
        <w:tc>
          <w:tcPr>
            <w:tcW w:type="dxa" w:w="25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&lt; 2% of analysis attempts</w:t>
            </w:r>
          </w:p>
        </w:tc>
        <w:tc>
          <w:tcPr>
            <w:tcW w:type="dxa" w:w="33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After successful initial setup</w:t>
            </w:r>
          </w:p>
        </w:tc>
      </w:tr>
    </w:tbl>
    <w:p>
      <w:r>
        <w:t xml:space="preserve"/>
      </w:r>
    </w:p>
    <w:p>
      <w:pPr>
        <w:pStyle w:val="Heading1"/>
      </w:pPr>
      <w:r>
        <w:rPr>
          <w:rFonts w:ascii="Arial" w:cs="Arial" w:eastAsia="Arial" w:hAnsi="Arial"/>
          <w:b/>
          <w:bCs/>
          <w:sz w:val="32"/>
          <w:szCs w:val="32"/>
        </w:rPr>
        <w:t xml:space="preserve">4. Target Audience</w:t>
      </w:r>
    </w:p>
    <w:p>
      <w:pPr>
        <w:pStyle w:val="Heading2"/>
      </w:pPr>
      <w:r>
        <w:rPr>
          <w:rFonts w:ascii="Arial" w:cs="Arial" w:eastAsia="Arial" w:hAnsi="Arial"/>
          <w:b/>
          <w:bCs/>
          <w:sz w:val="28"/>
          <w:szCs w:val="28"/>
        </w:rPr>
        <w:t xml:space="preserve">4.1 Primary Personas</w:t>
      </w:r>
    </w:p>
    <w:p>
      <w:pPr>
        <w:spacing w:after="160"/>
      </w:pPr>
      <w:r>
        <w:rPr>
          <w:rFonts w:ascii="Arial" w:cs="Arial" w:eastAsia="Arial" w:hAnsi="Arial"/>
          <w:b/>
          <w:bCs/>
          <w:sz w:val="22"/>
          <w:szCs w:val="22"/>
        </w:rPr>
        <w:t xml:space="preserve">The Curious Researcher</w:t>
      </w:r>
    </w:p>
    <w:p>
      <w:pPr>
        <w:spacing w:after="160"/>
      </w:pPr>
      <w:r>
        <w:rPr>
          <w:rFonts w:ascii="Arial" w:cs="Arial" w:eastAsia="Arial" w:hAnsi="Arial"/>
          <w:sz w:val="22"/>
          <w:szCs w:val="22"/>
        </w:rPr>
        <w:t xml:space="preserve">A knowledge worker, journalist, or academic who reads extensively online and wants a fast sanity-check on claims they encounter without leaving the page.</w:t>
      </w:r>
    </w:p>
    <w:p>
      <w:r>
        <w:t xml:space="preserve"/>
      </w:r>
    </w:p>
    <w:p>
      <w:pPr>
        <w:spacing w:after="160"/>
      </w:pPr>
      <w:r>
        <w:rPr>
          <w:rFonts w:ascii="Arial" w:cs="Arial" w:eastAsia="Arial" w:hAnsi="Arial"/>
          <w:b/>
          <w:bCs/>
          <w:sz w:val="22"/>
          <w:szCs w:val="22"/>
        </w:rPr>
        <w:t xml:space="preserve">The Privacy-Conscious User</w:t>
      </w:r>
    </w:p>
    <w:p>
      <w:pPr>
        <w:spacing w:after="160"/>
      </w:pPr>
      <w:r>
        <w:rPr>
          <w:rFonts w:ascii="Arial" w:cs="Arial" w:eastAsia="Arial" w:hAnsi="Arial"/>
          <w:sz w:val="22"/>
          <w:szCs w:val="22"/>
        </w:rPr>
        <w:t xml:space="preserve">A technically-minded individual who runs local AI infrastructure (Ollama, Home Assistant, self-hosted services) and prefers to keep sensitive reading habits off cloud platforms.</w:t>
      </w:r>
    </w:p>
    <w:p>
      <w:r>
        <w:t xml:space="preserve"/>
      </w:r>
    </w:p>
    <w:p>
      <w:pPr>
        <w:spacing w:after="160"/>
      </w:pPr>
      <w:r>
        <w:rPr>
          <w:rFonts w:ascii="Arial" w:cs="Arial" w:eastAsia="Arial" w:hAnsi="Arial"/>
          <w:b/>
          <w:bCs/>
          <w:sz w:val="22"/>
          <w:szCs w:val="22"/>
        </w:rPr>
        <w:t xml:space="preserve">The Critical Thinking Educator</w:t>
      </w:r>
    </w:p>
    <w:p>
      <w:pPr>
        <w:spacing w:after="160"/>
      </w:pPr>
      <w:r>
        <w:rPr>
          <w:rFonts w:ascii="Arial" w:cs="Arial" w:eastAsia="Arial" w:hAnsi="Arial"/>
          <w:sz w:val="22"/>
          <w:szCs w:val="22"/>
        </w:rPr>
        <w:t xml:space="preserve">A teacher or debate coach who wants a tool to help students identify fallacies in real-world text as a learning exercise.</w:t>
      </w:r>
    </w:p>
    <w:p>
      <w:pPr>
        <w:pStyle w:val="Heading2"/>
      </w:pPr>
      <w:r>
        <w:rPr>
          <w:rFonts w:ascii="Arial" w:cs="Arial" w:eastAsia="Arial" w:hAnsi="Arial"/>
          <w:b/>
          <w:bCs/>
          <w:sz w:val="28"/>
          <w:szCs w:val="28"/>
        </w:rPr>
        <w:t xml:space="preserve">4.2 Secondary Personas</w:t>
      </w:r>
    </w:p>
    <w:p>
      <w:pPr>
        <w:pStyle w:val="ListParagraph"/>
        <w:numPr>
          <w:ilvl w:val="0"/>
          <w:numId w:val="2"/>
        </w:numPr>
        <w:spacing w:after="80"/>
      </w:pPr>
      <w:r>
        <w:rPr>
          <w:rFonts w:ascii="Arial" w:cs="Arial" w:eastAsia="Arial" w:hAnsi="Arial"/>
          <w:sz w:val="22"/>
          <w:szCs w:val="22"/>
        </w:rPr>
        <w:t xml:space="preserve">Policy analysts and think-tank researchers evaluating white papers</w:t>
      </w:r>
    </w:p>
    <w:p>
      <w:pPr>
        <w:pStyle w:val="ListParagraph"/>
        <w:numPr>
          <w:ilvl w:val="0"/>
          <w:numId w:val="2"/>
        </w:numPr>
        <w:spacing w:after="80"/>
      </w:pPr>
      <w:r>
        <w:rPr>
          <w:rFonts w:ascii="Arial" w:cs="Arial" w:eastAsia="Arial" w:hAnsi="Arial"/>
          <w:sz w:val="22"/>
          <w:szCs w:val="22"/>
        </w:rPr>
        <w:t xml:space="preserve">Developers and power users exploring local LLM capabilities</w:t>
      </w:r>
    </w:p>
    <w:p>
      <w:pPr>
        <w:pStyle w:val="ListParagraph"/>
        <w:numPr>
          <w:ilvl w:val="0"/>
          <w:numId w:val="2"/>
        </w:numPr>
        <w:spacing w:after="80"/>
      </w:pPr>
      <w:r>
        <w:rPr>
          <w:rFonts w:ascii="Arial" w:cs="Arial" w:eastAsia="Arial" w:hAnsi="Arial"/>
          <w:sz w:val="22"/>
          <w:szCs w:val="22"/>
        </w:rPr>
        <w:t xml:space="preserve">Fact-checking journalists seeking a first-pass verification aid</w:t>
      </w:r>
    </w:p>
    <w:p>
      <w:r>
        <w:t xml:space="preserve"/>
      </w:r>
    </w:p>
    <w:p>
      <w:pPr>
        <w:pStyle w:val="Heading1"/>
      </w:pPr>
      <w:r>
        <w:rPr>
          <w:rFonts w:ascii="Arial" w:cs="Arial" w:eastAsia="Arial" w:hAnsi="Arial"/>
          <w:b/>
          <w:bCs/>
          <w:sz w:val="32"/>
          <w:szCs w:val="32"/>
        </w:rPr>
        <w:t xml:space="preserve">5. Feature Requirements</w:t>
      </w:r>
    </w:p>
    <w:p>
      <w:pPr>
        <w:pStyle w:val="Heading2"/>
      </w:pPr>
      <w:r>
        <w:rPr>
          <w:rFonts w:ascii="Arial" w:cs="Arial" w:eastAsia="Arial" w:hAnsi="Arial"/>
          <w:b/>
          <w:bCs/>
          <w:sz w:val="28"/>
          <w:szCs w:val="28"/>
        </w:rPr>
        <w:t xml:space="preserve">5.1 Ollama Connection Configuration</w:t>
      </w:r>
    </w:p>
    <w:p>
      <w:pPr>
        <w:spacing w:after="160"/>
      </w:pPr>
      <w:r>
        <w:rPr>
          <w:rFonts w:ascii="Arial" w:cs="Arial" w:eastAsia="Arial" w:hAnsi="Arial"/>
          <w:sz w:val="22"/>
          <w:szCs w:val="22"/>
        </w:rPr>
        <w:t xml:space="preserve">Users must be able to configure the extension to communicate with their Ollama instance before any analysis can be performed.</w:t>
      </w:r>
    </w:p>
    <w:p>
      <w:r>
        <w:t xml:space="preserve"/>
      </w:r>
    </w:p>
    <w:p>
      <w:pPr>
        <w:pStyle w:val="Heading3"/>
      </w:pPr>
      <w:r>
        <w:rPr>
          <w:rFonts w:ascii="Arial" w:cs="Arial" w:eastAsia="Arial" w:hAnsi="Arial"/>
          <w:b/>
          <w:bCs/>
          <w:sz w:val="26"/>
          <w:szCs w:val="26"/>
        </w:rPr>
        <w:t xml:space="preserve">5.1.1 Extension Options / Settings Page</w:t>
      </w:r>
    </w:p>
    <w:p>
      <w:pPr>
        <w:pStyle w:val="ListParagraph"/>
        <w:numPr>
          <w:ilvl w:val="0"/>
          <w:numId w:val="2"/>
        </w:numPr>
        <w:spacing w:after="80"/>
      </w:pPr>
      <w:r>
        <w:rPr>
          <w:rFonts w:ascii="Arial" w:cs="Arial" w:eastAsia="Arial" w:hAnsi="Arial"/>
          <w:b/>
          <w:bCs/>
          <w:sz w:val="22"/>
          <w:szCs w:val="22"/>
        </w:rPr>
        <w:t xml:space="preserve">Ollama Host URL: </w:t>
      </w:r>
      <w:r>
        <w:rPr>
          <w:rFonts w:ascii="Arial" w:cs="Arial" w:eastAsia="Arial" w:hAnsi="Arial"/>
          <w:sz w:val="22"/>
          <w:szCs w:val="22"/>
        </w:rPr>
        <w:t xml:space="preserve">A text field accepting any valid HTTP/HTTPS URL (e.g., http://localhost:11434 or http://192.168.1.50:11434). The field persists between sessions via chrome.storage.sync.</w:t>
      </w:r>
    </w:p>
    <w:p>
      <w:pPr>
        <w:pStyle w:val="ListParagraph"/>
        <w:numPr>
          <w:ilvl w:val="0"/>
          <w:numId w:val="2"/>
        </w:numPr>
        <w:spacing w:after="80"/>
      </w:pPr>
      <w:r>
        <w:rPr>
          <w:rFonts w:ascii="Arial" w:cs="Arial" w:eastAsia="Arial" w:hAnsi="Arial"/>
          <w:b/>
          <w:bCs/>
          <w:sz w:val="22"/>
          <w:szCs w:val="22"/>
        </w:rPr>
        <w:t xml:space="preserve">Test Connection button: </w:t>
      </w:r>
      <w:r>
        <w:rPr>
          <w:rFonts w:ascii="Arial" w:cs="Arial" w:eastAsia="Arial" w:hAnsi="Arial"/>
          <w:sz w:val="22"/>
          <w:szCs w:val="22"/>
        </w:rPr>
        <w:t xml:space="preserve">Issues a lightweight GET /api/tags request to the configured host. Displays a success banner (green) or an error message with a human-readable reason (e.g., "Connection refused — is Ollama running?") in red.</w:t>
      </w:r>
    </w:p>
    <w:p>
      <w:pPr>
        <w:pStyle w:val="ListParagraph"/>
        <w:numPr>
          <w:ilvl w:val="0"/>
          <w:numId w:val="2"/>
        </w:numPr>
        <w:spacing w:after="80"/>
      </w:pPr>
      <w:r>
        <w:rPr>
          <w:rFonts w:ascii="Arial" w:cs="Arial" w:eastAsia="Arial" w:hAnsi="Arial"/>
          <w:b/>
          <w:bCs/>
          <w:sz w:val="22"/>
          <w:szCs w:val="22"/>
        </w:rPr>
        <w:t xml:space="preserve">Model selector: </w:t>
      </w:r>
      <w:r>
        <w:rPr>
          <w:rFonts w:ascii="Arial" w:cs="Arial" w:eastAsia="Arial" w:hAnsi="Arial"/>
          <w:sz w:val="22"/>
          <w:szCs w:val="22"/>
        </w:rPr>
        <w:t xml:space="preserve">Once a connection is confirmed, populates a dropdown list of available models retrieved from the Ollama /api/tags endpoint. The user selects their preferred model and the choice is persisted. Defaults to the first available model if none has been saved.</w:t>
      </w:r>
    </w:p>
    <w:p>
      <w:pPr>
        <w:pStyle w:val="ListParagraph"/>
        <w:numPr>
          <w:ilvl w:val="0"/>
          <w:numId w:val="2"/>
        </w:numPr>
        <w:spacing w:after="80"/>
      </w:pPr>
      <w:r>
        <w:rPr>
          <w:rFonts w:ascii="Arial" w:cs="Arial" w:eastAsia="Arial" w:hAnsi="Arial"/>
          <w:b/>
          <w:bCs/>
          <w:sz w:val="22"/>
          <w:szCs w:val="22"/>
        </w:rPr>
        <w:t xml:space="preserve">Save Settings button: </w:t>
      </w:r>
      <w:r>
        <w:rPr>
          <w:rFonts w:ascii="Arial" w:cs="Arial" w:eastAsia="Arial" w:hAnsi="Arial"/>
          <w:sz w:val="22"/>
          <w:szCs w:val="22"/>
        </w:rPr>
        <w:t xml:space="preserve">Persists host URL and selected model. Displays a confirmation message on success.</w:t>
      </w:r>
    </w:p>
    <w:p>
      <w:r>
        <w:t xml:space="preserve"/>
      </w:r>
    </w:p>
    <w:p>
      <w:pPr>
        <w:pStyle w:val="Heading3"/>
      </w:pPr>
      <w:r>
        <w:rPr>
          <w:rFonts w:ascii="Arial" w:cs="Arial" w:eastAsia="Arial" w:hAnsi="Arial"/>
          <w:b/>
          <w:bCs/>
          <w:sz w:val="26"/>
          <w:szCs w:val="26"/>
        </w:rPr>
        <w:t xml:space="preserve">5.1.2 Toolbar Icon State</w:t>
      </w:r>
    </w:p>
    <w:p>
      <w:pPr>
        <w:pStyle w:val="ListParagraph"/>
        <w:numPr>
          <w:ilvl w:val="0"/>
          <w:numId w:val="2"/>
        </w:numPr>
        <w:spacing w:after="80"/>
      </w:pPr>
      <w:r>
        <w:rPr>
          <w:rFonts w:ascii="Arial" w:cs="Arial" w:eastAsia="Arial" w:hAnsi="Arial"/>
          <w:b/>
          <w:bCs/>
          <w:sz w:val="22"/>
          <w:szCs w:val="22"/>
        </w:rPr>
        <w:t xml:space="preserve">Unconfigured state: </w:t>
      </w:r>
      <w:r>
        <w:rPr>
          <w:rFonts w:ascii="Arial" w:cs="Arial" w:eastAsia="Arial" w:hAnsi="Arial"/>
          <w:sz w:val="22"/>
          <w:szCs w:val="22"/>
        </w:rPr>
        <w:t xml:space="preserve">Extension icon displayed in greyed-out style with a badge tooltip "Not configured — click to set up."</w:t>
      </w:r>
    </w:p>
    <w:p>
      <w:pPr>
        <w:pStyle w:val="ListParagraph"/>
        <w:numPr>
          <w:ilvl w:val="0"/>
          <w:numId w:val="2"/>
        </w:numPr>
        <w:spacing w:after="80"/>
      </w:pPr>
      <w:r>
        <w:rPr>
          <w:rFonts w:ascii="Arial" w:cs="Arial" w:eastAsia="Arial" w:hAnsi="Arial"/>
          <w:b/>
          <w:bCs/>
          <w:sz w:val="22"/>
          <w:szCs w:val="22"/>
        </w:rPr>
        <w:t xml:space="preserve">Connected state: </w:t>
      </w:r>
      <w:r>
        <w:rPr>
          <w:rFonts w:ascii="Arial" w:cs="Arial" w:eastAsia="Arial" w:hAnsi="Arial"/>
          <w:sz w:val="22"/>
          <w:szCs w:val="22"/>
        </w:rPr>
        <w:t xml:space="preserve">Icon displayed in full color. Clicking opens the options page.</w:t>
      </w:r>
    </w:p>
    <w:p>
      <w:pPr>
        <w:pStyle w:val="ListParagraph"/>
        <w:numPr>
          <w:ilvl w:val="0"/>
          <w:numId w:val="2"/>
        </w:numPr>
        <w:spacing w:after="80"/>
      </w:pPr>
      <w:r>
        <w:rPr>
          <w:rFonts w:ascii="Arial" w:cs="Arial" w:eastAsia="Arial" w:hAnsi="Arial"/>
          <w:b/>
          <w:bCs/>
          <w:sz w:val="22"/>
          <w:szCs w:val="22"/>
        </w:rPr>
        <w:t xml:space="preserve">Error state: </w:t>
      </w:r>
      <w:r>
        <w:rPr>
          <w:rFonts w:ascii="Arial" w:cs="Arial" w:eastAsia="Arial" w:hAnsi="Arial"/>
          <w:sz w:val="22"/>
          <w:szCs w:val="22"/>
        </w:rPr>
        <w:t xml:space="preserve">Icon displays an orange exclamation badge when the previously-configured host is unreachable.</w:t>
      </w:r>
    </w:p>
    <w:p>
      <w:pPr>
        <w:pStyle w:val="Heading2"/>
      </w:pPr>
      <w:r>
        <w:rPr>
          <w:rFonts w:ascii="Arial" w:cs="Arial" w:eastAsia="Arial" w:hAnsi="Arial"/>
          <w:b/>
          <w:bCs/>
          <w:sz w:val="28"/>
          <w:szCs w:val="28"/>
        </w:rPr>
        <w:t xml:space="preserve">5.2 Context Menu Integration</w:t>
      </w:r>
    </w:p>
    <w:p>
      <w:pPr>
        <w:spacing w:after="160"/>
      </w:pPr>
      <w:r>
        <w:rPr>
          <w:rFonts w:ascii="Arial" w:cs="Arial" w:eastAsia="Arial" w:hAnsi="Arial"/>
          <w:sz w:val="22"/>
          <w:szCs w:val="22"/>
        </w:rPr>
        <w:t xml:space="preserve">The primary entry point for analysis is the browser's native right-click context menu.</w:t>
      </w:r>
    </w:p>
    <w:p>
      <w:r>
        <w:t xml:space="preserve"/>
      </w:r>
    </w:p>
    <w:p>
      <w:pPr>
        <w:pStyle w:val="ListParagraph"/>
        <w:numPr>
          <w:ilvl w:val="0"/>
          <w:numId w:val="2"/>
        </w:numPr>
        <w:spacing w:after="80"/>
      </w:pPr>
      <w:r>
        <w:rPr>
          <w:rFonts w:ascii="Arial" w:cs="Arial" w:eastAsia="Arial" w:hAnsi="Arial"/>
          <w:sz w:val="22"/>
          <w:szCs w:val="22"/>
        </w:rPr>
        <w:t xml:space="preserve">When the user selects any text on a webpage and right-clicks, the context menu must include a new item: "Analyze with Efinn."</w:t>
      </w:r>
    </w:p>
    <w:p>
      <w:pPr>
        <w:pStyle w:val="ListParagraph"/>
        <w:numPr>
          <w:ilvl w:val="0"/>
          <w:numId w:val="2"/>
        </w:numPr>
        <w:spacing w:after="80"/>
      </w:pPr>
      <w:r>
        <w:rPr>
          <w:rFonts w:ascii="Arial" w:cs="Arial" w:eastAsia="Arial" w:hAnsi="Arial"/>
          <w:sz w:val="22"/>
          <w:szCs w:val="22"/>
        </w:rPr>
        <w:t xml:space="preserve">The menu item is only visible when text is selected (using contextMenus API with "selection" context).</w:t>
      </w:r>
    </w:p>
    <w:p>
      <w:pPr>
        <w:pStyle w:val="ListParagraph"/>
        <w:numPr>
          <w:ilvl w:val="0"/>
          <w:numId w:val="2"/>
        </w:numPr>
        <w:spacing w:after="80"/>
      </w:pPr>
      <w:r>
        <w:rPr>
          <w:rFonts w:ascii="Arial" w:cs="Arial" w:eastAsia="Arial" w:hAnsi="Arial"/>
          <w:sz w:val="22"/>
          <w:szCs w:val="22"/>
        </w:rPr>
        <w:t xml:space="preserve">Clicking the menu item triggers analysis of the currently selected text.</w:t>
      </w:r>
    </w:p>
    <w:p>
      <w:pPr>
        <w:pStyle w:val="ListParagraph"/>
        <w:numPr>
          <w:ilvl w:val="0"/>
          <w:numId w:val="2"/>
        </w:numPr>
        <w:spacing w:after="80"/>
      </w:pPr>
      <w:r>
        <w:rPr>
          <w:rFonts w:ascii="Arial" w:cs="Arial" w:eastAsia="Arial" w:hAnsi="Arial"/>
          <w:sz w:val="22"/>
          <w:szCs w:val="22"/>
        </w:rPr>
        <w:t xml:space="preserve">If Ollama is not configured or unreachable, a notification prompts the user to check settings before proceeding.</w:t>
      </w:r>
    </w:p>
    <w:p>
      <w:pPr>
        <w:pStyle w:val="ListParagraph"/>
        <w:numPr>
          <w:ilvl w:val="0"/>
          <w:numId w:val="2"/>
        </w:numPr>
        <w:spacing w:after="80"/>
      </w:pPr>
      <w:r>
        <w:rPr>
          <w:rFonts w:ascii="Arial" w:cs="Arial" w:eastAsia="Arial" w:hAnsi="Arial"/>
          <w:sz w:val="22"/>
          <w:szCs w:val="22"/>
        </w:rPr>
        <w:t xml:space="preserve">Maximum supported selection length is 5,000 characters. Longer selections are truncated with a visible warning in the results panel.</w:t>
      </w:r>
    </w:p>
    <w:p>
      <w:r>
        <w:t xml:space="preserve"/>
      </w:r>
    </w:p>
    <w:p>
      <w:pPr>
        <w:pStyle w:val="Heading2"/>
      </w:pPr>
      <w:r>
        <w:rPr>
          <w:rFonts w:ascii="Arial" w:cs="Arial" w:eastAsia="Arial" w:hAnsi="Arial"/>
          <w:b/>
          <w:bCs/>
          <w:sz w:val="28"/>
          <w:szCs w:val="28"/>
        </w:rPr>
        <w:t xml:space="preserve">5.3 Analysis Panel</w:t>
      </w:r>
    </w:p>
    <w:p>
      <w:pPr>
        <w:spacing w:after="160"/>
      </w:pPr>
      <w:r>
        <w:rPr>
          <w:rFonts w:ascii="Arial" w:cs="Arial" w:eastAsia="Arial" w:hAnsi="Arial"/>
          <w:sz w:val="22"/>
          <w:szCs w:val="22"/>
        </w:rPr>
        <w:t xml:space="preserve">Results are displayed in a non-blocking side panel or popup overlay injected into the current page. The panel must not interfere with page layout.</w:t>
      </w:r>
    </w:p>
    <w:p>
      <w:r>
        <w:t xml:space="preserve"/>
      </w:r>
    </w:p>
    <w:p>
      <w:pPr>
        <w:pStyle w:val="Heading3"/>
      </w:pPr>
      <w:r>
        <w:rPr>
          <w:rFonts w:ascii="Arial" w:cs="Arial" w:eastAsia="Arial" w:hAnsi="Arial"/>
          <w:b/>
          <w:bCs/>
          <w:sz w:val="26"/>
          <w:szCs w:val="26"/>
        </w:rPr>
        <w:t xml:space="preserve">5.3.1 Panel Behavior</w:t>
      </w:r>
    </w:p>
    <w:p>
      <w:pPr>
        <w:pStyle w:val="ListParagraph"/>
        <w:numPr>
          <w:ilvl w:val="0"/>
          <w:numId w:val="2"/>
        </w:numPr>
        <w:spacing w:after="80"/>
      </w:pPr>
      <w:r>
        <w:rPr>
          <w:rFonts w:ascii="Arial" w:cs="Arial" w:eastAsia="Arial" w:hAnsi="Arial"/>
          <w:sz w:val="22"/>
          <w:szCs w:val="22"/>
        </w:rPr>
        <w:t xml:space="preserve">Opens anchored to the bottom-right of the viewport</w:t>
      </w:r>
    </w:p>
    <w:p>
      <w:pPr>
        <w:pStyle w:val="ListParagraph"/>
        <w:numPr>
          <w:ilvl w:val="0"/>
          <w:numId w:val="2"/>
        </w:numPr>
        <w:spacing w:after="80"/>
      </w:pPr>
      <w:r>
        <w:rPr>
          <w:rFonts w:ascii="Arial" w:cs="Arial" w:eastAsia="Arial" w:hAnsi="Arial"/>
          <w:sz w:val="22"/>
          <w:szCs w:val="22"/>
        </w:rPr>
        <w:t xml:space="preserve">Resizable by dragging the top-left corner handle</w:t>
      </w:r>
    </w:p>
    <w:p>
      <w:pPr>
        <w:pStyle w:val="ListParagraph"/>
        <w:numPr>
          <w:ilvl w:val="0"/>
          <w:numId w:val="2"/>
        </w:numPr>
        <w:spacing w:after="80"/>
      </w:pPr>
      <w:r>
        <w:rPr>
          <w:rFonts w:ascii="Arial" w:cs="Arial" w:eastAsia="Arial" w:hAnsi="Arial"/>
          <w:sz w:val="22"/>
          <w:szCs w:val="22"/>
        </w:rPr>
        <w:t xml:space="preserve">Dismissable via a close (×) button or pressing Escape</w:t>
      </w:r>
    </w:p>
    <w:p>
      <w:pPr>
        <w:pStyle w:val="ListParagraph"/>
        <w:numPr>
          <w:ilvl w:val="0"/>
          <w:numId w:val="2"/>
        </w:numPr>
        <w:spacing w:after="80"/>
      </w:pPr>
      <w:r>
        <w:rPr>
          <w:rFonts w:ascii="Arial" w:cs="Arial" w:eastAsia="Arial" w:hAnsi="Arial"/>
          <w:sz w:val="22"/>
          <w:szCs w:val="22"/>
        </w:rPr>
        <w:t xml:space="preserve">Persists across single-page-app navigations until explicitly closed</w:t>
      </w:r>
    </w:p>
    <w:p>
      <w:pPr>
        <w:pStyle w:val="ListParagraph"/>
        <w:numPr>
          <w:ilvl w:val="0"/>
          <w:numId w:val="2"/>
        </w:numPr>
        <w:spacing w:after="80"/>
      </w:pPr>
      <w:r>
        <w:rPr>
          <w:rFonts w:ascii="Arial" w:cs="Arial" w:eastAsia="Arial" w:hAnsi="Arial"/>
          <w:sz w:val="22"/>
          <w:szCs w:val="22"/>
        </w:rPr>
        <w:t xml:space="preserve">Shows a loading/spinner state while Ollama is processing</w:t>
      </w:r>
    </w:p>
    <w:p>
      <w:r>
        <w:t xml:space="preserve"/>
      </w:r>
    </w:p>
    <w:p>
      <w:pPr>
        <w:pStyle w:val="Heading3"/>
      </w:pPr>
      <w:r>
        <w:rPr>
          <w:rFonts w:ascii="Arial" w:cs="Arial" w:eastAsia="Arial" w:hAnsi="Arial"/>
          <w:b/>
          <w:bCs/>
          <w:sz w:val="26"/>
          <w:szCs w:val="26"/>
        </w:rPr>
        <w:t xml:space="preserve">5.3.2 Results Layout</w:t>
      </w:r>
    </w:p>
    <w:p>
      <w:pPr>
        <w:pStyle w:val="ListParagraph"/>
        <w:numPr>
          <w:ilvl w:val="0"/>
          <w:numId w:val="2"/>
        </w:numPr>
        <w:spacing w:after="80"/>
      </w:pPr>
      <w:r>
        <w:rPr>
          <w:rFonts w:ascii="Arial" w:cs="Arial" w:eastAsia="Arial" w:hAnsi="Arial"/>
          <w:sz w:val="22"/>
          <w:szCs w:val="22"/>
        </w:rPr>
        <w:t xml:space="preserve">Header bar showing the name of the active model and a timestamp</w:t>
      </w:r>
    </w:p>
    <w:p>
      <w:pPr>
        <w:pStyle w:val="ListParagraph"/>
        <w:numPr>
          <w:ilvl w:val="0"/>
          <w:numId w:val="2"/>
        </w:numPr>
        <w:spacing w:after="80"/>
      </w:pPr>
      <w:r>
        <w:rPr>
          <w:rFonts w:ascii="Arial" w:cs="Arial" w:eastAsia="Arial" w:hAnsi="Arial"/>
          <w:sz w:val="22"/>
          <w:szCs w:val="22"/>
        </w:rPr>
        <w:t xml:space="preserve">Selected text preview (truncated to 200 chars with "…") shown in a styled quote block</w:t>
      </w:r>
    </w:p>
    <w:p>
      <w:pPr>
        <w:pStyle w:val="ListParagraph"/>
        <w:numPr>
          <w:ilvl w:val="0"/>
          <w:numId w:val="2"/>
        </w:numPr>
        <w:spacing w:after="80"/>
      </w:pPr>
      <w:r>
        <w:rPr>
          <w:rFonts w:ascii="Arial" w:cs="Arial" w:eastAsia="Arial" w:hAnsi="Arial"/>
          <w:sz w:val="22"/>
          <w:szCs w:val="22"/>
        </w:rPr>
        <w:t xml:space="preserve">Two collapsible sections below: Logical Fallacies and Fact Check</w:t>
      </w:r>
    </w:p>
    <w:p>
      <w:r>
        <w:t xml:space="preserve"/>
      </w:r>
    </w:p>
    <w:p>
      <w:pPr>
        <w:pStyle w:val="Heading2"/>
      </w:pPr>
      <w:r>
        <w:rPr>
          <w:rFonts w:ascii="Arial" w:cs="Arial" w:eastAsia="Arial" w:hAnsi="Arial"/>
          <w:b/>
          <w:bCs/>
          <w:sz w:val="28"/>
          <w:szCs w:val="28"/>
        </w:rPr>
        <w:t xml:space="preserve">5.4 Logical Fallacy Detection</w:t>
      </w:r>
    </w:p>
    <w:p>
      <w:pPr>
        <w:spacing w:after="160"/>
      </w:pPr>
      <w:r>
        <w:rPr>
          <w:rFonts w:ascii="Arial" w:cs="Arial" w:eastAsia="Arial" w:hAnsi="Arial"/>
          <w:sz w:val="22"/>
          <w:szCs w:val="22"/>
        </w:rPr>
        <w:t xml:space="preserve">The extension prompts the configured Ollama model to analyze the selected text for logical fallacies and returns structured results.</w:t>
      </w:r>
    </w:p>
    <w:p>
      <w:r>
        <w:t xml:space="preserve"/>
      </w:r>
    </w:p>
    <w:p>
      <w:pPr>
        <w:pStyle w:val="Heading3"/>
      </w:pPr>
      <w:r>
        <w:rPr>
          <w:rFonts w:ascii="Arial" w:cs="Arial" w:eastAsia="Arial" w:hAnsi="Arial"/>
          <w:b/>
          <w:bCs/>
          <w:sz w:val="26"/>
          <w:szCs w:val="26"/>
        </w:rPr>
        <w:t xml:space="preserve">5.4.1 Prompt Design</w:t>
      </w:r>
    </w:p>
    <w:p>
      <w:pPr>
        <w:spacing w:after="160"/>
      </w:pPr>
      <w:r>
        <w:rPr>
          <w:rFonts w:ascii="Arial" w:cs="Arial" w:eastAsia="Arial" w:hAnsi="Arial"/>
          <w:sz w:val="22"/>
          <w:szCs w:val="22"/>
        </w:rPr>
        <w:t xml:space="preserve">The system prompt instructs the model to:</w:t>
      </w:r>
    </w:p>
    <w:p>
      <w:pPr>
        <w:pStyle w:val="ListParagraph"/>
        <w:numPr>
          <w:ilvl w:val="0"/>
          <w:numId w:val="3"/>
        </w:numPr>
        <w:spacing w:after="80"/>
      </w:pPr>
      <w:r>
        <w:rPr>
          <w:rFonts w:ascii="Arial" w:cs="Arial" w:eastAsia="Arial" w:hAnsi="Arial"/>
          <w:sz w:val="22"/>
          <w:szCs w:val="22"/>
        </w:rPr>
        <w:t xml:space="preserve">Read the provided text carefully</w:t>
      </w:r>
    </w:p>
    <w:p>
      <w:pPr>
        <w:pStyle w:val="ListParagraph"/>
        <w:numPr>
          <w:ilvl w:val="0"/>
          <w:numId w:val="3"/>
        </w:numPr>
        <w:spacing w:after="80"/>
      </w:pPr>
      <w:r>
        <w:rPr>
          <w:rFonts w:ascii="Arial" w:cs="Arial" w:eastAsia="Arial" w:hAnsi="Arial"/>
          <w:sz w:val="22"/>
          <w:szCs w:val="22"/>
        </w:rPr>
        <w:t xml:space="preserve">Identify each distinct logical fallacy present</w:t>
      </w:r>
    </w:p>
    <w:p>
      <w:pPr>
        <w:pStyle w:val="ListParagraph"/>
        <w:numPr>
          <w:ilvl w:val="0"/>
          <w:numId w:val="3"/>
        </w:numPr>
        <w:spacing w:after="80"/>
      </w:pPr>
      <w:r>
        <w:rPr>
          <w:rFonts w:ascii="Arial" w:cs="Arial" w:eastAsia="Arial" w:hAnsi="Arial"/>
          <w:sz w:val="22"/>
          <w:szCs w:val="22"/>
        </w:rPr>
        <w:t xml:space="preserve">For each fallacy, return: the fallacy name, a one-sentence explanation of how it manifests in the text, and a brief quote of the relevant passage</w:t>
      </w:r>
    </w:p>
    <w:p>
      <w:pPr>
        <w:pStyle w:val="ListParagraph"/>
        <w:numPr>
          <w:ilvl w:val="0"/>
          <w:numId w:val="3"/>
        </w:numPr>
        <w:spacing w:after="80"/>
      </w:pPr>
      <w:r>
        <w:rPr>
          <w:rFonts w:ascii="Arial" w:cs="Arial" w:eastAsia="Arial" w:hAnsi="Arial"/>
          <w:sz w:val="22"/>
          <w:szCs w:val="22"/>
        </w:rPr>
        <w:t xml:space="preserve">Return results as a JSON array to enable reliable structured parsing</w:t>
      </w:r>
    </w:p>
    <w:p>
      <w:pPr>
        <w:pStyle w:val="ListParagraph"/>
        <w:numPr>
          <w:ilvl w:val="0"/>
          <w:numId w:val="3"/>
        </w:numPr>
        <w:spacing w:after="80"/>
      </w:pPr>
      <w:r>
        <w:rPr>
          <w:rFonts w:ascii="Arial" w:cs="Arial" w:eastAsia="Arial" w:hAnsi="Arial"/>
          <w:sz w:val="22"/>
          <w:szCs w:val="22"/>
        </w:rPr>
        <w:t xml:space="preserve">Return an empty array if no fallacies are detected</w:t>
      </w:r>
    </w:p>
    <w:p>
      <w:r>
        <w:t xml:space="preserve"/>
      </w:r>
    </w:p>
    <w:p>
      <w:pPr>
        <w:pStyle w:val="Heading3"/>
      </w:pPr>
      <w:r>
        <w:rPr>
          <w:rFonts w:ascii="Arial" w:cs="Arial" w:eastAsia="Arial" w:hAnsi="Arial"/>
          <w:b/>
          <w:bCs/>
          <w:sz w:val="26"/>
          <w:szCs w:val="26"/>
        </w:rPr>
        <w:t xml:space="preserve">5.4.2 Display Requirements</w:t>
      </w:r>
    </w:p>
    <w:p>
      <w:pPr>
        <w:pStyle w:val="ListParagraph"/>
        <w:numPr>
          <w:ilvl w:val="0"/>
          <w:numId w:val="2"/>
        </w:numPr>
        <w:spacing w:after="80"/>
      </w:pPr>
      <w:r>
        <w:rPr>
          <w:rFonts w:ascii="Arial" w:cs="Arial" w:eastAsia="Arial" w:hAnsi="Arial"/>
          <w:b/>
          <w:bCs/>
          <w:sz w:val="22"/>
          <w:szCs w:val="22"/>
        </w:rPr>
        <w:t xml:space="preserve">No fallacies found: </w:t>
      </w:r>
      <w:r>
        <w:rPr>
          <w:rFonts w:ascii="Arial" w:cs="Arial" w:eastAsia="Arial" w:hAnsi="Arial"/>
          <w:sz w:val="22"/>
          <w:szCs w:val="22"/>
        </w:rPr>
        <w:t xml:space="preserve">Displays a neutral message: "No logical fallacies detected in the selected text."</w:t>
      </w:r>
    </w:p>
    <w:p>
      <w:pPr>
        <w:pStyle w:val="ListParagraph"/>
        <w:numPr>
          <w:ilvl w:val="0"/>
          <w:numId w:val="2"/>
        </w:numPr>
        <w:spacing w:after="80"/>
      </w:pPr>
      <w:r>
        <w:rPr>
          <w:rFonts w:ascii="Arial" w:cs="Arial" w:eastAsia="Arial" w:hAnsi="Arial"/>
          <w:b/>
          <w:bCs/>
          <w:sz w:val="22"/>
          <w:szCs w:val="22"/>
        </w:rPr>
        <w:t xml:space="preserve">Fallacies found: </w:t>
      </w:r>
      <w:r>
        <w:rPr>
          <w:rFonts w:ascii="Arial" w:cs="Arial" w:eastAsia="Arial" w:hAnsi="Arial"/>
          <w:sz w:val="22"/>
          <w:szCs w:val="22"/>
        </w:rPr>
        <w:t xml:space="preserve">Displays a bulleted list. Each bullet shows the fallacy name in bold, followed by the explanation, followed by the relevant quote in italic.</w:t>
      </w:r>
    </w:p>
    <w:p>
      <w:pPr>
        <w:pStyle w:val="ListParagraph"/>
        <w:numPr>
          <w:ilvl w:val="0"/>
          <w:numId w:val="2"/>
        </w:numPr>
        <w:spacing w:after="80"/>
      </w:pPr>
      <w:r>
        <w:rPr>
          <w:rFonts w:ascii="Arial" w:cs="Arial" w:eastAsia="Arial" w:hAnsi="Arial"/>
          <w:sz w:val="22"/>
          <w:szCs w:val="22"/>
        </w:rPr>
        <w:t xml:space="preserve">Fallacy names must link to a reference page (e.g., Wikipedia or yourlogicalfallacyis.com) via an external hyperlink</w:t>
      </w:r>
    </w:p>
    <w:p>
      <w:pPr>
        <w:pStyle w:val="ListParagraph"/>
        <w:numPr>
          <w:ilvl w:val="0"/>
          <w:numId w:val="2"/>
        </w:numPr>
        <w:spacing w:after="80"/>
      </w:pPr>
      <w:r>
        <w:rPr>
          <w:rFonts w:ascii="Arial" w:cs="Arial" w:eastAsia="Arial" w:hAnsi="Arial"/>
          <w:sz w:val="22"/>
          <w:szCs w:val="22"/>
        </w:rPr>
        <w:t xml:space="preserve">The section header shows a count badge, e.g., "Logical Fallacies (3)"</w:t>
      </w:r>
    </w:p>
    <w:p>
      <w:r>
        <w:t xml:space="preserve"/>
      </w:r>
    </w:p>
    <w:p>
      <w:pPr>
        <w:pStyle w:val="Heading3"/>
      </w:pPr>
      <w:r>
        <w:rPr>
          <w:rFonts w:ascii="Arial" w:cs="Arial" w:eastAsia="Arial" w:hAnsi="Arial"/>
          <w:b/>
          <w:bCs/>
          <w:sz w:val="26"/>
          <w:szCs w:val="26"/>
        </w:rPr>
        <w:t xml:space="preserve">5.4.3 Supported Fallacy Taxonomy (minimum)</w:t>
      </w:r>
    </w:p>
    <w:p>
      <w:pPr>
        <w:spacing w:after="160"/>
      </w:pPr>
      <w:r>
        <w:rPr>
          <w:rFonts w:ascii="Arial" w:cs="Arial" w:eastAsia="Arial" w:hAnsi="Arial"/>
          <w:sz w:val="22"/>
          <w:szCs w:val="22"/>
        </w:rPr>
        <w:t xml:space="preserve">The model should be prompted to recognize at minimum the following categories, though it is not limited to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Fallacy Name</w:t>
            </w:r>
          </w:p>
        </w:tc>
        <w:tc>
          <w:tcPr>
            <w:tcW w:type="dxa" w:w="62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Ad Hominem</w:t>
            </w:r>
          </w:p>
        </w:tc>
        <w:tc>
          <w:tcPr>
            <w:tcW w:type="dxa" w:w="62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Attacking the person rather than the argument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Straw Man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Misrepresenting an opponent's position to make it easier to attack</w:t>
            </w:r>
          </w:p>
        </w:tc>
      </w:tr>
      <w:tr>
        <w:tc>
          <w:tcPr>
            <w:tcW w:type="dxa" w:w="31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False Dichotomy</w:t>
            </w:r>
          </w:p>
        </w:tc>
        <w:tc>
          <w:tcPr>
            <w:tcW w:type="dxa" w:w="62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Presenting only two options when others exist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Slippery Slope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Asserting a chain of events without justification</w:t>
            </w:r>
          </w:p>
        </w:tc>
      </w:tr>
      <w:tr>
        <w:tc>
          <w:tcPr>
            <w:tcW w:type="dxa" w:w="31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Appeal to Authority</w:t>
            </w:r>
          </w:p>
        </w:tc>
        <w:tc>
          <w:tcPr>
            <w:tcW w:type="dxa" w:w="62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Treating authority as conclusive proof in itself</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Appeal to Emotion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Manipulating emotions instead of using valid reasoning</w:t>
            </w:r>
          </w:p>
        </w:tc>
      </w:tr>
      <w:tr>
        <w:tc>
          <w:tcPr>
            <w:tcW w:type="dxa" w:w="31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Hasty Generalization</w:t>
            </w:r>
          </w:p>
        </w:tc>
        <w:tc>
          <w:tcPr>
            <w:tcW w:type="dxa" w:w="62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Drawing broad conclusions from a small sample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Circular Reasoning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Using the conclusion as a premise of the argument</w:t>
            </w:r>
          </w:p>
        </w:tc>
      </w:tr>
      <w:tr>
        <w:tc>
          <w:tcPr>
            <w:tcW w:type="dxa" w:w="31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Red Herring</w:t>
            </w:r>
          </w:p>
        </w:tc>
        <w:tc>
          <w:tcPr>
            <w:tcW w:type="dxa" w:w="62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Introducing irrelevant information to distract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Bandwagon (Ad Populum)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Arguing something is true because many people believe it</w:t>
            </w:r>
          </w:p>
        </w:tc>
      </w:tr>
      <w:tr>
        <w:tc>
          <w:tcPr>
            <w:tcW w:type="dxa" w:w="31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Post Hoc</w:t>
            </w:r>
          </w:p>
        </w:tc>
        <w:tc>
          <w:tcPr>
            <w:tcW w:type="dxa" w:w="62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Assuming causation from temporal correlation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Loaded Question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Asking a question with a built-in false assumption</w:t>
            </w:r>
          </w:p>
        </w:tc>
      </w:tr>
    </w:tbl>
    <w:p>
      <w:r>
        <w:t xml:space="preserve"/>
      </w:r>
    </w:p>
    <w:p>
      <w:pPr>
        <w:pStyle w:val="Heading2"/>
      </w:pPr>
      <w:r>
        <w:rPr>
          <w:rFonts w:ascii="Arial" w:cs="Arial" w:eastAsia="Arial" w:hAnsi="Arial"/>
          <w:b/>
          <w:bCs/>
          <w:sz w:val="28"/>
          <w:szCs w:val="28"/>
        </w:rPr>
        <w:t xml:space="preserve">5.5 Fact Claim Extraction and Verification</w:t>
      </w:r>
    </w:p>
    <w:p>
      <w:pPr>
        <w:spacing w:after="160"/>
      </w:pPr>
      <w:r>
        <w:rPr>
          <w:rFonts w:ascii="Arial" w:cs="Arial" w:eastAsia="Arial" w:hAnsi="Arial"/>
          <w:sz w:val="22"/>
          <w:szCs w:val="22"/>
        </w:rPr>
        <w:t xml:space="preserve">After identifying logical fallacies, the extension separately extracts factual claims from the text and verifies each via web search.</w:t>
      </w:r>
    </w:p>
    <w:p>
      <w:r>
        <w:t xml:space="preserve"/>
      </w:r>
    </w:p>
    <w:p>
      <w:pPr>
        <w:pStyle w:val="Heading3"/>
      </w:pPr>
      <w:r>
        <w:rPr>
          <w:rFonts w:ascii="Arial" w:cs="Arial" w:eastAsia="Arial" w:hAnsi="Arial"/>
          <w:b/>
          <w:bCs/>
          <w:sz w:val="26"/>
          <w:szCs w:val="26"/>
        </w:rPr>
        <w:t xml:space="preserve">5.5.1 Claim Extraction</w:t>
      </w:r>
    </w:p>
    <w:p>
      <w:pPr>
        <w:spacing w:after="160"/>
      </w:pPr>
      <w:r>
        <w:rPr>
          <w:rFonts w:ascii="Arial" w:cs="Arial" w:eastAsia="Arial" w:hAnsi="Arial"/>
          <w:sz w:val="22"/>
          <w:szCs w:val="22"/>
        </w:rPr>
        <w:t xml:space="preserve">A second prompt instructs the model to:</w:t>
      </w:r>
    </w:p>
    <w:p>
      <w:pPr>
        <w:pStyle w:val="ListParagraph"/>
        <w:numPr>
          <w:ilvl w:val="0"/>
          <w:numId w:val="3"/>
        </w:numPr>
        <w:spacing w:after="80"/>
      </w:pPr>
      <w:r>
        <w:rPr>
          <w:rFonts w:ascii="Arial" w:cs="Arial" w:eastAsia="Arial" w:hAnsi="Arial"/>
          <w:sz w:val="22"/>
          <w:szCs w:val="22"/>
        </w:rPr>
        <w:t xml:space="preserve">Identify every distinct factual claim in the text (i.e., statements that are verifiably true or false, not opinions)</w:t>
      </w:r>
    </w:p>
    <w:p>
      <w:pPr>
        <w:pStyle w:val="ListParagraph"/>
        <w:numPr>
          <w:ilvl w:val="0"/>
          <w:numId w:val="3"/>
        </w:numPr>
        <w:spacing w:after="80"/>
      </w:pPr>
      <w:r>
        <w:rPr>
          <w:rFonts w:ascii="Arial" w:cs="Arial" w:eastAsia="Arial" w:hAnsi="Arial"/>
          <w:sz w:val="22"/>
          <w:szCs w:val="22"/>
        </w:rPr>
        <w:t xml:space="preserve">Return each claim as a concise, self-contained assertion in plain language</w:t>
      </w:r>
    </w:p>
    <w:p>
      <w:pPr>
        <w:pStyle w:val="ListParagraph"/>
        <w:numPr>
          <w:ilvl w:val="0"/>
          <w:numId w:val="3"/>
        </w:numPr>
        <w:spacing w:after="80"/>
      </w:pPr>
      <w:r>
        <w:rPr>
          <w:rFonts w:ascii="Arial" w:cs="Arial" w:eastAsia="Arial" w:hAnsi="Arial"/>
          <w:sz w:val="22"/>
          <w:szCs w:val="22"/>
        </w:rPr>
        <w:t xml:space="preserve">Return results as a JSON array of claim strings</w:t>
      </w:r>
    </w:p>
    <w:p>
      <w:pPr>
        <w:pStyle w:val="ListParagraph"/>
        <w:numPr>
          <w:ilvl w:val="0"/>
          <w:numId w:val="3"/>
        </w:numPr>
        <w:spacing w:after="80"/>
      </w:pPr>
      <w:r>
        <w:rPr>
          <w:rFonts w:ascii="Arial" w:cs="Arial" w:eastAsia="Arial" w:hAnsi="Arial"/>
          <w:sz w:val="22"/>
          <w:szCs w:val="22"/>
        </w:rPr>
        <w:t xml:space="preserve">Exclude rhetorical questions, opinions, and subjective value statements</w:t>
      </w:r>
    </w:p>
    <w:p>
      <w:r>
        <w:t xml:space="preserve"/>
      </w:r>
    </w:p>
    <w:p>
      <w:pPr>
        <w:pStyle w:val="Heading3"/>
      </w:pPr>
      <w:r>
        <w:rPr>
          <w:rFonts w:ascii="Arial" w:cs="Arial" w:eastAsia="Arial" w:hAnsi="Arial"/>
          <w:b/>
          <w:bCs/>
          <w:sz w:val="26"/>
          <w:szCs w:val="26"/>
        </w:rPr>
        <w:t xml:space="preserve">5.5.2 Claim Verification Pipeline</w:t>
      </w:r>
    </w:p>
    <w:p>
      <w:pPr>
        <w:spacing w:after="160"/>
      </w:pPr>
      <w:r>
        <w:rPr>
          <w:rFonts w:ascii="Arial" w:cs="Arial" w:eastAsia="Arial" w:hAnsi="Arial"/>
          <w:sz w:val="22"/>
          <w:szCs w:val="22"/>
        </w:rPr>
        <w:t xml:space="preserve">For each extracted claim:</w:t>
      </w:r>
    </w:p>
    <w:p>
      <w:pPr>
        <w:pStyle w:val="ListParagraph"/>
        <w:numPr>
          <w:ilvl w:val="0"/>
          <w:numId w:val="3"/>
        </w:numPr>
        <w:spacing w:after="80"/>
      </w:pPr>
      <w:r>
        <w:rPr>
          <w:rFonts w:ascii="Arial" w:cs="Arial" w:eastAsia="Arial" w:hAnsi="Arial"/>
          <w:sz w:val="22"/>
          <w:szCs w:val="22"/>
        </w:rPr>
        <w:t xml:space="preserve">Construct a web search query from the claim text</w:t>
      </w:r>
    </w:p>
    <w:p>
      <w:pPr>
        <w:pStyle w:val="ListParagraph"/>
        <w:numPr>
          <w:ilvl w:val="0"/>
          <w:numId w:val="3"/>
        </w:numPr>
        <w:spacing w:after="80"/>
      </w:pPr>
      <w:r>
        <w:rPr>
          <w:rFonts w:ascii="Arial" w:cs="Arial" w:eastAsia="Arial" w:hAnsi="Arial"/>
          <w:sz w:val="22"/>
          <w:szCs w:val="22"/>
        </w:rPr>
        <w:t xml:space="preserve">Issue the query to a search API (DuckDuckGo Instant Answer API as default; configurable)</w:t>
      </w:r>
    </w:p>
    <w:p>
      <w:pPr>
        <w:pStyle w:val="ListParagraph"/>
        <w:numPr>
          <w:ilvl w:val="0"/>
          <w:numId w:val="3"/>
        </w:numPr>
        <w:spacing w:after="80"/>
      </w:pPr>
      <w:r>
        <w:rPr>
          <w:rFonts w:ascii="Arial" w:cs="Arial" w:eastAsia="Arial" w:hAnsi="Arial"/>
          <w:sz w:val="22"/>
          <w:szCs w:val="22"/>
        </w:rPr>
        <w:t xml:space="preserve">Pass the top 3 search result snippets + the claim back to the Ollama model</w:t>
      </w:r>
    </w:p>
    <w:p>
      <w:pPr>
        <w:pStyle w:val="ListParagraph"/>
        <w:numPr>
          <w:ilvl w:val="0"/>
          <w:numId w:val="3"/>
        </w:numPr>
        <w:spacing w:after="80"/>
      </w:pPr>
      <w:r>
        <w:rPr>
          <w:rFonts w:ascii="Arial" w:cs="Arial" w:eastAsia="Arial" w:hAnsi="Arial"/>
          <w:sz w:val="22"/>
          <w:szCs w:val="22"/>
        </w:rPr>
        <w:t xml:space="preserve">Ask the model to return a verdict: "true", "false", or "partial" with a one-sentence explanation</w:t>
      </w:r>
    </w:p>
    <w:p>
      <w:pPr>
        <w:pStyle w:val="ListParagraph"/>
        <w:numPr>
          <w:ilvl w:val="0"/>
          <w:numId w:val="3"/>
        </w:numPr>
        <w:spacing w:after="80"/>
      </w:pPr>
      <w:r>
        <w:rPr>
          <w:rFonts w:ascii="Arial" w:cs="Arial" w:eastAsia="Arial" w:hAnsi="Arial"/>
          <w:sz w:val="22"/>
          <w:szCs w:val="22"/>
        </w:rPr>
        <w:t xml:space="preserve">Display the verdict alongside the claim in the results panel</w:t>
      </w:r>
    </w:p>
    <w:p>
      <w:r>
        <w:t xml:space="preserve"/>
      </w:r>
    </w:p>
    <w:p>
      <w:pPr>
        <w:pStyle w:val="Heading3"/>
      </w:pPr>
      <w:r>
        <w:rPr>
          <w:rFonts w:ascii="Arial" w:cs="Arial" w:eastAsia="Arial" w:hAnsi="Arial"/>
          <w:b/>
          <w:bCs/>
          <w:sz w:val="26"/>
          <w:szCs w:val="26"/>
        </w:rPr>
        <w:t xml:space="preserve">5.5.3 Verdict Display Requirements</w:t>
      </w:r>
    </w:p>
    <w:p>
      <w:pPr>
        <w:pStyle w:val="ListParagraph"/>
        <w:numPr>
          <w:ilvl w:val="0"/>
          <w:numId w:val="2"/>
        </w:numPr>
        <w:spacing w:after="80"/>
      </w:pPr>
      <w:r>
        <w:rPr>
          <w:rFonts w:ascii="Arial" w:cs="Arial" w:eastAsia="Arial" w:hAnsi="Arial"/>
          <w:b/>
          <w:bCs/>
          <w:sz w:val="22"/>
          <w:szCs w:val="22"/>
        </w:rPr>
        <w:t xml:space="preserve">True: </w:t>
      </w:r>
      <w:r>
        <w:rPr>
          <w:rFonts w:ascii="Arial" w:cs="Arial" w:eastAsia="Arial" w:hAnsi="Arial"/>
          <w:sz w:val="22"/>
          <w:szCs w:val="22"/>
        </w:rPr>
        <w:t xml:space="preserve">Green checkmark icon + "True" label in green text. No additional explanation required unless the model adds context.</w:t>
      </w:r>
    </w:p>
    <w:p>
      <w:pPr>
        <w:pStyle w:val="ListParagraph"/>
        <w:numPr>
          <w:ilvl w:val="0"/>
          <w:numId w:val="2"/>
        </w:numPr>
        <w:spacing w:after="80"/>
      </w:pPr>
      <w:r>
        <w:rPr>
          <w:rFonts w:ascii="Arial" w:cs="Arial" w:eastAsia="Arial" w:hAnsi="Arial"/>
          <w:b/>
          <w:bCs/>
          <w:sz w:val="22"/>
          <w:szCs w:val="22"/>
        </w:rPr>
        <w:t xml:space="preserve">False: </w:t>
      </w:r>
      <w:r>
        <w:rPr>
          <w:rFonts w:ascii="Arial" w:cs="Arial" w:eastAsia="Arial" w:hAnsi="Arial"/>
          <w:sz w:val="22"/>
          <w:szCs w:val="22"/>
        </w:rPr>
        <w:t xml:space="preserve">Red ✕ icon + "False" label in red text + one-sentence explanation of why the claim is incorrect, with source attribution.</w:t>
      </w:r>
    </w:p>
    <w:p>
      <w:pPr>
        <w:pStyle w:val="ListParagraph"/>
        <w:numPr>
          <w:ilvl w:val="0"/>
          <w:numId w:val="2"/>
        </w:numPr>
        <w:spacing w:after="80"/>
      </w:pPr>
      <w:r>
        <w:rPr>
          <w:rFonts w:ascii="Arial" w:cs="Arial" w:eastAsia="Arial" w:hAnsi="Arial"/>
          <w:b/>
          <w:bCs/>
          <w:sz w:val="22"/>
          <w:szCs w:val="22"/>
        </w:rPr>
        <w:t xml:space="preserve">Partial: </w:t>
      </w:r>
      <w:r>
        <w:rPr>
          <w:rFonts w:ascii="Arial" w:cs="Arial" w:eastAsia="Arial" w:hAnsi="Arial"/>
          <w:sz w:val="22"/>
          <w:szCs w:val="22"/>
        </w:rPr>
        <w:t xml:space="preserve">Amber ~ icon + "Partial" label in amber text + a plain-language explanation of what aspect is accurate and what is misleading or missing context. Source attribution required.</w:t>
      </w:r>
    </w:p>
    <w:p>
      <w:pPr>
        <w:pStyle w:val="ListParagraph"/>
        <w:numPr>
          <w:ilvl w:val="0"/>
          <w:numId w:val="2"/>
        </w:numPr>
        <w:spacing w:after="80"/>
      </w:pPr>
      <w:r>
        <w:rPr>
          <w:rFonts w:ascii="Arial" w:cs="Arial" w:eastAsia="Arial" w:hAnsi="Arial"/>
          <w:b/>
          <w:bCs/>
          <w:sz w:val="22"/>
          <w:szCs w:val="22"/>
        </w:rPr>
        <w:t xml:space="preserve">Unverifiable: </w:t>
      </w:r>
      <w:r>
        <w:rPr>
          <w:rFonts w:ascii="Arial" w:cs="Arial" w:eastAsia="Arial" w:hAnsi="Arial"/>
          <w:sz w:val="22"/>
          <w:szCs w:val="22"/>
        </w:rPr>
        <w:t xml:space="preserve">Grey ? icon + "Could not verify" label when search returns no relevant results.</w:t>
      </w:r>
    </w:p>
    <w:p>
      <w:pPr>
        <w:pStyle w:val="ListParagraph"/>
        <w:numPr>
          <w:ilvl w:val="0"/>
          <w:numId w:val="2"/>
        </w:numPr>
        <w:spacing w:after="80"/>
      </w:pPr>
      <w:r>
        <w:rPr>
          <w:rFonts w:ascii="Arial" w:cs="Arial" w:eastAsia="Arial" w:hAnsi="Arial"/>
          <w:sz w:val="22"/>
          <w:szCs w:val="22"/>
        </w:rPr>
        <w:t xml:space="preserve">Each claim displays a "Sources" disclosure link that expands to show the URLs of search results used in the verdict</w:t>
      </w:r>
    </w:p>
    <w:p>
      <w:pPr>
        <w:pStyle w:val="ListParagraph"/>
        <w:numPr>
          <w:ilvl w:val="0"/>
          <w:numId w:val="2"/>
        </w:numPr>
        <w:spacing w:after="80"/>
      </w:pPr>
      <w:r>
        <w:rPr>
          <w:rFonts w:ascii="Arial" w:cs="Arial" w:eastAsia="Arial" w:hAnsi="Arial"/>
          <w:sz w:val="22"/>
          <w:szCs w:val="22"/>
        </w:rPr>
        <w:t xml:space="preserve">The section header shows a summary badge, e.g., "Facts: 2 True, 1 False, 1 Partial"</w:t>
      </w:r>
    </w:p>
    <w:p>
      <w:r>
        <w:t xml:space="preserve"/>
      </w:r>
    </w:p>
    <w:p>
      <w:pPr>
        <w:pStyle w:val="Heading2"/>
      </w:pPr>
      <w:r>
        <w:rPr>
          <w:rFonts w:ascii="Arial" w:cs="Arial" w:eastAsia="Arial" w:hAnsi="Arial"/>
          <w:b/>
          <w:bCs/>
          <w:sz w:val="28"/>
          <w:szCs w:val="28"/>
        </w:rPr>
        <w:t xml:space="preserve">5.6 Settings and Preferences</w:t>
      </w:r>
    </w:p>
    <w:p>
      <w:pPr>
        <w:pStyle w:val="ListParagraph"/>
        <w:numPr>
          <w:ilvl w:val="0"/>
          <w:numId w:val="2"/>
        </w:numPr>
        <w:spacing w:after="80"/>
      </w:pPr>
      <w:r>
        <w:rPr>
          <w:rFonts w:ascii="Arial" w:cs="Arial" w:eastAsia="Arial" w:hAnsi="Arial"/>
          <w:sz w:val="22"/>
          <w:szCs w:val="22"/>
        </w:rPr>
        <w:t xml:space="preserve">All settings stored in chrome.storage.sync for cross-device consistency where the user is signed into Chrome</w:t>
      </w:r>
    </w:p>
    <w:p>
      <w:pPr>
        <w:pStyle w:val="ListParagraph"/>
        <w:numPr>
          <w:ilvl w:val="0"/>
          <w:numId w:val="2"/>
        </w:numPr>
        <w:spacing w:after="80"/>
      </w:pPr>
      <w:r>
        <w:rPr>
          <w:rFonts w:ascii="Arial" w:cs="Arial" w:eastAsia="Arial" w:hAnsi="Arial"/>
          <w:sz w:val="22"/>
          <w:szCs w:val="22"/>
        </w:rPr>
        <w:t xml:space="preserve">Option to choose search provider: DuckDuckGo (default), SearXNG (custom URL), or None (disables fact-checking)</w:t>
      </w:r>
    </w:p>
    <w:p>
      <w:pPr>
        <w:pStyle w:val="ListParagraph"/>
        <w:numPr>
          <w:ilvl w:val="0"/>
          <w:numId w:val="2"/>
        </w:numPr>
        <w:spacing w:after="80"/>
      </w:pPr>
      <w:r>
        <w:rPr>
          <w:rFonts w:ascii="Arial" w:cs="Arial" w:eastAsia="Arial" w:hAnsi="Arial"/>
          <w:sz w:val="22"/>
          <w:szCs w:val="22"/>
        </w:rPr>
        <w:t xml:space="preserve">Option to set maximum number of claims to verify per analysis session (default: 5; max: 10) to manage response time</w:t>
      </w:r>
    </w:p>
    <w:p>
      <w:pPr>
        <w:pStyle w:val="ListParagraph"/>
        <w:numPr>
          <w:ilvl w:val="0"/>
          <w:numId w:val="2"/>
        </w:numPr>
        <w:spacing w:after="80"/>
      </w:pPr>
      <w:r>
        <w:rPr>
          <w:rFonts w:ascii="Arial" w:cs="Arial" w:eastAsia="Arial" w:hAnsi="Arial"/>
          <w:sz w:val="22"/>
          <w:szCs w:val="22"/>
        </w:rPr>
        <w:t xml:space="preserve">Option to toggle the analysis panel open/closed via a configurable keyboard shortcut (default: Alt+Shift+C)</w:t>
      </w:r>
    </w:p>
    <w:p>
      <w:pPr>
        <w:pStyle w:val="ListParagraph"/>
        <w:numPr>
          <w:ilvl w:val="0"/>
          <w:numId w:val="2"/>
        </w:numPr>
        <w:spacing w:after="80"/>
      </w:pPr>
      <w:r>
        <w:rPr>
          <w:rFonts w:ascii="Arial" w:cs="Arial" w:eastAsia="Arial" w:hAnsi="Arial"/>
          <w:sz w:val="22"/>
          <w:szCs w:val="22"/>
        </w:rPr>
        <w:t xml:space="preserve">Option to set a custom system prompt prefix for the Ollama model to tailor behavior</w:t>
      </w:r>
    </w:p>
    <w:p>
      <w:r>
        <w:t xml:space="preserve"/>
      </w:r>
    </w:p>
    <w:p>
      <w:pPr>
        <w:pStyle w:val="Heading1"/>
      </w:pPr>
      <w:r>
        <w:rPr>
          <w:rFonts w:ascii="Arial" w:cs="Arial" w:eastAsia="Arial" w:hAnsi="Arial"/>
          <w:b/>
          <w:bCs/>
          <w:sz w:val="32"/>
          <w:szCs w:val="32"/>
        </w:rPr>
        <w:t xml:space="preserve">6. 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320"/>
        <w:gridCol w:w="1800"/>
        <w:gridCol w:w="2520"/>
      </w:tblGrid>
      <w:tr>
        <w:tc>
          <w:tcPr>
            <w:tcW w:type="dxa" w:w="7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3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US-1</w:t>
            </w:r>
          </w:p>
        </w:tc>
        <w:tc>
          <w:tcPr>
            <w:tcW w:type="dxa" w:w="43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As a new user, I want to enter my Ollama host URL and see a confirmation that the connection works, so I can trust the extension is ready to use.</w:t>
            </w:r>
          </w:p>
        </w:tc>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Connection test button returns success/failure within 5s.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US-2</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user, I want to select a model from a dropdown populated from my Ollama instance, so I can choose the best model for my needs.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Dropdown lists all models from /api/tags.</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US-3</w:t>
            </w:r>
          </w:p>
        </w:tc>
        <w:tc>
          <w:tcPr>
            <w:tcW w:type="dxa" w:w="43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As a user, I want to right-click selected text and see an "Analyze with Efinn" option, so analysis fits my natural browsing flow.</w:t>
            </w:r>
          </w:p>
        </w:tc>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Context menu item visible on text selection only.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US-4</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user, I want to see a bulleted list of logical fallacies with their names and explanations, so I can understand how the argument is flawed.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Fallacy name, explanation, and quote all present.</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US-5</w:t>
            </w:r>
          </w:p>
        </w:tc>
        <w:tc>
          <w:tcPr>
            <w:tcW w:type="dxa" w:w="43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As a user, I want claims labeled True, False, or Partial with explanations, so I can quickly assess the reliability of the text.</w:t>
            </w:r>
          </w:p>
        </w:tc>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All three verdict types rendered correctly.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US-6</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user, I want Partial verdicts to include a clear explanation, so I understand the nuance rather than just getting an ambiguous label.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 verdict always has explanation text.</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US-7</w:t>
            </w:r>
          </w:p>
        </w:tc>
        <w:tc>
          <w:tcPr>
            <w:tcW w:type="dxa" w:w="43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As a user, I want to see sources for each fact verdict, so I can verify the evidence myself.</w:t>
            </w:r>
          </w:p>
        </w:tc>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25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Sources expandable under each claim.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US-8</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privacy-conscious user, I want my analysis to stay local (no cloud AI calls), so my reading habits are not shared with third parties.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requests to external AI APIs during analysis.</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US-9</w:t>
            </w:r>
          </w:p>
        </w:tc>
        <w:tc>
          <w:tcPr>
            <w:tcW w:type="dxa" w:w="43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As a user, I want to limit the number of claims verified per session, so analysis completes in a reasonable time for long passages.</w:t>
            </w:r>
          </w:p>
        </w:tc>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Should Have</w:t>
            </w:r>
          </w:p>
        </w:tc>
        <w:tc>
          <w:tcPr>
            <w:tcW w:type="dxa" w:w="25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Configurable 1–10 claim limit in settings.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US-10</w:t>
            </w:r>
          </w:p>
        </w:tc>
        <w:tc>
          <w:tcPr>
            <w:tcW w:type="dxa" w:w="4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 a user, I want to dismiss the analysis panel with Escape or a close button, so it doesn't clutter my screen after I'm done.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Have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Panel closes on Escape or × click.</w:t>
            </w:r>
          </w:p>
        </w:tc>
      </w:tr>
    </w:tbl>
    <w:p>
      <w:r>
        <w:t xml:space="preserve"/>
      </w:r>
    </w:p>
    <w:p>
      <w:pPr>
        <w:pStyle w:val="Heading1"/>
      </w:pPr>
      <w:r>
        <w:rPr>
          <w:rFonts w:ascii="Arial" w:cs="Arial" w:eastAsia="Arial" w:hAnsi="Arial"/>
          <w:b/>
          <w:bCs/>
          <w:sz w:val="32"/>
          <w:szCs w:val="32"/>
        </w:rPr>
        <w:t xml:space="preserve">7. Technical Architecture</w:t>
      </w:r>
    </w:p>
    <w:p>
      <w:pPr>
        <w:pStyle w:val="Heading2"/>
      </w:pPr>
      <w:r>
        <w:rPr>
          <w:rFonts w:ascii="Arial" w:cs="Arial" w:eastAsia="Arial" w:hAnsi="Arial"/>
          <w:b/>
          <w:bCs/>
          <w:sz w:val="28"/>
          <w:szCs w:val="28"/>
        </w:rPr>
        <w:t xml:space="preserve">7.1 Extension Structure</w:t>
      </w:r>
    </w:p>
    <w:p>
      <w:pPr>
        <w:spacing w:after="160"/>
      </w:pPr>
      <w:r>
        <w:rPr>
          <w:rFonts w:ascii="Arial" w:cs="Arial" w:eastAsia="Arial" w:hAnsi="Arial"/>
          <w:sz w:val="22"/>
          <w:szCs w:val="22"/>
        </w:rPr>
        <w:t xml:space="preserve">Efinn follows the Chrome Extension Manifest V3 architecture: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4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8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manifest.json (MV3)</w:t>
            </w:r>
          </w:p>
        </w:tc>
        <w:tc>
          <w:tcPr>
            <w:tcW w:type="dxa" w:w="648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Declares permissions: contextMenus, storage, scripting, tabs, host_permissions for Ollama host and search API.</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Worker (background.js)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Registers context menu; listens for menu clicks; orchestrates the analysis pipeline; communicates with content script via chrome.tabs.sendMessage.</w:t>
            </w:r>
          </w:p>
        </w:tc>
      </w:tr>
      <w:tr>
        <w:tc>
          <w:tcPr>
            <w:tcW w:type="dxa" w:w="288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Content Script (content.js)</w:t>
            </w:r>
          </w:p>
        </w:tc>
        <w:tc>
          <w:tcPr>
            <w:tcW w:type="dxa" w:w="648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Injected into all pages; renders and manages the floating analysis panel DOM; captures selected text on demand.</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Options Page (options.html/js)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 UI for host URL, model selection, search provider, and preferences. Uses chrome.storage.sync.</w:t>
            </w:r>
          </w:p>
        </w:tc>
      </w:tr>
      <w:tr>
        <w:tc>
          <w:tcPr>
            <w:tcW w:type="dxa" w:w="288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Ollama Client Module</w:t>
            </w:r>
          </w:p>
        </w:tc>
        <w:tc>
          <w:tcPr>
            <w:tcW w:type="dxa" w:w="648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Thin wrapper around the Ollama REST API (/api/tags, /api/generate or /api/chat). Handles streaming responses.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 Module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Wraps DuckDuckGo Instant Answer API (or SearXNG). Issues queries and normalizes result snippets for the verification prompt.</w:t>
            </w:r>
          </w:p>
        </w:tc>
      </w:tr>
    </w:tbl>
    <w:p>
      <w:r>
        <w:t xml:space="preserve"/>
      </w:r>
    </w:p>
    <w:p>
      <w:pPr>
        <w:pStyle w:val="Heading2"/>
      </w:pPr>
      <w:r>
        <w:rPr>
          <w:rFonts w:ascii="Arial" w:cs="Arial" w:eastAsia="Arial" w:hAnsi="Arial"/>
          <w:b/>
          <w:bCs/>
          <w:sz w:val="28"/>
          <w:szCs w:val="28"/>
        </w:rPr>
        <w:t xml:space="preserve">7.2 Analysis Pipeline Flow</w:t>
      </w:r>
    </w:p>
    <w:p>
      <w:pPr>
        <w:pStyle w:val="ListParagraph"/>
        <w:numPr>
          <w:ilvl w:val="0"/>
          <w:numId w:val="3"/>
        </w:numPr>
        <w:spacing w:after="80"/>
      </w:pPr>
      <w:r>
        <w:rPr>
          <w:rFonts w:ascii="Arial" w:cs="Arial" w:eastAsia="Arial" w:hAnsi="Arial"/>
          <w:sz w:val="22"/>
          <w:szCs w:val="22"/>
        </w:rPr>
        <w:t xml:space="preserve">User selects text → right-clicks → chooses "Analyze with Efinn"</w:t>
      </w:r>
    </w:p>
    <w:p>
      <w:pPr>
        <w:pStyle w:val="ListParagraph"/>
        <w:numPr>
          <w:ilvl w:val="0"/>
          <w:numId w:val="3"/>
        </w:numPr>
        <w:spacing w:after="80"/>
      </w:pPr>
      <w:r>
        <w:rPr>
          <w:rFonts w:ascii="Arial" w:cs="Arial" w:eastAsia="Arial" w:hAnsi="Arial"/>
          <w:sz w:val="22"/>
          <w:szCs w:val="22"/>
        </w:rPr>
        <w:t xml:space="preserve">Service worker captures selection via contextMenus.onClicked event</w:t>
      </w:r>
    </w:p>
    <w:p>
      <w:pPr>
        <w:pStyle w:val="ListParagraph"/>
        <w:numPr>
          <w:ilvl w:val="0"/>
          <w:numId w:val="3"/>
        </w:numPr>
        <w:spacing w:after="80"/>
      </w:pPr>
      <w:r>
        <w:rPr>
          <w:rFonts w:ascii="Arial" w:cs="Arial" w:eastAsia="Arial" w:hAnsi="Arial"/>
          <w:sz w:val="22"/>
          <w:szCs w:val="22"/>
        </w:rPr>
        <w:t xml:space="preserve">Service worker sends message to content script to open the loading panel</w:t>
      </w:r>
    </w:p>
    <w:p>
      <w:pPr>
        <w:pStyle w:val="ListParagraph"/>
        <w:numPr>
          <w:ilvl w:val="0"/>
          <w:numId w:val="3"/>
        </w:numPr>
        <w:spacing w:after="80"/>
      </w:pPr>
      <w:r>
        <w:rPr>
          <w:rFonts w:ascii="Arial" w:cs="Arial" w:eastAsia="Arial" w:hAnsi="Arial"/>
          <w:sz w:val="22"/>
          <w:szCs w:val="22"/>
        </w:rPr>
        <w:t xml:space="preserve">Service worker issues Prompt A (fallacy detection) to Ollama → parses JSON response</w:t>
      </w:r>
    </w:p>
    <w:p>
      <w:pPr>
        <w:pStyle w:val="ListParagraph"/>
        <w:numPr>
          <w:ilvl w:val="0"/>
          <w:numId w:val="3"/>
        </w:numPr>
        <w:spacing w:after="80"/>
      </w:pPr>
      <w:r>
        <w:rPr>
          <w:rFonts w:ascii="Arial" w:cs="Arial" w:eastAsia="Arial" w:hAnsi="Arial"/>
          <w:sz w:val="22"/>
          <w:szCs w:val="22"/>
        </w:rPr>
        <w:t xml:space="preserve">Service worker issues Prompt B (claim extraction) to Ollama → parses JSON array of claims</w:t>
      </w:r>
    </w:p>
    <w:p>
      <w:pPr>
        <w:pStyle w:val="ListParagraph"/>
        <w:numPr>
          <w:ilvl w:val="0"/>
          <w:numId w:val="3"/>
        </w:numPr>
        <w:spacing w:after="80"/>
      </w:pPr>
      <w:r>
        <w:rPr>
          <w:rFonts w:ascii="Arial" w:cs="Arial" w:eastAsia="Arial" w:hAnsi="Arial"/>
          <w:sz w:val="22"/>
          <w:szCs w:val="22"/>
        </w:rPr>
        <w:t xml:space="preserve">For each claim (up to configured limit): issue web search → collect snippets → issue Prompt C (verification) to Ollama → parse verdict</w:t>
      </w:r>
    </w:p>
    <w:p>
      <w:pPr>
        <w:pStyle w:val="ListParagraph"/>
        <w:numPr>
          <w:ilvl w:val="0"/>
          <w:numId w:val="3"/>
        </w:numPr>
        <w:spacing w:after="80"/>
      </w:pPr>
      <w:r>
        <w:rPr>
          <w:rFonts w:ascii="Arial" w:cs="Arial" w:eastAsia="Arial" w:hAnsi="Arial"/>
          <w:sz w:val="22"/>
          <w:szCs w:val="22"/>
        </w:rPr>
        <w:t xml:space="preserve">Service worker sends compiled results object to content script</w:t>
      </w:r>
    </w:p>
    <w:p>
      <w:pPr>
        <w:pStyle w:val="ListParagraph"/>
        <w:numPr>
          <w:ilvl w:val="0"/>
          <w:numId w:val="3"/>
        </w:numPr>
        <w:spacing w:after="80"/>
      </w:pPr>
      <w:r>
        <w:rPr>
          <w:rFonts w:ascii="Arial" w:cs="Arial" w:eastAsia="Arial" w:hAnsi="Arial"/>
          <w:sz w:val="22"/>
          <w:szCs w:val="22"/>
        </w:rPr>
        <w:t xml:space="preserve">Content script renders results panel with fallacies and fact verdicts</w:t>
      </w:r>
    </w:p>
    <w:p>
      <w:r>
        <w:t xml:space="preserve"/>
      </w:r>
    </w:p>
    <w:p>
      <w:pPr>
        <w:pStyle w:val="Heading2"/>
      </w:pPr>
      <w:r>
        <w:rPr>
          <w:rFonts w:ascii="Arial" w:cs="Arial" w:eastAsia="Arial" w:hAnsi="Arial"/>
          <w:b/>
          <w:bCs/>
          <w:sz w:val="28"/>
          <w:szCs w:val="28"/>
        </w:rPr>
        <w:t xml:space="preserve">7.3 Ollama API Integration</w:t>
      </w:r>
    </w:p>
    <w:p>
      <w:pPr>
        <w:pStyle w:val="ListParagraph"/>
        <w:numPr>
          <w:ilvl w:val="0"/>
          <w:numId w:val="2"/>
        </w:numPr>
        <w:spacing w:after="80"/>
      </w:pPr>
      <w:r>
        <w:rPr>
          <w:rFonts w:ascii="Arial" w:cs="Arial" w:eastAsia="Arial" w:hAnsi="Arial"/>
          <w:b/>
          <w:bCs/>
          <w:sz w:val="22"/>
          <w:szCs w:val="22"/>
        </w:rPr>
        <w:t xml:space="preserve">Endpoint: </w:t>
      </w:r>
      <w:r>
        <w:rPr>
          <w:rFonts w:ascii="Arial" w:cs="Arial" w:eastAsia="Arial" w:hAnsi="Arial"/>
          <w:sz w:val="22"/>
          <w:szCs w:val="22"/>
        </w:rPr>
        <w:t xml:space="preserve">POST /api/chat (preferred for multi-turn context) or POST /api/generate</w:t>
      </w:r>
    </w:p>
    <w:p>
      <w:pPr>
        <w:pStyle w:val="ListParagraph"/>
        <w:numPr>
          <w:ilvl w:val="0"/>
          <w:numId w:val="2"/>
        </w:numPr>
        <w:spacing w:after="80"/>
      </w:pPr>
      <w:r>
        <w:rPr>
          <w:rFonts w:ascii="Arial" w:cs="Arial" w:eastAsia="Arial" w:hAnsi="Arial"/>
          <w:b/>
          <w:bCs/>
          <w:sz w:val="22"/>
          <w:szCs w:val="22"/>
        </w:rPr>
        <w:t xml:space="preserve">Streaming: </w:t>
      </w:r>
      <w:r>
        <w:rPr>
          <w:rFonts w:ascii="Arial" w:cs="Arial" w:eastAsia="Arial" w:hAnsi="Arial"/>
          <w:sz w:val="22"/>
          <w:szCs w:val="22"/>
        </w:rPr>
        <w:t xml:space="preserve">Use streaming responses for faster time-to-first-token; render fallacy results as they arrive when possible</w:t>
      </w:r>
    </w:p>
    <w:p>
      <w:pPr>
        <w:pStyle w:val="ListParagraph"/>
        <w:numPr>
          <w:ilvl w:val="0"/>
          <w:numId w:val="2"/>
        </w:numPr>
        <w:spacing w:after="80"/>
      </w:pPr>
      <w:r>
        <w:rPr>
          <w:rFonts w:ascii="Arial" w:cs="Arial" w:eastAsia="Arial" w:hAnsi="Arial"/>
          <w:b/>
          <w:bCs/>
          <w:sz w:val="22"/>
          <w:szCs w:val="22"/>
        </w:rPr>
        <w:t xml:space="preserve">Model parameter: </w:t>
      </w:r>
      <w:r>
        <w:rPr>
          <w:rFonts w:ascii="Arial" w:cs="Arial" w:eastAsia="Arial" w:hAnsi="Arial"/>
          <w:sz w:val="22"/>
          <w:szCs w:val="22"/>
        </w:rPr>
        <w:t xml:space="preserve">Passed from chrome.storage.sync on every request</w:t>
      </w:r>
    </w:p>
    <w:p>
      <w:pPr>
        <w:pStyle w:val="ListParagraph"/>
        <w:numPr>
          <w:ilvl w:val="0"/>
          <w:numId w:val="2"/>
        </w:numPr>
        <w:spacing w:after="80"/>
      </w:pPr>
      <w:r>
        <w:rPr>
          <w:rFonts w:ascii="Arial" w:cs="Arial" w:eastAsia="Arial" w:hAnsi="Arial"/>
          <w:b/>
          <w:bCs/>
          <w:sz w:val="22"/>
          <w:szCs w:val="22"/>
        </w:rPr>
        <w:t xml:space="preserve">Temperature: </w:t>
      </w:r>
      <w:r>
        <w:rPr>
          <w:rFonts w:ascii="Arial" w:cs="Arial" w:eastAsia="Arial" w:hAnsi="Arial"/>
          <w:sz w:val="22"/>
          <w:szCs w:val="22"/>
        </w:rPr>
        <w:t xml:space="preserve">Set to 0.1 for deterministic, consistent output on structured analysis tasks</w:t>
      </w:r>
    </w:p>
    <w:p>
      <w:pPr>
        <w:pStyle w:val="ListParagraph"/>
        <w:numPr>
          <w:ilvl w:val="0"/>
          <w:numId w:val="2"/>
        </w:numPr>
        <w:spacing w:after="80"/>
      </w:pPr>
      <w:r>
        <w:rPr>
          <w:rFonts w:ascii="Arial" w:cs="Arial" w:eastAsia="Arial" w:hAnsi="Arial"/>
          <w:b/>
          <w:bCs/>
          <w:sz w:val="22"/>
          <w:szCs w:val="22"/>
        </w:rPr>
        <w:t xml:space="preserve">Response format: </w:t>
      </w:r>
      <w:r>
        <w:rPr>
          <w:rFonts w:ascii="Arial" w:cs="Arial" w:eastAsia="Arial" w:hAnsi="Arial"/>
          <w:sz w:val="22"/>
          <w:szCs w:val="22"/>
        </w:rPr>
        <w:t xml:space="preserve">Request JSON mode where the Ollama model supports it (e.g., llama3, mistral); fall back to regex parsing otherwise</w:t>
      </w:r>
    </w:p>
    <w:p>
      <w:r>
        <w:t xml:space="preserve"/>
      </w:r>
    </w:p>
    <w:p>
      <w:pPr>
        <w:pStyle w:val="Heading2"/>
      </w:pPr>
      <w:r>
        <w:rPr>
          <w:rFonts w:ascii="Arial" w:cs="Arial" w:eastAsia="Arial" w:hAnsi="Arial"/>
          <w:b/>
          <w:bCs/>
          <w:sz w:val="28"/>
          <w:szCs w:val="28"/>
        </w:rPr>
        <w:t xml:space="preserve">7.4 Permissions Required</w:t>
      </w:r>
    </w:p>
    <w:p>
      <w:pPr>
        <w:pStyle w:val="ListParagraph"/>
        <w:numPr>
          <w:ilvl w:val="0"/>
          <w:numId w:val="2"/>
        </w:numPr>
        <w:spacing w:after="80"/>
      </w:pPr>
      <w:r>
        <w:rPr>
          <w:rFonts w:ascii="Arial" w:cs="Arial" w:eastAsia="Arial" w:hAnsi="Arial"/>
          <w:sz w:val="22"/>
          <w:szCs w:val="22"/>
        </w:rPr>
        <w:t xml:space="preserve">contextMenus — adds right-click menu item</w:t>
      </w:r>
    </w:p>
    <w:p>
      <w:pPr>
        <w:pStyle w:val="ListParagraph"/>
        <w:numPr>
          <w:ilvl w:val="0"/>
          <w:numId w:val="2"/>
        </w:numPr>
        <w:spacing w:after="80"/>
      </w:pPr>
      <w:r>
        <w:rPr>
          <w:rFonts w:ascii="Arial" w:cs="Arial" w:eastAsia="Arial" w:hAnsi="Arial"/>
          <w:sz w:val="22"/>
          <w:szCs w:val="22"/>
        </w:rPr>
        <w:t xml:space="preserve">storage — persists user settings</w:t>
      </w:r>
    </w:p>
    <w:p>
      <w:pPr>
        <w:pStyle w:val="ListParagraph"/>
        <w:numPr>
          <w:ilvl w:val="0"/>
          <w:numId w:val="2"/>
        </w:numPr>
        <w:spacing w:after="80"/>
      </w:pPr>
      <w:r>
        <w:rPr>
          <w:rFonts w:ascii="Arial" w:cs="Arial" w:eastAsia="Arial" w:hAnsi="Arial"/>
          <w:sz w:val="22"/>
          <w:szCs w:val="22"/>
        </w:rPr>
        <w:t xml:space="preserve">scripting — injects the content script for the results panel</w:t>
      </w:r>
    </w:p>
    <w:p>
      <w:pPr>
        <w:pStyle w:val="ListParagraph"/>
        <w:numPr>
          <w:ilvl w:val="0"/>
          <w:numId w:val="2"/>
        </w:numPr>
        <w:spacing w:after="80"/>
      </w:pPr>
      <w:r>
        <w:rPr>
          <w:rFonts w:ascii="Arial" w:cs="Arial" w:eastAsia="Arial" w:hAnsi="Arial"/>
          <w:sz w:val="22"/>
          <w:szCs w:val="22"/>
        </w:rPr>
        <w:t xml:space="preserve">tabs — reads active tab URL for context</w:t>
      </w:r>
    </w:p>
    <w:p>
      <w:pPr>
        <w:pStyle w:val="ListParagraph"/>
        <w:numPr>
          <w:ilvl w:val="0"/>
          <w:numId w:val="2"/>
        </w:numPr>
        <w:spacing w:after="80"/>
      </w:pPr>
      <w:r>
        <w:rPr>
          <w:rFonts w:ascii="Arial" w:cs="Arial" w:eastAsia="Arial" w:hAnsi="Arial"/>
          <w:sz w:val="22"/>
          <w:szCs w:val="22"/>
        </w:rPr>
        <w:t xml:space="preserve">&lt;all_urls&gt; host permission — allows content script injection on any page</w:t>
      </w:r>
    </w:p>
    <w:p>
      <w:pPr>
        <w:pStyle w:val="ListParagraph"/>
        <w:numPr>
          <w:ilvl w:val="0"/>
          <w:numId w:val="2"/>
        </w:numPr>
        <w:spacing w:after="80"/>
      </w:pPr>
      <w:r>
        <w:rPr>
          <w:rFonts w:ascii="Arial" w:cs="Arial" w:eastAsia="Arial" w:hAnsi="Arial"/>
          <w:sz w:val="22"/>
          <w:szCs w:val="22"/>
        </w:rPr>
        <w:t xml:space="preserve">Specific host permission for the configured Ollama URL</w:t>
      </w:r>
    </w:p>
    <w:p>
      <w:pPr>
        <w:pStyle w:val="ListParagraph"/>
        <w:numPr>
          <w:ilvl w:val="0"/>
          <w:numId w:val="2"/>
        </w:numPr>
        <w:spacing w:after="80"/>
      </w:pPr>
      <w:r>
        <w:rPr>
          <w:rFonts w:ascii="Arial" w:cs="Arial" w:eastAsia="Arial" w:hAnsi="Arial"/>
          <w:sz w:val="22"/>
          <w:szCs w:val="22"/>
        </w:rPr>
        <w:t xml:space="preserve">Specific host permission for search API (api.duckduckgo.com or custom SearXNG)</w:t>
      </w:r>
    </w:p>
    <w:p>
      <w:r>
        <w:t xml:space="preserve"/>
      </w:r>
    </w:p>
    <w:p>
      <w:pPr>
        <w:pStyle w:val="Heading2"/>
      </w:pPr>
      <w:r>
        <w:rPr>
          <w:rFonts w:ascii="Arial" w:cs="Arial" w:eastAsia="Arial" w:hAnsi="Arial"/>
          <w:b/>
          <w:bCs/>
          <w:sz w:val="28"/>
          <w:szCs w:val="28"/>
        </w:rPr>
        <w:t xml:space="preserve">7.5 Privacy and Data Handling</w:t>
      </w:r>
    </w:p>
    <w:p>
      <w:pPr>
        <w:pStyle w:val="ListParagraph"/>
        <w:numPr>
          <w:ilvl w:val="0"/>
          <w:numId w:val="2"/>
        </w:numPr>
        <w:spacing w:after="80"/>
      </w:pPr>
      <w:r>
        <w:rPr>
          <w:rFonts w:ascii="Arial" w:cs="Arial" w:eastAsia="Arial" w:hAnsi="Arial"/>
          <w:sz w:val="22"/>
          <w:szCs w:val="22"/>
        </w:rPr>
        <w:t xml:space="preserve">All text analysis is performed by the locally-running Ollama model. Selected text never leaves the user's machine via this extension.</w:t>
      </w:r>
    </w:p>
    <w:p>
      <w:pPr>
        <w:pStyle w:val="ListParagraph"/>
        <w:numPr>
          <w:ilvl w:val="0"/>
          <w:numId w:val="2"/>
        </w:numPr>
        <w:spacing w:after="80"/>
      </w:pPr>
      <w:r>
        <w:rPr>
          <w:rFonts w:ascii="Arial" w:cs="Arial" w:eastAsia="Arial" w:hAnsi="Arial"/>
          <w:sz w:val="22"/>
          <w:szCs w:val="22"/>
        </w:rPr>
        <w:t xml:space="preserve">Fact-checking web searches are the only external network calls. Queries are derived from extracted claims, not raw selected text.</w:t>
      </w:r>
    </w:p>
    <w:p>
      <w:pPr>
        <w:pStyle w:val="ListParagraph"/>
        <w:numPr>
          <w:ilvl w:val="0"/>
          <w:numId w:val="2"/>
        </w:numPr>
        <w:spacing w:after="80"/>
      </w:pPr>
      <w:r>
        <w:rPr>
          <w:rFonts w:ascii="Arial" w:cs="Arial" w:eastAsia="Arial" w:hAnsi="Arial"/>
          <w:sz w:val="22"/>
          <w:szCs w:val="22"/>
        </w:rPr>
        <w:t xml:space="preserve">No analytics, telemetry, or usage data is collected or transmitted.</w:t>
      </w:r>
    </w:p>
    <w:p>
      <w:pPr>
        <w:pStyle w:val="ListParagraph"/>
        <w:numPr>
          <w:ilvl w:val="0"/>
          <w:numId w:val="2"/>
        </w:numPr>
        <w:spacing w:after="80"/>
      </w:pPr>
      <w:r>
        <w:rPr>
          <w:rFonts w:ascii="Arial" w:cs="Arial" w:eastAsia="Arial" w:hAnsi="Arial"/>
          <w:sz w:val="22"/>
          <w:szCs w:val="22"/>
        </w:rPr>
        <w:t xml:space="preserve">Settings are stored locally via chrome.storage.sync (synced only within the user's own Chrome profile via Google's infrastructure).</w:t>
      </w:r>
    </w:p>
    <w:p>
      <w:r>
        <w:t xml:space="preserve"/>
      </w:r>
    </w:p>
    <w:p>
      <w:pPr>
        <w:pStyle w:val="Heading1"/>
      </w:pPr>
      <w:r>
        <w:rPr>
          <w:rFonts w:ascii="Arial" w:cs="Arial" w:eastAsia="Arial" w:hAnsi="Arial"/>
          <w:b/>
          <w:bCs/>
          <w:sz w:val="32"/>
          <w:szCs w:val="32"/>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540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First result in &lt; 8s (p95)</w:t>
            </w:r>
          </w:p>
        </w:tc>
        <w:tc>
          <w:tcPr>
            <w:tcW w:type="dxa" w:w="54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Measured from menu click to first fallacy rendered, on llama3:8b on Apple M2 or equivalent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Graceful error handling</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Ollama and search API errors surface human-readable messages; no silent failures</w:t>
            </w:r>
          </w:p>
        </w:tc>
      </w:tr>
      <w:tr>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Compatibility</w:t>
            </w:r>
          </w:p>
        </w:tc>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Chrome 120+</w:t>
            </w:r>
          </w:p>
        </w:tc>
        <w:tc>
          <w:tcPr>
            <w:tcW w:type="dxa" w:w="54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Must pass testing on Chrome 120, 121, and current stable. Firefox/Edge out of scope for v1.</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Accessibility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WCAG 2.1 AA</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panel must meet contrast ratios and keyboard navigation requirements</w:t>
            </w:r>
          </w:p>
        </w:tc>
      </w:tr>
      <w:tr>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Security</w:t>
            </w:r>
          </w:p>
        </w:tc>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No code injection</w:t>
            </w:r>
          </w:p>
        </w:tc>
        <w:tc>
          <w:tcPr>
            <w:tcW w:type="dxa" w:w="54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Extension must not execute arbitrary code returned in Ollama responses. All model output treated as data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CSP compliance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 Content Security Policy in manifest; no eval() or inline scripts</w:t>
            </w:r>
          </w:p>
        </w:tc>
      </w:tr>
      <w:tr>
        <w:tc>
          <w:tcPr>
            <w:tcW w:type="dxa" w:w="18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Modular codebase</w:t>
            </w:r>
          </w:p>
        </w:tc>
        <w:tc>
          <w:tcPr>
            <w:tcW w:type="dxa" w:w="540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Ollama client, search client, and UI rendering should be separate ES modules to allow independent updates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 Web Store ready</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Package and metadata must meet CWS publishing requirements; no remote code loading</w:t>
            </w:r>
          </w:p>
        </w:tc>
      </w:tr>
    </w:tbl>
    <w:p>
      <w:r>
        <w:t xml:space="preserve"/>
      </w:r>
    </w:p>
    <w:p>
      <w:pPr>
        <w:pStyle w:val="Heading1"/>
      </w:pPr>
      <w:r>
        <w:rPr>
          <w:rFonts w:ascii="Arial" w:cs="Arial" w:eastAsia="Arial" w:hAnsi="Arial"/>
          <w:b/>
          <w:bCs/>
          <w:sz w:val="32"/>
          <w:szCs w:val="32"/>
        </w:rPr>
        <w:t xml:space="preserve">9. Out of Scope (v1.0)</w:t>
      </w:r>
    </w:p>
    <w:p>
      <w:pPr>
        <w:pStyle w:val="ListParagraph"/>
        <w:numPr>
          <w:ilvl w:val="0"/>
          <w:numId w:val="2"/>
        </w:numPr>
        <w:spacing w:after="80"/>
      </w:pPr>
      <w:r>
        <w:rPr>
          <w:rFonts w:ascii="Arial" w:cs="Arial" w:eastAsia="Arial" w:hAnsi="Arial"/>
          <w:sz w:val="22"/>
          <w:szCs w:val="22"/>
        </w:rPr>
        <w:t xml:space="preserve">Firefox or Microsoft Edge support</w:t>
      </w:r>
    </w:p>
    <w:p>
      <w:pPr>
        <w:pStyle w:val="ListParagraph"/>
        <w:numPr>
          <w:ilvl w:val="0"/>
          <w:numId w:val="2"/>
        </w:numPr>
        <w:spacing w:after="80"/>
      </w:pPr>
      <w:r>
        <w:rPr>
          <w:rFonts w:ascii="Arial" w:cs="Arial" w:eastAsia="Arial" w:hAnsi="Arial"/>
          <w:sz w:val="22"/>
          <w:szCs w:val="22"/>
        </w:rPr>
        <w:t xml:space="preserve">Support for image-based or video content analysis</w:t>
      </w:r>
    </w:p>
    <w:p>
      <w:pPr>
        <w:pStyle w:val="ListParagraph"/>
        <w:numPr>
          <w:ilvl w:val="0"/>
          <w:numId w:val="2"/>
        </w:numPr>
        <w:spacing w:after="80"/>
      </w:pPr>
      <w:r>
        <w:rPr>
          <w:rFonts w:ascii="Arial" w:cs="Arial" w:eastAsia="Arial" w:hAnsi="Arial"/>
          <w:sz w:val="22"/>
          <w:szCs w:val="22"/>
        </w:rPr>
        <w:t xml:space="preserve">Cloud AI provider integration (OpenAI, Anthropic, Gemini)</w:t>
      </w:r>
    </w:p>
    <w:p>
      <w:pPr>
        <w:pStyle w:val="ListParagraph"/>
        <w:numPr>
          <w:ilvl w:val="0"/>
          <w:numId w:val="2"/>
        </w:numPr>
        <w:spacing w:after="80"/>
      </w:pPr>
      <w:r>
        <w:rPr>
          <w:rFonts w:ascii="Arial" w:cs="Arial" w:eastAsia="Arial" w:hAnsi="Arial"/>
          <w:sz w:val="22"/>
          <w:szCs w:val="22"/>
        </w:rPr>
        <w:t xml:space="preserve">Multi-language support (interface and analysis English-only in v1)</w:t>
      </w:r>
    </w:p>
    <w:p>
      <w:pPr>
        <w:pStyle w:val="ListParagraph"/>
        <w:numPr>
          <w:ilvl w:val="0"/>
          <w:numId w:val="2"/>
        </w:numPr>
        <w:spacing w:after="80"/>
      </w:pPr>
      <w:r>
        <w:rPr>
          <w:rFonts w:ascii="Arial" w:cs="Arial" w:eastAsia="Arial" w:hAnsi="Arial"/>
          <w:sz w:val="22"/>
          <w:szCs w:val="22"/>
        </w:rPr>
        <w:t xml:space="preserve">User accounts, saved history, or analysis session persistence beyond the current tab</w:t>
      </w:r>
    </w:p>
    <w:p>
      <w:pPr>
        <w:pStyle w:val="ListParagraph"/>
        <w:numPr>
          <w:ilvl w:val="0"/>
          <w:numId w:val="2"/>
        </w:numPr>
        <w:spacing w:after="80"/>
      </w:pPr>
      <w:r>
        <w:rPr>
          <w:rFonts w:ascii="Arial" w:cs="Arial" w:eastAsia="Arial" w:hAnsi="Arial"/>
          <w:sz w:val="22"/>
          <w:szCs w:val="22"/>
        </w:rPr>
        <w:t xml:space="preserve">Automated model download or Ollama installation — users must configure Ollama independently</w:t>
      </w:r>
    </w:p>
    <w:p>
      <w:pPr>
        <w:pStyle w:val="ListParagraph"/>
        <w:numPr>
          <w:ilvl w:val="0"/>
          <w:numId w:val="2"/>
        </w:numPr>
        <w:spacing w:after="80"/>
      </w:pPr>
      <w:r>
        <w:rPr>
          <w:rFonts w:ascii="Arial" w:cs="Arial" w:eastAsia="Arial" w:hAnsi="Arial"/>
          <w:sz w:val="22"/>
          <w:szCs w:val="22"/>
        </w:rPr>
        <w:t xml:space="preserve">Integration with external fact-checking databases (PolitiFact, Snopes, etc.)</w:t>
      </w:r>
    </w:p>
    <w:p>
      <w:pPr>
        <w:pStyle w:val="ListParagraph"/>
        <w:numPr>
          <w:ilvl w:val="0"/>
          <w:numId w:val="2"/>
        </w:numPr>
        <w:spacing w:after="80"/>
      </w:pPr>
      <w:r>
        <w:rPr>
          <w:rFonts w:ascii="Arial" w:cs="Arial" w:eastAsia="Arial" w:hAnsi="Arial"/>
          <w:sz w:val="22"/>
          <w:szCs w:val="22"/>
        </w:rPr>
        <w:t xml:space="preserve">Batch analysis of an entire page without user text selection</w:t>
      </w:r>
    </w:p>
    <w:p>
      <w:r>
        <w:t xml:space="preserve"/>
      </w:r>
    </w:p>
    <w:p>
      <w:pPr>
        <w:pStyle w:val="Heading1"/>
      </w:pPr>
      <w:r>
        <w:rPr>
          <w:rFonts w:ascii="Arial" w:cs="Arial" w:eastAsia="Arial" w:hAnsi="Arial"/>
          <w:b/>
          <w:bCs/>
          <w:sz w:val="32"/>
          <w:szCs w:val="32"/>
        </w:rPr>
        <w:t xml:space="preserve">10. Future Considerations (Post-v1.0 Roadmap)</w:t>
      </w:r>
    </w:p>
    <w:p>
      <w:pPr>
        <w:pStyle w:val="ListParagraph"/>
        <w:numPr>
          <w:ilvl w:val="0"/>
          <w:numId w:val="2"/>
        </w:numPr>
        <w:spacing w:after="80"/>
      </w:pPr>
      <w:r>
        <w:rPr>
          <w:rFonts w:ascii="Arial" w:cs="Arial" w:eastAsia="Arial" w:hAnsi="Arial"/>
          <w:b/>
          <w:bCs/>
          <w:sz w:val="22"/>
          <w:szCs w:val="22"/>
        </w:rPr>
        <w:t xml:space="preserve">Multi-language support: </w:t>
      </w:r>
      <w:r>
        <w:rPr>
          <w:rFonts w:ascii="Arial" w:cs="Arial" w:eastAsia="Arial" w:hAnsi="Arial"/>
          <w:sz w:val="22"/>
          <w:szCs w:val="22"/>
        </w:rPr>
        <w:t xml:space="preserve">Detect the language of selected text and prompt Ollama in that language. Display results in the user's browser UI language.</w:t>
      </w:r>
    </w:p>
    <w:p>
      <w:pPr>
        <w:pStyle w:val="ListParagraph"/>
        <w:numPr>
          <w:ilvl w:val="0"/>
          <w:numId w:val="2"/>
        </w:numPr>
        <w:spacing w:after="80"/>
      </w:pPr>
      <w:r>
        <w:rPr>
          <w:rFonts w:ascii="Arial" w:cs="Arial" w:eastAsia="Arial" w:hAnsi="Arial"/>
          <w:b/>
          <w:bCs/>
          <w:sz w:val="22"/>
          <w:szCs w:val="22"/>
        </w:rPr>
        <w:t xml:space="preserve">Analysis history: </w:t>
      </w:r>
      <w:r>
        <w:rPr>
          <w:rFonts w:ascii="Arial" w:cs="Arial" w:eastAsia="Arial" w:hAnsi="Arial"/>
          <w:sz w:val="22"/>
          <w:szCs w:val="22"/>
        </w:rPr>
        <w:t xml:space="preserve">Optional local IndexedDB log of past analyses, searchable by domain or date.</w:t>
      </w:r>
    </w:p>
    <w:p>
      <w:pPr>
        <w:pStyle w:val="ListParagraph"/>
        <w:numPr>
          <w:ilvl w:val="0"/>
          <w:numId w:val="2"/>
        </w:numPr>
        <w:spacing w:after="80"/>
      </w:pPr>
      <w:r>
        <w:rPr>
          <w:rFonts w:ascii="Arial" w:cs="Arial" w:eastAsia="Arial" w:hAnsi="Arial"/>
          <w:b/>
          <w:bCs/>
          <w:sz w:val="22"/>
          <w:szCs w:val="22"/>
        </w:rPr>
        <w:t xml:space="preserve">Cloud model fallback: </w:t>
      </w:r>
      <w:r>
        <w:rPr>
          <w:rFonts w:ascii="Arial" w:cs="Arial" w:eastAsia="Arial" w:hAnsi="Arial"/>
          <w:sz w:val="22"/>
          <w:szCs w:val="22"/>
        </w:rPr>
        <w:t xml:space="preserve">Allow users to optionally route to a cloud provider when Ollama is unavailable, with explicit consent and disclosure.</w:t>
      </w:r>
    </w:p>
    <w:p>
      <w:pPr>
        <w:pStyle w:val="ListParagraph"/>
        <w:numPr>
          <w:ilvl w:val="0"/>
          <w:numId w:val="2"/>
        </w:numPr>
        <w:spacing w:after="80"/>
      </w:pPr>
      <w:r>
        <w:rPr>
          <w:rFonts w:ascii="Arial" w:cs="Arial" w:eastAsia="Arial" w:hAnsi="Arial"/>
          <w:b/>
          <w:bCs/>
          <w:sz w:val="22"/>
          <w:szCs w:val="22"/>
        </w:rPr>
        <w:t xml:space="preserve">Shareable reports: </w:t>
      </w:r>
      <w:r>
        <w:rPr>
          <w:rFonts w:ascii="Arial" w:cs="Arial" w:eastAsia="Arial" w:hAnsi="Arial"/>
          <w:sz w:val="22"/>
          <w:szCs w:val="22"/>
        </w:rPr>
        <w:t xml:space="preserve">Export analysis results as a formatted PDF or shareable link.</w:t>
      </w:r>
    </w:p>
    <w:p>
      <w:pPr>
        <w:pStyle w:val="ListParagraph"/>
        <w:numPr>
          <w:ilvl w:val="0"/>
          <w:numId w:val="2"/>
        </w:numPr>
        <w:spacing w:after="80"/>
      </w:pPr>
      <w:r>
        <w:rPr>
          <w:rFonts w:ascii="Arial" w:cs="Arial" w:eastAsia="Arial" w:hAnsi="Arial"/>
          <w:b/>
          <w:bCs/>
          <w:sz w:val="22"/>
          <w:szCs w:val="22"/>
        </w:rPr>
        <w:t xml:space="preserve">Sentiment &amp; bias detection: </w:t>
      </w:r>
      <w:r>
        <w:rPr>
          <w:rFonts w:ascii="Arial" w:cs="Arial" w:eastAsia="Arial" w:hAnsi="Arial"/>
          <w:sz w:val="22"/>
          <w:szCs w:val="22"/>
        </w:rPr>
        <w:t xml:space="preserve">Extend the analysis to include political/ideological framing and emotional manipulation scores.</w:t>
      </w:r>
    </w:p>
    <w:p>
      <w:pPr>
        <w:pStyle w:val="ListParagraph"/>
        <w:numPr>
          <w:ilvl w:val="0"/>
          <w:numId w:val="2"/>
        </w:numPr>
        <w:spacing w:after="80"/>
      </w:pPr>
      <w:r>
        <w:rPr>
          <w:rFonts w:ascii="Arial" w:cs="Arial" w:eastAsia="Arial" w:hAnsi="Arial"/>
          <w:b/>
          <w:bCs/>
          <w:sz w:val="22"/>
          <w:szCs w:val="22"/>
        </w:rPr>
        <w:t xml:space="preserve">Firefox WebExtension port: </w:t>
      </w:r>
      <w:r>
        <w:rPr>
          <w:rFonts w:ascii="Arial" w:cs="Arial" w:eastAsia="Arial" w:hAnsi="Arial"/>
          <w:sz w:val="22"/>
          <w:szCs w:val="22"/>
        </w:rPr>
        <w:t xml:space="preserve">Adapt for Firefox using the WebExtensions API once MV3 compatibility is stable.</w:t>
      </w:r>
    </w:p>
    <w:p>
      <w:pPr>
        <w:pStyle w:val="ListParagraph"/>
        <w:numPr>
          <w:ilvl w:val="0"/>
          <w:numId w:val="2"/>
        </w:numPr>
        <w:spacing w:after="80"/>
      </w:pPr>
      <w:r>
        <w:rPr>
          <w:rFonts w:ascii="Arial" w:cs="Arial" w:eastAsia="Arial" w:hAnsi="Arial"/>
          <w:b/>
          <w:bCs/>
          <w:sz w:val="22"/>
          <w:szCs w:val="22"/>
        </w:rPr>
        <w:t xml:space="preserve">Source credibility scoring: </w:t>
      </w:r>
      <w:r>
        <w:rPr>
          <w:rFonts w:ascii="Arial" w:cs="Arial" w:eastAsia="Arial" w:hAnsi="Arial"/>
          <w:sz w:val="22"/>
          <w:szCs w:val="22"/>
        </w:rPr>
        <w:t xml:space="preserve">Incorporate domain reputation signals into fact-check results (e.g., Media Bias/Fact Check ratings).</w:t>
      </w:r>
    </w:p>
    <w:p>
      <w:pPr>
        <w:pStyle w:val="ListParagraph"/>
        <w:numPr>
          <w:ilvl w:val="0"/>
          <w:numId w:val="2"/>
        </w:numPr>
        <w:spacing w:after="80"/>
      </w:pPr>
      <w:r>
        <w:rPr>
          <w:rFonts w:ascii="Arial" w:cs="Arial" w:eastAsia="Arial" w:hAnsi="Arial"/>
          <w:b/>
          <w:bCs/>
          <w:sz w:val="22"/>
          <w:szCs w:val="22"/>
        </w:rPr>
        <w:t xml:space="preserve">Browser-side model inference: </w:t>
      </w:r>
      <w:r>
        <w:rPr>
          <w:rFonts w:ascii="Arial" w:cs="Arial" w:eastAsia="Arial" w:hAnsi="Arial"/>
          <w:sz w:val="22"/>
          <w:szCs w:val="22"/>
        </w:rPr>
        <w:t xml:space="preserve">Evaluate WebGPU-accelerated on-device models as an alternative to Ollama for users who cannot run a local server.</w:t>
      </w:r>
    </w:p>
    <w:p>
      <w:r>
        <w:t xml:space="preserve"/>
      </w:r>
    </w:p>
    <w:p>
      <w:pPr>
        <w:pStyle w:val="Heading1"/>
      </w:pPr>
      <w:r>
        <w:rPr>
          <w:rFonts w:ascii="Arial" w:cs="Arial" w:eastAsia="Arial" w:hAnsi="Arial"/>
          <w:b/>
          <w:bCs/>
          <w:sz w:val="32"/>
          <w:szCs w:val="32"/>
        </w:rPr>
        <w:t xml:space="preserve">11. Acceptance Criteria Summary</w:t>
      </w:r>
    </w:p>
    <w:p>
      <w:pPr>
        <w:spacing w:after="160"/>
      </w:pPr>
      <w:r>
        <w:rPr>
          <w:rFonts w:ascii="Arial" w:cs="Arial" w:eastAsia="Arial" w:hAnsi="Arial"/>
          <w:sz w:val="22"/>
          <w:szCs w:val="22"/>
        </w:rPr>
        <w:t xml:space="preserve">The following criteria must all pass before v1.0 is considered shippable:</w:t>
      </w:r>
    </w:p>
    <w:p>
      <w:r>
        <w:t xml:space="preserve"/>
      </w:r>
    </w:p>
    <w:p>
      <w:pPr>
        <w:pStyle w:val="ListParagraph"/>
        <w:numPr>
          <w:ilvl w:val="0"/>
          <w:numId w:val="3"/>
        </w:numPr>
        <w:spacing w:after="80"/>
      </w:pPr>
      <w:r>
        <w:rPr>
          <w:rFonts w:ascii="Arial" w:cs="Arial" w:eastAsia="Arial" w:hAnsi="Arial"/>
          <w:sz w:val="22"/>
          <w:szCs w:val="22"/>
        </w:rPr>
        <w:t xml:space="preserve">Settings page loads, accepts a host URL, tests the connection, and populates the model dropdown correctly.</w:t>
      </w:r>
    </w:p>
    <w:p>
      <w:pPr>
        <w:pStyle w:val="ListParagraph"/>
        <w:numPr>
          <w:ilvl w:val="0"/>
          <w:numId w:val="3"/>
        </w:numPr>
        <w:spacing w:after="80"/>
      </w:pPr>
      <w:r>
        <w:rPr>
          <w:rFonts w:ascii="Arial" w:cs="Arial" w:eastAsia="Arial" w:hAnsi="Arial"/>
          <w:sz w:val="22"/>
          <w:szCs w:val="22"/>
        </w:rPr>
        <w:t xml:space="preserve">"Analyze with Efinn" appears in the context menu only when text is selected.</w:t>
      </w:r>
    </w:p>
    <w:p>
      <w:pPr>
        <w:pStyle w:val="ListParagraph"/>
        <w:numPr>
          <w:ilvl w:val="0"/>
          <w:numId w:val="3"/>
        </w:numPr>
        <w:spacing w:after="80"/>
      </w:pPr>
      <w:r>
        <w:rPr>
          <w:rFonts w:ascii="Arial" w:cs="Arial" w:eastAsia="Arial" w:hAnsi="Arial"/>
          <w:sz w:val="22"/>
          <w:szCs w:val="22"/>
        </w:rPr>
        <w:t xml:space="preserve">Analysis panel opens with a loading indicator immediately on menu click.</w:t>
      </w:r>
    </w:p>
    <w:p>
      <w:pPr>
        <w:pStyle w:val="ListParagraph"/>
        <w:numPr>
          <w:ilvl w:val="0"/>
          <w:numId w:val="3"/>
        </w:numPr>
        <w:spacing w:after="80"/>
      </w:pPr>
      <w:r>
        <w:rPr>
          <w:rFonts w:ascii="Arial" w:cs="Arial" w:eastAsia="Arial" w:hAnsi="Arial"/>
          <w:sz w:val="22"/>
          <w:szCs w:val="22"/>
        </w:rPr>
        <w:t xml:space="preserve">Fallacy results render as a bulleted list with name, explanation, and quote for each fallacy found.</w:t>
      </w:r>
    </w:p>
    <w:p>
      <w:pPr>
        <w:pStyle w:val="ListParagraph"/>
        <w:numPr>
          <w:ilvl w:val="0"/>
          <w:numId w:val="3"/>
        </w:numPr>
        <w:spacing w:after="80"/>
      </w:pPr>
      <w:r>
        <w:rPr>
          <w:rFonts w:ascii="Arial" w:cs="Arial" w:eastAsia="Arial" w:hAnsi="Arial"/>
          <w:sz w:val="22"/>
          <w:szCs w:val="22"/>
        </w:rPr>
        <w:t xml:space="preserve">"No fallacies detected" message appears correctly when the model finds none.</w:t>
      </w:r>
    </w:p>
    <w:p>
      <w:pPr>
        <w:pStyle w:val="ListParagraph"/>
        <w:numPr>
          <w:ilvl w:val="0"/>
          <w:numId w:val="3"/>
        </w:numPr>
        <w:spacing w:after="80"/>
      </w:pPr>
      <w:r>
        <w:rPr>
          <w:rFonts w:ascii="Arial" w:cs="Arial" w:eastAsia="Arial" w:hAnsi="Arial"/>
          <w:sz w:val="22"/>
          <w:szCs w:val="22"/>
        </w:rPr>
        <w:t xml:space="preserve">Fact claims render with correct True/False/Partial/Unverifiable verdict icons and colors.</w:t>
      </w:r>
    </w:p>
    <w:p>
      <w:pPr>
        <w:pStyle w:val="ListParagraph"/>
        <w:numPr>
          <w:ilvl w:val="0"/>
          <w:numId w:val="3"/>
        </w:numPr>
        <w:spacing w:after="80"/>
      </w:pPr>
      <w:r>
        <w:rPr>
          <w:rFonts w:ascii="Arial" w:cs="Arial" w:eastAsia="Arial" w:hAnsi="Arial"/>
          <w:sz w:val="22"/>
          <w:szCs w:val="22"/>
        </w:rPr>
        <w:t xml:space="preserve">Partial verdicts always display an explanation paragraph.</w:t>
      </w:r>
    </w:p>
    <w:p>
      <w:pPr>
        <w:pStyle w:val="ListParagraph"/>
        <w:numPr>
          <w:ilvl w:val="0"/>
          <w:numId w:val="3"/>
        </w:numPr>
        <w:spacing w:after="80"/>
      </w:pPr>
      <w:r>
        <w:rPr>
          <w:rFonts w:ascii="Arial" w:cs="Arial" w:eastAsia="Arial" w:hAnsi="Arial"/>
          <w:sz w:val="22"/>
          <w:szCs w:val="22"/>
        </w:rPr>
        <w:t xml:space="preserve">Sources collapse/expand correctly under each fact claim.</w:t>
      </w:r>
    </w:p>
    <w:p>
      <w:pPr>
        <w:pStyle w:val="ListParagraph"/>
        <w:numPr>
          <w:ilvl w:val="0"/>
          <w:numId w:val="3"/>
        </w:numPr>
        <w:spacing w:after="80"/>
      </w:pPr>
      <w:r>
        <w:rPr>
          <w:rFonts w:ascii="Arial" w:cs="Arial" w:eastAsia="Arial" w:hAnsi="Arial"/>
          <w:sz w:val="22"/>
          <w:szCs w:val="22"/>
        </w:rPr>
        <w:t xml:space="preserve">Panel closes on Escape keypress and on × button click.</w:t>
      </w:r>
    </w:p>
    <w:p>
      <w:pPr>
        <w:pStyle w:val="ListParagraph"/>
        <w:numPr>
          <w:ilvl w:val="0"/>
          <w:numId w:val="3"/>
        </w:numPr>
        <w:spacing w:after="80"/>
      </w:pPr>
      <w:r>
        <w:rPr>
          <w:rFonts w:ascii="Arial" w:cs="Arial" w:eastAsia="Arial" w:hAnsi="Arial"/>
          <w:sz w:val="22"/>
          <w:szCs w:val="22"/>
        </w:rPr>
        <w:t xml:space="preserve">No requests are sent to any external AI API during analysis.</w:t>
      </w:r>
    </w:p>
    <w:p>
      <w:pPr>
        <w:pStyle w:val="ListParagraph"/>
        <w:numPr>
          <w:ilvl w:val="0"/>
          <w:numId w:val="3"/>
        </w:numPr>
        <w:spacing w:after="80"/>
      </w:pPr>
      <w:r>
        <w:rPr>
          <w:rFonts w:ascii="Arial" w:cs="Arial" w:eastAsia="Arial" w:hAnsi="Arial"/>
          <w:sz w:val="22"/>
          <w:szCs w:val="22"/>
        </w:rPr>
        <w:t xml:space="preserve">Extension passes Chrome Web Store automated pre-review checks with no warnings.</w:t>
      </w:r>
    </w:p>
    <w:p>
      <w:pPr>
        <w:pStyle w:val="ListParagraph"/>
        <w:numPr>
          <w:ilvl w:val="0"/>
          <w:numId w:val="3"/>
        </w:numPr>
        <w:spacing w:after="80"/>
      </w:pPr>
      <w:r>
        <w:rPr>
          <w:rFonts w:ascii="Arial" w:cs="Arial" w:eastAsia="Arial" w:hAnsi="Arial"/>
          <w:sz w:val="22"/>
          <w:szCs w:val="22"/>
        </w:rPr>
        <w:t xml:space="preserve">All UI elements meet WCAG 2.1 AA color contrast requirements.</w:t>
      </w:r>
    </w:p>
    <w:p>
      <w:r>
        <w:t xml:space="preserve"/>
      </w:r>
    </w:p>
    <w:p>
      <w:pPr>
        <w:pStyle w:val="Heading1"/>
      </w:pPr>
      <w:r>
        <w:rPr>
          <w:rFonts w:ascii="Arial" w:cs="Arial" w:eastAsia="Arial" w:hAnsi="Arial"/>
          <w:b/>
          <w:bCs/>
          <w:sz w:val="32"/>
          <w:szCs w:val="32"/>
        </w:rP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2160"/>
        <w:gridCol w:w="1440"/>
      </w:tblGrid>
      <w:tr>
        <w:tc>
          <w:tcPr>
            <w:tcW w:type="dxa" w:w="7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0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4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1</w:t>
            </w:r>
          </w:p>
        </w:tc>
        <w:tc>
          <w:tcPr>
            <w:tcW w:type="dxa" w:w="50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Should the search step use DuckDuckGo as the sole default, or should we support a Bing/Google Custom Search option via API key for higher-quality results?</w:t>
            </w:r>
          </w:p>
        </w:tc>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Product</w:t>
            </w:r>
          </w:p>
        </w:tc>
        <w:tc>
          <w:tcPr>
            <w:tcW w:type="dxa" w:w="14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the maximum claim count default (currently 5)? Should it adapt based on detected model speed?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3</w:t>
            </w:r>
          </w:p>
        </w:tc>
        <w:tc>
          <w:tcPr>
            <w:tcW w:type="dxa" w:w="50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Do we want to ship to the Chrome Web Store publicly in v1, or distribute as a developer-mode extension initially?</w:t>
            </w:r>
          </w:p>
        </w:tc>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Product</w:t>
            </w:r>
          </w:p>
        </w:tc>
        <w:tc>
          <w:tcPr>
            <w:tcW w:type="dxa" w:w="14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the panel be implemented as a Chrome Side Panel (chrome.sidePanel API) for a more native experience, at the cost of broader Chrome version requirements?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72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5</w:t>
            </w:r>
          </w:p>
        </w:tc>
        <w:tc>
          <w:tcPr>
            <w:tcW w:type="dxa" w:w="50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How should we handle models that do not support JSON output mode? Define a required fallback parsing strategy.</w:t>
            </w:r>
          </w:p>
        </w:tc>
        <w:tc>
          <w:tcPr>
            <w:tcW w:type="dxa" w:w="216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1440"/>
            <w:tcBorders>
              <w:top w:val="single" w:color="CCCCCC" w:sz="1"/>
              <w:left w:val="single" w:color="CCCCCC" w:sz="1"/>
              <w:bottom w:val="single" w:color="CCCCCC" w:sz="1"/>
              <w:right w:val="single" w:color="CCCCCC" w:sz="1"/>
            </w:tcBorders>
            <w:shd w:fill="F2F6F9" w:val="clear"/>
            <w:tcMar>
              <w:top w:type="dxa" w:w="80"/>
              <w:left w:type="dxa" w:w="120"/>
              <w:bottom w:type="dxa" w:w="80"/>
              <w:right w:type="dxa" w:w="120"/>
            </w:tcMar>
          </w:tcPr>
          <w:p>
            <w:r>
              <w:rPr>
                <w:rFonts w:ascii="Arial" w:cs="Arial" w:eastAsia="Arial" w:hAnsi="Arial"/>
                <w:sz w:val="20"/>
                <w:szCs w:val="20"/>
              </w:rPr>
              <w:t xml:space="preserve">Open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privacy disclosure language is required for the Chrome Web Store listing given that search queries leave the device?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Legal/Product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w:t>
            </w:r>
          </w:p>
        </w:tc>
      </w:tr>
    </w:tbl>
    <w:p>
      <w:r>
        <w:t xml:space="preserve"/>
      </w:r>
    </w:p>
    <w:p>
      <w:pPr>
        <w:pStyle w:val="Heading1"/>
      </w:pPr>
      <w:r>
        <w:rPr>
          <w:rFonts w:ascii="Arial" w:cs="Arial" w:eastAsia="Arial" w:hAnsi="Arial"/>
          <w:b/>
          <w:bCs/>
          <w:sz w:val="32"/>
          <w:szCs w:val="32"/>
        </w:rPr>
        <w:t xml:space="preserve">Appendix A: Sample Prompts</w:t>
      </w:r>
    </w:p>
    <w:p>
      <w:pPr>
        <w:pStyle w:val="Heading2"/>
      </w:pPr>
      <w:r>
        <w:rPr>
          <w:rFonts w:ascii="Arial" w:cs="Arial" w:eastAsia="Arial" w:hAnsi="Arial"/>
          <w:b/>
          <w:bCs/>
          <w:sz w:val="28"/>
          <w:szCs w:val="28"/>
        </w:rPr>
        <w:t xml:space="preserve">Prompt A — Logical Fallacy Detection</w:t>
      </w:r>
    </w:p>
    <w:p>
      <w:pPr>
        <w:pBdr>
          <w:left w:val="single" w:color="048A81" w:sz="12" w:space="10"/>
        </w:pBdr>
        <w:spacing w:after="120"/>
        <w:ind w:left="600"/>
      </w:pPr>
      <w:r>
        <w:rPr>
          <w:rFonts w:ascii="Courier New" w:cs="Courier New" w:eastAsia="Courier New" w:hAnsi="Courier New"/>
          <w:color w:val="333333"/>
          <w:sz w:val="18"/>
          <w:szCs w:val="18"/>
        </w:rPr>
        <w:t xml:space="preserve">You are an expert in logic and critical reasoning. Analyze the following text for logical fallacies. Return ONLY a JSON array. Each element must have: "name" (the fallacy name), "explanation" (one sentence explaining how it appears in the text), "quote" (the relevant passage from the text). Return an empty array [] if no fallacies are found. Do not include any text outside the JSON array.</w:t>
      </w:r>
    </w:p>
    <w:p>
      <w:r>
        <w:t xml:space="preserve"/>
      </w:r>
    </w:p>
    <w:p>
      <w:pPr>
        <w:pStyle w:val="Heading2"/>
      </w:pPr>
      <w:r>
        <w:rPr>
          <w:rFonts w:ascii="Arial" w:cs="Arial" w:eastAsia="Arial" w:hAnsi="Arial"/>
          <w:b/>
          <w:bCs/>
          <w:sz w:val="28"/>
          <w:szCs w:val="28"/>
        </w:rPr>
        <w:t xml:space="preserve">Prompt B — Claim Extraction</w:t>
      </w:r>
    </w:p>
    <w:p>
      <w:pPr>
        <w:pBdr>
          <w:left w:val="single" w:color="048A81" w:sz="12" w:space="10"/>
        </w:pBdr>
        <w:spacing w:after="120"/>
        <w:ind w:left="600"/>
      </w:pPr>
      <w:r>
        <w:rPr>
          <w:rFonts w:ascii="Courier New" w:cs="Courier New" w:eastAsia="Courier New" w:hAnsi="Courier New"/>
          <w:color w:val="333333"/>
          <w:sz w:val="18"/>
          <w:szCs w:val="18"/>
        </w:rPr>
        <w:t xml:space="preserve">Extract every distinct factual claim from the following text. A factual claim is a statement that is objectively true or false and can be verified. Exclude opinions, predictions, rhetorical questions, and value judgments. Return ONLY a JSON array of strings, where each string is a concise, self-contained version of the claim. Return an empty array [] if there are no verifiable factual claims.</w:t>
      </w:r>
    </w:p>
    <w:p>
      <w:r>
        <w:t xml:space="preserve"/>
      </w:r>
    </w:p>
    <w:p>
      <w:pPr>
        <w:pStyle w:val="Heading2"/>
      </w:pPr>
      <w:r>
        <w:rPr>
          <w:rFonts w:ascii="Arial" w:cs="Arial" w:eastAsia="Arial" w:hAnsi="Arial"/>
          <w:b/>
          <w:bCs/>
          <w:sz w:val="28"/>
          <w:szCs w:val="28"/>
        </w:rPr>
        <w:t xml:space="preserve">Prompt C — Claim Verification</w:t>
      </w:r>
    </w:p>
    <w:p>
      <w:pPr>
        <w:pBdr>
          <w:left w:val="single" w:color="048A81" w:sz="12" w:space="10"/>
        </w:pBdr>
        <w:spacing w:after="120"/>
        <w:ind w:left="600"/>
      </w:pPr>
      <w:r>
        <w:rPr>
          <w:rFonts w:ascii="Courier New" w:cs="Courier New" w:eastAsia="Courier New" w:hAnsi="Courier New"/>
          <w:color w:val="333333"/>
          <w:sz w:val="18"/>
          <w:szCs w:val="18"/>
        </w:rPr>
        <w:t xml:space="preserve">You are a fact-checker. Given the claim and the web search results below, determine whether the claim is true, false, or partially true. Return ONLY a JSON object with: "verdict" ("true", "false", "partial", or "unverifiable"), "explanation" (one sentence, required for false and partial; optional for true). Base your verdict only on the search results provided. If the results are insufficient to make a determination, return "unverifiable".</w:t>
      </w:r>
    </w:p>
    <w:p>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1"/>
      </w:pBdr>
    </w:pPr>
    <w:r>
      <w:rPr>
        <w:rFonts w:ascii="Arial" w:cs="Arial" w:eastAsia="Arial" w:hAnsi="Arial"/>
        <w:color w:val="888888"/>
        <w:sz w:val="16"/>
        <w:szCs w:val="16"/>
      </w:rPr>
      <w:t xml:space="preserve">CONFIDENTIAL —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pPr>
    <w:r>
      <w:rPr>
        <w:rFonts w:ascii="Arial" w:cs="Arial" w:eastAsia="Arial" w:hAnsi="Arial"/>
        <w:b/>
        <w:bCs/>
        <w:color w:val="2E4057"/>
        <w:sz w:val="18"/>
        <w:szCs w:val="18"/>
      </w:rPr>
      <w:t xml:space="preserve">Efinn — Chrome Extension</w:t>
    </w:r>
    <w:r>
      <w:rPr>
        <w:rFonts w:ascii="Arial" w:cs="Arial" w:eastAsia="Arial" w:hAnsi="Arial"/>
        <w:color w:val="888888"/>
        <w:sz w:val="18"/>
        <w:szCs w:val="18"/>
      </w:rPr>
      <w:t xml:space="preserve">   |   Product Requirements Document   |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48A8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2026-05-03T08:33:55.680Z</dcterms:created>
  <dcterms:modified xsi:type="dcterms:W3CDTF">2026-05-03T08:33:55.680Z</dcterms:modified>
</cp:coreProperties>
</file>

<file path=docProps/custom.xml><?xml version="1.0" encoding="utf-8"?>
<Properties xmlns="http://schemas.openxmlformats.org/officeDocument/2006/custom-properties" xmlns:vt="http://schemas.openxmlformats.org/officeDocument/2006/docPropsVTypes"/>
</file>