
<file path=[Content_Types].xml><?xml version="1.0" encoding="utf-8"?>
<Types xmlns="http://schemas.openxmlformats.org/package/2006/content-types">
  <Default ContentType="image/x-wmf" Extension="wm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WSQ WordPress Website Creation Summative Assessment</w:t>
      </w:r>
    </w:p>
    <w:p w:rsidR="00000000" w:rsidDel="00000000" w:rsidP="00000000" w:rsidRDefault="00000000" w:rsidRPr="00000000" w14:paraId="00000002">
      <w:pPr>
        <w:spacing w:after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Individual Project</w:t>
      </w:r>
    </w:p>
    <w:p w:rsidR="00000000" w:rsidDel="00000000" w:rsidP="00000000" w:rsidRDefault="00000000" w:rsidRPr="00000000" w14:paraId="00000004">
      <w:pPr>
        <w:spacing w:after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6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9"/>
        <w:gridCol w:w="7087"/>
        <w:tblGridChange w:id="0">
          <w:tblGrid>
            <w:gridCol w:w="2269"/>
            <w:gridCol w:w="7087"/>
          </w:tblGrid>
        </w:tblGridChange>
      </w:tblGrid>
      <w:tr>
        <w:trPr>
          <w:cantSplit w:val="0"/>
          <w:trHeight w:val="135" w:hRule="atLeast"/>
          <w:tblHeader w:val="0"/>
        </w:trPr>
        <w:tc>
          <w:tcPr>
            <w:gridSpan w:val="2"/>
            <w:shd w:fill="000000" w:val="clear"/>
          </w:tcPr>
          <w:p w:rsidR="00000000" w:rsidDel="00000000" w:rsidP="00000000" w:rsidRDefault="00000000" w:rsidRPr="00000000" w14:paraId="00000005">
            <w:pPr>
              <w:rPr>
                <w:rFonts w:ascii="Arial" w:cs="Arial" w:eastAsia="Arial" w:hAnsi="Arial"/>
                <w:b w:val="1"/>
                <w:color w:val="ffffff"/>
                <w:sz w:val="18"/>
                <w:szCs w:val="18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8"/>
                <w:szCs w:val="18"/>
                <w:rtl w:val="0"/>
              </w:rPr>
              <w:t xml:space="preserve">Prepared By</w:t>
            </w:r>
          </w:p>
          <w:p w:rsidR="00000000" w:rsidDel="00000000" w:rsidP="00000000" w:rsidRDefault="00000000" w:rsidRPr="00000000" w14:paraId="00000006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Name of Learner:</w:t>
            </w:r>
          </w:p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Teo Boon Wee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Signature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BW</w:t>
            </w:r>
          </w:p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18/5/2024</w:t>
            </w:r>
          </w:p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after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Instruction: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The Individual Project consists of THREE Parts. You must complete all tasks indicated in each part.</w:t>
      </w:r>
      <w:r w:rsidDel="00000000" w:rsidR="00000000" w:rsidRPr="00000000">
        <w:rPr>
          <w:rtl w:val="0"/>
        </w:rPr>
      </w:r>
    </w:p>
    <w:tbl>
      <w:tblPr>
        <w:tblStyle w:val="Table2"/>
        <w:tblW w:w="9356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9"/>
        <w:gridCol w:w="2552"/>
        <w:gridCol w:w="1275"/>
        <w:gridCol w:w="993"/>
        <w:gridCol w:w="2267"/>
        <w:tblGridChange w:id="0">
          <w:tblGrid>
            <w:gridCol w:w="2269"/>
            <w:gridCol w:w="2552"/>
            <w:gridCol w:w="1275"/>
            <w:gridCol w:w="993"/>
            <w:gridCol w:w="2267"/>
          </w:tblGrid>
        </w:tblGridChange>
      </w:tblGrid>
      <w:tr>
        <w:trPr>
          <w:cantSplit w:val="0"/>
          <w:trHeight w:val="508" w:hRule="atLeast"/>
          <w:tblHeader w:val="0"/>
        </w:trPr>
        <w:tc>
          <w:tcPr>
            <w:gridSpan w:val="5"/>
            <w:shd w:fill="000000" w:val="clear"/>
          </w:tcPr>
          <w:p w:rsidR="00000000" w:rsidDel="00000000" w:rsidP="00000000" w:rsidRDefault="00000000" w:rsidRPr="00000000" w14:paraId="0000001A">
            <w:pPr>
              <w:spacing w:after="160" w:line="259" w:lineRule="auto"/>
              <w:rPr>
                <w:rFonts w:ascii="Arial" w:cs="Arial" w:eastAsia="Arial" w:hAnsi="Arial"/>
                <w:b w:val="1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Enterprise Profile</w:t>
            </w:r>
          </w:p>
        </w:tc>
      </w:tr>
      <w:tr>
        <w:trPr>
          <w:cantSplit w:val="0"/>
          <w:trHeight w:val="558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Name of Enterprise</w:t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ASK Tuition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Type of Entity: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strike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SME/ </w:t>
            </w:r>
            <w:r w:rsidDel="00000000" w:rsidR="00000000" w:rsidRPr="00000000">
              <w:rPr>
                <w:rFonts w:ascii="Arial" w:cs="Arial" w:eastAsia="Arial" w:hAnsi="Arial"/>
                <w:strike w:val="1"/>
                <w:rtl w:val="0"/>
              </w:rPr>
              <w:t xml:space="preserve">Non-SME </w:t>
            </w:r>
          </w:p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(*Delete where applicable)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Vision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27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To be a leading tuition center known for innovative teaching methods, exceptional results, and nurturing confident, well-rounded individuals.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Mission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2D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To empower students with personalized, high-quality education, fostering academic excellence and a lifelong love of learning.</w:t>
            </w:r>
          </w:p>
        </w:tc>
      </w:tr>
      <w:tr>
        <w:trPr>
          <w:cantSplit w:val="0"/>
          <w:trHeight w:val="976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Type of Business</w:t>
            </w:r>
          </w:p>
        </w:tc>
        <w:tc>
          <w:tcPr/>
          <w:p w:rsidR="00000000" w:rsidDel="00000000" w:rsidP="00000000" w:rsidRDefault="00000000" w:rsidRPr="00000000" w14:paraId="00000032">
            <w:pPr>
              <w:numPr>
                <w:ilvl w:val="0"/>
                <w:numId w:val="2"/>
              </w:numPr>
              <w:spacing w:after="160" w:line="259" w:lineRule="auto"/>
              <w:ind w:left="170" w:hanging="1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Private Company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2"/>
              </w:numPr>
              <w:spacing w:after="160" w:line="259" w:lineRule="auto"/>
              <w:ind w:left="170" w:hanging="170"/>
              <w:rPr>
                <w:rFonts w:ascii="Arial" w:cs="Arial" w:eastAsia="Arial" w:hAnsi="Arial"/>
                <w:strike w:val="1"/>
              </w:rPr>
            </w:pPr>
            <w:r w:rsidDel="00000000" w:rsidR="00000000" w:rsidRPr="00000000">
              <w:rPr>
                <w:rFonts w:ascii="Arial" w:cs="Arial" w:eastAsia="Arial" w:hAnsi="Arial"/>
                <w:strike w:val="1"/>
                <w:rtl w:val="0"/>
              </w:rPr>
              <w:t xml:space="preserve"> Public Company</w:t>
            </w:r>
          </w:p>
          <w:p w:rsidR="00000000" w:rsidDel="00000000" w:rsidP="00000000" w:rsidRDefault="00000000" w:rsidRPr="00000000" w14:paraId="00000034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5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Type of Industry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160" w:line="259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Education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Customer Segment</w:t>
            </w:r>
          </w:p>
          <w:p w:rsidR="00000000" w:rsidDel="00000000" w:rsidP="00000000" w:rsidRDefault="00000000" w:rsidRPr="00000000" w14:paraId="00000039">
            <w:pPr>
              <w:spacing w:after="160" w:line="259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3A">
            <w:pPr>
              <w:spacing w:after="160" w:line="259" w:lineRule="auto"/>
              <w:rPr>
                <w:rFonts w:ascii="Arial" w:cs="Arial" w:eastAsia="Arial" w:hAnsi="Arial"/>
                <w:b w:val="1"/>
                <w:color w:val="a6a6a6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Parents with children who are current 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tudents (Primary/ Secondary) in Singapore local schools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Products/Services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u w:val="single"/>
                <w:rtl w:val="0"/>
              </w:rPr>
              <w:t xml:space="preserve">Products</w:t>
            </w:r>
          </w:p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Assessment books</w:t>
            </w:r>
          </w:p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u w:val="single"/>
                <w:rtl w:val="0"/>
              </w:rPr>
              <w:t xml:space="preserve">Services</w:t>
            </w:r>
          </w:p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Tuition classes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rPr/>
        <w:sectPr>
          <w:headerReference r:id="rId8" w:type="default"/>
          <w:footerReference r:id="rId9" w:type="default"/>
          <w:pgSz w:h="16838" w:w="11906" w:orient="portrait"/>
          <w:pgMar w:bottom="1440" w:top="1440" w:left="1440" w:right="1440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4703.0" w:type="dxa"/>
        <w:jc w:val="left"/>
        <w:tblInd w:w="-43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11"/>
        <w:gridCol w:w="12992"/>
        <w:tblGridChange w:id="0">
          <w:tblGrid>
            <w:gridCol w:w="1711"/>
            <w:gridCol w:w="12992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0000" w:val="clear"/>
          </w:tcPr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  <w:b w:val="1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Part 1:</w:t>
            </w:r>
            <w:r w:rsidDel="00000000" w:rsidR="00000000" w:rsidRPr="00000000">
              <w:rPr>
                <w:color w:val="ffffff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WordPress Website Design Blueprint</w:t>
            </w:r>
          </w:p>
        </w:tc>
      </w:tr>
      <w:tr>
        <w:trPr>
          <w:cantSplit w:val="0"/>
          <w:trHeight w:val="2545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  <w:b w:val="1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Identify the business and user requirements for your WordPress website project. </w:t>
            </w:r>
          </w:p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</w:r>
          </w:p>
          <w:tbl>
            <w:tblPr>
              <w:tblStyle w:val="Table4"/>
              <w:tblW w:w="12760.0" w:type="dxa"/>
              <w:jc w:val="left"/>
              <w:tblLayout w:type="fixed"/>
              <w:tblLook w:val="0600"/>
            </w:tblPr>
            <w:tblGrid>
              <w:gridCol w:w="3422"/>
              <w:gridCol w:w="9338"/>
              <w:tblGridChange w:id="0">
                <w:tblGrid>
                  <w:gridCol w:w="3422"/>
                  <w:gridCol w:w="9338"/>
                </w:tblGrid>
              </w:tblGridChange>
            </w:tblGrid>
            <w:tr>
              <w:trPr>
                <w:cantSplit w:val="0"/>
                <w:trHeight w:val="243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cfe2f3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53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Business Requirements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cfe2f3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54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Description</w:t>
                  </w:r>
                </w:p>
              </w:tc>
            </w:tr>
            <w:tr>
              <w:trPr>
                <w:cantSplit w:val="0"/>
                <w:trHeight w:val="282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55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Purpose &amp; Goal (of website)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56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Online presence, e-commerce</w:t>
                  </w:r>
                </w:p>
                <w:p w:rsidR="00000000" w:rsidDel="00000000" w:rsidP="00000000" w:rsidRDefault="00000000" w:rsidRPr="00000000" w14:paraId="00000057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  <w:color w:val="a6a6a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48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58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Target audience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59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Parents with children who are current students (Primary/ Secondary) in Singapore local schools</w:t>
                  </w:r>
                </w:p>
                <w:p w:rsidR="00000000" w:rsidDel="00000000" w:rsidP="00000000" w:rsidRDefault="00000000" w:rsidRPr="00000000" w14:paraId="0000005A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  <w:color w:val="a6a6a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114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5B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Content Management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5C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Frequent content updates via blog, user-friendly interface</w:t>
                  </w:r>
                </w:p>
                <w:p w:rsidR="00000000" w:rsidDel="00000000" w:rsidP="00000000" w:rsidRDefault="00000000" w:rsidRPr="00000000" w14:paraId="0000005D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  <w:color w:val="a6a6a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78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5E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Design &amp; Branding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5F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  <w:color w:val="a6a6a6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Formal theme, subtle colors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72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60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Functionality &amp; Features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61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  <w:color w:val="a6a6a6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Shopping cart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52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62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SEO &amp; Marketing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63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  <w:color w:val="a6a6a6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Increase website traffic, lead generation, online sales, build brand awareness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4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64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Budget &amp; Timeline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65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$2k, 4 months</w:t>
                  </w:r>
                </w:p>
                <w:p w:rsidR="00000000" w:rsidDel="00000000" w:rsidP="00000000" w:rsidRDefault="00000000" w:rsidRPr="00000000" w14:paraId="00000066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  <w:color w:val="a6a6a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0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67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Maintenance &amp; Support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68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Hosting Provider support</w:t>
                  </w:r>
                </w:p>
                <w:p w:rsidR="00000000" w:rsidDel="00000000" w:rsidP="00000000" w:rsidRDefault="00000000" w:rsidRPr="00000000" w14:paraId="00000069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  <w:color w:val="a6a6a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12720.0" w:type="dxa"/>
              <w:jc w:val="left"/>
              <w:tblLayout w:type="fixed"/>
              <w:tblLook w:val="0600"/>
            </w:tblPr>
            <w:tblGrid>
              <w:gridCol w:w="3422"/>
              <w:gridCol w:w="9298"/>
              <w:tblGridChange w:id="0">
                <w:tblGrid>
                  <w:gridCol w:w="3422"/>
                  <w:gridCol w:w="9298"/>
                </w:tblGrid>
              </w:tblGridChange>
            </w:tblGrid>
            <w:tr>
              <w:trPr>
                <w:cantSplit w:val="0"/>
                <w:trHeight w:val="155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cfe2f3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6F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User Requirements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cfe2f3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70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Description</w:t>
                  </w:r>
                </w:p>
              </w:tc>
            </w:tr>
            <w:tr>
              <w:trPr>
                <w:cantSplit w:val="0"/>
                <w:trHeight w:val="34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71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User Experience (UX)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72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Responsive web design, easy navigation</w:t>
                  </w:r>
                </w:p>
                <w:p w:rsidR="00000000" w:rsidDel="00000000" w:rsidP="00000000" w:rsidRDefault="00000000" w:rsidRPr="00000000" w14:paraId="00000073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  <w:color w:val="a6a6a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4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74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Content Relevance &amp; Quality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75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  <w:color w:val="a6a6a6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Engaging quality content with high quality images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4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76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Performance &amp; Speed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77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  <w:color w:val="a6a6a6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Local hosting provider for fast loading speed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8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  <w:color w:val="a6a6a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58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79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Accessibility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7A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  <w:color w:val="a6a6a6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Clean, readable fonts and colours, compliable with WCAG standards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08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7B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Security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7C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  <w:color w:val="a6a6a6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Use plug-ins with security functions, secured transactions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4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7D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Interactivity &amp; Engagement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7E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Click to Chat, updated content</w:t>
                  </w:r>
                </w:p>
              </w:tc>
            </w:tr>
            <w:tr>
              <w:trPr>
                <w:cantSplit w:val="0"/>
                <w:trHeight w:val="24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7F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Feedback &amp; Support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80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Click to Chat, feedback form</w:t>
                  </w:r>
                </w:p>
              </w:tc>
            </w:tr>
          </w:tbl>
          <w:p w:rsidR="00000000" w:rsidDel="00000000" w:rsidP="00000000" w:rsidRDefault="00000000" w:rsidRPr="00000000" w14:paraId="00000081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5" w:hRule="atLeast"/>
          <w:tblHeader w:val="0"/>
        </w:trPr>
        <w:tc>
          <w:tcPr/>
          <w:p w:rsidR="00000000" w:rsidDel="00000000" w:rsidP="00000000" w:rsidRDefault="00000000" w:rsidRPr="00000000" w14:paraId="0000008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Define the purpose, target audience, and key features</w:t>
            </w:r>
          </w:p>
        </w:tc>
        <w:tc>
          <w:tcPr/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12280.0" w:type="dxa"/>
              <w:jc w:val="left"/>
              <w:tblLayout w:type="fixed"/>
              <w:tblLook w:val="0600"/>
            </w:tblPr>
            <w:tblGrid>
              <w:gridCol w:w="3960"/>
              <w:gridCol w:w="8320"/>
              <w:tblGridChange w:id="0">
                <w:tblGrid>
                  <w:gridCol w:w="3960"/>
                  <w:gridCol w:w="8320"/>
                </w:tblGrid>
              </w:tblGridChange>
            </w:tblGrid>
            <w:tr>
              <w:trPr>
                <w:cantSplit w:val="0"/>
                <w:trHeight w:val="24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cfe2f3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86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Purpose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cfe2f3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87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Description</w:t>
                  </w:r>
                </w:p>
              </w:tc>
            </w:tr>
            <w:tr>
              <w:trPr>
                <w:cantSplit w:val="0"/>
                <w:trHeight w:val="24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88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Online presence and branding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89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Elevate brand visibility</w:t>
                  </w:r>
                </w:p>
              </w:tc>
            </w:tr>
            <w:tr>
              <w:trPr>
                <w:cantSplit w:val="0"/>
                <w:trHeight w:val="24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8A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Sales and ecommerce 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8B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Drive conversions and sales on website</w:t>
                  </w:r>
                </w:p>
              </w:tc>
            </w:tr>
            <w:tr>
              <w:trPr>
                <w:cantSplit w:val="0"/>
                <w:trHeight w:val="24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8C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Customer engagement </w:t>
                    <w:br w:type="textWrapping"/>
                    <w:t xml:space="preserve">and support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8D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Encourage positive feedback, reviews and testimonials from satisfied customers</w:t>
                  </w:r>
                </w:p>
              </w:tc>
            </w:tr>
            <w:tr>
              <w:trPr>
                <w:cantSplit w:val="0"/>
                <w:trHeight w:val="40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8E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Marketing &amp; Promotion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8F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Use the website as a tool for marketing products or services, and for sharing news, updates, and special offers</w:t>
                  </w:r>
                </w:p>
              </w:tc>
            </w:tr>
            <w:tr>
              <w:trPr>
                <w:cantSplit w:val="0"/>
                <w:trHeight w:val="222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90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Lead Generation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91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Capture leads through contact forms, newsletters</w:t>
                  </w:r>
                </w:p>
              </w:tc>
            </w:tr>
          </w:tbl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  <w:b w:val="1"/>
                <w:color w:val="a6a6a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Target Audience: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Parents with children who are current students (Primary/ Secondary) in Singapore local schools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12280.0" w:type="dxa"/>
              <w:jc w:val="left"/>
              <w:tblLayout w:type="fixed"/>
              <w:tblLook w:val="0600"/>
            </w:tblPr>
            <w:tblGrid>
              <w:gridCol w:w="2995"/>
              <w:gridCol w:w="9285"/>
              <w:tblGridChange w:id="0">
                <w:tblGrid>
                  <w:gridCol w:w="2995"/>
                  <w:gridCol w:w="9285"/>
                </w:tblGrid>
              </w:tblGridChange>
            </w:tblGrid>
            <w:tr>
              <w:trPr>
                <w:cantSplit w:val="0"/>
                <w:trHeight w:val="137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cfe2f3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95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Key features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cfe2f3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96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Description</w:t>
                  </w:r>
                </w:p>
              </w:tc>
            </w:tr>
            <w:tr>
              <w:trPr>
                <w:cantSplit w:val="0"/>
                <w:trHeight w:val="313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97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Homepage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98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Front page of website that introduces the business and its value proposition</w:t>
                  </w:r>
                </w:p>
              </w:tc>
            </w:tr>
            <w:tr>
              <w:trPr>
                <w:cantSplit w:val="0"/>
                <w:trHeight w:val="622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99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About Us 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9A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Brief background information about the business and its history</w:t>
                  </w:r>
                </w:p>
              </w:tc>
            </w:tr>
            <w:tr>
              <w:trPr>
                <w:cantSplit w:val="0"/>
                <w:trHeight w:val="678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9B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Products/Services 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9C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Detailed pages about the products or services offered, with pricing, specifications, photos, or videos.</w:t>
                  </w:r>
                </w:p>
              </w:tc>
            </w:tr>
            <w:tr>
              <w:trPr>
                <w:cantSplit w:val="0"/>
                <w:trHeight w:val="692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9D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Contact Information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9E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Essential details like physical address, phone number, email address, and a contact form</w:t>
                  </w:r>
                </w:p>
              </w:tc>
            </w:tr>
            <w:tr>
              <w:trPr>
                <w:cantSplit w:val="0"/>
                <w:trHeight w:val="678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9F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Blog Posts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A0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Regularly updated content related to the business, industry news, tips, or educational material.</w:t>
                  </w:r>
                </w:p>
              </w:tc>
            </w:tr>
          </w:tbl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Provide evidence of the research and review of the WordPress design standards, methods, and best practices. </w:t>
            </w:r>
          </w:p>
          <w:p w:rsidR="00000000" w:rsidDel="00000000" w:rsidP="00000000" w:rsidRDefault="00000000" w:rsidRPr="00000000" w14:paraId="000000A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114300" distT="114300" distL="114300" distR="114300">
                  <wp:extent cx="3745505" cy="2096720"/>
                  <wp:effectExtent b="0" l="0" r="0" t="0"/>
                  <wp:docPr id="189656524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505" cy="20967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114300" distT="114300" distL="114300" distR="114300">
                  <wp:extent cx="3821969" cy="2148736"/>
                  <wp:effectExtent b="0" l="0" r="0" t="0"/>
                  <wp:docPr id="189656524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969" cy="21487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a6a6a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Standards – 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Responsive web design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Methods – 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of clear sans-ser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if fonts 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theme 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Best Practices – 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of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clear hierarchy in content layout, with headings and subheadings, User feedback, Cross-Browser Compatibility, Regular Maintenance</w:t>
            </w:r>
          </w:p>
          <w:p w:rsidR="00000000" w:rsidDel="00000000" w:rsidP="00000000" w:rsidRDefault="00000000" w:rsidRPr="00000000" w14:paraId="000000A9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90" w:hRule="atLeast"/>
          <w:tblHeader w:val="0"/>
        </w:trPr>
        <w:tc>
          <w:tcPr/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Provide at least three standards and methods that align with your project.</w:t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b w:val="1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u w:val="single"/>
                <w:rtl w:val="0"/>
              </w:rPr>
              <w:t xml:space="preserve">Standards</w:t>
              <w:br w:type="textWrapping"/>
            </w:r>
          </w:p>
          <w:tbl>
            <w:tblPr>
              <w:tblStyle w:val="Table8"/>
              <w:tblW w:w="12343.000000000002" w:type="dxa"/>
              <w:jc w:val="left"/>
              <w:tblLayout w:type="fixed"/>
              <w:tblLook w:val="0600"/>
            </w:tblPr>
            <w:tblGrid>
              <w:gridCol w:w="2571"/>
              <w:gridCol w:w="9772"/>
              <w:tblGridChange w:id="0">
                <w:tblGrid>
                  <w:gridCol w:w="2571"/>
                  <w:gridCol w:w="9772"/>
                </w:tblGrid>
              </w:tblGridChange>
            </w:tblGrid>
            <w:tr>
              <w:trPr>
                <w:cantSplit w:val="0"/>
                <w:trHeight w:val="28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B2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Responsive design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B3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Ensure the website is mobile-friendly and looks good on all devices (laptop, tablet, phone)</w:t>
                  </w:r>
                </w:p>
              </w:tc>
            </w:tr>
            <w:tr>
              <w:trPr>
                <w:cantSplit w:val="0"/>
                <w:trHeight w:val="24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B4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Consistent Branding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B5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Use colors, fonts &amp; layouts that align with the business's brand identity.</w:t>
                  </w:r>
                </w:p>
              </w:tc>
            </w:tr>
            <w:tr>
              <w:trPr>
                <w:cantSplit w:val="0"/>
                <w:trHeight w:val="224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B6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Image optimization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B7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Use high-quality images but optimize them for fast loading. </w:t>
                  </w:r>
                </w:p>
              </w:tc>
            </w:tr>
            <w:tr>
              <w:trPr>
                <w:cantSplit w:val="0"/>
                <w:trHeight w:val="24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B8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Minimalism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B9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Minimalism: A clean, uncluttered design can improve user experience and load times.</w:t>
                  </w:r>
                </w:p>
              </w:tc>
            </w:tr>
            <w:tr>
              <w:trPr>
                <w:cantSplit w:val="0"/>
                <w:trHeight w:val="24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BA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Readability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BB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Choose fonts and sizes that are easy to read. </w:t>
                  </w:r>
                </w:p>
              </w:tc>
            </w:tr>
          </w:tbl>
          <w:p w:rsidR="00000000" w:rsidDel="00000000" w:rsidP="00000000" w:rsidRDefault="00000000" w:rsidRPr="00000000" w14:paraId="000000BC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BD">
            <w:pPr>
              <w:rPr>
                <w:rFonts w:ascii="Arial" w:cs="Arial" w:eastAsia="Arial" w:hAnsi="Arial"/>
                <w:b w:val="1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u w:val="single"/>
                <w:rtl w:val="0"/>
              </w:rPr>
              <w:t xml:space="preserve">Methods</w:t>
            </w:r>
          </w:p>
          <w:p w:rsidR="00000000" w:rsidDel="00000000" w:rsidP="00000000" w:rsidRDefault="00000000" w:rsidRPr="00000000" w14:paraId="000000B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11960.0" w:type="dxa"/>
              <w:jc w:val="left"/>
              <w:tblLayout w:type="fixed"/>
              <w:tblLook w:val="0600"/>
            </w:tblPr>
            <w:tblGrid>
              <w:gridCol w:w="2571"/>
              <w:gridCol w:w="9389"/>
              <w:tblGridChange w:id="0">
                <w:tblGrid>
                  <w:gridCol w:w="2571"/>
                  <w:gridCol w:w="9389"/>
                </w:tblGrid>
              </w:tblGridChange>
            </w:tblGrid>
            <w:tr>
              <w:trPr>
                <w:cantSplit w:val="0"/>
                <w:trHeight w:val="369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BF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Use of themes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C0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Choose a reliable, well-coded theme that suits the design needs</w:t>
                  </w:r>
                </w:p>
              </w:tc>
            </w:tr>
            <w:tr>
              <w:trPr>
                <w:cantSplit w:val="0"/>
                <w:trHeight w:val="268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C1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Page builder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C2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Tools like Elementor, Beaver Builder, or Divi can be used for drag-and-drop design customization</w:t>
                  </w:r>
                </w:p>
              </w:tc>
            </w:tr>
            <w:tr>
              <w:trPr>
                <w:cantSplit w:val="0"/>
                <w:trHeight w:val="324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C3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Custom CSS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C4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Use custom CSS for more control over the design</w:t>
                  </w:r>
                </w:p>
              </w:tc>
            </w:tr>
            <w:tr>
              <w:trPr>
                <w:cantSplit w:val="0"/>
                <w:trHeight w:val="466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C5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rtl w:val="0"/>
                    </w:rPr>
                    <w:t xml:space="preserve">Widget-Ready Areas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0C6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  <w:color w:val="a6a6a6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Utilize widgets and widget-ready areas for flexible design elements such as search, map, contact form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C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/>
          <w:p w:rsidR="00000000" w:rsidDel="00000000" w:rsidP="00000000" w:rsidRDefault="00000000" w:rsidRPr="00000000" w14:paraId="000000C8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Choose and recommend appropriate design tools, themes, and plugins for your WordPress website project.</w:t>
            </w:r>
          </w:p>
          <w:p w:rsidR="00000000" w:rsidDel="00000000" w:rsidP="00000000" w:rsidRDefault="00000000" w:rsidRPr="00000000" w14:paraId="000000C9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Design Tool –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Canva, Adobe Creative Suite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rPr>
                <w:rFonts w:ascii="Arial" w:cs="Arial" w:eastAsia="Arial" w:hAnsi="Arial"/>
                <w:b w:val="1"/>
                <w:color w:val="a6a6a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Design Theme &amp; Colour –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Minimalist, Flat, Material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Plugins –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Click to Chat, Yoast SEO, WPforms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/>
          <w:p w:rsidR="00000000" w:rsidDel="00000000" w:rsidP="00000000" w:rsidRDefault="00000000" w:rsidRPr="00000000" w14:paraId="000000CD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Explain your selections and how they align with the organisation's practice and design principles.</w:t>
            </w:r>
          </w:p>
          <w:p w:rsidR="00000000" w:rsidDel="00000000" w:rsidP="00000000" w:rsidRDefault="00000000" w:rsidRPr="00000000" w14:paraId="000000C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Design Tool –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Canva is easy to use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Design Theme &amp; Colour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Green and yellow theme to symbolise growth</w:t>
            </w:r>
          </w:p>
          <w:p w:rsidR="00000000" w:rsidDel="00000000" w:rsidP="00000000" w:rsidRDefault="00000000" w:rsidRPr="00000000" w14:paraId="000000D2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Plugins –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Click to Chat for communications, Yoast for SEO, WPforms for feedback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Develop a WordPress website design blueprint that outlines the structure, layout, and key components of your website. Include details about the chosen theme and plugins.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  <w:t xml:space="preserve">Structure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Home, About, Products, Contact, Blog </w:t>
            </w:r>
          </w:p>
          <w:p w:rsidR="00000000" w:rsidDel="00000000" w:rsidP="00000000" w:rsidRDefault="00000000" w:rsidRPr="00000000" w14:paraId="000000D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Homepage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Includes logo, navigation menu, and contact information.</w:t>
            </w:r>
          </w:p>
          <w:p w:rsidR="00000000" w:rsidDel="00000000" w:rsidP="00000000" w:rsidRDefault="00000000" w:rsidRPr="00000000" w14:paraId="000000D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About Us -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Detailed company background, Team member profiles, Mission and vision statements.</w:t>
            </w:r>
          </w:p>
          <w:p w:rsidR="00000000" w:rsidDel="00000000" w:rsidP="00000000" w:rsidRDefault="00000000" w:rsidRPr="00000000" w14:paraId="000000D9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Services/Products -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Individual pages for each service or product, Detailed descriptions, pricing, and images or videos.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Blog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Regularly updated articles or news, Comment section for user engagement.</w:t>
            </w:r>
          </w:p>
          <w:p w:rsidR="00000000" w:rsidDel="00000000" w:rsidP="00000000" w:rsidRDefault="00000000" w:rsidRPr="00000000" w14:paraId="000000D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Contact Page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Contact form using WP Forms, Google Maps, Contact details and operational hours.</w:t>
            </w:r>
          </w:p>
          <w:p w:rsidR="00000000" w:rsidDel="00000000" w:rsidP="00000000" w:rsidRDefault="00000000" w:rsidRPr="00000000" w14:paraId="000000DC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DD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rPr>
                <w:rFonts w:ascii="Arial" w:cs="Arial" w:eastAsia="Arial" w:hAnsi="Arial"/>
                <w:b w:val="1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u w:val="single"/>
                <w:rtl w:val="0"/>
              </w:rPr>
              <w:t xml:space="preserve">Layout &amp; Design</w:t>
              <w:br w:type="textWrapping"/>
            </w:r>
          </w:p>
          <w:p w:rsidR="00000000" w:rsidDel="00000000" w:rsidP="00000000" w:rsidRDefault="00000000" w:rsidRPr="00000000" w14:paraId="000000E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Theme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Divi theme for a flexible and customizable layout.</w:t>
            </w:r>
          </w:p>
          <w:p w:rsidR="00000000" w:rsidDel="00000000" w:rsidP="00000000" w:rsidRDefault="00000000" w:rsidRPr="00000000" w14:paraId="000000E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Color Scheme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Align with brand colors  Ensure good contrast for readability.</w:t>
            </w:r>
          </w:p>
          <w:p w:rsidR="00000000" w:rsidDel="00000000" w:rsidP="00000000" w:rsidRDefault="00000000" w:rsidRPr="00000000" w14:paraId="000000E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Typography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Clear and consistent typography using web-friendly fonts</w:t>
            </w:r>
          </w:p>
          <w:p w:rsidR="00000000" w:rsidDel="00000000" w:rsidP="00000000" w:rsidRDefault="00000000" w:rsidRPr="00000000" w14:paraId="000000E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Responsive Design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Ensure the website is mobile-friendly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Accessibility -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Follow WCAG guidelines for accessibility</w:t>
            </w:r>
          </w:p>
          <w:p w:rsidR="00000000" w:rsidDel="00000000" w:rsidP="00000000" w:rsidRDefault="00000000" w:rsidRPr="00000000" w14:paraId="000000E5">
            <w:pPr>
              <w:rPr>
                <w:rFonts w:ascii="Arial" w:cs="Arial" w:eastAsia="Arial" w:hAnsi="Arial"/>
                <w:b w:val="1"/>
                <w:color w:val="a6a6a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rPr>
                <w:rFonts w:ascii="Arial" w:cs="Arial" w:eastAsia="Arial" w:hAnsi="Arial"/>
                <w:b w:val="1"/>
                <w:color w:val="a6a6a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rPr>
                <w:rFonts w:ascii="Arial" w:cs="Arial" w:eastAsia="Arial" w:hAnsi="Arial"/>
                <w:b w:val="1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u w:val="single"/>
                <w:rtl w:val="0"/>
              </w:rPr>
              <w:t xml:space="preserve">Key Components</w:t>
            </w:r>
          </w:p>
          <w:p w:rsidR="00000000" w:rsidDel="00000000" w:rsidP="00000000" w:rsidRDefault="00000000" w:rsidRPr="00000000" w14:paraId="000000E8">
            <w:pPr>
              <w:rPr>
                <w:rFonts w:ascii="Arial" w:cs="Arial" w:eastAsia="Arial" w:hAnsi="Arial"/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Navigation –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Intuitive and easy to find</w:t>
            </w:r>
          </w:p>
          <w:p w:rsidR="00000000" w:rsidDel="00000000" w:rsidP="00000000" w:rsidRDefault="00000000" w:rsidRPr="00000000" w14:paraId="000000E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Content –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Engaging &amp; High Quality Content</w:t>
            </w:r>
          </w:p>
          <w:p w:rsidR="00000000" w:rsidDel="00000000" w:rsidP="00000000" w:rsidRDefault="00000000" w:rsidRPr="00000000" w14:paraId="000000E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Call to Action –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Prominent Call-to-action (e.g. Subscribe, Sign Up)</w:t>
            </w:r>
          </w:p>
          <w:p w:rsidR="00000000" w:rsidDel="00000000" w:rsidP="00000000" w:rsidRDefault="00000000" w:rsidRPr="00000000" w14:paraId="000000E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SEO –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Yoast SEO for on-page Optimization</w:t>
            </w:r>
          </w:p>
          <w:p w:rsidR="00000000" w:rsidDel="00000000" w:rsidP="00000000" w:rsidRDefault="00000000" w:rsidRPr="00000000" w14:paraId="000000E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Click to Chat –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Provide site visitors a quick and easy way to connect</w:t>
            </w:r>
          </w:p>
          <w:p w:rsidR="00000000" w:rsidDel="00000000" w:rsidP="00000000" w:rsidRDefault="00000000" w:rsidRPr="00000000" w14:paraId="000000E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5845.0" w:type="dxa"/>
        <w:jc w:val="left"/>
        <w:tblInd w:w="-43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174"/>
        <w:tblGridChange w:id="0">
          <w:tblGrid>
            <w:gridCol w:w="1671"/>
            <w:gridCol w:w="14174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0000" w:val="clear"/>
          </w:tcPr>
          <w:p w:rsidR="00000000" w:rsidDel="00000000" w:rsidP="00000000" w:rsidRDefault="00000000" w:rsidRPr="00000000" w14:paraId="000000F1">
            <w:pPr>
              <w:rPr>
                <w:rFonts w:ascii="Arial" w:cs="Arial" w:eastAsia="Arial" w:hAnsi="Arial"/>
                <w:b w:val="1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Part 2: WordPress Theme Customisation and Digital Marketing Integration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Customise a WordPress theme to align with your project requirements. Modify the theme's appearance, layout, and typography. Document your changes.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rFonts w:ascii="Arial" w:cs="Arial" w:eastAsia="Arial" w:hAnsi="Arial"/>
                <w:b w:val="1"/>
                <w:color w:val="a6a6a6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114300" distT="114300" distL="114300" distR="114300">
                  <wp:extent cx="8867775" cy="4991100"/>
                  <wp:effectExtent b="0" l="0" r="0" t="0"/>
                  <wp:docPr id="189656525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7775" cy="499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rPr>
                <w:rFonts w:ascii="Arial" w:cs="Arial" w:eastAsia="Arial" w:hAnsi="Arial"/>
                <w:b w:val="1"/>
                <w:color w:val="a6a6a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rPr>
                <w:rFonts w:ascii="Arial" w:cs="Arial" w:eastAsia="Arial" w:hAnsi="Arial"/>
                <w:b w:val="1"/>
                <w:color w:val="a6a6a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114300" distT="114300" distL="114300" distR="114300">
                  <wp:extent cx="8867775" cy="4991100"/>
                  <wp:effectExtent b="0" l="0" r="0" t="0"/>
                  <wp:docPr id="189656525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7775" cy="499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Select and configure plugins that support digital marketing efforts. This could include SEO, social media integration, and contact forms.</w:t>
            </w:r>
          </w:p>
          <w:p w:rsidR="00000000" w:rsidDel="00000000" w:rsidP="00000000" w:rsidRDefault="00000000" w:rsidRPr="00000000" w14:paraId="000000FD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Yoast SEO</w:t>
            </w:r>
          </w:p>
          <w:p w:rsidR="00000000" w:rsidDel="00000000" w:rsidP="00000000" w:rsidRDefault="00000000" w:rsidRPr="00000000" w14:paraId="00000101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114300" distT="114300" distL="114300" distR="114300">
                  <wp:extent cx="8867775" cy="4991100"/>
                  <wp:effectExtent b="0" l="0" r="0" t="0"/>
                  <wp:docPr id="189656525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7775" cy="499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114300" distT="114300" distL="114300" distR="114300">
                  <wp:extent cx="8867775" cy="4991100"/>
                  <wp:effectExtent b="0" l="0" r="0" t="0"/>
                  <wp:docPr id="189656525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7775" cy="499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Click to Chat</w:t>
            </w:r>
            <w:r w:rsidDel="00000000" w:rsidR="00000000" w:rsidRPr="00000000">
              <w:rPr/>
              <w:drawing>
                <wp:inline distB="114300" distT="114300" distL="114300" distR="114300">
                  <wp:extent cx="8867775" cy="4991100"/>
                  <wp:effectExtent b="0" l="0" r="0" t="0"/>
                  <wp:docPr id="189656525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7775" cy="499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8867775" cy="4991100"/>
                  <wp:effectExtent b="0" l="0" r="0" t="0"/>
                  <wp:docPr id="189656525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7775" cy="499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  <w:t xml:space="preserve">Contact Form</w:t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8867775" cy="4991100"/>
                  <wp:effectExtent b="0" l="0" r="0" t="0"/>
                  <wp:docPr id="189656524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7775" cy="499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8867775" cy="4991100"/>
                  <wp:effectExtent b="0" l="0" r="0" t="0"/>
                  <wp:docPr id="189656525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7775" cy="499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br w:type="textWrapping"/>
            </w:r>
          </w:p>
        </w:tc>
      </w:tr>
    </w:tbl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4460.0" w:type="dxa"/>
        <w:jc w:val="left"/>
        <w:tblInd w:w="-43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94"/>
        <w:gridCol w:w="11766"/>
        <w:tblGridChange w:id="0">
          <w:tblGrid>
            <w:gridCol w:w="2694"/>
            <w:gridCol w:w="11766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0000" w:val="clear"/>
          </w:tcPr>
          <w:p w:rsidR="00000000" w:rsidDel="00000000" w:rsidP="00000000" w:rsidRDefault="00000000" w:rsidRPr="00000000" w14:paraId="00000107">
            <w:pPr>
              <w:rPr>
                <w:rFonts w:ascii="Arial" w:cs="Arial" w:eastAsia="Arial" w:hAnsi="Arial"/>
                <w:b w:val="1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Part 3:</w:t>
            </w:r>
            <w:r w:rsidDel="00000000" w:rsidR="00000000" w:rsidRPr="00000000">
              <w:rPr>
                <w:color w:val="ffffff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rtl w:val="0"/>
              </w:rPr>
              <w:t xml:space="preserve">Design documentation for the WordPress Website Project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09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Prepare a simple a design documentation for the WordPress website project that includes: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hanging="319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Overview of the design concept and objectives.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Arial" w:cs="Arial" w:eastAsia="Arial" w:hAnsi="Arial"/>
                <w:b w:val="1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u w:val="single"/>
                <w:rtl w:val="0"/>
              </w:rPr>
              <w:t xml:space="preserve">Design Concept</w:t>
              <w:br w:type="textWrapping"/>
            </w:r>
          </w:p>
          <w:p w:rsidR="00000000" w:rsidDel="00000000" w:rsidP="00000000" w:rsidRDefault="00000000" w:rsidRPr="00000000" w14:paraId="0000011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Theme –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Theme customized using Divi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Colour Scheme –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Green and yellow theme to symbolise growth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Typography -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Clean, minimalist fonts</w:t>
            </w:r>
          </w:p>
          <w:p w:rsidR="00000000" w:rsidDel="00000000" w:rsidP="00000000" w:rsidRDefault="00000000" w:rsidRPr="00000000" w14:paraId="0000011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Imagery –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Clear photos of location</w:t>
            </w:r>
          </w:p>
          <w:p w:rsidR="00000000" w:rsidDel="00000000" w:rsidP="00000000" w:rsidRDefault="00000000" w:rsidRPr="00000000" w14:paraId="00000118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rPr>
                <w:rFonts w:ascii="Arial" w:cs="Arial" w:eastAsia="Arial" w:hAnsi="Arial"/>
                <w:b w:val="1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u w:val="single"/>
                <w:rtl w:val="0"/>
              </w:rPr>
              <w:t xml:space="preserve">Design Objectives</w:t>
              <w:br w:type="textWrapping"/>
            </w:r>
          </w:p>
          <w:p w:rsidR="00000000" w:rsidDel="00000000" w:rsidP="00000000" w:rsidRDefault="00000000" w:rsidRPr="00000000" w14:paraId="0000011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Engagement –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Builds trust and brand loyalty</w:t>
            </w:r>
          </w:p>
          <w:p w:rsidR="00000000" w:rsidDel="00000000" w:rsidP="00000000" w:rsidRDefault="00000000" w:rsidRPr="00000000" w14:paraId="0000011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Usability –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Ease of use, feature-rich</w:t>
            </w:r>
          </w:p>
          <w:p w:rsidR="00000000" w:rsidDel="00000000" w:rsidP="00000000" w:rsidRDefault="00000000" w:rsidRPr="00000000" w14:paraId="0000011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Brand Representation –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Strengthen online presence</w:t>
            </w:r>
          </w:p>
          <w:p w:rsidR="00000000" w:rsidDel="00000000" w:rsidP="00000000" w:rsidRDefault="00000000" w:rsidRPr="00000000" w14:paraId="0000011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SEO Optimization –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Boost visibility online</w:t>
            </w:r>
          </w:p>
          <w:p w:rsidR="00000000" w:rsidDel="00000000" w:rsidP="00000000" w:rsidRDefault="00000000" w:rsidRPr="00000000" w14:paraId="0000011F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8.828125" w:hRule="atLeast"/>
          <w:tblHeader w:val="0"/>
        </w:trPr>
        <w:tc>
          <w:tcPr/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hanging="319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Detailed functional specifications, including a description of features and user interactions.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Home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Slider, featured section</w:t>
            </w:r>
          </w:p>
          <w:p w:rsidR="00000000" w:rsidDel="00000000" w:rsidP="00000000" w:rsidRDefault="00000000" w:rsidRPr="00000000" w14:paraId="0000012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About -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About Us, Brand Story</w:t>
            </w:r>
          </w:p>
          <w:p w:rsidR="00000000" w:rsidDel="00000000" w:rsidP="00000000" w:rsidRDefault="00000000" w:rsidRPr="00000000" w14:paraId="0000012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Blog -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Articles</w:t>
            </w:r>
          </w:p>
          <w:p w:rsidR="00000000" w:rsidDel="00000000" w:rsidP="00000000" w:rsidRDefault="00000000" w:rsidRPr="00000000" w14:paraId="0000012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Contact Form -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Allow users to send enquiries</w:t>
            </w:r>
          </w:p>
          <w:p w:rsidR="00000000" w:rsidDel="00000000" w:rsidP="00000000" w:rsidRDefault="00000000" w:rsidRPr="00000000" w14:paraId="0000012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Call Integration -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Allow customers to connect immediately</w:t>
            </w:r>
          </w:p>
          <w:p w:rsidR="00000000" w:rsidDel="00000000" w:rsidP="00000000" w:rsidRDefault="00000000" w:rsidRPr="00000000" w14:paraId="0000012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hanging="319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Recommendations for WordPress standards, methods, and tools.</w:t>
            </w:r>
          </w:p>
        </w:tc>
        <w:tc>
          <w:tcPr/>
          <w:p w:rsidR="00000000" w:rsidDel="00000000" w:rsidP="00000000" w:rsidRDefault="00000000" w:rsidRPr="00000000" w14:paraId="00000129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Themes –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 reputable, well-supported themes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Call/Message –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Provide site visitors a quick and easy way to connect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Security –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Implement security best practices, including regular update and backups; using Wordfence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SEO –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 Yoast SEO for optimizing content</w:t>
            </w:r>
          </w:p>
          <w:p w:rsidR="00000000" w:rsidDel="00000000" w:rsidP="00000000" w:rsidRDefault="00000000" w:rsidRPr="00000000" w14:paraId="0000012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Backup –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UPdraft for backups</w:t>
            </w:r>
          </w:p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1" w:hRule="atLeast"/>
          <w:tblHeader w:val="0"/>
        </w:trPr>
        <w:tc>
          <w:tcPr/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hanging="319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wireframe or flowchart illustrating the website's structure.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0" distT="0" distL="0" distR="0">
                  <wp:extent cx="6662042" cy="2729935"/>
                  <wp:effectExtent b="0" l="0" r="0" t="0"/>
                  <wp:docPr descr="A black background with text" id="1896565252" name="image14.png"/>
                  <a:graphic>
                    <a:graphicData uri="http://schemas.openxmlformats.org/drawingml/2006/picture">
                      <pic:pic>
                        <pic:nvPicPr>
                          <pic:cNvPr descr="A black background with text" id="0" name="image1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2042" cy="27299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47" w:hRule="atLeast"/>
          <w:tblHeader w:val="0"/>
        </w:trPr>
        <w:tc>
          <w:tcPr/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hanging="319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breakdown of trade-offs and their implications.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9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11400.0" w:type="dxa"/>
              <w:jc w:val="left"/>
              <w:tblLayout w:type="fixed"/>
              <w:tblLook w:val="0600"/>
            </w:tblPr>
            <w:tblGrid>
              <w:gridCol w:w="3709"/>
              <w:gridCol w:w="7691"/>
              <w:tblGridChange w:id="0">
                <w:tblGrid>
                  <w:gridCol w:w="3709"/>
                  <w:gridCol w:w="7691"/>
                </w:tblGrid>
              </w:tblGridChange>
            </w:tblGrid>
            <w:tr>
              <w:trPr>
                <w:cantSplit w:val="0"/>
                <w:trHeight w:val="253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13A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u w:val="single"/>
                      <w:rtl w:val="0"/>
                    </w:rPr>
                    <w:t xml:space="preserve">Comparison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13B">
                  <w:pPr>
                    <w:spacing w:after="0" w:line="240" w:lineRule="auto"/>
                    <w:rPr>
                      <w:rFonts w:ascii="Arial" w:cs="Arial" w:eastAsia="Arial" w:hAnsi="Arial"/>
                      <w:b w:val="1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u w:val="single"/>
                      <w:rtl w:val="0"/>
                    </w:rPr>
                    <w:t xml:space="preserve">How to achieve balance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53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13C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Functionality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13D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• Assess the need for each feature that the client has requested in relation to their unique business objectives.</w:t>
                  </w:r>
                </w:p>
                <w:p w:rsidR="00000000" w:rsidDel="00000000" w:rsidP="00000000" w:rsidRDefault="00000000" w:rsidRPr="00000000" w14:paraId="0000013E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• Prioritize Features, determine which features are essential based on the primary objectives.</w:t>
                  </w:r>
                </w:p>
                <w:p w:rsidR="00000000" w:rsidDel="00000000" w:rsidP="00000000" w:rsidRDefault="00000000" w:rsidRPr="00000000" w14:paraId="0000013F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• Consider if there are any affordable solutions or add-ons available to achieve similar functions.</w:t>
                  </w:r>
                </w:p>
              </w:tc>
            </w:tr>
            <w:tr>
              <w:trPr>
                <w:cantSplit w:val="0"/>
                <w:trHeight w:val="253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140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Interoperability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141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• Ensure that all chosen plugins and custom features work seamlessly together. Incompatibilities between different components can lead to increased troubleshooting and maintenance costs.</w:t>
                  </w:r>
                </w:p>
                <w:p w:rsidR="00000000" w:rsidDel="00000000" w:rsidP="00000000" w:rsidRDefault="00000000" w:rsidRPr="00000000" w14:paraId="00000142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• Opt for plugins and themes known for their compatibility with a wide range of WordPress tools.</w:t>
                  </w:r>
                </w:p>
              </w:tc>
            </w:tr>
            <w:tr>
              <w:trPr>
                <w:cantSplit w:val="0"/>
                <w:trHeight w:val="253" w:hRule="atLeast"/>
                <w:tblHeader w:val="0"/>
              </w:trPr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143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Efficiency</w:t>
                  </w:r>
                </w:p>
              </w:tc>
              <w:tc>
                <w:tcPr>
                  <w:tcBorders>
                    <w:top w:color="9e9e9e" w:space="0" w:sz="6" w:val="single"/>
                    <w:left w:color="9e9e9e" w:space="0" w:sz="6" w:val="single"/>
                    <w:bottom w:color="9e9e9e" w:space="0" w:sz="6" w:val="single"/>
                    <w:right w:color="9e9e9e" w:space="0" w:sz="6" w:val="single"/>
                  </w:tcBorders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</w:tcPr>
                <w:p w:rsidR="00000000" w:rsidDel="00000000" w:rsidP="00000000" w:rsidRDefault="00000000" w:rsidRPr="00000000" w14:paraId="00000144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• Complex features can impact website loading times. Optimize images and animations to maintain website speed.</w:t>
                  </w:r>
                </w:p>
                <w:p w:rsidR="00000000" w:rsidDel="00000000" w:rsidP="00000000" w:rsidRDefault="00000000" w:rsidRPr="00000000" w14:paraId="00000145">
                  <w:pPr>
                    <w:spacing w:after="0" w:line="240" w:lineRule="auto"/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• Use lightweight plugins and clean coding practices to prevent bloat and ensure efficient performance</w:t>
                  </w:r>
                </w:p>
              </w:tc>
            </w:tr>
          </w:tbl>
          <w:p w:rsidR="00000000" w:rsidDel="00000000" w:rsidP="00000000" w:rsidRDefault="00000000" w:rsidRPr="00000000" w14:paraId="00000146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type w:val="nextPage"/>
      <w:pgSz w:h="11906" w:w="16838" w:orient="landscape"/>
      <w:pgMar w:bottom="1440" w:top="1440" w:left="1440" w:right="144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>
    <w:embedRegular w:fontKey="{00000000-0000-0000-0000-000000000000}" r:id="rId2" w:subsetted="0"/>
    <w:embedBold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F">
    <w:pPr>
      <w:tabs>
        <w:tab w:val="center" w:leader="none" w:pos="4513"/>
        <w:tab w:val="right" w:leader="none" w:pos="9026"/>
      </w:tabs>
      <w:spacing w:after="0" w:lineRule="auto"/>
      <w:rPr>
        <w:rFonts w:ascii="Calibri" w:cs="Calibri" w:eastAsia="Calibri" w:hAnsi="Calibri"/>
        <w:color w:val="000000"/>
        <w:sz w:val="18"/>
        <w:szCs w:val="18"/>
      </w:rPr>
    </w:pPr>
    <w:r w:rsidDel="00000000" w:rsidR="00000000" w:rsidRPr="00000000">
      <w:rPr>
        <w:rFonts w:ascii="Calibri" w:cs="Calibri" w:eastAsia="Calibri" w:hAnsi="Calibri"/>
        <w:color w:val="000000"/>
        <w:sz w:val="18"/>
        <w:szCs w:val="18"/>
        <w:rtl w:val="0"/>
      </w:rPr>
      <w:t xml:space="preserve">Copyright © @ASK Training Pte Ltd</w:t>
    </w:r>
  </w:p>
  <w:p w:rsidR="00000000" w:rsidDel="00000000" w:rsidP="00000000" w:rsidRDefault="00000000" w:rsidRPr="00000000" w14:paraId="00000150">
    <w:pPr>
      <w:tabs>
        <w:tab w:val="center" w:leader="none" w:pos="4513"/>
        <w:tab w:val="right" w:leader="none" w:pos="9026"/>
      </w:tabs>
      <w:rPr>
        <w:rFonts w:ascii="Calibri" w:cs="Calibri" w:eastAsia="Calibri" w:hAnsi="Calibri"/>
        <w:color w:val="000000"/>
        <w:sz w:val="18"/>
        <w:szCs w:val="18"/>
      </w:rPr>
    </w:pPr>
    <w:r w:rsidDel="00000000" w:rsidR="00000000" w:rsidRPr="00000000">
      <w:rPr>
        <w:rFonts w:ascii="Calibri" w:cs="Calibri" w:eastAsia="Calibri" w:hAnsi="Calibri"/>
        <w:color w:val="000000"/>
        <w:sz w:val="18"/>
        <w:szCs w:val="18"/>
        <w:rtl w:val="0"/>
      </w:rPr>
      <w:t xml:space="preserve">ICT-DES-4005-1.1 WSQ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Calibri" w:cs="Calibri" w:eastAsia="Calibri" w:hAnsi="Calibri"/>
        <w:color w:val="000000"/>
        <w:sz w:val="18"/>
        <w:szCs w:val="18"/>
        <w:rtl w:val="0"/>
      </w:rPr>
      <w:t xml:space="preserve">WordPress Website Creation V1.0 October 2023</w:t>
    </w:r>
    <w:r w:rsidDel="00000000" w:rsidR="00000000" w:rsidRPr="00000000">
      <w:rPr>
        <w:rtl w:val="0"/>
      </w:rPr>
      <w:tab/>
      <w:t xml:space="preserve">Page </w:t>
    </w:r>
    <w:r w:rsidDel="00000000" w:rsidR="00000000" w:rsidRPr="00000000">
      <w:rPr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of </w:t>
    </w:r>
    <w:r w:rsidDel="00000000" w:rsidR="00000000" w:rsidRPr="00000000">
      <w:rPr>
        <w:b w:val="1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2">
    <w:pPr>
      <w:tabs>
        <w:tab w:val="center" w:leader="none" w:pos="4513"/>
        <w:tab w:val="right" w:leader="none" w:pos="9026"/>
      </w:tabs>
      <w:spacing w:after="0" w:lineRule="auto"/>
      <w:rPr>
        <w:rFonts w:ascii="Calibri" w:cs="Calibri" w:eastAsia="Calibri" w:hAnsi="Calibri"/>
        <w:color w:val="000000"/>
        <w:sz w:val="18"/>
        <w:szCs w:val="18"/>
      </w:rPr>
    </w:pPr>
    <w:r w:rsidDel="00000000" w:rsidR="00000000" w:rsidRPr="00000000">
      <w:rPr>
        <w:rFonts w:ascii="Calibri" w:cs="Calibri" w:eastAsia="Calibri" w:hAnsi="Calibri"/>
        <w:color w:val="000000"/>
        <w:sz w:val="18"/>
        <w:szCs w:val="18"/>
        <w:rtl w:val="0"/>
      </w:rPr>
      <w:t xml:space="preserve">Copyright © @ASK Training Pte Ltd</w:t>
    </w:r>
  </w:p>
  <w:p w:rsidR="00000000" w:rsidDel="00000000" w:rsidP="00000000" w:rsidRDefault="00000000" w:rsidRPr="00000000" w14:paraId="00000153">
    <w:pPr>
      <w:tabs>
        <w:tab w:val="center" w:leader="none" w:pos="4513"/>
        <w:tab w:val="right" w:leader="none" w:pos="9026"/>
      </w:tabs>
      <w:rPr>
        <w:rFonts w:ascii="Calibri" w:cs="Calibri" w:eastAsia="Calibri" w:hAnsi="Calibri"/>
        <w:color w:val="000000"/>
        <w:sz w:val="18"/>
        <w:szCs w:val="18"/>
      </w:rPr>
    </w:pPr>
    <w:r w:rsidDel="00000000" w:rsidR="00000000" w:rsidRPr="00000000">
      <w:rPr>
        <w:rFonts w:ascii="Calibri" w:cs="Calibri" w:eastAsia="Calibri" w:hAnsi="Calibri"/>
        <w:color w:val="000000"/>
        <w:sz w:val="18"/>
        <w:szCs w:val="18"/>
        <w:rtl w:val="0"/>
      </w:rPr>
      <w:t xml:space="preserve">ICT-DES-4005-1.1 WSQ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Calibri" w:cs="Calibri" w:eastAsia="Calibri" w:hAnsi="Calibri"/>
        <w:color w:val="000000"/>
        <w:sz w:val="18"/>
        <w:szCs w:val="18"/>
        <w:rtl w:val="0"/>
      </w:rPr>
      <w:t xml:space="preserve">WordPress Website Creation V1.0 October 2023</w:t>
    </w:r>
    <w:r w:rsidDel="00000000" w:rsidR="00000000" w:rsidRPr="00000000">
      <w:rPr>
        <w:rtl w:val="0"/>
      </w:rPr>
      <w:tab/>
      <w:tab/>
      <w:tab/>
      <w:tab/>
      <w:tab/>
      <w:tab/>
      <w:tab/>
      <w:t xml:space="preserve">Page </w:t>
    </w:r>
    <w:r w:rsidDel="00000000" w:rsidR="00000000" w:rsidRPr="00000000">
      <w:rPr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of </w:t>
    </w:r>
    <w:r w:rsidDel="00000000" w:rsidR="00000000" w:rsidRPr="00000000">
      <w:rPr>
        <w:b w:val="1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-2939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bookmarkStart w:colFirst="0" w:colLast="0" w:name="_heading=h.3znysh7" w:id="3"/>
    <w:bookmarkEnd w:id="3"/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WSQ WordPress Website Creation</w: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3868420</wp:posOffset>
              </wp:positionH>
              <wp:positionV relativeFrom="paragraph">
                <wp:posOffset>57150</wp:posOffset>
              </wp:positionV>
              <wp:extent cx="1714500" cy="571500"/>
              <wp:wrapNone/>
              <wp:docPr id="1896565245" name=""/>
              <a:graphic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4500" cy="571500"/>
                      </a:xfrm>
                      <a:prstGeom prst="rect">
                        <a:avLst/>
                      </a:prstGeom>
                      <a:solidFill>
                        <a:sysClr lastClr="FFFFFF" val="window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7160A5" w:rsidDel="00000000" w:rsidP="007160A5" w:rsidRDefault="007160A5" w:rsidRPr="00000000" w14:paraId="09D8F7B8" w14:textId="4E03D5BA">
                          <w:bookmarkStart w:colFirst="0" w:colLast="0" w:name="_heading=h.2et92p0" w:id="2"/>
                          <w:bookmarkEnd w:id="2"/>
                          <w:r w:rsidDel="00000000" w:rsidR="00000000" w:rsidRPr="00960080">
                            <w:rPr>
                              <w:noProof w:val="1"/>
                            </w:rPr>
                            <w:drawing>
                              <wp:inline distB="0" distT="0" distL="0" distR="0">
                                <wp:extent cx="1350645" cy="478155"/>
                                <wp:effectExtent b="0" l="0" r="1905" t="0"/>
                                <wp:docPr id="453841164" name="Pictur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0" name="Picture 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50645" cy="4781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anchorCtr="0" anchor="t" bIns="45720" rtlCol="0" compatLnSpc="1" forceAA="0" fromWordArt="0" horzOverflow="overflow" lIns="91440" numCol="1" spcFirstLastPara="0" rIns="91440" rot="0" spcCol="0" vert="horz" wrap="square" tIns="45720" vertOverflow="overflow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3868420</wp:posOffset>
              </wp:positionH>
              <wp:positionV relativeFrom="paragraph">
                <wp:posOffset>57150</wp:posOffset>
              </wp:positionV>
              <wp:extent cx="1714500" cy="571500"/>
              <wp:effectExtent b="0" l="0" r="0" t="0"/>
              <wp:wrapNone/>
              <wp:docPr id="1896565245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14500" cy="571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4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-2939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ICT-DES-4005-1.1</w:t>
    </w:r>
  </w:p>
  <w:p w:rsidR="00000000" w:rsidDel="00000000" w:rsidP="00000000" w:rsidRDefault="00000000" w:rsidRPr="00000000" w14:paraId="0000014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-2939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-2939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WSQ WordPress Website Creation</w: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7058188</wp:posOffset>
              </wp:positionH>
              <wp:positionV relativeFrom="paragraph">
                <wp:posOffset>-49174</wp:posOffset>
              </wp:positionV>
              <wp:extent cx="1714500" cy="571500"/>
              <wp:wrapNone/>
              <wp:docPr id="1896565246" name=""/>
              <a:graphic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4500" cy="571500"/>
                      </a:xfrm>
                      <a:prstGeom prst="rect">
                        <a:avLst/>
                      </a:prstGeom>
                      <a:solidFill>
                        <a:sysClr lastClr="FFFFFF" val="window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7160A5" w:rsidDel="00000000" w:rsidP="007160A5" w:rsidRDefault="007160A5" w:rsidRPr="00000000" w14:paraId="33397A74" w14:textId="27860608">
                          <w:r w:rsidDel="00000000" w:rsidR="00000000" w:rsidRPr="00960080">
                            <w:rPr>
                              <w:noProof w:val="1"/>
                            </w:rPr>
                            <w:drawing>
                              <wp:inline distB="0" distT="0" distL="0" distR="0">
                                <wp:extent cx="1350645" cy="478155"/>
                                <wp:effectExtent b="0" l="0" r="1905" t="0"/>
                                <wp:docPr id="1" name="Pictur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0" name="Picture 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50645" cy="4781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anchorCtr="0" anchor="t" bIns="45720" rtlCol="0" compatLnSpc="1" forceAA="0" fromWordArt="0" horzOverflow="overflow" lIns="91440" numCol="1" spcFirstLastPara="0" rIns="91440" rot="0" spcCol="0" vert="horz" wrap="square" tIns="45720" vertOverflow="overflow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7058188</wp:posOffset>
              </wp:positionH>
              <wp:positionV relativeFrom="paragraph">
                <wp:posOffset>-49174</wp:posOffset>
              </wp:positionV>
              <wp:extent cx="1714500" cy="571500"/>
              <wp:effectExtent b="0" l="0" r="0" t="0"/>
              <wp:wrapNone/>
              <wp:docPr id="1896565246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14500" cy="571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ICT-DES-4005-1.1</w:t>
      <w:tab/>
      <w:tab/>
    </w:r>
  </w:p>
  <w:p w:rsidR="00000000" w:rsidDel="00000000" w:rsidP="00000000" w:rsidRDefault="00000000" w:rsidRPr="00000000" w14:paraId="000001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€"/>
      <w:lvlJc w:val="left"/>
      <w:pPr>
        <w:ind w:left="170" w:hanging="17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E4A36"/>
    <w:rPr>
      <w:kern w:val="0"/>
      <w:lang w:val="en-SG"/>
    </w:rPr>
  </w:style>
  <w:style w:type="paragraph" w:styleId="Heading8">
    <w:name w:val="heading 8"/>
    <w:basedOn w:val="Normal"/>
    <w:next w:val="Normal"/>
    <w:link w:val="Heading8Char"/>
    <w:uiPriority w:val="99"/>
    <w:qFormat w:val="1"/>
    <w:rsid w:val="007160A5"/>
    <w:pPr>
      <w:keepNext w:val="1"/>
      <w:autoSpaceDE w:val="0"/>
      <w:autoSpaceDN w:val="0"/>
      <w:adjustRightInd w:val="0"/>
      <w:spacing w:after="0" w:line="240" w:lineRule="auto"/>
      <w:jc w:val="center"/>
      <w:outlineLvl w:val="7"/>
    </w:pPr>
    <w:rPr>
      <w:rFonts w:ascii="Copperplate Gothic Bold" w:cs="Copperplate Gothic Bold" w:eastAsia="SimSun" w:hAnsi="Copperplate Gothic Bold"/>
      <w:color w:val="000000"/>
      <w:sz w:val="28"/>
      <w:szCs w:val="28"/>
      <w:lang w:eastAsia="en-US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8E4A36"/>
    <w:pPr>
      <w:spacing w:after="0" w:line="240" w:lineRule="auto"/>
    </w:pPr>
    <w:rPr>
      <w:rFonts w:eastAsiaTheme="minorHAnsi"/>
      <w:kern w:val="0"/>
      <w:lang w:eastAsia="en-US" w:val="en-SG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7160A5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160A5"/>
    <w:rPr>
      <w:kern w:val="0"/>
      <w:lang w:val="en-SG"/>
    </w:rPr>
  </w:style>
  <w:style w:type="paragraph" w:styleId="Footer">
    <w:name w:val="footer"/>
    <w:basedOn w:val="Normal"/>
    <w:link w:val="FooterChar"/>
    <w:uiPriority w:val="99"/>
    <w:unhideWhenUsed w:val="1"/>
    <w:rsid w:val="007160A5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160A5"/>
    <w:rPr>
      <w:kern w:val="0"/>
      <w:lang w:val="en-SG"/>
    </w:rPr>
  </w:style>
  <w:style w:type="character" w:styleId="Heading8Char" w:customStyle="1">
    <w:name w:val="Heading 8 Char"/>
    <w:basedOn w:val="DefaultParagraphFont"/>
    <w:link w:val="Heading8"/>
    <w:uiPriority w:val="99"/>
    <w:rsid w:val="007160A5"/>
    <w:rPr>
      <w:rFonts w:ascii="Copperplate Gothic Bold" w:cs="Copperplate Gothic Bold" w:eastAsia="SimSun" w:hAnsi="Copperplate Gothic Bold"/>
      <w:color w:val="000000"/>
      <w:kern w:val="0"/>
      <w:sz w:val="28"/>
      <w:szCs w:val="28"/>
      <w:lang w:eastAsia="en-US" w:val="en-US"/>
    </w:rPr>
  </w:style>
  <w:style w:type="paragraph" w:styleId="ListParagraph">
    <w:name w:val="List Paragraph"/>
    <w:aliases w:val="a List Paragraph,RUS List,Number abc,Noise heading,alphabet listing,Credits,List Paragraph1,Normal 1,Text,Cell bullets,Rec para,TOC,bullets 1,Bullet Points,Dot pt,No Spacing1,List Paragraph Char Char Char,Indicator Text,Numbered Para 1"/>
    <w:basedOn w:val="Normal"/>
    <w:uiPriority w:val="34"/>
    <w:qFormat w:val="1"/>
    <w:rsid w:val="00162663"/>
    <w:pPr>
      <w:spacing w:after="0" w:line="240" w:lineRule="auto"/>
      <w:ind w:left="720"/>
    </w:pPr>
    <w:rPr>
      <w:rFonts w:ascii="Times New Roman" w:cs="Times New Roman" w:eastAsia="SimSun" w:hAnsi="Times New Roman"/>
      <w:sz w:val="24"/>
      <w:szCs w:val="24"/>
      <w:lang w:eastAsia="en-US" w:val="en-US"/>
    </w:rPr>
  </w:style>
  <w:style w:type="character" w:styleId="Hyperlink">
    <w:name w:val="Hyperlink"/>
    <w:basedOn w:val="DefaultParagraphFont"/>
    <w:uiPriority w:val="99"/>
    <w:rsid w:val="001626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2309D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2309D"/>
    <w:rPr>
      <w:rFonts w:ascii="Segoe UI" w:cs="Segoe UI" w:hAnsi="Segoe UI"/>
      <w:kern w:val="0"/>
      <w:sz w:val="18"/>
      <w:szCs w:val="18"/>
      <w:lang w:val="en-SG"/>
    </w:rPr>
  </w:style>
  <w:style w:type="paragraph" w:styleId="Default" w:customStyle="1">
    <w:name w:val="Default"/>
    <w:rsid w:val="00FC0A5D"/>
    <w:pPr>
      <w:autoSpaceDE w:val="0"/>
      <w:autoSpaceDN w:val="0"/>
      <w:adjustRightInd w:val="0"/>
      <w:spacing w:after="0" w:line="240" w:lineRule="auto"/>
    </w:pPr>
    <w:rPr>
      <w:rFonts w:ascii="Arial" w:cs="Arial" w:hAnsi="Arial"/>
      <w:color w:val="000000"/>
      <w:kern w:val="0"/>
      <w:sz w:val="24"/>
      <w:szCs w:val="24"/>
      <w:lang w:val="en-SG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6.png"/><Relationship Id="rId22" Type="http://schemas.openxmlformats.org/officeDocument/2006/relationships/footer" Target="footer2.xml"/><Relationship Id="rId10" Type="http://schemas.openxmlformats.org/officeDocument/2006/relationships/image" Target="media/image10.png"/><Relationship Id="rId21" Type="http://schemas.openxmlformats.org/officeDocument/2006/relationships/header" Target="header2.xml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1.xml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6" Type="http://schemas.openxmlformats.org/officeDocument/2006/relationships/styles" Target="styles.xml"/><Relationship Id="rId18" Type="http://schemas.openxmlformats.org/officeDocument/2006/relationships/image" Target="media/image11.png"/><Relationship Id="rId7" Type="http://schemas.openxmlformats.org/officeDocument/2006/relationships/customXml" Target="../customXML/item1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NotoSansSymbols-regular.ttf"/><Relationship Id="rId3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wmf"/><Relationship Id="rId2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wmf"/><Relationship Id="rId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rJbb9IwT6yZm5ub8h2ahMG/qEw==">CgMxLjAyCGguZ2pkZ3hzMgloLjMwajB6bGwyCWguMWZvYjl0ZTIJaC4zem55c2g3OAByITFYZF9IMHdkNGozV1p6em5BS2lwNElnOHVLNE9tdC1qVg==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2023-11-04T01:50:00Z</dcterms:created>
  <dc:creator>Dr. Swee Yee Lee</dc:creator>
</cp:coreProperties>
</file>