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asset_diff_2026-07-19</w:t>
      </w:r>
    </w:p>
    <w:p>
      <w:pPr>
        <w:pStyle w:val="Heading1"/>
      </w:pPr>
      <w:r>
        <w:t>📋 資產變化明細（近 7 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日期</w:t>
            </w:r>
          </w:p>
        </w:tc>
        <w:tc>
          <w:tcPr>
            <w:tcW w:type="dxa" w:w="720"/>
          </w:tcPr>
          <w:p>
            <w:r>
              <w:t>總資產</w:t>
            </w:r>
          </w:p>
        </w:tc>
        <w:tc>
          <w:tcPr>
            <w:tcW w:type="dxa" w:w="720"/>
          </w:tcPr>
          <w:p>
            <w:r>
              <w:t>增減</w:t>
            </w:r>
          </w:p>
        </w:tc>
        <w:tc>
          <w:tcPr>
            <w:tcW w:type="dxa" w:w="720"/>
          </w:tcPr>
          <w:p>
            <w:r>
              <w:t>%</w:t>
            </w:r>
          </w:p>
        </w:tc>
        <w:tc>
          <w:tcPr>
            <w:tcW w:type="dxa" w:w="720"/>
          </w:tcPr>
          <w:p>
            <w:r>
              <w:t>保單現値</w:t>
            </w:r>
          </w:p>
        </w:tc>
        <w:tc>
          <w:tcPr>
            <w:tcW w:type="dxa" w:w="720"/>
          </w:tcPr>
          <w:p>
            <w:r>
              <w:t>增減</w:t>
            </w:r>
          </w:p>
        </w:tc>
        <w:tc>
          <w:tcPr>
            <w:tcW w:type="dxa" w:w="720"/>
          </w:tcPr>
          <w:p>
            <w:r>
              <w:t>基金市值</w:t>
            </w:r>
          </w:p>
        </w:tc>
        <w:tc>
          <w:tcPr>
            <w:tcW w:type="dxa" w:w="720"/>
          </w:tcPr>
          <w:p>
            <w:r>
              <w:t>增減</w:t>
            </w:r>
          </w:p>
        </w:tc>
        <w:tc>
          <w:tcPr>
            <w:tcW w:type="dxa" w:w="720"/>
          </w:tcPr>
          <w:p>
            <w:r>
              <w:t>證券市值</w:t>
            </w:r>
          </w:p>
        </w:tc>
        <w:tc>
          <w:tcPr>
            <w:tcW w:type="dxa" w:w="720"/>
          </w:tcPr>
          <w:p>
            <w:r>
              <w:t>增減</w:t>
            </w:r>
          </w:p>
        </w:tc>
        <w:tc>
          <w:tcPr>
            <w:tcW w:type="dxa" w:w="720"/>
          </w:tcPr>
          <w:p>
            <w:r>
              <w:t>現金</w:t>
            </w:r>
          </w:p>
        </w:tc>
        <w:tc>
          <w:tcPr>
            <w:tcW w:type="dxa" w:w="720"/>
          </w:tcPr>
          <w:p>
            <w:r>
              <w:t>增減</w:t>
            </w:r>
          </w:p>
        </w:tc>
      </w:tr>
      <w:tr>
        <w:tc>
          <w:tcPr>
            <w:tcW w:type="dxa" w:w="720"/>
          </w:tcPr>
          <w:p>
            <w:r>
              <w:t>2026-07-13</w:t>
            </w:r>
          </w:p>
        </w:tc>
        <w:tc>
          <w:tcPr>
            <w:tcW w:type="dxa" w:w="720"/>
          </w:tcPr>
          <w:p>
            <w:r>
              <w:t>50,591,886</w:t>
            </w:r>
          </w:p>
        </w:tc>
        <w:tc>
          <w:tcPr>
            <w:tcW w:type="dxa" w:w="720"/>
          </w:tcPr>
          <w:p>
            <w:r>
              <w:t>-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9,954,450</w:t>
            </w:r>
          </w:p>
        </w:tc>
        <w:tc>
          <w:tcPr>
            <w:tcW w:type="dxa" w:w="720"/>
          </w:tcPr>
          <w:p>
            <w:r>
              <w:t>-</w:t>
            </w:r>
          </w:p>
        </w:tc>
        <w:tc>
          <w:tcPr>
            <w:tcW w:type="dxa" w:w="720"/>
          </w:tcPr>
          <w:p>
            <w:r>
              <w:t>759,084</w:t>
            </w:r>
          </w:p>
        </w:tc>
        <w:tc>
          <w:tcPr>
            <w:tcW w:type="dxa" w:w="720"/>
          </w:tcPr>
          <w:p>
            <w:r>
              <w:t>-</w:t>
            </w:r>
          </w:p>
        </w:tc>
        <w:tc>
          <w:tcPr>
            <w:tcW w:type="dxa" w:w="720"/>
          </w:tcPr>
          <w:p>
            <w:r>
              <w:t>2,189,307</w:t>
            </w:r>
          </w:p>
        </w:tc>
        <w:tc>
          <w:tcPr>
            <w:tcW w:type="dxa" w:w="720"/>
          </w:tcPr>
          <w:p>
            <w:r>
              <w:t>-</w:t>
            </w:r>
          </w:p>
        </w:tc>
        <w:tc>
          <w:tcPr>
            <w:tcW w:type="dxa" w:w="720"/>
          </w:tcPr>
          <w:p>
            <w:r>
              <w:t>6,827,651</w:t>
            </w:r>
          </w:p>
        </w:tc>
        <w:tc>
          <w:tcPr>
            <w:tcW w:type="dxa" w:w="720"/>
          </w:tcPr>
          <w:p>
            <w:r>
              <w:t>-</w:t>
            </w:r>
          </w:p>
        </w:tc>
      </w:tr>
      <w:tr>
        <w:tc>
          <w:tcPr>
            <w:tcW w:type="dxa" w:w="720"/>
          </w:tcPr>
          <w:p>
            <w:r>
              <w:t>2026-07-14</w:t>
            </w:r>
          </w:p>
        </w:tc>
        <w:tc>
          <w:tcPr>
            <w:tcW w:type="dxa" w:w="720"/>
          </w:tcPr>
          <w:p>
            <w:r>
              <w:t>50,470,430</w:t>
            </w:r>
          </w:p>
        </w:tc>
        <w:tc>
          <w:tcPr>
            <w:tcW w:type="dxa" w:w="720"/>
          </w:tcPr>
          <w:p>
            <w:r>
              <w:t>-121,456</w:t>
            </w:r>
          </w:p>
        </w:tc>
        <w:tc>
          <w:tcPr>
            <w:tcW w:type="dxa" w:w="720"/>
          </w:tcPr>
          <w:p>
            <w:r>
              <w:t>(-0.00%)</w:t>
            </w:r>
          </w:p>
        </w:tc>
        <w:tc>
          <w:tcPr>
            <w:tcW w:type="dxa" w:w="720"/>
          </w:tcPr>
          <w:p>
            <w:r>
              <w:t>9,938,384</w:t>
            </w:r>
          </w:p>
        </w:tc>
        <w:tc>
          <w:tcPr>
            <w:tcW w:type="dxa" w:w="720"/>
          </w:tcPr>
          <w:p>
            <w:r>
              <w:t>-16,066</w:t>
            </w:r>
          </w:p>
        </w:tc>
        <w:tc>
          <w:tcPr>
            <w:tcW w:type="dxa" w:w="720"/>
          </w:tcPr>
          <w:p>
            <w:r>
              <w:t>763,521</w:t>
            </w:r>
          </w:p>
        </w:tc>
        <w:tc>
          <w:tcPr>
            <w:tcW w:type="dxa" w:w="720"/>
          </w:tcPr>
          <w:p>
            <w:r>
              <w:t>+4,437</w:t>
            </w:r>
          </w:p>
        </w:tc>
        <w:tc>
          <w:tcPr>
            <w:tcW w:type="dxa" w:w="720"/>
          </w:tcPr>
          <w:p>
            <w:r>
              <w:t>2,022,900</w:t>
            </w:r>
          </w:p>
        </w:tc>
        <w:tc>
          <w:tcPr>
            <w:tcW w:type="dxa" w:w="720"/>
          </w:tcPr>
          <w:p>
            <w:r>
              <w:t>-166,407</w:t>
            </w:r>
          </w:p>
        </w:tc>
        <w:tc>
          <w:tcPr>
            <w:tcW w:type="dxa" w:w="720"/>
          </w:tcPr>
          <w:p>
            <w:r>
              <w:t>6,853,618</w:t>
            </w:r>
          </w:p>
        </w:tc>
        <w:tc>
          <w:tcPr>
            <w:tcW w:type="dxa" w:w="720"/>
          </w:tcPr>
          <w:p>
            <w:r>
              <w:t>+25,967</w:t>
            </w:r>
          </w:p>
        </w:tc>
      </w:tr>
      <w:tr>
        <w:tc>
          <w:tcPr>
            <w:tcW w:type="dxa" w:w="720"/>
          </w:tcPr>
          <w:p>
            <w:r>
              <w:t>2026-07-15</w:t>
            </w:r>
          </w:p>
        </w:tc>
        <w:tc>
          <w:tcPr>
            <w:tcW w:type="dxa" w:w="720"/>
          </w:tcPr>
          <w:p>
            <w:r>
              <w:t>50,537,499</w:t>
            </w:r>
          </w:p>
        </w:tc>
        <w:tc>
          <w:tcPr>
            <w:tcW w:type="dxa" w:w="720"/>
          </w:tcPr>
          <w:p>
            <w:r>
              <w:t>+67,069</w:t>
            </w:r>
          </w:p>
        </w:tc>
        <w:tc>
          <w:tcPr>
            <w:tcW w:type="dxa" w:w="720"/>
          </w:tcPr>
          <w:p>
            <w:r>
              <w:t>(+0.00%)</w:t>
            </w:r>
          </w:p>
        </w:tc>
        <w:tc>
          <w:tcPr>
            <w:tcW w:type="dxa" w:w="720"/>
          </w:tcPr>
          <w:p>
            <w:r>
              <w:t>9,936,461</w:t>
            </w:r>
          </w:p>
        </w:tc>
        <w:tc>
          <w:tcPr>
            <w:tcW w:type="dxa" w:w="720"/>
          </w:tcPr>
          <w:p>
            <w:r>
              <w:t>-1,923</w:t>
            </w:r>
          </w:p>
        </w:tc>
        <w:tc>
          <w:tcPr>
            <w:tcW w:type="dxa" w:w="720"/>
          </w:tcPr>
          <w:p>
            <w:r>
              <w:t>791,122</w:t>
            </w:r>
          </w:p>
        </w:tc>
        <w:tc>
          <w:tcPr>
            <w:tcW w:type="dxa" w:w="720"/>
          </w:tcPr>
          <w:p>
            <w:r>
              <w:t>+27,601</w:t>
            </w:r>
          </w:p>
        </w:tc>
        <w:tc>
          <w:tcPr>
            <w:tcW w:type="dxa" w:w="720"/>
          </w:tcPr>
          <w:p>
            <w:r>
              <w:t>2,009,384</w:t>
            </w:r>
          </w:p>
        </w:tc>
        <w:tc>
          <w:tcPr>
            <w:tcW w:type="dxa" w:w="720"/>
          </w:tcPr>
          <w:p>
            <w:r>
              <w:t>-13,516</w:t>
            </w:r>
          </w:p>
        </w:tc>
        <w:tc>
          <w:tcPr>
            <w:tcW w:type="dxa" w:w="720"/>
          </w:tcPr>
          <w:p>
            <w:r>
              <w:t>7,043,800</w:t>
            </w:r>
          </w:p>
        </w:tc>
        <w:tc>
          <w:tcPr>
            <w:tcW w:type="dxa" w:w="720"/>
          </w:tcPr>
          <w:p>
            <w:r>
              <w:t>+190,182</w:t>
            </w:r>
          </w:p>
        </w:tc>
      </w:tr>
      <w:tr>
        <w:tc>
          <w:tcPr>
            <w:tcW w:type="dxa" w:w="720"/>
          </w:tcPr>
          <w:p>
            <w:r>
              <w:t>2026-07-16</w:t>
            </w:r>
          </w:p>
        </w:tc>
        <w:tc>
          <w:tcPr>
            <w:tcW w:type="dxa" w:w="720"/>
          </w:tcPr>
          <w:p>
            <w:r>
              <w:t>50,653,262</w:t>
            </w:r>
          </w:p>
        </w:tc>
        <w:tc>
          <w:tcPr>
            <w:tcW w:type="dxa" w:w="720"/>
          </w:tcPr>
          <w:p>
            <w:r>
              <w:t>+115,763</w:t>
            </w:r>
          </w:p>
        </w:tc>
        <w:tc>
          <w:tcPr>
            <w:tcW w:type="dxa" w:w="720"/>
          </w:tcPr>
          <w:p>
            <w:r>
              <w:t>(+0.00%)</w:t>
            </w:r>
          </w:p>
        </w:tc>
        <w:tc>
          <w:tcPr>
            <w:tcW w:type="dxa" w:w="720"/>
          </w:tcPr>
          <w:p>
            <w:r>
              <w:t>9,917,944</w:t>
            </w:r>
          </w:p>
        </w:tc>
        <w:tc>
          <w:tcPr>
            <w:tcW w:type="dxa" w:w="720"/>
          </w:tcPr>
          <w:p>
            <w:r>
              <w:t>-18,517</w:t>
            </w:r>
          </w:p>
        </w:tc>
        <w:tc>
          <w:tcPr>
            <w:tcW w:type="dxa" w:w="720"/>
          </w:tcPr>
          <w:p>
            <w:r>
              <w:t>825,493</w:t>
            </w:r>
          </w:p>
        </w:tc>
        <w:tc>
          <w:tcPr>
            <w:tcW w:type="dxa" w:w="720"/>
          </w:tcPr>
          <w:p>
            <w:r>
              <w:t>+34,371</w:t>
            </w:r>
          </w:p>
        </w:tc>
        <w:tc>
          <w:tcPr>
            <w:tcW w:type="dxa" w:w="720"/>
          </w:tcPr>
          <w:p>
            <w:r>
              <w:t>2,314,984</w:t>
            </w:r>
          </w:p>
        </w:tc>
        <w:tc>
          <w:tcPr>
            <w:tcW w:type="dxa" w:w="720"/>
          </w:tcPr>
          <w:p>
            <w:r>
              <w:t>+305,600</w:t>
            </w:r>
          </w:p>
        </w:tc>
        <w:tc>
          <w:tcPr>
            <w:tcW w:type="dxa" w:w="720"/>
          </w:tcPr>
          <w:p>
            <w:r>
              <w:t>6,650,096</w:t>
            </w:r>
          </w:p>
        </w:tc>
        <w:tc>
          <w:tcPr>
            <w:tcW w:type="dxa" w:w="720"/>
          </w:tcPr>
          <w:p>
            <w:r>
              <w:t>-393,704</w:t>
            </w:r>
          </w:p>
        </w:tc>
      </w:tr>
      <w:tr>
        <w:tc>
          <w:tcPr>
            <w:tcW w:type="dxa" w:w="720"/>
          </w:tcPr>
          <w:p>
            <w:r>
              <w:t>2026-07-17</w:t>
            </w:r>
          </w:p>
        </w:tc>
        <w:tc>
          <w:tcPr>
            <w:tcW w:type="dxa" w:w="720"/>
          </w:tcPr>
          <w:p>
            <w:r>
              <w:t>50,453,586</w:t>
            </w:r>
          </w:p>
        </w:tc>
        <w:tc>
          <w:tcPr>
            <w:tcW w:type="dxa" w:w="720"/>
          </w:tcPr>
          <w:p>
            <w:r>
              <w:t>-199,676</w:t>
            </w:r>
          </w:p>
        </w:tc>
        <w:tc>
          <w:tcPr>
            <w:tcW w:type="dxa" w:w="720"/>
          </w:tcPr>
          <w:p>
            <w:r>
              <w:t>(-0.00%)</w:t>
            </w:r>
          </w:p>
        </w:tc>
        <w:tc>
          <w:tcPr>
            <w:tcW w:type="dxa" w:w="720"/>
          </w:tcPr>
          <w:p>
            <w:r>
              <w:t>9,924,412</w:t>
            </w:r>
          </w:p>
        </w:tc>
        <w:tc>
          <w:tcPr>
            <w:tcW w:type="dxa" w:w="720"/>
          </w:tcPr>
          <w:p>
            <w:r>
              <w:t>+6,468</w:t>
            </w:r>
          </w:p>
        </w:tc>
        <w:tc>
          <w:tcPr>
            <w:tcW w:type="dxa" w:w="720"/>
          </w:tcPr>
          <w:p>
            <w:r>
              <w:t>773,678</w:t>
            </w:r>
          </w:p>
        </w:tc>
        <w:tc>
          <w:tcPr>
            <w:tcW w:type="dxa" w:w="720"/>
          </w:tcPr>
          <w:p>
            <w:r>
              <w:t>-51,815</w:t>
            </w:r>
          </w:p>
        </w:tc>
        <w:tc>
          <w:tcPr>
            <w:tcW w:type="dxa" w:w="720"/>
          </w:tcPr>
          <w:p>
            <w:r>
              <w:t>2,065,175</w:t>
            </w:r>
          </w:p>
        </w:tc>
        <w:tc>
          <w:tcPr>
            <w:tcW w:type="dxa" w:w="720"/>
          </w:tcPr>
          <w:p>
            <w:r>
              <w:t>-249,809</w:t>
            </w:r>
          </w:p>
        </w:tc>
        <w:tc>
          <w:tcPr>
            <w:tcW w:type="dxa" w:w="720"/>
          </w:tcPr>
          <w:p>
            <w:r>
              <w:t>7,050,939</w:t>
            </w:r>
          </w:p>
        </w:tc>
        <w:tc>
          <w:tcPr>
            <w:tcW w:type="dxa" w:w="720"/>
          </w:tcPr>
          <w:p>
            <w:r>
              <w:t>+400,843</w:t>
            </w:r>
          </w:p>
        </w:tc>
      </w:tr>
      <w:tr>
        <w:tc>
          <w:tcPr>
            <w:tcW w:type="dxa" w:w="720"/>
          </w:tcPr>
          <w:p>
            <w:r>
              <w:t>2026-07-18</w:t>
            </w:r>
          </w:p>
        </w:tc>
        <w:tc>
          <w:tcPr>
            <w:tcW w:type="dxa" w:w="720"/>
          </w:tcPr>
          <w:p>
            <w:r>
              <w:t>50,689,930</w:t>
            </w:r>
          </w:p>
        </w:tc>
        <w:tc>
          <w:tcPr>
            <w:tcW w:type="dxa" w:w="720"/>
          </w:tcPr>
          <w:p>
            <w:r>
              <w:t>+236,344</w:t>
            </w:r>
          </w:p>
        </w:tc>
        <w:tc>
          <w:tcPr>
            <w:tcW w:type="dxa" w:w="720"/>
          </w:tcPr>
          <w:p>
            <w:r>
              <w:t>(+0.00%)</w:t>
            </w:r>
          </w:p>
        </w:tc>
        <w:tc>
          <w:tcPr>
            <w:tcW w:type="dxa" w:w="720"/>
          </w:tcPr>
          <w:p>
            <w:r>
              <w:t>9,876,282</w:t>
            </w:r>
          </w:p>
        </w:tc>
        <w:tc>
          <w:tcPr>
            <w:tcW w:type="dxa" w:w="720"/>
          </w:tcPr>
          <w:p>
            <w:r>
              <w:t>-48,130</w:t>
            </w:r>
          </w:p>
        </w:tc>
        <w:tc>
          <w:tcPr>
            <w:tcW w:type="dxa" w:w="720"/>
          </w:tcPr>
          <w:p>
            <w:r>
              <w:t>783,700</w:t>
            </w:r>
          </w:p>
        </w:tc>
        <w:tc>
          <w:tcPr>
            <w:tcW w:type="dxa" w:w="720"/>
          </w:tcPr>
          <w:p>
            <w:r>
              <w:t>+10,022</w:t>
            </w:r>
          </w:p>
        </w:tc>
        <w:tc>
          <w:tcPr>
            <w:tcW w:type="dxa" w:w="720"/>
          </w:tcPr>
          <w:p>
            <w:r>
              <w:t>2,158,900</w:t>
            </w:r>
          </w:p>
        </w:tc>
        <w:tc>
          <w:tcPr>
            <w:tcW w:type="dxa" w:w="720"/>
          </w:tcPr>
          <w:p>
            <w:r>
              <w:t>+93,725</w:t>
            </w:r>
          </w:p>
        </w:tc>
        <w:tc>
          <w:tcPr>
            <w:tcW w:type="dxa" w:w="720"/>
          </w:tcPr>
          <w:p>
            <w:r>
              <w:t>3,853,985</w:t>
            </w:r>
          </w:p>
        </w:tc>
        <w:tc>
          <w:tcPr>
            <w:tcW w:type="dxa" w:w="720"/>
          </w:tcPr>
          <w:p>
            <w:r>
              <w:t>-3,196,954</w:t>
            </w:r>
          </w:p>
        </w:tc>
      </w:tr>
      <w:tr>
        <w:tc>
          <w:tcPr>
            <w:tcW w:type="dxa" w:w="720"/>
          </w:tcPr>
          <w:p>
            <w:r>
              <w:t>2026-07-19</w:t>
            </w:r>
          </w:p>
        </w:tc>
        <w:tc>
          <w:tcPr>
            <w:tcW w:type="dxa" w:w="720"/>
          </w:tcPr>
          <w:p>
            <w:r>
              <w:t>50,689,930</w:t>
            </w:r>
          </w:p>
        </w:tc>
        <w:tc>
          <w:tcPr>
            <w:tcW w:type="dxa" w:w="720"/>
          </w:tcPr>
          <w:p>
            <w:r>
              <w:t>+0</w:t>
            </w:r>
          </w:p>
        </w:tc>
        <w:tc>
          <w:tcPr>
            <w:tcW w:type="dxa" w:w="720"/>
          </w:tcPr>
          <w:p>
            <w:r>
              <w:t>(+0.00%)</w:t>
            </w:r>
          </w:p>
        </w:tc>
        <w:tc>
          <w:tcPr>
            <w:tcW w:type="dxa" w:w="720"/>
          </w:tcPr>
          <w:p>
            <w:r>
              <w:t>9,876,282</w:t>
            </w:r>
          </w:p>
        </w:tc>
        <w:tc>
          <w:tcPr>
            <w:tcW w:type="dxa" w:w="720"/>
          </w:tcPr>
          <w:p>
            <w:r>
              <w:t>+0</w:t>
            </w:r>
          </w:p>
        </w:tc>
        <w:tc>
          <w:tcPr>
            <w:tcW w:type="dxa" w:w="720"/>
          </w:tcPr>
          <w:p>
            <w:r>
              <w:t>783,700</w:t>
            </w:r>
          </w:p>
        </w:tc>
        <w:tc>
          <w:tcPr>
            <w:tcW w:type="dxa" w:w="720"/>
          </w:tcPr>
          <w:p>
            <w:r>
              <w:t>+0</w:t>
            </w:r>
          </w:p>
        </w:tc>
        <w:tc>
          <w:tcPr>
            <w:tcW w:type="dxa" w:w="720"/>
          </w:tcPr>
          <w:p>
            <w:r>
              <w:t>2,158,900</w:t>
            </w:r>
          </w:p>
        </w:tc>
        <w:tc>
          <w:tcPr>
            <w:tcW w:type="dxa" w:w="720"/>
          </w:tcPr>
          <w:p>
            <w:r>
              <w:t>+0</w:t>
            </w:r>
          </w:p>
        </w:tc>
        <w:tc>
          <w:tcPr>
            <w:tcW w:type="dxa" w:w="720"/>
          </w:tcPr>
          <w:p>
            <w:r>
              <w:t>3,853,985</w:t>
            </w:r>
          </w:p>
        </w:tc>
        <w:tc>
          <w:tcPr>
            <w:tcW w:type="dxa" w:w="720"/>
          </w:tcPr>
          <w:p>
            <w:r>
              <w:t>+0</w:t>
            </w:r>
          </w:p>
        </w:tc>
      </w:tr>
    </w:tbl>
    <w:p>
      <w:pPr>
        <w:pStyle w:val="Heading1"/>
      </w:pPr>
      <w:r>
        <w:t>📈 資產變化（近 7 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日期</w:t>
            </w:r>
          </w:p>
        </w:tc>
        <w:tc>
          <w:tcPr>
            <w:tcW w:type="dxa" w:w="1440"/>
          </w:tcPr>
          <w:p>
            <w:r>
              <w:t>證券市值</w:t>
            </w:r>
          </w:p>
        </w:tc>
        <w:tc>
          <w:tcPr>
            <w:tcW w:type="dxa" w:w="1440"/>
          </w:tcPr>
          <w:p>
            <w:r>
              <w:t>保單現値</w:t>
            </w:r>
          </w:p>
        </w:tc>
        <w:tc>
          <w:tcPr>
            <w:tcW w:type="dxa" w:w="1440"/>
          </w:tcPr>
          <w:p>
            <w:r>
              <w:t>基金市值</w:t>
            </w:r>
          </w:p>
        </w:tc>
        <w:tc>
          <w:tcPr>
            <w:tcW w:type="dxa" w:w="1440"/>
          </w:tcPr>
          <w:p>
            <w:r>
              <w:t>現金部位</w:t>
            </w:r>
          </w:p>
        </w:tc>
        <w:tc>
          <w:tcPr>
            <w:tcW w:type="dxa" w:w="1440"/>
          </w:tcPr>
          <w:p>
            <w:r>
              <w:t>總資產</w:t>
            </w:r>
          </w:p>
        </w:tc>
      </w:tr>
      <w:tr>
        <w:tc>
          <w:tcPr>
            <w:tcW w:type="dxa" w:w="1440"/>
          </w:tcPr>
          <w:p>
            <w:r>
              <w:t>2026-07-13</w:t>
            </w:r>
          </w:p>
        </w:tc>
        <w:tc>
          <w:tcPr>
            <w:tcW w:type="dxa" w:w="1440"/>
          </w:tcPr>
          <w:p>
            <w:r>
              <w:t>+0 (+0.0%)</w:t>
            </w:r>
          </w:p>
        </w:tc>
        <w:tc>
          <w:tcPr>
            <w:tcW w:type="dxa" w:w="1440"/>
          </w:tcPr>
          <w:p>
            <w:r>
              <w:t>+0 (+0.0%)</w:t>
            </w:r>
          </w:p>
        </w:tc>
        <w:tc>
          <w:tcPr>
            <w:tcW w:type="dxa" w:w="1440"/>
          </w:tcPr>
          <w:p>
            <w:r>
              <w:t>+0 (+0.0%)</w:t>
            </w:r>
          </w:p>
        </w:tc>
        <w:tc>
          <w:tcPr>
            <w:tcW w:type="dxa" w:w="1440"/>
          </w:tcPr>
          <w:p>
            <w:r>
              <w:t>+0 (+0.0%)</w:t>
            </w:r>
          </w:p>
        </w:tc>
        <w:tc>
          <w:tcPr>
            <w:tcW w:type="dxa" w:w="1440"/>
          </w:tcPr>
          <w:p>
            <w:r>
              <w:t>+0 (+0.0%)</w:t>
            </w:r>
          </w:p>
        </w:tc>
      </w:tr>
      <w:tr>
        <w:tc>
          <w:tcPr>
            <w:tcW w:type="dxa" w:w="1440"/>
          </w:tcPr>
          <w:p>
            <w:r>
              <w:t>2026-07-14</w:t>
            </w:r>
          </w:p>
        </w:tc>
        <w:tc>
          <w:tcPr>
            <w:tcW w:type="dxa" w:w="1440"/>
          </w:tcPr>
          <w:p>
            <w:r>
              <w:t>-166,407 (-7.6%)</w:t>
            </w:r>
          </w:p>
        </w:tc>
        <w:tc>
          <w:tcPr>
            <w:tcW w:type="dxa" w:w="1440"/>
          </w:tcPr>
          <w:p>
            <w:r>
              <w:t>-16,066 (-0.2%)</w:t>
            </w:r>
          </w:p>
        </w:tc>
        <w:tc>
          <w:tcPr>
            <w:tcW w:type="dxa" w:w="1440"/>
          </w:tcPr>
          <w:p>
            <w:r>
              <w:t>+4,437 (+0.6%)</w:t>
            </w:r>
          </w:p>
        </w:tc>
        <w:tc>
          <w:tcPr>
            <w:tcW w:type="dxa" w:w="1440"/>
          </w:tcPr>
          <w:p>
            <w:r>
              <w:t>+25,967 (+0.4%)</w:t>
            </w:r>
          </w:p>
        </w:tc>
        <w:tc>
          <w:tcPr>
            <w:tcW w:type="dxa" w:w="1440"/>
          </w:tcPr>
          <w:p>
            <w:r>
              <w:t>-121,456 (-0.2%)</w:t>
            </w:r>
          </w:p>
        </w:tc>
      </w:tr>
      <w:tr>
        <w:tc>
          <w:tcPr>
            <w:tcW w:type="dxa" w:w="1440"/>
          </w:tcPr>
          <w:p>
            <w:r>
              <w:t>2026-07-15</w:t>
            </w:r>
          </w:p>
        </w:tc>
        <w:tc>
          <w:tcPr>
            <w:tcW w:type="dxa" w:w="1440"/>
          </w:tcPr>
          <w:p>
            <w:r>
              <w:t>-13,516 (-0.7%)</w:t>
            </w:r>
          </w:p>
        </w:tc>
        <w:tc>
          <w:tcPr>
            <w:tcW w:type="dxa" w:w="1440"/>
          </w:tcPr>
          <w:p>
            <w:r>
              <w:t>-1,923 (-0.0%)</w:t>
            </w:r>
          </w:p>
        </w:tc>
        <w:tc>
          <w:tcPr>
            <w:tcW w:type="dxa" w:w="1440"/>
          </w:tcPr>
          <w:p>
            <w:r>
              <w:t>+27,601 (+3.6%)</w:t>
            </w:r>
          </w:p>
        </w:tc>
        <w:tc>
          <w:tcPr>
            <w:tcW w:type="dxa" w:w="1440"/>
          </w:tcPr>
          <w:p>
            <w:r>
              <w:t>+190,182 (+2.8%)</w:t>
            </w:r>
          </w:p>
        </w:tc>
        <w:tc>
          <w:tcPr>
            <w:tcW w:type="dxa" w:w="1440"/>
          </w:tcPr>
          <w:p>
            <w:r>
              <w:t>+67,069 (+0.1%)</w:t>
            </w:r>
          </w:p>
        </w:tc>
      </w:tr>
      <w:tr>
        <w:tc>
          <w:tcPr>
            <w:tcW w:type="dxa" w:w="1440"/>
          </w:tcPr>
          <w:p>
            <w:r>
              <w:t>2026-07-16</w:t>
            </w:r>
          </w:p>
        </w:tc>
        <w:tc>
          <w:tcPr>
            <w:tcW w:type="dxa" w:w="1440"/>
          </w:tcPr>
          <w:p>
            <w:r>
              <w:t>+305,600 (+15.2%)</w:t>
            </w:r>
          </w:p>
        </w:tc>
        <w:tc>
          <w:tcPr>
            <w:tcW w:type="dxa" w:w="1440"/>
          </w:tcPr>
          <w:p>
            <w:r>
              <w:t>-18,517 (-0.2%)</w:t>
            </w:r>
          </w:p>
        </w:tc>
        <w:tc>
          <w:tcPr>
            <w:tcW w:type="dxa" w:w="1440"/>
          </w:tcPr>
          <w:p>
            <w:r>
              <w:t>+34,371 (+4.3%)</w:t>
            </w:r>
          </w:p>
        </w:tc>
        <w:tc>
          <w:tcPr>
            <w:tcW w:type="dxa" w:w="1440"/>
          </w:tcPr>
          <w:p>
            <w:r>
              <w:t>-393,704 (-5.6%)</w:t>
            </w:r>
          </w:p>
        </w:tc>
        <w:tc>
          <w:tcPr>
            <w:tcW w:type="dxa" w:w="1440"/>
          </w:tcPr>
          <w:p>
            <w:r>
              <w:t>+115,763 (+0.2%)</w:t>
            </w:r>
          </w:p>
        </w:tc>
      </w:tr>
      <w:tr>
        <w:tc>
          <w:tcPr>
            <w:tcW w:type="dxa" w:w="1440"/>
          </w:tcPr>
          <w:p>
            <w:r>
              <w:t>2026-07-17</w:t>
            </w:r>
          </w:p>
        </w:tc>
        <w:tc>
          <w:tcPr>
            <w:tcW w:type="dxa" w:w="1440"/>
          </w:tcPr>
          <w:p>
            <w:r>
              <w:t>-249,809 (-10.8%)</w:t>
            </w:r>
          </w:p>
        </w:tc>
        <w:tc>
          <w:tcPr>
            <w:tcW w:type="dxa" w:w="1440"/>
          </w:tcPr>
          <w:p>
            <w:r>
              <w:t>+6,468 (+0.1%)</w:t>
            </w:r>
          </w:p>
        </w:tc>
        <w:tc>
          <w:tcPr>
            <w:tcW w:type="dxa" w:w="1440"/>
          </w:tcPr>
          <w:p>
            <w:r>
              <w:t>-51,815 (-6.3%)</w:t>
            </w:r>
          </w:p>
        </w:tc>
        <w:tc>
          <w:tcPr>
            <w:tcW w:type="dxa" w:w="1440"/>
          </w:tcPr>
          <w:p>
            <w:r>
              <w:t>+400,843 (+6.0%)</w:t>
            </w:r>
          </w:p>
        </w:tc>
        <w:tc>
          <w:tcPr>
            <w:tcW w:type="dxa" w:w="1440"/>
          </w:tcPr>
          <w:p>
            <w:r>
              <w:t>-199,676 (-0.4%)</w:t>
            </w:r>
          </w:p>
        </w:tc>
      </w:tr>
      <w:tr>
        <w:tc>
          <w:tcPr>
            <w:tcW w:type="dxa" w:w="1440"/>
          </w:tcPr>
          <w:p>
            <w:r>
              <w:t>2026-07-18</w:t>
            </w:r>
          </w:p>
        </w:tc>
        <w:tc>
          <w:tcPr>
            <w:tcW w:type="dxa" w:w="1440"/>
          </w:tcPr>
          <w:p>
            <w:r>
              <w:t>+93,725 (+4.5%)</w:t>
            </w:r>
          </w:p>
        </w:tc>
        <w:tc>
          <w:tcPr>
            <w:tcW w:type="dxa" w:w="1440"/>
          </w:tcPr>
          <w:p>
            <w:r>
              <w:t>-48,130 (-0.5%)</w:t>
            </w:r>
          </w:p>
        </w:tc>
        <w:tc>
          <w:tcPr>
            <w:tcW w:type="dxa" w:w="1440"/>
          </w:tcPr>
          <w:p>
            <w:r>
              <w:t>+10,022 (+1.3%)</w:t>
            </w:r>
          </w:p>
        </w:tc>
        <w:tc>
          <w:tcPr>
            <w:tcW w:type="dxa" w:w="1440"/>
          </w:tcPr>
          <w:p>
            <w:r>
              <w:t>-3,196,954 (-45.3%)</w:t>
            </w:r>
          </w:p>
        </w:tc>
        <w:tc>
          <w:tcPr>
            <w:tcW w:type="dxa" w:w="1440"/>
          </w:tcPr>
          <w:p>
            <w:r>
              <w:t>+236,344 (+0.5%)</w:t>
            </w:r>
          </w:p>
        </w:tc>
      </w:tr>
      <w:tr>
        <w:tc>
          <w:tcPr>
            <w:tcW w:type="dxa" w:w="1440"/>
          </w:tcPr>
          <w:p>
            <w:r>
              <w:t>2026-07-19</w:t>
            </w:r>
          </w:p>
        </w:tc>
        <w:tc>
          <w:tcPr>
            <w:tcW w:type="dxa" w:w="1440"/>
          </w:tcPr>
          <w:p>
            <w:r>
              <w:t>+0 (+0.0%)</w:t>
            </w:r>
          </w:p>
        </w:tc>
        <w:tc>
          <w:tcPr>
            <w:tcW w:type="dxa" w:w="1440"/>
          </w:tcPr>
          <w:p>
            <w:r>
              <w:t>+0 (+0.0%)</w:t>
            </w:r>
          </w:p>
        </w:tc>
        <w:tc>
          <w:tcPr>
            <w:tcW w:type="dxa" w:w="1440"/>
          </w:tcPr>
          <w:p>
            <w:r>
              <w:t>+0 (+0.0%)</w:t>
            </w:r>
          </w:p>
        </w:tc>
        <w:tc>
          <w:tcPr>
            <w:tcW w:type="dxa" w:w="1440"/>
          </w:tcPr>
          <w:p>
            <w:r>
              <w:t>+0 (+0.0%)</w:t>
            </w:r>
          </w:p>
        </w:tc>
        <w:tc>
          <w:tcPr>
            <w:tcW w:type="dxa" w:w="1440"/>
          </w:tcPr>
          <w:p>
            <w:r>
              <w:t>+0 (+0.0%)</w:t>
            </w:r>
          </w:p>
        </w:tc>
      </w:tr>
    </w:tbl>
    <w:p>
      <w:pPr>
        <w:pStyle w:val="Heading1"/>
      </w:pPr>
      <w:r>
        <w:t>🛡️ 保單明細（最新）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金額 TWD</w:t>
            </w:r>
          </w:p>
        </w:tc>
      </w:tr>
      <w:tr>
        <w:tc>
          <w:tcPr>
            <w:tcW w:type="dxa" w:w="4320"/>
          </w:tcPr>
          <w:p>
            <w:r>
              <w:t>安聯保單A+B 現值</w:t>
            </w:r>
          </w:p>
        </w:tc>
        <w:tc>
          <w:tcPr>
            <w:tcW w:type="dxa" w:w="4320"/>
          </w:tcPr>
          <w:p>
            <w:r>
              <w:t>7,808,297</w:t>
            </w:r>
          </w:p>
        </w:tc>
      </w:tr>
      <w:tr>
        <w:tc>
          <w:tcPr>
            <w:tcW w:type="dxa" w:w="4320"/>
          </w:tcPr>
          <w:p>
            <w:r>
              <w:t>安聯保單A 帳面</w:t>
            </w:r>
          </w:p>
        </w:tc>
        <w:tc>
          <w:tcPr>
            <w:tcW w:type="dxa" w:w="4320"/>
          </w:tcPr>
          <w:p>
            <w:r>
              <w:t>5,079,576</w:t>
            </w:r>
          </w:p>
        </w:tc>
      </w:tr>
      <w:tr>
        <w:tc>
          <w:tcPr>
            <w:tcW w:type="dxa" w:w="4320"/>
          </w:tcPr>
          <w:p>
            <w:r>
              <w:t>安聯保單B 帳面</w:t>
            </w:r>
          </w:p>
        </w:tc>
        <w:tc>
          <w:tcPr>
            <w:tcW w:type="dxa" w:w="4320"/>
          </w:tcPr>
          <w:p>
            <w:r>
              <w:t>2,728,721</w:t>
            </w:r>
          </w:p>
        </w:tc>
      </w:tr>
      <w:tr>
        <w:tc>
          <w:tcPr>
            <w:tcW w:type="dxa" w:w="4320"/>
          </w:tcPr>
          <w:p>
            <w:r>
              <w:t>第一金保單 FL65 現值</w:t>
            </w:r>
          </w:p>
        </w:tc>
        <w:tc>
          <w:tcPr>
            <w:tcW w:type="dxa" w:w="4320"/>
          </w:tcPr>
          <w:p>
            <w:r>
              <w:t>1,994,698</w:t>
            </w:r>
          </w:p>
        </w:tc>
      </w:tr>
      <w:tr>
        <w:tc>
          <w:tcPr>
            <w:tcW w:type="dxa" w:w="4320"/>
          </w:tcPr>
          <w:p>
            <w:r>
              <w:t>保單總現値</w:t>
            </w:r>
          </w:p>
        </w:tc>
        <w:tc>
          <w:tcPr>
            <w:tcW w:type="dxa" w:w="4320"/>
          </w:tcPr>
          <w:p>
            <w:r>
              <w:t>9,876,282</w:t>
            </w:r>
          </w:p>
        </w:tc>
      </w:tr>
      <w:tr>
        <w:tc>
          <w:tcPr>
            <w:tcW w:type="dxa" w:w="4320"/>
          </w:tcPr>
          <w:p>
            <w:r>
              <w:t>保單總帳面</w:t>
            </w:r>
          </w:p>
        </w:tc>
        <w:tc>
          <w:tcPr>
            <w:tcW w:type="dxa" w:w="4320"/>
          </w:tcPr>
          <w:p>
            <w:r>
              <w:t>11,791,280</w:t>
            </w:r>
          </w:p>
        </w:tc>
      </w:tr>
    </w:tbl>
    <w:p>
      <w:r>
        <w:t>保單總帳面：11,791,280 TWD（含配息）</w:t>
      </w:r>
    </w:p>
    <w:p>
      <w:pPr>
        <w:pStyle w:val="Heading1"/>
      </w:pPr>
      <w:r>
        <w:t>📊 基金部位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基金名稱</w:t>
            </w:r>
          </w:p>
        </w:tc>
        <w:tc>
          <w:tcPr>
            <w:tcW w:type="dxa" w:w="2880"/>
          </w:tcPr>
          <w:p>
            <w:r>
              <w:t>市值</w:t>
            </w:r>
          </w:p>
        </w:tc>
        <w:tc>
          <w:tcPr>
            <w:tcW w:type="dxa" w:w="2880"/>
          </w:tcPr>
          <w:p>
            <w:r>
              <w:t>幣別</w:t>
            </w:r>
          </w:p>
        </w:tc>
      </w:tr>
      <w:tr>
        <w:tc>
          <w:tcPr>
            <w:tcW w:type="dxa" w:w="2880"/>
          </w:tcPr>
          <w:p>
            <w:r>
              <w:t>台新美日台半導體A-日元（換算台幣）</w:t>
            </w:r>
          </w:p>
        </w:tc>
        <w:tc>
          <w:tcPr>
            <w:tcW w:type="dxa" w:w="2880"/>
          </w:tcPr>
          <w:p>
            <w:r>
              <w:t>25,919</w:t>
            </w:r>
          </w:p>
        </w:tc>
        <w:tc>
          <w:tcPr>
            <w:tcW w:type="dxa" w:w="2880"/>
          </w:tcPr>
          <w:p>
            <w:r>
              <w:t>JPY換算</w:t>
            </w:r>
          </w:p>
        </w:tc>
      </w:tr>
      <w:tr>
        <w:tc>
          <w:tcPr>
            <w:tcW w:type="dxa" w:w="2880"/>
          </w:tcPr>
          <w:p>
            <w:r>
              <w:t>台中銀台灣優息B配息</w:t>
            </w:r>
          </w:p>
        </w:tc>
        <w:tc>
          <w:tcPr>
            <w:tcW w:type="dxa" w:w="2880"/>
          </w:tcPr>
          <w:p>
            <w:r>
              <w:t>46,264</w:t>
            </w:r>
          </w:p>
        </w:tc>
        <w:tc>
          <w:tcPr>
            <w:tcW w:type="dxa" w:w="2880"/>
          </w:tcPr>
          <w:p>
            <w:r>
              <w:t>TWD</w:t>
            </w:r>
          </w:p>
        </w:tc>
      </w:tr>
      <w:tr>
        <w:tc>
          <w:tcPr>
            <w:tcW w:type="dxa" w:w="2880"/>
          </w:tcPr>
          <w:p>
            <w:r>
              <w:t>路博邁5G股票T月配</w:t>
            </w:r>
          </w:p>
        </w:tc>
        <w:tc>
          <w:tcPr>
            <w:tcW w:type="dxa" w:w="2880"/>
          </w:tcPr>
          <w:p>
            <w:r>
              <w:t>87,790</w:t>
            </w:r>
          </w:p>
        </w:tc>
        <w:tc>
          <w:tcPr>
            <w:tcW w:type="dxa" w:w="2880"/>
          </w:tcPr>
          <w:p>
            <w:r>
              <w:t>TWD</w:t>
            </w:r>
          </w:p>
        </w:tc>
      </w:tr>
      <w:tr>
        <w:tc>
          <w:tcPr>
            <w:tcW w:type="dxa" w:w="2880"/>
          </w:tcPr>
          <w:p>
            <w:r>
              <w:t>0050連結B配息</w:t>
            </w:r>
          </w:p>
        </w:tc>
        <w:tc>
          <w:tcPr>
            <w:tcW w:type="dxa" w:w="2880"/>
          </w:tcPr>
          <w:p>
            <w:r>
              <w:t>44,914</w:t>
            </w:r>
          </w:p>
        </w:tc>
        <w:tc>
          <w:tcPr>
            <w:tcW w:type="dxa" w:w="2880"/>
          </w:tcPr>
          <w:p>
            <w:r>
              <w:t>TWD</w:t>
            </w:r>
          </w:p>
        </w:tc>
      </w:tr>
      <w:tr>
        <w:tc>
          <w:tcPr>
            <w:tcW w:type="dxa" w:w="2880"/>
          </w:tcPr>
          <w:p>
            <w:r>
              <w:t>路博邁5G股票T累積</w:t>
            </w:r>
          </w:p>
        </w:tc>
        <w:tc>
          <w:tcPr>
            <w:tcW w:type="dxa" w:w="2880"/>
          </w:tcPr>
          <w:p>
            <w:r>
              <w:t>235,840</w:t>
            </w:r>
          </w:p>
        </w:tc>
        <w:tc>
          <w:tcPr>
            <w:tcW w:type="dxa" w:w="2880"/>
          </w:tcPr>
          <w:p>
            <w:r>
              <w:t>TWD</w:t>
            </w:r>
          </w:p>
        </w:tc>
      </w:tr>
      <w:tr>
        <w:tc>
          <w:tcPr>
            <w:tcW w:type="dxa" w:w="2880"/>
          </w:tcPr>
          <w:p>
            <w:r>
              <w:t>0050連結A不配息</w:t>
            </w:r>
          </w:p>
        </w:tc>
        <w:tc>
          <w:tcPr>
            <w:tcW w:type="dxa" w:w="2880"/>
          </w:tcPr>
          <w:p>
            <w:r>
              <w:t>103,415</w:t>
            </w:r>
          </w:p>
        </w:tc>
        <w:tc>
          <w:tcPr>
            <w:tcW w:type="dxa" w:w="2880"/>
          </w:tcPr>
          <w:p>
            <w:r>
              <w:t>TWD</w:t>
            </w:r>
          </w:p>
        </w:tc>
      </w:tr>
      <w:tr>
        <w:tc>
          <w:tcPr>
            <w:tcW w:type="dxa" w:w="2880"/>
          </w:tcPr>
          <w:p>
            <w:r>
              <w:t>統一奔騰</w:t>
            </w:r>
          </w:p>
        </w:tc>
        <w:tc>
          <w:tcPr>
            <w:tcW w:type="dxa" w:w="2880"/>
          </w:tcPr>
          <w:p>
            <w:r>
              <w:t>83,279</w:t>
            </w:r>
          </w:p>
        </w:tc>
        <w:tc>
          <w:tcPr>
            <w:tcW w:type="dxa" w:w="2880"/>
          </w:tcPr>
          <w:p>
            <w:r>
              <w:t>TWD</w:t>
            </w:r>
          </w:p>
        </w:tc>
      </w:tr>
      <w:tr>
        <w:tc>
          <w:tcPr>
            <w:tcW w:type="dxa" w:w="2880"/>
          </w:tcPr>
          <w:p>
            <w:r>
              <w:t>其他基金部位</w:t>
            </w:r>
          </w:p>
        </w:tc>
        <w:tc>
          <w:tcPr>
            <w:tcW w:type="dxa" w:w="2880"/>
          </w:tcPr>
          <w:p>
            <w:r>
              <w:t>52,603</w:t>
            </w:r>
          </w:p>
        </w:tc>
        <w:tc>
          <w:tcPr>
            <w:tcW w:type="dxa" w:w="2880"/>
          </w:tcPr>
          <w:p>
            <w:r>
              <w:t>TWD</w:t>
            </w:r>
          </w:p>
        </w:tc>
      </w:tr>
    </w:tbl>
    <w:p>
      <w:pPr>
        <w:pStyle w:val="Heading1"/>
      </w:pPr>
      <w:r>
        <w:t>💵 現金部位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金額</w:t>
            </w:r>
          </w:p>
        </w:tc>
      </w:tr>
      <w:tr>
        <w:tc>
          <w:tcPr>
            <w:tcW w:type="dxa" w:w="4320"/>
          </w:tcPr>
          <w:p>
            <w:r>
              <w:t>real_liquid_assets（總流動資產）</w:t>
            </w:r>
          </w:p>
        </w:tc>
        <w:tc>
          <w:tcPr>
            <w:tcW w:type="dxa" w:w="4320"/>
          </w:tcPr>
          <w:p>
            <w:r>
              <w:t>3,853,985</w:t>
            </w:r>
          </w:p>
        </w:tc>
      </w:tr>
    </w:tbl>
    <w:p>
      <w:pPr>
        <w:pStyle w:val="Heading1"/>
      </w:pPr>
      <w:r>
        <w:t>📈 資產結構（最新）</w:t>
      </w:r>
    </w:p>
    <w:p>
      <w:r>
        <w:t>證券市值：2,158,900 TWD（12.9%）</w:t>
      </w:r>
    </w:p>
    <w:p>
      <w:r>
        <w:t>保單現値：9,802,995 TWD（58.8%）</w:t>
      </w:r>
    </w:p>
    <w:p>
      <w:r>
        <w:t>基金市值：783,700 TWD（4.7%）</w:t>
      </w:r>
    </w:p>
    <w:p>
      <w:r>
        <w:t>現金部位：3,853,985 TWD（23.1%）</w:t>
      </w:r>
    </w:p>
    <w:p>
      <w:pPr>
        <w:pStyle w:val="Heading1"/>
      </w:pPr>
      <w:r>
        <w:t>🚨 監控警示</w:t>
      </w:r>
    </w:p>
    <w:p>
      <w:r>
        <w:t>單日資產下跌 ≥ 100,000 / 2.0%；證券下跌 ≥ 50,000 / ±3.0%</w:t>
      </w:r>
    </w:p>
    <w:p>
      <w:r>
        <w:t>✅ 今日無異常</w:t>
      </w:r>
    </w:p>
    <w:p>
      <w:pPr>
        <w:pStyle w:val="Heading1"/>
      </w:pPr>
      <w:r>
        <w:t>🧠 在家巴菲特</w:t>
      </w:r>
    </w:p>
    <w:p>
      <w:r>
        <w:t>資產結構：證券 12.9% / 保單 59.2% / 基金 4.7% / 現金 23.1%</w:t>
      </w:r>
    </w:p>
    <w:p>
      <w:r>
        <w:t>負債比率：43.4%</w:t>
      </w:r>
    </w:p>
    <w:p>
      <w:r>
        <w:t>保守配息：72,798（覆蓋率 68.2%）</w:t>
      </w:r>
    </w:p>
    <w:p>
      <w:r>
        <w:t>近一日變化：總資產 +0（+0.00%）</w:t>
        <w:br/>
        <w:t>證券 +0 / 保單 +0 / 基金 +0</w:t>
      </w:r>
    </w:p>
    <w:p>
      <w:r>
        <w:t>💡 建議：</w:t>
        <w:br/>
        <w:t>• 0050 權重集中台積電 ~57%，可考慮補碼分散</w:t>
        <w:br/>
        <w:t>• 保單 A+B 管理費 1.5% 偏高，定期複檢配息收益率</w:t>
        <w:br/>
        <w:t>• 保守配息 70K+房租 24K 可覆蓋月支出 141,958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