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PipeLine adatbázis felépítése</w:t>
      </w:r>
    </w:p>
    <w:p w:rsidR="00000000" w:rsidDel="00000000" w:rsidP="00000000" w:rsidRDefault="00000000" w:rsidRPr="00000000" w14:paraId="00000002">
      <w:pPr>
        <w:spacing w:after="1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Tervezés</w:t>
      </w:r>
    </w:p>
    <w:p w:rsidR="00000000" w:rsidDel="00000000" w:rsidP="00000000" w:rsidRDefault="00000000" w:rsidRPr="00000000" w14:paraId="0000000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Egyedek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eszközök, töltőállomások,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töltőportok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felhasználók, töltési esetek, hibajegyek, felhasználó szerepei, szerepek, szerepek jogkörei, felhasználó egyedi tulajdonságai, külső szolgáltatóval történő bejelentkezések, bejelentkezéshez kapcsolódó autentikációs tokenek</w:t>
      </w:r>
    </w:p>
    <w:p w:rsidR="00000000" w:rsidDel="00000000" w:rsidP="00000000" w:rsidRDefault="00000000" w:rsidRPr="00000000" w14:paraId="00000004">
      <w:pPr>
        <w:spacing w:after="12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FONTOS: Nem minden egyedet használunk mivel egy c# csomagot használunk a felhasználókhoz ami automatikusan létrehoz több táblát.</w:t>
      </w:r>
    </w:p>
    <w:p w:rsidR="00000000" w:rsidDel="00000000" w:rsidP="00000000" w:rsidRDefault="00000000" w:rsidRPr="00000000" w14:paraId="0000000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Tulajdonságok:</w:t>
      </w:r>
    </w:p>
    <w:p w:rsidR="00000000" w:rsidDel="00000000" w:rsidP="00000000" w:rsidRDefault="00000000" w:rsidRPr="00000000" w14:paraId="0000000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(Töltőállomások)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Latitude, Longitude, Name, 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chargingports (Töltőcsatlakozók)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IsBeingUsed, IsDisabled, IsCharging, ChargingStationId, PortNumber, MaxChargingSpeed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charginginstances (Töltési esetek)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ChargingPortId, DeviceId, Start, End, StartingPercentage, EndPercentage, DesiredEndPercentage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kapcsolótábla a Az Eszköz és a Töltőport között</w:t>
      </w:r>
    </w:p>
    <w:p w:rsidR="00000000" w:rsidDel="00000000" w:rsidP="00000000" w:rsidRDefault="00000000" w:rsidRPr="00000000" w14:paraId="0000000A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devices (Eszközök)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DeviceType, Manufacturer, Model, Name, ApplicationUserId,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BatteryCapacity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BatteryVoltage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MaxChargingSpeed,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DetachableBattery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IsFoldable, CanBeLocked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errortickets (Hibajegyek)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Description, IsSolved, ChargingStationId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aspnetusers (Felhasználók)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UserName, FirstName, LastName, NormalizedUserName, Email, NormalizedEmail, EmailConfirmed, PasswordHash, SecurityStamp, ConcurrencyStamp, PhoneNumber, PhoneNumberConfirmed, TwoFactorEnabled, LockoutEnd, LockoutEnabled, AccessFailedCount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aspnetuserroles (Felhasználók és szerepkörök kapcsolata)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UserId, RoleId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- kapcsolótábla a Felhasználó és a Szerepkör tábla között</w:t>
      </w:r>
    </w:p>
    <w:p w:rsidR="00000000" w:rsidDel="00000000" w:rsidP="00000000" w:rsidRDefault="00000000" w:rsidRPr="00000000" w14:paraId="0000000E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aspnetroles (Szerepkörök)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Name, NormalizedName, ConcurrencyStamp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aspnetroleclaims (Szerepkör jogosultságok)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RoleId, ClaimType,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aspnetuserlogins (Felhasználó bejelentkezések)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LoginProvider, ProviderKey, ProviderDisplayName, UserId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aspnetusertokens (Felhasználói tokenek)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UserId,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LoginProvider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Name, 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aspnetuserclaims (Felhasználói adatok)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UserId, ClaimType,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Egyedek és tulajdonságaik (adattípusok):</w:t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1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(LONGTEXT) – a töltőállomás megnevezése</w:t>
      </w:r>
    </w:p>
    <w:p w:rsidR="00000000" w:rsidDel="00000000" w:rsidP="00000000" w:rsidRDefault="00000000" w:rsidRPr="00000000" w14:paraId="0000001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</w:t>
        <w:tab/>
        <w:t xml:space="preserve">szöveg (LONGTEXT) – a töltőállomás címe</w:t>
      </w:r>
    </w:p>
    <w:p w:rsidR="00000000" w:rsidDel="00000000" w:rsidP="00000000" w:rsidRDefault="00000000" w:rsidRPr="00000000" w14:paraId="00000019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Longitude</w:t>
        <w:tab/>
        <w:t xml:space="preserve">valós szám (DOUBLE) –az állomás hosszúsági </w:t>
        <w:tab/>
        <w:tab/>
        <w:t xml:space="preserve">koordinátája</w:t>
      </w:r>
    </w:p>
    <w:p w:rsidR="00000000" w:rsidDel="00000000" w:rsidP="00000000" w:rsidRDefault="00000000" w:rsidRPr="00000000" w14:paraId="0000001A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Latitude</w:t>
        <w:tab/>
        <w:t xml:space="preserve">valós szám (DOUBLE) – az állomás szélességi koordinátája</w:t>
        <w:tab/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1E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sBeingUsed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(TINYINT(1)) –  Használatban van-e a csatlakozó</w:t>
      </w:r>
    </w:p>
    <w:p w:rsidR="00000000" w:rsidDel="00000000" w:rsidP="00000000" w:rsidRDefault="00000000" w:rsidRPr="00000000" w14:paraId="0000001F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sDisabled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(TINYINT(1)) – Használható-e a csatlakozó</w:t>
      </w:r>
    </w:p>
    <w:p w:rsidR="00000000" w:rsidDel="00000000" w:rsidP="00000000" w:rsidRDefault="00000000" w:rsidRPr="00000000" w14:paraId="00000020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</w:t>
        <w:tab/>
        <w:t xml:space="preserve">szám (TINYINT(1)) – Éppen tölt-e a csatlakozó</w:t>
      </w:r>
    </w:p>
    <w:p w:rsidR="00000000" w:rsidDel="00000000" w:rsidP="00000000" w:rsidRDefault="00000000" w:rsidRPr="00000000" w14:paraId="00000021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hargingStationI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  <w:tab/>
        <w:t xml:space="preserve">szöveg (VARCHAR(256))- idegen kulcs</w:t>
      </w:r>
    </w:p>
    <w:p w:rsidR="00000000" w:rsidDel="00000000" w:rsidP="00000000" w:rsidRDefault="00000000" w:rsidRPr="00000000" w14:paraId="00000022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(INT(11)) – Csatlakozó száma</w:t>
      </w:r>
    </w:p>
    <w:p w:rsidR="00000000" w:rsidDel="00000000" w:rsidP="00000000" w:rsidRDefault="00000000" w:rsidRPr="00000000" w14:paraId="00000023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MaxChargingSpeed</w:t>
        <w:tab/>
        <w:t xml:space="preserve">valós szám (DOUBLE) – Maximális töltési sebesség (kW)</w:t>
      </w:r>
    </w:p>
    <w:p w:rsidR="00000000" w:rsidDel="00000000" w:rsidP="00000000" w:rsidRDefault="00000000" w:rsidRPr="00000000" w14:paraId="00000024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charginginstance</w:t>
      </w:r>
    </w:p>
    <w:p w:rsidR="00000000" w:rsidDel="00000000" w:rsidP="00000000" w:rsidRDefault="00000000" w:rsidRPr="00000000" w14:paraId="0000002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2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DeviceId</w:t>
        <w:tab/>
        <w:t xml:space="preserve">szöveg (VARCHAR(256)) – Melyik eszközhöz tartozik </w:t>
        <w:tab/>
        <w:t xml:space="preserve">(idegen kulcs)</w:t>
      </w:r>
    </w:p>
    <w:p w:rsidR="00000000" w:rsidDel="00000000" w:rsidP="00000000" w:rsidRDefault="00000000" w:rsidRPr="00000000" w14:paraId="00000028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ChargingPortId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(VARCHAR(256)) – Melyik töltőponthoz tartozik (idegen kulcs)</w:t>
      </w:r>
    </w:p>
    <w:p w:rsidR="00000000" w:rsidDel="00000000" w:rsidP="00000000" w:rsidRDefault="00000000" w:rsidRPr="00000000" w14:paraId="00000029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dátumidő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(DATETIME(6)) – A töltés kezdésének időpontja</w:t>
      </w:r>
    </w:p>
    <w:p w:rsidR="00000000" w:rsidDel="00000000" w:rsidP="00000000" w:rsidRDefault="00000000" w:rsidRPr="00000000" w14:paraId="0000002A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dátumidő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(DATETIME(6)) – A töltés befejezésének időpontja</w:t>
      </w:r>
    </w:p>
    <w:p w:rsidR="00000000" w:rsidDel="00000000" w:rsidP="00000000" w:rsidRDefault="00000000" w:rsidRPr="00000000" w14:paraId="0000002B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StartingPercentage</w:t>
        <w:tab/>
        <w:t xml:space="preserve">szám (INT(11)) – Kezdő töltöttségi szint</w:t>
      </w:r>
    </w:p>
    <w:p w:rsidR="00000000" w:rsidDel="00000000" w:rsidP="00000000" w:rsidRDefault="00000000" w:rsidRPr="00000000" w14:paraId="0000002C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EndPercentage</w:t>
        <w:tab/>
        <w:t xml:space="preserve">szám (INT(11)) – Végső töltöttségi szint</w:t>
      </w:r>
    </w:p>
    <w:p w:rsidR="00000000" w:rsidDel="00000000" w:rsidP="00000000" w:rsidRDefault="00000000" w:rsidRPr="00000000" w14:paraId="0000002D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DesiredEndPercentage</w:t>
        <w:tab/>
        <w:t xml:space="preserve">szám (INT(11)) – Elérni kívánt töltöttségi szint</w:t>
      </w:r>
    </w:p>
    <w:p w:rsidR="00000000" w:rsidDel="00000000" w:rsidP="00000000" w:rsidRDefault="00000000" w:rsidRPr="00000000" w14:paraId="0000002E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devices</w:t>
      </w:r>
    </w:p>
    <w:p w:rsidR="00000000" w:rsidDel="00000000" w:rsidP="00000000" w:rsidRDefault="00000000" w:rsidRPr="00000000" w14:paraId="0000003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31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DeviceType</w:t>
        <w:tab/>
        <w:t xml:space="preserve">szám (INT(11)) – Eszköz típusa (e-bicikli, e-gördeszka, e-roller)</w:t>
      </w:r>
    </w:p>
    <w:p w:rsidR="00000000" w:rsidDel="00000000" w:rsidP="00000000" w:rsidRDefault="00000000" w:rsidRPr="00000000" w14:paraId="00000032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Manufacturer</w:t>
        <w:tab/>
        <w:t xml:space="preserve">szöveg (LONGTEXT) – Eszköz márkája/gyártója</w:t>
      </w:r>
    </w:p>
    <w:p w:rsidR="00000000" w:rsidDel="00000000" w:rsidP="00000000" w:rsidRDefault="00000000" w:rsidRPr="00000000" w14:paraId="00000033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</w:t>
        <w:tab/>
        <w:t xml:space="preserve">szöveg (LONGTEXT) – Eszköz modellje </w:t>
      </w:r>
    </w:p>
    <w:p w:rsidR="00000000" w:rsidDel="00000000" w:rsidP="00000000" w:rsidRDefault="00000000" w:rsidRPr="00000000" w14:paraId="0000003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(VARCHAR(100)) – Eszköz neve</w:t>
      </w:r>
    </w:p>
    <w:p w:rsidR="00000000" w:rsidDel="00000000" w:rsidP="00000000" w:rsidRDefault="00000000" w:rsidRPr="00000000" w14:paraId="00000035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ApplicationUserId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Eszköz tulajdonosa (idegen kulcs)</w:t>
      </w:r>
    </w:p>
    <w:p w:rsidR="00000000" w:rsidDel="00000000" w:rsidP="00000000" w:rsidRDefault="00000000" w:rsidRPr="00000000" w14:paraId="00000036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BatteryCapacity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valós szám (DOUBLE) – Akkumulátor kapacitása (mAh)</w:t>
      </w:r>
    </w:p>
    <w:p w:rsidR="00000000" w:rsidDel="00000000" w:rsidP="00000000" w:rsidRDefault="00000000" w:rsidRPr="00000000" w14:paraId="00000037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BatteryVoltage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valós szám (DOUBLE) – Akkumulátor feszültsége (V)</w:t>
      </w:r>
    </w:p>
    <w:p w:rsidR="00000000" w:rsidDel="00000000" w:rsidP="00000000" w:rsidRDefault="00000000" w:rsidRPr="00000000" w14:paraId="00000038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MaxChargingSpeed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valós szám (DOUBLE) – Eszköz maximális töltési sebessége (kW)</w:t>
      </w:r>
    </w:p>
    <w:p w:rsidR="00000000" w:rsidDel="00000000" w:rsidP="00000000" w:rsidRDefault="00000000" w:rsidRPr="00000000" w14:paraId="00000039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DetachableBattery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BOOLEAN – e-bicikli specifikus, kiszedhető-e az akkumulátor </w:t>
      </w:r>
    </w:p>
    <w:p w:rsidR="00000000" w:rsidDel="00000000" w:rsidP="00000000" w:rsidRDefault="00000000" w:rsidRPr="00000000" w14:paraId="0000003A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IsFoldable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BOOLEAN – e-roller specifikus, összehajtható-e</w:t>
      </w:r>
    </w:p>
    <w:p w:rsidR="00000000" w:rsidDel="00000000" w:rsidP="00000000" w:rsidRDefault="00000000" w:rsidRPr="00000000" w14:paraId="0000003B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CanBeLocked</w:t>
        <w:tab/>
        <w:t xml:space="preserve">BOOLEAN – e-gördeszka specifikus, lezárható-e</w:t>
      </w:r>
    </w:p>
    <w:p w:rsidR="00000000" w:rsidDel="00000000" w:rsidP="00000000" w:rsidRDefault="00000000" w:rsidRPr="00000000" w14:paraId="0000003C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errortickets</w:t>
      </w:r>
    </w:p>
    <w:p w:rsidR="00000000" w:rsidDel="00000000" w:rsidP="00000000" w:rsidRDefault="00000000" w:rsidRPr="00000000" w14:paraId="0000003E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3F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  <w:tab/>
        <w:t xml:space="preserve">szöveg (LONGTEXT) – A hiba leírása</w:t>
      </w:r>
    </w:p>
    <w:p w:rsidR="00000000" w:rsidDel="00000000" w:rsidP="00000000" w:rsidRDefault="00000000" w:rsidRPr="00000000" w14:paraId="00000040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IsSolved</w:t>
        <w:tab/>
        <w:t xml:space="preserve">szám (TINYINT(1)) – A hiba megoldott-e</w:t>
      </w:r>
    </w:p>
    <w:p w:rsidR="00000000" w:rsidDel="00000000" w:rsidP="00000000" w:rsidRDefault="00000000" w:rsidRPr="00000000" w14:paraId="00000041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ChargingStationId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melyik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töltőállomáshoz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tartozik</w:t>
      </w:r>
    </w:p>
    <w:p w:rsidR="00000000" w:rsidDel="00000000" w:rsidP="00000000" w:rsidRDefault="00000000" w:rsidRPr="00000000" w14:paraId="00000042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aspnetusers</w:t>
      </w:r>
    </w:p>
    <w:p w:rsidR="00000000" w:rsidDel="00000000" w:rsidP="00000000" w:rsidRDefault="00000000" w:rsidRPr="00000000" w14:paraId="0000004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szöveg (CHAR(36)) – elsődleges kulcs</w:t>
      </w:r>
    </w:p>
    <w:p w:rsidR="00000000" w:rsidDel="00000000" w:rsidP="00000000" w:rsidRDefault="00000000" w:rsidRPr="00000000" w14:paraId="0000004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</w:t>
        <w:tab/>
        <w:t xml:space="preserve">szöveg (VARCHAR(256)) – Felhasználó által megadott </w:t>
        <w:tab/>
        <w:t xml:space="preserve">felhasználónév, egyedi</w:t>
      </w:r>
    </w:p>
    <w:p w:rsidR="00000000" w:rsidDel="00000000" w:rsidP="00000000" w:rsidRDefault="00000000" w:rsidRPr="00000000" w14:paraId="0000004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FirstName</w:t>
        <w:tab/>
        <w:t xml:space="preserve">szöveg (LONGTEXT) – Felhasználó keresztneve</w:t>
      </w:r>
    </w:p>
    <w:p w:rsidR="00000000" w:rsidDel="00000000" w:rsidP="00000000" w:rsidRDefault="00000000" w:rsidRPr="00000000" w14:paraId="00000047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LastName</w:t>
        <w:tab/>
        <w:t xml:space="preserve">szöveg(LONGTEXT) – Felhasználó vezetékneve</w:t>
      </w:r>
    </w:p>
    <w:p w:rsidR="00000000" w:rsidDel="00000000" w:rsidP="00000000" w:rsidRDefault="00000000" w:rsidRPr="00000000" w14:paraId="00000048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NormalizedUserName</w:t>
        <w:tab/>
        <w:t xml:space="preserve">szöveg (VARCHAR(256)) – Felhasználó által megadott felhasználónév, nagybetűkkel</w:t>
      </w:r>
    </w:p>
    <w:p w:rsidR="00000000" w:rsidDel="00000000" w:rsidP="00000000" w:rsidRDefault="00000000" w:rsidRPr="00000000" w14:paraId="00000049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 xml:space="preserve">szöveg (VARCHAR(256)) – a felhasználó által megadott e-mail cím</w:t>
      </w:r>
    </w:p>
    <w:p w:rsidR="00000000" w:rsidDel="00000000" w:rsidP="00000000" w:rsidRDefault="00000000" w:rsidRPr="00000000" w14:paraId="0000004A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(VARCHAR(256)) – a felhasználó által megadott </w:t>
        <w:tab/>
        <w:t xml:space="preserve">e-mail cím, nagy kezdőbetűkkel</w:t>
      </w:r>
    </w:p>
    <w:p w:rsidR="00000000" w:rsidDel="00000000" w:rsidP="00000000" w:rsidRDefault="00000000" w:rsidRPr="00000000" w14:paraId="0000004B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EmailConfirmed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(TINYINT(1)) – Felhasználónak igazolt-e az e-mail címe</w:t>
      </w:r>
    </w:p>
    <w:p w:rsidR="00000000" w:rsidDel="00000000" w:rsidP="00000000" w:rsidRDefault="00000000" w:rsidRPr="00000000" w14:paraId="0000004C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PasswordHash</w:t>
        <w:tab/>
        <w:t xml:space="preserve">szöveg (LONGTEXT) – Felhasználó által megadott jelszó titkosítva</w:t>
      </w:r>
    </w:p>
    <w:p w:rsidR="00000000" w:rsidDel="00000000" w:rsidP="00000000" w:rsidRDefault="00000000" w:rsidRPr="00000000" w14:paraId="0000004D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SecurityStamp</w:t>
        <w:tab/>
        <w:t xml:space="preserve">szöveg (LONGTEXT) – Érzékeny adata módosításánál változik</w:t>
      </w:r>
    </w:p>
    <w:p w:rsidR="00000000" w:rsidDel="00000000" w:rsidP="00000000" w:rsidRDefault="00000000" w:rsidRPr="00000000" w14:paraId="0000004E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ConcurrencyStamp</w:t>
        <w:tab/>
        <w:t xml:space="preserve">szöveg (LONGTEXT) –  Módosítási bélyeg amely minden adatváltoztatás után változik</w:t>
      </w:r>
    </w:p>
    <w:p w:rsidR="00000000" w:rsidDel="00000000" w:rsidP="00000000" w:rsidRDefault="00000000" w:rsidRPr="00000000" w14:paraId="0000004F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(LONGTEXT) – Felhasználó telefonszáma</w:t>
      </w:r>
    </w:p>
    <w:p w:rsidR="00000000" w:rsidDel="00000000" w:rsidP="00000000" w:rsidRDefault="00000000" w:rsidRPr="00000000" w14:paraId="00000050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PhoneNumberConfirmed </w:t>
        <w:tab/>
        <w:t xml:space="preserve">szám (TINYINT(1)) – Felhasználónak visszaigazolt-e a telefonszáma</w:t>
      </w:r>
    </w:p>
    <w:p w:rsidR="00000000" w:rsidDel="00000000" w:rsidP="00000000" w:rsidRDefault="00000000" w:rsidRPr="00000000" w14:paraId="00000051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TwoFactorEnabled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szám (TINYINT(1)) – Felhasználó rendelkezik-e kétfaktoros hitelesítéssel</w:t>
      </w:r>
    </w:p>
    <w:p w:rsidR="00000000" w:rsidDel="00000000" w:rsidP="00000000" w:rsidRDefault="00000000" w:rsidRPr="00000000" w14:paraId="00000052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LockoutEnd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dátumidő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(DATETIME) – Kitiltás időpontjának vége</w:t>
      </w:r>
    </w:p>
    <w:p w:rsidR="00000000" w:rsidDel="00000000" w:rsidP="00000000" w:rsidRDefault="00000000" w:rsidRPr="00000000" w14:paraId="00000053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LockoutEnabled</w:t>
        <w:tab/>
        <w:t xml:space="preserve">szám (TINYINT(1)) – Felhasználótól megtiltható-e a bejelentkezés</w:t>
      </w:r>
    </w:p>
    <w:p w:rsidR="00000000" w:rsidDel="00000000" w:rsidP="00000000" w:rsidRDefault="00000000" w:rsidRPr="00000000" w14:paraId="00000054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AccessFailedCount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szám(INT) – Felhasználó sikertelen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bejelentkezéseinek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száma</w:t>
      </w:r>
    </w:p>
    <w:p w:rsidR="00000000" w:rsidDel="00000000" w:rsidP="00000000" w:rsidRDefault="00000000" w:rsidRPr="00000000" w14:paraId="00000055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aspnetuserroles</w:t>
      </w:r>
    </w:p>
    <w:p w:rsidR="00000000" w:rsidDel="00000000" w:rsidP="00000000" w:rsidRDefault="00000000" w:rsidRPr="00000000" w14:paraId="0000005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 idegen kulcs</w:t>
      </w:r>
    </w:p>
    <w:p w:rsidR="00000000" w:rsidDel="00000000" w:rsidP="00000000" w:rsidRDefault="00000000" w:rsidRPr="00000000" w14:paraId="0000005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</w:t>
        <w:tab/>
        <w:t xml:space="preserve">szöveg (CHAR(36)) – idegen kulcs</w:t>
      </w:r>
    </w:p>
    <w:p w:rsidR="00000000" w:rsidDel="00000000" w:rsidP="00000000" w:rsidRDefault="00000000" w:rsidRPr="00000000" w14:paraId="00000059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aspnetroles</w:t>
      </w:r>
    </w:p>
    <w:p w:rsidR="00000000" w:rsidDel="00000000" w:rsidP="00000000" w:rsidRDefault="00000000" w:rsidRPr="00000000" w14:paraId="0000005B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(CHAR(36)) – elsődleges kulcs</w:t>
      </w:r>
    </w:p>
    <w:p w:rsidR="00000000" w:rsidDel="00000000" w:rsidP="00000000" w:rsidRDefault="00000000" w:rsidRPr="00000000" w14:paraId="0000005C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(VARCHAR(256)) – Szerepkör megnevezése</w:t>
      </w:r>
    </w:p>
    <w:p w:rsidR="00000000" w:rsidDel="00000000" w:rsidP="00000000" w:rsidRDefault="00000000" w:rsidRPr="00000000" w14:paraId="0000005D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NormalizedName</w:t>
        <w:tab/>
        <w:t xml:space="preserve">szöveg (VARCHAR(20)) – Szerepkör neve, nagybetűs</w:t>
      </w:r>
    </w:p>
    <w:p w:rsidR="00000000" w:rsidDel="00000000" w:rsidP="00000000" w:rsidRDefault="00000000" w:rsidRPr="00000000" w14:paraId="0000005E">
      <w:pPr>
        <w:tabs>
          <w:tab w:val="left" w:leader="none" w:pos="3402"/>
        </w:tabs>
        <w:spacing w:after="120" w:line="240" w:lineRule="auto"/>
        <w:ind w:left="340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ConcurrencyStamp</w:t>
        <w:tab/>
        <w:t xml:space="preserve">szöveg (LONGTEXT) –   Módosítási bélyeg amely minden adatváltoztatás után változik</w:t>
      </w:r>
    </w:p>
    <w:p w:rsidR="00000000" w:rsidDel="00000000" w:rsidP="00000000" w:rsidRDefault="00000000" w:rsidRPr="00000000" w14:paraId="0000005F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aspnetroleclaims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(INT(11)) – elsődleges kulcs</w:t>
      </w:r>
    </w:p>
    <w:p w:rsidR="00000000" w:rsidDel="00000000" w:rsidP="00000000" w:rsidRDefault="00000000" w:rsidRPr="00000000" w14:paraId="0000006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RoleId</w:t>
        <w:tab/>
        <w:t xml:space="preserve">szöveg (CHAR(36)) – Felhasználó azonosítója </w:t>
      </w:r>
    </w:p>
    <w:p w:rsidR="00000000" w:rsidDel="00000000" w:rsidP="00000000" w:rsidRDefault="00000000" w:rsidRPr="00000000" w14:paraId="00000063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(idegen kulcs)</w:t>
      </w:r>
    </w:p>
    <w:p w:rsidR="00000000" w:rsidDel="00000000" w:rsidP="00000000" w:rsidRDefault="00000000" w:rsidRPr="00000000" w14:paraId="0000006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ClaimType</w:t>
        <w:tab/>
        <w:t xml:space="preserve">szöveg (LONGTEXT) – Jogkör típusa</w:t>
      </w:r>
    </w:p>
    <w:p w:rsidR="00000000" w:rsidDel="00000000" w:rsidP="00000000" w:rsidRDefault="00000000" w:rsidRPr="00000000" w14:paraId="0000006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(LONGTEXT) – Jogkör értéke</w:t>
      </w:r>
    </w:p>
    <w:p w:rsidR="00000000" w:rsidDel="00000000" w:rsidP="00000000" w:rsidRDefault="00000000" w:rsidRPr="00000000" w14:paraId="0000006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7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aspnetuserlogins</w:t>
      </w:r>
    </w:p>
    <w:p w:rsidR="00000000" w:rsidDel="00000000" w:rsidP="00000000" w:rsidRDefault="00000000" w:rsidRPr="00000000" w14:paraId="0000006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idegen kulcs</w:t>
      </w:r>
    </w:p>
    <w:p w:rsidR="00000000" w:rsidDel="00000000" w:rsidP="00000000" w:rsidRDefault="00000000" w:rsidRPr="00000000" w14:paraId="00000069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LoginProvider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(VARCHAR(255)) – Bejelentkezéshez használt </w:t>
        <w:tab/>
        <w:t xml:space="preserve">szolgáltató</w:t>
      </w:r>
    </w:p>
    <w:p w:rsidR="00000000" w:rsidDel="00000000" w:rsidP="00000000" w:rsidRDefault="00000000" w:rsidRPr="00000000" w14:paraId="0000006A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ProviderKey</w:t>
        <w:tab/>
        <w:t xml:space="preserve">szöveg (VARCHAR(255)) – Bejelentkezéshez használt </w:t>
        <w:tab/>
        <w:t xml:space="preserve">szolgáltató azonosítója</w:t>
      </w:r>
    </w:p>
    <w:p w:rsidR="00000000" w:rsidDel="00000000" w:rsidP="00000000" w:rsidRDefault="00000000" w:rsidRPr="00000000" w14:paraId="0000006B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ProviderDisplayName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(LONGTEXT) – Bejelentkezéshez használt </w:t>
        <w:tab/>
        <w:tab/>
        <w:t xml:space="preserve">szolgáltató neve</w:t>
      </w:r>
    </w:p>
    <w:p w:rsidR="00000000" w:rsidDel="00000000" w:rsidP="00000000" w:rsidRDefault="00000000" w:rsidRPr="00000000" w14:paraId="0000006C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aspnetusertokens</w:t>
      </w:r>
    </w:p>
    <w:p w:rsidR="00000000" w:rsidDel="00000000" w:rsidP="00000000" w:rsidRDefault="00000000" w:rsidRPr="00000000" w14:paraId="0000006E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idegen kulcs</w:t>
      </w:r>
    </w:p>
    <w:p w:rsidR="00000000" w:rsidDel="00000000" w:rsidP="00000000" w:rsidRDefault="00000000" w:rsidRPr="00000000" w14:paraId="0000006F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LoginProvider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 (VARCHAR(255)) – Tokenhez tartozó szolgáltató </w:t>
      </w:r>
    </w:p>
    <w:p w:rsidR="00000000" w:rsidDel="00000000" w:rsidP="00000000" w:rsidRDefault="00000000" w:rsidRPr="00000000" w14:paraId="00000070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  <w:tab/>
        <w:t xml:space="preserve">szöveg (VARCHAR(255)) – Token neve</w:t>
      </w:r>
    </w:p>
    <w:p w:rsidR="00000000" w:rsidDel="00000000" w:rsidP="00000000" w:rsidRDefault="00000000" w:rsidRPr="00000000" w14:paraId="00000071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</w:t>
        <w:tab/>
        <w:t xml:space="preserve">szöveg (LONGTEXT) – Token értéke</w:t>
      </w:r>
    </w:p>
    <w:p w:rsidR="00000000" w:rsidDel="00000000" w:rsidP="00000000" w:rsidRDefault="00000000" w:rsidRPr="00000000" w14:paraId="00000072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bottom w:color="000000" w:space="1" w:sz="4" w:val="single"/>
        </w:pBdr>
        <w:spacing w:after="12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aspnetuserclaims</w:t>
      </w:r>
    </w:p>
    <w:p w:rsidR="00000000" w:rsidDel="00000000" w:rsidP="00000000" w:rsidRDefault="00000000" w:rsidRPr="00000000" w14:paraId="00000074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szám (INT(11)) – elsődleges kulcs</w:t>
      </w:r>
    </w:p>
    <w:p w:rsidR="00000000" w:rsidDel="00000000" w:rsidP="00000000" w:rsidRDefault="00000000" w:rsidRPr="00000000" w14:paraId="00000075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UserId</w:t>
        <w:tab/>
        <w:t xml:space="preserve">szöveg (CHAR(36)) – Felhasználó azonosítója</w:t>
      </w:r>
    </w:p>
    <w:p w:rsidR="00000000" w:rsidDel="00000000" w:rsidP="00000000" w:rsidRDefault="00000000" w:rsidRPr="00000000" w14:paraId="00000076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(idegen kulcs)</w:t>
      </w:r>
    </w:p>
    <w:p w:rsidR="00000000" w:rsidDel="00000000" w:rsidP="00000000" w:rsidRDefault="00000000" w:rsidRPr="00000000" w14:paraId="00000077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ClaimType</w:t>
        <w:tab/>
        <w:t xml:space="preserve">szöveg (LONGTEXT) – Adat típusa</w:t>
      </w:r>
    </w:p>
    <w:p w:rsidR="00000000" w:rsidDel="00000000" w:rsidP="00000000" w:rsidRDefault="00000000" w:rsidRPr="00000000" w14:paraId="0000007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ClaimValue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szöveg(LONGTEXT) – Adat értéke</w:t>
      </w:r>
    </w:p>
    <w:p w:rsidR="00000000" w:rsidDel="00000000" w:rsidP="00000000" w:rsidRDefault="00000000" w:rsidRPr="00000000" w14:paraId="00000079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Az adatbázis töltőállomások, a hozzájuk tartozó csatlakozók és hibajegyek, felhasználók és az ő eszközeik, valamint a töltési események tárolását valósítja meg. A weboldal lehetőséget ad arra hogy a felhasználó belépjen a fiókjába, felfegyen eszközt, változtasson vagy törölje azt, megnézze térképen az állomásokat hogy hol találhatóak, van e valami probléma velük vagy hogy hány szabad helyük van. Továbbá ha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állomásnál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tartózkodik és elindít egy töltést egy “élő” csatlakozón, akkor követheti az eszköze vélt töltési állapotát a megadott adatokból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kiszámolva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regisztrációra szükség van a rendszer használatáért járó díj kifizetésének követése miatt.</w:t>
      </w:r>
    </w:p>
    <w:p w:rsidR="00000000" w:rsidDel="00000000" w:rsidP="00000000" w:rsidRDefault="00000000" w:rsidRPr="00000000" w14:paraId="0000007B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Fejlesztési terület lehet, hogy az adminisztrátori jogokat külön kezeljük, a felhasználó be tudjon jelentkezni külső szolgáltatóval (mint pl.:Google) és többfaktoros hitelesítés.</w:t>
      </w:r>
    </w:p>
    <w:p w:rsidR="00000000" w:rsidDel="00000000" w:rsidP="00000000" w:rsidRDefault="00000000" w:rsidRPr="00000000" w14:paraId="0000007D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 asztali alkalmazás funkciói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Bejelentkezés az alkalmazásba adminként.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Új felhasználó, eszköz, töltőpont, töltőport létrehozása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Ezek módosítása és törlése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Hibajegyek kezelése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Kimutatások követése többek között az eszközök eloszlásáról, az aktív portokról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webes alkalmazás funkciói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Kezdőlap megtekintése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Információk a projektről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Regisztráció, bejelentkezés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Eszköz hozzáadása, módosítása, törlése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Töltőállomások megtekintése térképen, szűrése, bejelentett problémáik megtekintése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Töltőállomások csatlakozóinak megtekintése, szűrése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Töltési esemény indítása, követése és befejezése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Hibabejelentés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Felhasználói adatok módosítása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2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mobil alkalmazás funkciói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Regisztráció, bejelentkezés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Eszköz hozzáadása, módosítása, törlése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Töltőállomások megtekintése térképen, szűrése, bejelentett problémáik megtekintése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Töltőállomások csatlakozóinak megtekintése, szűrése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Töltési esemény indítása, követése és befejezése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Hibabejelentés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4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Felhasználói adatok módosítása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3402"/>
        </w:tabs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 adatbázis E-K diagramja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96038" cy="861658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8616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Az adatbázis Bachmann-ábrája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570384" cy="83448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0384" cy="834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