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B15B3" w14:textId="342503BB" w:rsidR="006966EF" w:rsidRPr="00C45055" w:rsidRDefault="0097573A" w:rsidP="00C45055">
      <w:pPr>
        <w:spacing w:after="240"/>
        <w:rPr>
          <w:b/>
          <w:bCs/>
          <w:sz w:val="28"/>
          <w:szCs w:val="28"/>
        </w:rPr>
      </w:pPr>
      <w:r w:rsidRPr="00C45055">
        <w:rPr>
          <w:b/>
          <w:bCs/>
          <w:sz w:val="28"/>
          <w:szCs w:val="28"/>
        </w:rPr>
        <w:t xml:space="preserve">Feladat </w:t>
      </w:r>
      <w:r w:rsidR="00D1554D">
        <w:rPr>
          <w:b/>
          <w:bCs/>
          <w:sz w:val="28"/>
          <w:szCs w:val="28"/>
        </w:rPr>
        <w:t>matematikai</w:t>
      </w:r>
      <w:r w:rsidRPr="00C45055">
        <w:rPr>
          <w:b/>
          <w:bCs/>
          <w:sz w:val="28"/>
          <w:szCs w:val="28"/>
        </w:rPr>
        <w:t xml:space="preserve"> függvényekre</w:t>
      </w:r>
    </w:p>
    <w:p w14:paraId="763C7EDF" w14:textId="2C4E9041" w:rsidR="0097573A" w:rsidRDefault="0097573A">
      <w:r>
        <w:t xml:space="preserve">Készítsen egy adatbázist </w:t>
      </w:r>
      <w:r w:rsidR="00D1554D">
        <w:rPr>
          <w:b/>
          <w:bCs/>
          <w:i/>
          <w:iCs/>
        </w:rPr>
        <w:t>matek</w:t>
      </w:r>
      <w:r>
        <w:t xml:space="preserve"> néven utf8 kódolással, a magyar ékezetes karakterek használatát megengedve!</w:t>
      </w:r>
    </w:p>
    <w:p w14:paraId="78756AB7" w14:textId="0645B659" w:rsidR="0058167C" w:rsidRDefault="0058167C">
      <w:r>
        <w:t xml:space="preserve">Az adatbázisba importálja a </w:t>
      </w:r>
      <w:r w:rsidR="00D1554D">
        <w:rPr>
          <w:b/>
          <w:bCs/>
          <w:i/>
          <w:iCs/>
        </w:rPr>
        <w:t>haromszogek</w:t>
      </w:r>
      <w:r w:rsidR="00300461">
        <w:t xml:space="preserve"> </w:t>
      </w:r>
      <w:r>
        <w:t xml:space="preserve">táblát a </w:t>
      </w:r>
      <w:r w:rsidR="00D1554D" w:rsidRPr="0008589B">
        <w:rPr>
          <w:b/>
          <w:bCs/>
          <w:i/>
          <w:iCs/>
        </w:rPr>
        <w:t>haromszogek</w:t>
      </w:r>
      <w:r w:rsidRPr="0058167C">
        <w:rPr>
          <w:b/>
          <w:bCs/>
          <w:i/>
          <w:iCs/>
        </w:rPr>
        <w:t>_forras.txt</w:t>
      </w:r>
      <w:r>
        <w:t xml:space="preserve"> állományból!</w:t>
      </w:r>
      <w:r w:rsidR="008613AD">
        <w:t xml:space="preserve"> </w:t>
      </w:r>
      <w:r w:rsidR="00D1554D">
        <w:t xml:space="preserve">A </w:t>
      </w:r>
      <w:r w:rsidR="00D1554D" w:rsidRPr="00D1554D">
        <w:rPr>
          <w:b/>
          <w:bCs/>
          <w:i/>
          <w:iCs/>
        </w:rPr>
        <w:t>haromszogek</w:t>
      </w:r>
      <w:r w:rsidR="00D1554D">
        <w:t xml:space="preserve"> tábla 40 db háromszög oldalainak hosszát tárolja cm-ben. Bizonyos, hogy minden rekord egy-egy létező (megszerkeszthető) háromszög oldalait tartalmazza, tehát az oldalakra igazak a háromszögegyenlőtlenségek.</w:t>
      </w:r>
    </w:p>
    <w:p w14:paraId="7D78D43A" w14:textId="316087B8" w:rsidR="00483E2A" w:rsidRDefault="00483E2A">
      <w:r>
        <w:t>A háromszögoldalakat úgy tároltuk a táblázatban, hogy igaz legyen rá az alábbi egyenlőtlenség:</w:t>
      </w:r>
      <w:r>
        <w:br/>
      </w:r>
      <w:r w:rsidRPr="00483E2A">
        <w:rPr>
          <w:b/>
          <w:bCs/>
        </w:rPr>
        <w:t>a_oldal &lt;= b_oldal &lt;= c_oldal</w:t>
      </w:r>
      <w:r>
        <w:t>.</w:t>
      </w:r>
    </w:p>
    <w:p w14:paraId="1B3F3F25" w14:textId="39A95D3C" w:rsidR="0058167C" w:rsidRDefault="0091205D">
      <w:r>
        <w:t xml:space="preserve">Jelölje meg a </w:t>
      </w:r>
      <w:r w:rsidRPr="0091205D">
        <w:rPr>
          <w:b/>
          <w:bCs/>
          <w:i/>
          <w:iCs/>
        </w:rPr>
        <w:t>hszID</w:t>
      </w:r>
      <w:r>
        <w:t xml:space="preserve"> mezőt</w:t>
      </w:r>
      <w:r w:rsidR="0058167C">
        <w:t xml:space="preserve"> elsődleges kulcs</w:t>
      </w:r>
      <w:r>
        <w:t>nak</w:t>
      </w:r>
      <w:r w:rsidR="0058167C">
        <w:t>!</w:t>
      </w:r>
    </w:p>
    <w:p w14:paraId="183C1C7B" w14:textId="77777777" w:rsidR="00E50D1F" w:rsidRPr="000E6937" w:rsidRDefault="00E50D1F">
      <w:pPr>
        <w:rPr>
          <w:color w:val="000000" w:themeColor="text1"/>
        </w:rPr>
      </w:pPr>
    </w:p>
    <w:p w14:paraId="49543175" w14:textId="21540012" w:rsidR="0058167C" w:rsidRDefault="0058167C">
      <w:pPr>
        <w:rPr>
          <w:b/>
          <w:bCs/>
        </w:rPr>
      </w:pPr>
      <w:r w:rsidRPr="00C45055">
        <w:rPr>
          <w:b/>
          <w:bCs/>
        </w:rPr>
        <w:t>Végezze el az alábbi feladatokat!</w:t>
      </w:r>
    </w:p>
    <w:p w14:paraId="24CC78D9" w14:textId="7E92FEAA" w:rsidR="00F50BD4" w:rsidRPr="00B377DC" w:rsidRDefault="00483E2A" w:rsidP="00B377DC">
      <w:pPr>
        <w:pStyle w:val="Listaszerbekezds"/>
        <w:numPr>
          <w:ilvl w:val="0"/>
          <w:numId w:val="4"/>
        </w:numPr>
        <w:contextualSpacing w:val="0"/>
      </w:pPr>
      <w:r>
        <w:t>Számítsuk ki minden háromszög kerületét és területét! A listában a két kiszámolt érték mellett jelenjenek meg az oldalhosszúságok is!</w:t>
      </w:r>
      <w:r>
        <w:br/>
        <w:t xml:space="preserve">A terület kiszámításához használja a Heron-képletet: </w:t>
      </w:r>
      <m:oMath>
        <m:r>
          <w:rPr>
            <w:rFonts w:ascii="Cambria Math" w:hAnsi="Cambria Math"/>
          </w:rPr>
          <m:t>T=</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s-b</m:t>
                </m:r>
              </m:e>
            </m:d>
            <m:r>
              <w:rPr>
                <w:rFonts w:ascii="Cambria Math" w:hAnsi="Cambria Math"/>
              </w:rPr>
              <m:t>*(s-c)</m:t>
            </m:r>
          </m:e>
        </m:rad>
      </m:oMath>
      <w:r>
        <w:rPr>
          <w:rFonts w:eastAsiaTheme="minorEastAsia"/>
        </w:rPr>
        <w:t xml:space="preserve"> , ahol az </w:t>
      </w:r>
      <w:r w:rsidRPr="00483E2A">
        <w:rPr>
          <w:rFonts w:eastAsiaTheme="minorEastAsia"/>
          <w:i/>
          <w:iCs/>
        </w:rPr>
        <w:t>s</w:t>
      </w:r>
      <w:r>
        <w:rPr>
          <w:rFonts w:eastAsiaTheme="minorEastAsia"/>
        </w:rPr>
        <w:t> a kerület fele.</w:t>
      </w:r>
      <w:r w:rsidR="008E6AE0">
        <w:rPr>
          <w:rFonts w:eastAsiaTheme="minorEastAsia"/>
        </w:rPr>
        <w:t xml:space="preserve"> Az egyszerűség kedvéért a kerületnek hozzon létre egy új oszlopot és a feladat megoldása előtt töltse fel minden rekordban a kerület oszlopot a megfelelő értékkel!</w:t>
      </w:r>
    </w:p>
    <w:p w14:paraId="6840A9C7" w14:textId="4C7C6625" w:rsidR="00B377DC" w:rsidRDefault="00B377DC" w:rsidP="00B377DC">
      <w:pPr>
        <w:pStyle w:val="Listaszerbekezds"/>
        <w:contextualSpacing w:val="0"/>
        <w:rPr>
          <w:rFonts w:eastAsiaTheme="minorEastAsia"/>
        </w:rPr>
      </w:pPr>
      <w:r>
        <w:rPr>
          <w:rFonts w:eastAsiaTheme="minorEastAsia"/>
        </w:rPr>
        <w:t>A területként kapott mérőszámot kerekítse 2 tizedesjegyre függvény segítségével!</w:t>
      </w:r>
    </w:p>
    <w:p w14:paraId="32D1B377" w14:textId="0228267C" w:rsidR="00483E2A" w:rsidRDefault="00B377DC" w:rsidP="00B377DC">
      <w:pPr>
        <w:pStyle w:val="Listaszerbekezds"/>
        <w:numPr>
          <w:ilvl w:val="0"/>
          <w:numId w:val="4"/>
        </w:numPr>
        <w:contextualSpacing w:val="0"/>
      </w:pPr>
      <w:r>
        <w:t>Listázza a derékszögű háromszögeket!</w:t>
      </w:r>
    </w:p>
    <w:p w14:paraId="60C3D135" w14:textId="3ABCC8D2" w:rsidR="00B377DC" w:rsidRDefault="00B377DC" w:rsidP="00B377DC">
      <w:pPr>
        <w:pStyle w:val="Listaszerbekezds"/>
        <w:numPr>
          <w:ilvl w:val="0"/>
          <w:numId w:val="4"/>
        </w:numPr>
        <w:contextualSpacing w:val="0"/>
      </w:pPr>
      <w:r>
        <w:t xml:space="preserve">Listázza az egyenlő </w:t>
      </w:r>
      <w:r w:rsidR="00AE7645">
        <w:t>szárú</w:t>
      </w:r>
      <w:r>
        <w:t xml:space="preserve"> háromszögeket!</w:t>
      </w:r>
    </w:p>
    <w:p w14:paraId="04672464" w14:textId="14C19FCF" w:rsidR="00B377DC" w:rsidRDefault="001264E7" w:rsidP="001264E7">
      <w:pPr>
        <w:pStyle w:val="Listaszerbekezds"/>
        <w:numPr>
          <w:ilvl w:val="0"/>
          <w:numId w:val="4"/>
        </w:numPr>
      </w:pPr>
      <w:r>
        <w:t xml:space="preserve">Mekkora a háromszögek legnagyobb szöge? Használja a </w:t>
      </w:r>
      <w:r w:rsidR="007B04B9">
        <w:t>K</w:t>
      </w:r>
      <w:r>
        <w:t xml:space="preserve">oszinusztételt: </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-2ab∙cosγ</m:t>
        </m:r>
      </m:oMath>
      <w:r>
        <w:t xml:space="preserve"> !</w:t>
      </w:r>
      <w:r w:rsidR="00821489">
        <w:br/>
        <w:t>A kapott radián értéket alakítsa át fokká, majd csonkolja 1 tizedesjegyre!</w:t>
      </w:r>
    </w:p>
    <w:p w14:paraId="0E203FD7" w14:textId="6A8E96CC" w:rsidR="00A02154" w:rsidRDefault="00D46B9F" w:rsidP="00D46B9F">
      <w:pPr>
        <w:pStyle w:val="Listaszerbekezds"/>
        <w:numPr>
          <w:ilvl w:val="0"/>
          <w:numId w:val="4"/>
        </w:numPr>
        <w:ind w:left="714" w:hanging="357"/>
        <w:contextualSpacing w:val="0"/>
      </w:pPr>
      <w:r>
        <w:t>Az előbb kiszámolt legnagyobb szöget töltse fel a táblába egy új mezőbe!</w:t>
      </w:r>
      <w:r w:rsidR="007B04B9">
        <w:t xml:space="preserve"> Ügyeljen a mező típusára!</w:t>
      </w:r>
      <w:r>
        <w:t xml:space="preserve"> A</w:t>
      </w:r>
      <w:r w:rsidR="007B04B9">
        <w:t> </w:t>
      </w:r>
      <w:r>
        <w:t xml:space="preserve">mező neve legyen </w:t>
      </w:r>
      <w:r w:rsidRPr="00D46B9F">
        <w:rPr>
          <w:b/>
          <w:bCs/>
          <w:i/>
          <w:iCs/>
        </w:rPr>
        <w:t>gamma</w:t>
      </w:r>
      <w:r>
        <w:t>.</w:t>
      </w:r>
    </w:p>
    <w:p w14:paraId="0DA36BDF" w14:textId="51E239DA" w:rsidR="00553CCE" w:rsidRPr="001161A0" w:rsidRDefault="007B04B9" w:rsidP="001161A0">
      <w:pPr>
        <w:pStyle w:val="Listaszerbekezds"/>
        <w:numPr>
          <w:ilvl w:val="0"/>
          <w:numId w:val="4"/>
        </w:numPr>
        <w:ind w:left="714" w:hanging="357"/>
        <w:contextualSpacing w:val="0"/>
      </w:pPr>
      <w:r>
        <w:t xml:space="preserve">Hozzon létre két újabb mezőt a táblában </w:t>
      </w:r>
      <w:r w:rsidRPr="007B04B9">
        <w:rPr>
          <w:b/>
          <w:bCs/>
          <w:i/>
          <w:iCs/>
        </w:rPr>
        <w:t>alpha</w:t>
      </w:r>
      <w:r>
        <w:t xml:space="preserve"> és </w:t>
      </w:r>
      <w:r w:rsidRPr="007B04B9">
        <w:rPr>
          <w:b/>
          <w:bCs/>
          <w:i/>
          <w:iCs/>
        </w:rPr>
        <w:t>beta</w:t>
      </w:r>
      <w:r>
        <w:t xml:space="preserve"> néven! Töltse fel ezeket a mezőket minden háromszögnél! A számításhoz használja a Szinusztételt!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 xml:space="preserve">sin </m:t>
                </m:r>
              </m:fName>
              <m:e>
                <m:r>
                  <w:rPr>
                    <w:rFonts w:ascii="Cambria Math" w:hAnsi="Cambria Math"/>
                  </w:rPr>
                  <m:t>∝</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 xml:space="preserve">sin </m:t>
                </m:r>
              </m:fName>
              <m:e>
                <m:r>
                  <w:rPr>
                    <w:rFonts w:ascii="Cambria Math" w:hAnsi="Cambria Math"/>
                  </w:rPr>
                  <m:t>∝</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c</m:t>
            </m:r>
          </m:den>
        </m:f>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 β</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c</m:t>
            </m:r>
          </m:den>
        </m:f>
      </m:oMath>
      <w:r w:rsidR="00C761AB">
        <w:rPr>
          <w:rFonts w:eastAsiaTheme="minorEastAsia"/>
        </w:rPr>
        <w:br/>
      </w:r>
      <w:r w:rsidR="00A9591A">
        <w:rPr>
          <w:rFonts w:eastAsiaTheme="minorEastAsia"/>
        </w:rPr>
        <w:t>A szögeket a gammához hasonlóan csonkolja 1 tizedesjegyre</w:t>
      </w:r>
      <w:r w:rsidR="00C279C3">
        <w:rPr>
          <w:rFonts w:eastAsiaTheme="minorEastAsia"/>
        </w:rPr>
        <w:t>!</w:t>
      </w:r>
    </w:p>
    <w:p w14:paraId="703E9F75" w14:textId="1A151B91" w:rsidR="007B04B9" w:rsidRDefault="00553CCE" w:rsidP="00553CCE">
      <w:pPr>
        <w:pStyle w:val="Listaszerbekezds"/>
        <w:numPr>
          <w:ilvl w:val="0"/>
          <w:numId w:val="4"/>
        </w:numPr>
        <w:ind w:left="714" w:hanging="357"/>
        <w:contextualSpacing w:val="0"/>
      </w:pPr>
      <w:r>
        <w:t>Tegyük fel, hogy ezt az adattáblát egy matektanár szeretné tesztfeladatok készítéséhez felhasználni. Egy weboldalt készít, ahol háromszögekre ad feladatokat. Ehhez véletlenszerűen szeretne kiválasztani egy háromszöget az oldalai hosszával az adattáblából. Oldja meg lekérdezés segítségével, hogy véletlenszerű kiválasztással jelenjen meg egy háromszög három oldala! A lekérdezéshez felhasználhatja, hogy 40 rekord van az adattáblában.</w:t>
      </w:r>
    </w:p>
    <w:p w14:paraId="66719F86" w14:textId="1A581159" w:rsidR="007B04B9" w:rsidRDefault="003C78E8" w:rsidP="003C78E8">
      <w:pPr>
        <w:pStyle w:val="Listaszerbekezds"/>
        <w:numPr>
          <w:ilvl w:val="0"/>
          <w:numId w:val="4"/>
        </w:numPr>
        <w:ind w:left="714" w:hanging="357"/>
        <w:contextualSpacing w:val="0"/>
      </w:pPr>
      <w:r>
        <w:t>Lekérdezés segítségével húzasson egy szóbeli tételszámot is! Egyetlen egész szám legyen, amely 1 és 40 között van!</w:t>
      </w:r>
    </w:p>
    <w:sectPr w:rsidR="007B04B9" w:rsidSect="00C450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D49"/>
    <w:multiLevelType w:val="hybridMultilevel"/>
    <w:tmpl w:val="59BE36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EF1F92"/>
    <w:multiLevelType w:val="hybridMultilevel"/>
    <w:tmpl w:val="79C629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C70345A"/>
    <w:multiLevelType w:val="hybridMultilevel"/>
    <w:tmpl w:val="C44C4F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C6732E1"/>
    <w:multiLevelType w:val="hybridMultilevel"/>
    <w:tmpl w:val="521081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C316E0D"/>
    <w:multiLevelType w:val="hybridMultilevel"/>
    <w:tmpl w:val="C44C4F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3A"/>
    <w:rsid w:val="0002179E"/>
    <w:rsid w:val="0008589B"/>
    <w:rsid w:val="000E6937"/>
    <w:rsid w:val="001161A0"/>
    <w:rsid w:val="001264E7"/>
    <w:rsid w:val="00180B85"/>
    <w:rsid w:val="00196A15"/>
    <w:rsid w:val="001F5825"/>
    <w:rsid w:val="00246E7C"/>
    <w:rsid w:val="00264732"/>
    <w:rsid w:val="002D26F5"/>
    <w:rsid w:val="00300461"/>
    <w:rsid w:val="00365E17"/>
    <w:rsid w:val="0039686E"/>
    <w:rsid w:val="003C78E8"/>
    <w:rsid w:val="004326B4"/>
    <w:rsid w:val="00437CDE"/>
    <w:rsid w:val="00437D5B"/>
    <w:rsid w:val="00460D3B"/>
    <w:rsid w:val="00462EB0"/>
    <w:rsid w:val="00473078"/>
    <w:rsid w:val="00483E2A"/>
    <w:rsid w:val="00553CCE"/>
    <w:rsid w:val="0058167C"/>
    <w:rsid w:val="005873F8"/>
    <w:rsid w:val="005B32ED"/>
    <w:rsid w:val="00602C92"/>
    <w:rsid w:val="00626692"/>
    <w:rsid w:val="00674493"/>
    <w:rsid w:val="006966EF"/>
    <w:rsid w:val="006C1B44"/>
    <w:rsid w:val="007536BC"/>
    <w:rsid w:val="00780530"/>
    <w:rsid w:val="007B04B9"/>
    <w:rsid w:val="007B5866"/>
    <w:rsid w:val="007F4E76"/>
    <w:rsid w:val="00801036"/>
    <w:rsid w:val="00821489"/>
    <w:rsid w:val="008279D6"/>
    <w:rsid w:val="008613AD"/>
    <w:rsid w:val="008A45B7"/>
    <w:rsid w:val="008E6AE0"/>
    <w:rsid w:val="008E737E"/>
    <w:rsid w:val="0091205D"/>
    <w:rsid w:val="0096013E"/>
    <w:rsid w:val="0096380D"/>
    <w:rsid w:val="0097573A"/>
    <w:rsid w:val="00983F3D"/>
    <w:rsid w:val="00996F62"/>
    <w:rsid w:val="009C2B58"/>
    <w:rsid w:val="00A02154"/>
    <w:rsid w:val="00A07BB8"/>
    <w:rsid w:val="00A64396"/>
    <w:rsid w:val="00A66029"/>
    <w:rsid w:val="00A67BF4"/>
    <w:rsid w:val="00A9591A"/>
    <w:rsid w:val="00A96849"/>
    <w:rsid w:val="00AC567D"/>
    <w:rsid w:val="00AE7645"/>
    <w:rsid w:val="00B146EC"/>
    <w:rsid w:val="00B377DC"/>
    <w:rsid w:val="00B53392"/>
    <w:rsid w:val="00BD4E3A"/>
    <w:rsid w:val="00C279C3"/>
    <w:rsid w:val="00C36F8C"/>
    <w:rsid w:val="00C45055"/>
    <w:rsid w:val="00C761AB"/>
    <w:rsid w:val="00C84CEC"/>
    <w:rsid w:val="00C95DF8"/>
    <w:rsid w:val="00D1554D"/>
    <w:rsid w:val="00D20400"/>
    <w:rsid w:val="00D25317"/>
    <w:rsid w:val="00D32463"/>
    <w:rsid w:val="00D46B9F"/>
    <w:rsid w:val="00D83994"/>
    <w:rsid w:val="00DD16A7"/>
    <w:rsid w:val="00E22AB0"/>
    <w:rsid w:val="00E50D1F"/>
    <w:rsid w:val="00E61249"/>
    <w:rsid w:val="00E70896"/>
    <w:rsid w:val="00E72240"/>
    <w:rsid w:val="00E74496"/>
    <w:rsid w:val="00E906A0"/>
    <w:rsid w:val="00EB5F8C"/>
    <w:rsid w:val="00ED5536"/>
    <w:rsid w:val="00F1198E"/>
    <w:rsid w:val="00F50BD4"/>
    <w:rsid w:val="00F76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251C"/>
  <w15:chartTrackingRefBased/>
  <w15:docId w15:val="{93CCFD17-F2BD-4D68-B38E-7A1C39EE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74493"/>
    <w:pPr>
      <w:spacing w:after="120" w:line="240" w:lineRule="auto"/>
    </w:pPr>
    <w:rPr>
      <w:rFonts w:ascii="Times New Roman" w:hAnsi="Times New Roman" w:cstheme="minorHAnsi"/>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8167C"/>
    <w:pPr>
      <w:ind w:left="720"/>
      <w:contextualSpacing/>
    </w:pPr>
  </w:style>
  <w:style w:type="character" w:customStyle="1" w:styleId="cm-keyword">
    <w:name w:val="cm-keyword"/>
    <w:basedOn w:val="Bekezdsalapbettpusa"/>
    <w:rsid w:val="00E50D1F"/>
  </w:style>
  <w:style w:type="character" w:styleId="Hiperhivatkozs">
    <w:name w:val="Hyperlink"/>
    <w:basedOn w:val="Bekezdsalapbettpusa"/>
    <w:uiPriority w:val="99"/>
    <w:semiHidden/>
    <w:unhideWhenUsed/>
    <w:rsid w:val="00E50D1F"/>
    <w:rPr>
      <w:color w:val="0000FF"/>
      <w:u w:val="single"/>
    </w:rPr>
  </w:style>
  <w:style w:type="character" w:customStyle="1" w:styleId="cm-builtin">
    <w:name w:val="cm-builtin"/>
    <w:basedOn w:val="Bekezdsalapbettpusa"/>
    <w:rsid w:val="00E50D1F"/>
  </w:style>
  <w:style w:type="character" w:styleId="HTML-kd">
    <w:name w:val="HTML Code"/>
    <w:basedOn w:val="Bekezdsalapbettpusa"/>
    <w:uiPriority w:val="99"/>
    <w:semiHidden/>
    <w:unhideWhenUsed/>
    <w:rsid w:val="005B32ED"/>
    <w:rPr>
      <w:rFonts w:ascii="Courier New" w:eastAsia="Times New Roman" w:hAnsi="Courier New" w:cs="Courier New"/>
      <w:sz w:val="20"/>
      <w:szCs w:val="20"/>
    </w:rPr>
  </w:style>
  <w:style w:type="character" w:customStyle="1" w:styleId="cm-punctuation">
    <w:name w:val="cm-punctuation"/>
    <w:basedOn w:val="Bekezdsalapbettpusa"/>
    <w:rsid w:val="005B32ED"/>
  </w:style>
  <w:style w:type="character" w:customStyle="1" w:styleId="cm-bracket">
    <w:name w:val="cm-bracket"/>
    <w:basedOn w:val="Bekezdsalapbettpusa"/>
    <w:rsid w:val="005B32ED"/>
  </w:style>
  <w:style w:type="character" w:customStyle="1" w:styleId="cm-string">
    <w:name w:val="cm-string"/>
    <w:basedOn w:val="Bekezdsalapbettpusa"/>
    <w:rsid w:val="005B32ED"/>
  </w:style>
  <w:style w:type="character" w:customStyle="1" w:styleId="cm-number">
    <w:name w:val="cm-number"/>
    <w:basedOn w:val="Bekezdsalapbettpusa"/>
    <w:rsid w:val="005B32ED"/>
  </w:style>
  <w:style w:type="character" w:customStyle="1" w:styleId="cm-operator">
    <w:name w:val="cm-operator"/>
    <w:basedOn w:val="Bekezdsalapbettpusa"/>
    <w:rsid w:val="005B32ED"/>
  </w:style>
  <w:style w:type="character" w:styleId="Helyrzszveg">
    <w:name w:val="Placeholder Text"/>
    <w:basedOn w:val="Bekezdsalapbettpusa"/>
    <w:uiPriority w:val="99"/>
    <w:semiHidden/>
    <w:rsid w:val="00483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1413">
      <w:bodyDiv w:val="1"/>
      <w:marLeft w:val="0"/>
      <w:marRight w:val="0"/>
      <w:marTop w:val="0"/>
      <w:marBottom w:val="0"/>
      <w:divBdr>
        <w:top w:val="none" w:sz="0" w:space="0" w:color="auto"/>
        <w:left w:val="none" w:sz="0" w:space="0" w:color="auto"/>
        <w:bottom w:val="none" w:sz="0" w:space="0" w:color="auto"/>
        <w:right w:val="none" w:sz="0" w:space="0" w:color="auto"/>
      </w:divBdr>
      <w:divsChild>
        <w:div w:id="1324040370">
          <w:marLeft w:val="0"/>
          <w:marRight w:val="0"/>
          <w:marTop w:val="0"/>
          <w:marBottom w:val="0"/>
          <w:divBdr>
            <w:top w:val="none" w:sz="0" w:space="0" w:color="auto"/>
            <w:left w:val="none" w:sz="0" w:space="0" w:color="auto"/>
            <w:bottom w:val="none" w:sz="0" w:space="0" w:color="auto"/>
            <w:right w:val="none" w:sz="0" w:space="0" w:color="auto"/>
          </w:divBdr>
        </w:div>
      </w:divsChild>
    </w:div>
    <w:div w:id="153373627">
      <w:bodyDiv w:val="1"/>
      <w:marLeft w:val="0"/>
      <w:marRight w:val="0"/>
      <w:marTop w:val="0"/>
      <w:marBottom w:val="0"/>
      <w:divBdr>
        <w:top w:val="none" w:sz="0" w:space="0" w:color="auto"/>
        <w:left w:val="none" w:sz="0" w:space="0" w:color="auto"/>
        <w:bottom w:val="none" w:sz="0" w:space="0" w:color="auto"/>
        <w:right w:val="none" w:sz="0" w:space="0" w:color="auto"/>
      </w:divBdr>
      <w:divsChild>
        <w:div w:id="1115103675">
          <w:marLeft w:val="0"/>
          <w:marRight w:val="0"/>
          <w:marTop w:val="0"/>
          <w:marBottom w:val="0"/>
          <w:divBdr>
            <w:top w:val="none" w:sz="0" w:space="0" w:color="auto"/>
            <w:left w:val="none" w:sz="0" w:space="0" w:color="auto"/>
            <w:bottom w:val="none" w:sz="0" w:space="0" w:color="auto"/>
            <w:right w:val="none" w:sz="0" w:space="0" w:color="auto"/>
          </w:divBdr>
        </w:div>
      </w:divsChild>
    </w:div>
    <w:div w:id="370347138">
      <w:bodyDiv w:val="1"/>
      <w:marLeft w:val="0"/>
      <w:marRight w:val="0"/>
      <w:marTop w:val="0"/>
      <w:marBottom w:val="0"/>
      <w:divBdr>
        <w:top w:val="none" w:sz="0" w:space="0" w:color="auto"/>
        <w:left w:val="none" w:sz="0" w:space="0" w:color="auto"/>
        <w:bottom w:val="none" w:sz="0" w:space="0" w:color="auto"/>
        <w:right w:val="none" w:sz="0" w:space="0" w:color="auto"/>
      </w:divBdr>
      <w:divsChild>
        <w:div w:id="195704299">
          <w:marLeft w:val="0"/>
          <w:marRight w:val="0"/>
          <w:marTop w:val="0"/>
          <w:marBottom w:val="0"/>
          <w:divBdr>
            <w:top w:val="none" w:sz="0" w:space="0" w:color="auto"/>
            <w:left w:val="none" w:sz="0" w:space="0" w:color="auto"/>
            <w:bottom w:val="none" w:sz="0" w:space="0" w:color="auto"/>
            <w:right w:val="none" w:sz="0" w:space="0" w:color="auto"/>
          </w:divBdr>
        </w:div>
      </w:divsChild>
    </w:div>
    <w:div w:id="908539169">
      <w:bodyDiv w:val="1"/>
      <w:marLeft w:val="0"/>
      <w:marRight w:val="0"/>
      <w:marTop w:val="0"/>
      <w:marBottom w:val="0"/>
      <w:divBdr>
        <w:top w:val="none" w:sz="0" w:space="0" w:color="auto"/>
        <w:left w:val="none" w:sz="0" w:space="0" w:color="auto"/>
        <w:bottom w:val="none" w:sz="0" w:space="0" w:color="auto"/>
        <w:right w:val="none" w:sz="0" w:space="0" w:color="auto"/>
      </w:divBdr>
      <w:divsChild>
        <w:div w:id="1048337352">
          <w:marLeft w:val="0"/>
          <w:marRight w:val="0"/>
          <w:marTop w:val="0"/>
          <w:marBottom w:val="0"/>
          <w:divBdr>
            <w:top w:val="none" w:sz="0" w:space="0" w:color="auto"/>
            <w:left w:val="none" w:sz="0" w:space="0" w:color="auto"/>
            <w:bottom w:val="none" w:sz="0" w:space="0" w:color="auto"/>
            <w:right w:val="none" w:sz="0" w:space="0" w:color="auto"/>
          </w:divBdr>
        </w:div>
      </w:divsChild>
    </w:div>
    <w:div w:id="1212575107">
      <w:bodyDiv w:val="1"/>
      <w:marLeft w:val="0"/>
      <w:marRight w:val="0"/>
      <w:marTop w:val="0"/>
      <w:marBottom w:val="0"/>
      <w:divBdr>
        <w:top w:val="none" w:sz="0" w:space="0" w:color="auto"/>
        <w:left w:val="none" w:sz="0" w:space="0" w:color="auto"/>
        <w:bottom w:val="none" w:sz="0" w:space="0" w:color="auto"/>
        <w:right w:val="none" w:sz="0" w:space="0" w:color="auto"/>
      </w:divBdr>
      <w:divsChild>
        <w:div w:id="1265110069">
          <w:marLeft w:val="0"/>
          <w:marRight w:val="0"/>
          <w:marTop w:val="0"/>
          <w:marBottom w:val="0"/>
          <w:divBdr>
            <w:top w:val="none" w:sz="0" w:space="0" w:color="auto"/>
            <w:left w:val="none" w:sz="0" w:space="0" w:color="auto"/>
            <w:bottom w:val="none" w:sz="0" w:space="0" w:color="auto"/>
            <w:right w:val="none" w:sz="0" w:space="0" w:color="auto"/>
          </w:divBdr>
        </w:div>
      </w:divsChild>
    </w:div>
    <w:div w:id="1428649431">
      <w:bodyDiv w:val="1"/>
      <w:marLeft w:val="0"/>
      <w:marRight w:val="0"/>
      <w:marTop w:val="0"/>
      <w:marBottom w:val="0"/>
      <w:divBdr>
        <w:top w:val="none" w:sz="0" w:space="0" w:color="auto"/>
        <w:left w:val="none" w:sz="0" w:space="0" w:color="auto"/>
        <w:bottom w:val="none" w:sz="0" w:space="0" w:color="auto"/>
        <w:right w:val="none" w:sz="0" w:space="0" w:color="auto"/>
      </w:divBdr>
      <w:divsChild>
        <w:div w:id="348063957">
          <w:marLeft w:val="0"/>
          <w:marRight w:val="0"/>
          <w:marTop w:val="0"/>
          <w:marBottom w:val="0"/>
          <w:divBdr>
            <w:top w:val="none" w:sz="0" w:space="0" w:color="auto"/>
            <w:left w:val="none" w:sz="0" w:space="0" w:color="auto"/>
            <w:bottom w:val="none" w:sz="0" w:space="0" w:color="auto"/>
            <w:right w:val="none" w:sz="0" w:space="0" w:color="auto"/>
          </w:divBdr>
        </w:div>
      </w:divsChild>
    </w:div>
    <w:div w:id="1751460453">
      <w:bodyDiv w:val="1"/>
      <w:marLeft w:val="0"/>
      <w:marRight w:val="0"/>
      <w:marTop w:val="0"/>
      <w:marBottom w:val="0"/>
      <w:divBdr>
        <w:top w:val="none" w:sz="0" w:space="0" w:color="auto"/>
        <w:left w:val="none" w:sz="0" w:space="0" w:color="auto"/>
        <w:bottom w:val="none" w:sz="0" w:space="0" w:color="auto"/>
        <w:right w:val="none" w:sz="0" w:space="0" w:color="auto"/>
      </w:divBdr>
      <w:divsChild>
        <w:div w:id="725764771">
          <w:marLeft w:val="0"/>
          <w:marRight w:val="0"/>
          <w:marTop w:val="0"/>
          <w:marBottom w:val="0"/>
          <w:divBdr>
            <w:top w:val="none" w:sz="0" w:space="0" w:color="auto"/>
            <w:left w:val="none" w:sz="0" w:space="0" w:color="auto"/>
            <w:bottom w:val="none" w:sz="0" w:space="0" w:color="auto"/>
            <w:right w:val="none" w:sz="0" w:space="0" w:color="auto"/>
          </w:divBdr>
        </w:div>
      </w:divsChild>
    </w:div>
    <w:div w:id="1875921825">
      <w:bodyDiv w:val="1"/>
      <w:marLeft w:val="0"/>
      <w:marRight w:val="0"/>
      <w:marTop w:val="0"/>
      <w:marBottom w:val="0"/>
      <w:divBdr>
        <w:top w:val="none" w:sz="0" w:space="0" w:color="auto"/>
        <w:left w:val="none" w:sz="0" w:space="0" w:color="auto"/>
        <w:bottom w:val="none" w:sz="0" w:space="0" w:color="auto"/>
        <w:right w:val="none" w:sz="0" w:space="0" w:color="auto"/>
      </w:divBdr>
      <w:divsChild>
        <w:div w:id="1048607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301</Words>
  <Characters>2083</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Kádár Tünde</dc:creator>
  <cp:keywords/>
  <dc:description/>
  <cp:lastModifiedBy>Kádár Tünde</cp:lastModifiedBy>
  <cp:revision>80</cp:revision>
  <dcterms:created xsi:type="dcterms:W3CDTF">2020-12-09T21:13:00Z</dcterms:created>
  <dcterms:modified xsi:type="dcterms:W3CDTF">2021-01-14T10:26:00Z</dcterms:modified>
</cp:coreProperties>
</file>