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49FB" w14:textId="77777777" w:rsidR="00CE1A64" w:rsidRDefault="00000000">
      <w:pPr>
        <w:spacing w:after="760"/>
        <w:jc w:val="center"/>
        <w:rPr>
          <w:rFonts w:hint="eastAsia"/>
          <w:lang w:eastAsia="zh-CN"/>
        </w:rPr>
      </w:pPr>
      <w:r>
        <w:rPr>
          <w:b/>
          <w:color w:val="163B65"/>
          <w:sz w:val="30"/>
          <w:lang w:eastAsia="zh-CN"/>
        </w:rPr>
        <w:t>中国国际大学生创新大赛 2026</w:t>
      </w:r>
    </w:p>
    <w:p w14:paraId="3BB709CF" w14:textId="77777777" w:rsidR="00CE1A64" w:rsidRDefault="00000000">
      <w:pPr>
        <w:jc w:val="center"/>
        <w:rPr>
          <w:rFonts w:hint="eastAsia"/>
        </w:rPr>
      </w:pPr>
      <w:r>
        <w:rPr>
          <w:noProof/>
        </w:rPr>
        <w:drawing>
          <wp:inline distT="0" distB="0" distL="0" distR="0" wp14:anchorId="75A8850C" wp14:editId="5D050CED">
            <wp:extent cx="1512000" cy="1512000"/>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le-logo.png"/>
                    <pic:cNvPicPr/>
                  </pic:nvPicPr>
                  <pic:blipFill>
                    <a:blip r:embed="rId8"/>
                    <a:stretch>
                      <a:fillRect/>
                    </a:stretch>
                  </pic:blipFill>
                  <pic:spPr>
                    <a:xfrm>
                      <a:off x="0" y="0"/>
                      <a:ext cx="1512000" cy="1512000"/>
                    </a:xfrm>
                    <a:prstGeom prst="rect">
                      <a:avLst/>
                    </a:prstGeom>
                  </pic:spPr>
                </pic:pic>
              </a:graphicData>
            </a:graphic>
          </wp:inline>
        </w:drawing>
      </w:r>
    </w:p>
    <w:p w14:paraId="78002C0D" w14:textId="77777777" w:rsidR="00CE1A64" w:rsidRDefault="00000000">
      <w:pPr>
        <w:pStyle w:val="aa"/>
        <w:spacing w:before="300"/>
        <w:jc w:val="center"/>
        <w:rPr>
          <w:rFonts w:hint="eastAsia"/>
          <w:lang w:eastAsia="zh-CN"/>
        </w:rPr>
      </w:pPr>
      <w:r>
        <w:rPr>
          <w:lang w:eastAsia="zh-CN"/>
        </w:rPr>
        <w:t>Cuttle 情境原生智能输入系统</w:t>
      </w:r>
    </w:p>
    <w:p w14:paraId="39A6F778" w14:textId="77777777" w:rsidR="00CE1A64" w:rsidRDefault="00000000">
      <w:pPr>
        <w:spacing w:after="360"/>
        <w:jc w:val="center"/>
        <w:rPr>
          <w:rFonts w:hint="eastAsia"/>
          <w:lang w:eastAsia="zh-CN"/>
        </w:rPr>
      </w:pPr>
      <w:r>
        <w:rPr>
          <w:b/>
          <w:color w:val="1C9AA5"/>
          <w:sz w:val="28"/>
          <w:lang w:eastAsia="zh-CN"/>
        </w:rPr>
        <w:t>从自然语言输入到可验证智能体行动</w:t>
      </w:r>
    </w:p>
    <w:p w14:paraId="55707D1A" w14:textId="77777777" w:rsidR="00CE1A64" w:rsidRDefault="00000000">
      <w:pPr>
        <w:spacing w:after="720"/>
        <w:ind w:left="1134" w:right="1134"/>
        <w:jc w:val="center"/>
        <w:rPr>
          <w:rFonts w:hint="eastAsia"/>
          <w:lang w:eastAsia="zh-CN"/>
        </w:rPr>
      </w:pPr>
      <w:r>
        <w:rPr>
          <w:sz w:val="23"/>
          <w:lang w:eastAsia="zh-CN"/>
        </w:rPr>
        <w:t>将用户在任意输入场景中的自然语言请求转化为可验证、可撤销的智能体行动，并将结果及证据返回原工作位置</w:t>
      </w:r>
    </w:p>
    <w:tbl>
      <w:tblPr>
        <w:tblW w:w="9638" w:type="dxa"/>
        <w:jc w:val="center"/>
        <w:tblLayout w:type="fixed"/>
        <w:tblLook w:val="04A0" w:firstRow="1" w:lastRow="0" w:firstColumn="1" w:lastColumn="0" w:noHBand="0" w:noVBand="1"/>
      </w:tblPr>
      <w:tblGrid>
        <w:gridCol w:w="2972"/>
        <w:gridCol w:w="6666"/>
      </w:tblGrid>
      <w:tr w:rsidR="00CE1A64" w14:paraId="5ECAF174" w14:textId="77777777">
        <w:trPr>
          <w:cantSplit/>
          <w:tblHeader/>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577C255C" w14:textId="77777777" w:rsidR="00CE1A64" w:rsidRDefault="00000000">
            <w:pPr>
              <w:spacing w:after="0"/>
              <w:ind w:firstLine="0"/>
              <w:jc w:val="center"/>
              <w:rPr>
                <w:rFonts w:hint="eastAsia"/>
              </w:rPr>
            </w:pPr>
            <w:r>
              <w:rPr>
                <w:b/>
                <w:color w:val="163B65"/>
              </w:rPr>
              <w:t>参赛组别</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50B22F3C" w14:textId="77777777" w:rsidR="00CE1A64" w:rsidRDefault="00000000">
            <w:pPr>
              <w:spacing w:after="0"/>
              <w:ind w:firstLine="0"/>
              <w:rPr>
                <w:rFonts w:hint="eastAsia"/>
                <w:lang w:eastAsia="zh-CN"/>
              </w:rPr>
            </w:pPr>
            <w:r>
              <w:rPr>
                <w:lang w:eastAsia="zh-CN"/>
              </w:rPr>
              <w:t>高教主赛道  本科生创意组</w:t>
            </w:r>
          </w:p>
        </w:tc>
      </w:tr>
      <w:tr w:rsidR="00CE1A64" w14:paraId="6BECAB3C"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2A9DD51F" w14:textId="77777777" w:rsidR="00CE1A64" w:rsidRDefault="00000000">
            <w:pPr>
              <w:spacing w:after="0"/>
              <w:ind w:firstLine="0"/>
              <w:jc w:val="center"/>
              <w:rPr>
                <w:rFonts w:hint="eastAsia"/>
              </w:rPr>
            </w:pPr>
            <w:r>
              <w:rPr>
                <w:b/>
                <w:color w:val="163B65"/>
              </w:rPr>
              <w:t>项目类型</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0405C1E9" w14:textId="77777777" w:rsidR="00CE1A64" w:rsidRDefault="00000000">
            <w:pPr>
              <w:spacing w:after="0"/>
              <w:ind w:firstLine="0"/>
              <w:rPr>
                <w:rFonts w:hint="eastAsia"/>
              </w:rPr>
            </w:pPr>
            <w:r>
              <w:t>人工智能+  新工科</w:t>
            </w:r>
          </w:p>
        </w:tc>
      </w:tr>
      <w:tr w:rsidR="00CE1A64" w14:paraId="575D700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71720159" w14:textId="77777777" w:rsidR="00CE1A64" w:rsidRDefault="00000000">
            <w:pPr>
              <w:spacing w:after="0"/>
              <w:ind w:firstLine="0"/>
              <w:jc w:val="center"/>
              <w:rPr>
                <w:rFonts w:hint="eastAsia"/>
              </w:rPr>
            </w:pPr>
            <w:r>
              <w:rPr>
                <w:b/>
                <w:color w:val="163B65"/>
              </w:rPr>
              <w:t>参赛学校</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3DAAAA8B" w14:textId="77777777" w:rsidR="00CE1A64" w:rsidRDefault="00000000">
            <w:pPr>
              <w:spacing w:after="0"/>
              <w:ind w:firstLine="0"/>
              <w:rPr>
                <w:rFonts w:hint="eastAsia"/>
              </w:rPr>
            </w:pPr>
            <w:r>
              <w:t>西南大学</w:t>
            </w:r>
          </w:p>
        </w:tc>
      </w:tr>
      <w:tr w:rsidR="00CE1A64" w14:paraId="1C745C7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69FE56F" w14:textId="77777777" w:rsidR="00CE1A64" w:rsidRDefault="00000000">
            <w:pPr>
              <w:spacing w:after="0"/>
              <w:ind w:firstLine="0"/>
              <w:jc w:val="center"/>
              <w:rPr>
                <w:rFonts w:hint="eastAsia"/>
              </w:rPr>
            </w:pPr>
            <w:r>
              <w:rPr>
                <w:b/>
                <w:color w:val="163B65"/>
              </w:rPr>
              <w:t>项目负责人</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2F3196D6" w14:textId="77777777" w:rsidR="00CE1A64" w:rsidRDefault="00000000">
            <w:pPr>
              <w:spacing w:after="0"/>
              <w:ind w:firstLine="0"/>
              <w:rPr>
                <w:rFonts w:hint="eastAsia"/>
              </w:rPr>
            </w:pPr>
            <w:r>
              <w:t>杨俊熙</w:t>
            </w:r>
          </w:p>
        </w:tc>
      </w:tr>
      <w:tr w:rsidR="00CE1A64" w14:paraId="1793E007"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70C416F" w14:textId="77777777" w:rsidR="00CE1A64" w:rsidRDefault="00000000">
            <w:pPr>
              <w:spacing w:after="0"/>
              <w:ind w:firstLine="0"/>
              <w:jc w:val="center"/>
              <w:rPr>
                <w:rFonts w:hint="eastAsia"/>
              </w:rPr>
            </w:pPr>
            <w:r>
              <w:rPr>
                <w:b/>
                <w:color w:val="163B65"/>
              </w:rPr>
              <w:t>指导教师</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6C3710FE" w14:textId="77777777" w:rsidR="00CE1A64" w:rsidRDefault="00000000">
            <w:pPr>
              <w:spacing w:after="0"/>
              <w:ind w:firstLine="0"/>
              <w:rPr>
                <w:rFonts w:hint="eastAsia"/>
              </w:rPr>
            </w:pPr>
            <w:r>
              <w:t>赵恒军</w:t>
            </w:r>
          </w:p>
        </w:tc>
      </w:tr>
    </w:tbl>
    <w:p w14:paraId="1F063AD8" w14:textId="77777777" w:rsidR="00CE1A64" w:rsidRDefault="00000000">
      <w:pPr>
        <w:rPr>
          <w:rFonts w:hint="eastAsia"/>
        </w:rPr>
      </w:pPr>
      <w:r>
        <w:br w:type="page"/>
      </w:r>
    </w:p>
    <w:p w14:paraId="4D0C4330" w14:textId="77777777" w:rsidR="00CE1A64" w:rsidRDefault="00000000">
      <w:pPr>
        <w:pStyle w:val="1"/>
        <w:spacing w:after="0"/>
        <w:rPr>
          <w:rFonts w:hint="eastAsia"/>
        </w:rPr>
      </w:pPr>
      <w:r>
        <w:lastRenderedPageBreak/>
        <w:t>目录</w:t>
      </w:r>
    </w:p>
    <w:p w14:paraId="6A7A76A8" w14:textId="77777777" w:rsidR="00CE1A64" w:rsidRDefault="00000000">
      <w:pPr>
        <w:spacing w:after="0" w:line="20" w:lineRule="exact"/>
        <w:ind w:firstLine="0"/>
        <w:rPr>
          <w:rFonts w:hint="eastAsia"/>
          <w:sz w:val="2"/>
        </w:rPr>
      </w:pPr>
      <w:r>
        <w:fldChar w:fldCharType="begin"/>
      </w:r>
    </w:p>
    <w:p w14:paraId="7726EC49" w14:textId="77777777" w:rsidR="00CE1A64" w:rsidRDefault="00000000">
      <w:pPr>
        <w:spacing w:after="0" w:line="20" w:lineRule="exact"/>
        <w:ind w:firstLine="0"/>
        <w:rPr>
          <w:rFonts w:hint="eastAsia"/>
          <w:sz w:val="2"/>
        </w:rPr>
      </w:pPr>
      <w:r>
        <w:instrText xml:space="preserve"> TOC \o "1-2" \h \z \u </w:instrText>
      </w:r>
      <w:r>
        <w:fldChar w:fldCharType="separate"/>
      </w:r>
    </w:p>
    <w:p w14:paraId="2B43A3E2" w14:textId="77777777" w:rsidR="00CE1A64" w:rsidRDefault="00000000">
      <w:pPr>
        <w:tabs>
          <w:tab w:val="right" w:leader="dot" w:pos="9598"/>
        </w:tabs>
        <w:spacing w:after="0" w:line="260" w:lineRule="auto"/>
        <w:ind w:firstLine="0"/>
        <w:rPr>
          <w:rFonts w:hint="eastAsia"/>
        </w:rPr>
      </w:pPr>
      <w:r>
        <w:rPr>
          <w:b/>
        </w:rPr>
        <w:t>项目摘要</w:t>
      </w:r>
      <w:r>
        <w:rPr>
          <w:b/>
        </w:rPr>
        <w:tab/>
        <w:t>4</w:t>
      </w:r>
    </w:p>
    <w:p w14:paraId="5CF2D636" w14:textId="77777777" w:rsidR="00CE1A64" w:rsidRDefault="00000000">
      <w:pPr>
        <w:tabs>
          <w:tab w:val="right" w:leader="dot" w:pos="9598"/>
        </w:tabs>
        <w:spacing w:after="0" w:line="260" w:lineRule="auto"/>
        <w:ind w:firstLine="0"/>
        <w:rPr>
          <w:rFonts w:hint="eastAsia"/>
          <w:lang w:eastAsia="zh-CN"/>
        </w:rPr>
      </w:pPr>
      <w:r>
        <w:rPr>
          <w:b/>
          <w:lang w:eastAsia="zh-CN"/>
        </w:rPr>
        <w:t>第一章 真实问题与项目机会</w:t>
      </w:r>
      <w:r>
        <w:rPr>
          <w:b/>
          <w:lang w:eastAsia="zh-CN"/>
        </w:rPr>
        <w:tab/>
        <w:t>5</w:t>
      </w:r>
    </w:p>
    <w:p w14:paraId="6B10CFE6" w14:textId="77777777" w:rsidR="00CE1A64" w:rsidRDefault="00000000">
      <w:pPr>
        <w:tabs>
          <w:tab w:val="right" w:leader="dot" w:pos="9258"/>
        </w:tabs>
        <w:spacing w:after="0" w:line="248" w:lineRule="auto"/>
        <w:ind w:left="340" w:firstLine="0"/>
        <w:rPr>
          <w:rFonts w:hint="eastAsia"/>
          <w:lang w:eastAsia="zh-CN"/>
        </w:rPr>
      </w:pPr>
      <w:r>
        <w:rPr>
          <w:sz w:val="20"/>
          <w:lang w:eastAsia="zh-CN"/>
        </w:rPr>
        <w:t>1.1 一个发生在输入时刻的真实矛盾</w:t>
      </w:r>
      <w:r>
        <w:rPr>
          <w:sz w:val="20"/>
          <w:lang w:eastAsia="zh-CN"/>
        </w:rPr>
        <w:tab/>
        <w:t>5</w:t>
      </w:r>
    </w:p>
    <w:p w14:paraId="7F04952D" w14:textId="77777777" w:rsidR="00CE1A64" w:rsidRDefault="00000000">
      <w:pPr>
        <w:tabs>
          <w:tab w:val="right" w:leader="dot" w:pos="9258"/>
        </w:tabs>
        <w:spacing w:after="0" w:line="248" w:lineRule="auto"/>
        <w:ind w:left="340" w:firstLine="0"/>
        <w:rPr>
          <w:rFonts w:hint="eastAsia"/>
          <w:lang w:eastAsia="zh-CN"/>
        </w:rPr>
      </w:pPr>
      <w:r>
        <w:rPr>
          <w:sz w:val="20"/>
          <w:lang w:eastAsia="zh-CN"/>
        </w:rPr>
        <w:t>1.2 项目洞察</w:t>
      </w:r>
      <w:r>
        <w:rPr>
          <w:sz w:val="20"/>
          <w:lang w:eastAsia="zh-CN"/>
        </w:rPr>
        <w:tab/>
        <w:t>5</w:t>
      </w:r>
    </w:p>
    <w:p w14:paraId="6DDBCB77" w14:textId="77777777" w:rsidR="00CE1A64" w:rsidRDefault="00000000">
      <w:pPr>
        <w:tabs>
          <w:tab w:val="right" w:leader="dot" w:pos="9258"/>
        </w:tabs>
        <w:spacing w:after="0" w:line="248" w:lineRule="auto"/>
        <w:ind w:left="340" w:firstLine="0"/>
        <w:rPr>
          <w:rFonts w:hint="eastAsia"/>
          <w:lang w:eastAsia="zh-CN"/>
        </w:rPr>
      </w:pPr>
      <w:r>
        <w:rPr>
          <w:sz w:val="20"/>
          <w:lang w:eastAsia="zh-CN"/>
        </w:rPr>
        <w:t>1.3 输入时刻作为原生入口的技术依据</w:t>
      </w:r>
      <w:r>
        <w:rPr>
          <w:sz w:val="20"/>
          <w:lang w:eastAsia="zh-CN"/>
        </w:rPr>
        <w:tab/>
        <w:t>6</w:t>
      </w:r>
    </w:p>
    <w:p w14:paraId="241998A1" w14:textId="77777777" w:rsidR="00CE1A64" w:rsidRDefault="00000000">
      <w:pPr>
        <w:tabs>
          <w:tab w:val="right" w:leader="dot" w:pos="9258"/>
        </w:tabs>
        <w:spacing w:after="0" w:line="248" w:lineRule="auto"/>
        <w:ind w:left="340" w:firstLine="0"/>
        <w:rPr>
          <w:rFonts w:hint="eastAsia"/>
          <w:lang w:eastAsia="zh-CN"/>
        </w:rPr>
      </w:pPr>
      <w:r>
        <w:rPr>
          <w:sz w:val="20"/>
          <w:lang w:eastAsia="zh-CN"/>
        </w:rPr>
        <w:t>1.4 项目边界与价值主张</w:t>
      </w:r>
      <w:r>
        <w:rPr>
          <w:sz w:val="20"/>
          <w:lang w:eastAsia="zh-CN"/>
        </w:rPr>
        <w:tab/>
        <w:t>7</w:t>
      </w:r>
    </w:p>
    <w:p w14:paraId="050130D5" w14:textId="77777777" w:rsidR="00CE1A64" w:rsidRDefault="00000000">
      <w:pPr>
        <w:tabs>
          <w:tab w:val="right" w:leader="dot" w:pos="9598"/>
        </w:tabs>
        <w:spacing w:after="0" w:line="260" w:lineRule="auto"/>
        <w:ind w:firstLine="0"/>
        <w:rPr>
          <w:rFonts w:hint="eastAsia"/>
          <w:lang w:eastAsia="zh-CN"/>
        </w:rPr>
      </w:pPr>
      <w:r>
        <w:rPr>
          <w:b/>
          <w:lang w:eastAsia="zh-CN"/>
        </w:rPr>
        <w:t>第二章 用户需求与验证设计</w:t>
      </w:r>
      <w:r>
        <w:rPr>
          <w:b/>
          <w:lang w:eastAsia="zh-CN"/>
        </w:rPr>
        <w:tab/>
        <w:t>8</w:t>
      </w:r>
    </w:p>
    <w:p w14:paraId="19BB14C7" w14:textId="77777777" w:rsidR="00CE1A64" w:rsidRDefault="00000000">
      <w:pPr>
        <w:tabs>
          <w:tab w:val="right" w:leader="dot" w:pos="9258"/>
        </w:tabs>
        <w:spacing w:after="0" w:line="248" w:lineRule="auto"/>
        <w:ind w:left="340" w:firstLine="0"/>
        <w:rPr>
          <w:rFonts w:hint="eastAsia"/>
          <w:lang w:eastAsia="zh-CN"/>
        </w:rPr>
      </w:pPr>
      <w:r>
        <w:rPr>
          <w:sz w:val="20"/>
          <w:lang w:eastAsia="zh-CN"/>
        </w:rPr>
        <w:t>2.1 首批用户与高频任务</w:t>
      </w:r>
      <w:r>
        <w:rPr>
          <w:sz w:val="20"/>
          <w:lang w:eastAsia="zh-CN"/>
        </w:rPr>
        <w:tab/>
        <w:t>8</w:t>
      </w:r>
    </w:p>
    <w:p w14:paraId="3918CF04" w14:textId="77777777" w:rsidR="00CE1A64" w:rsidRDefault="00000000">
      <w:pPr>
        <w:tabs>
          <w:tab w:val="right" w:leader="dot" w:pos="9258"/>
        </w:tabs>
        <w:spacing w:after="0" w:line="248" w:lineRule="auto"/>
        <w:ind w:left="340" w:firstLine="0"/>
        <w:rPr>
          <w:rFonts w:hint="eastAsia"/>
          <w:lang w:eastAsia="zh-CN"/>
        </w:rPr>
      </w:pPr>
      <w:r>
        <w:rPr>
          <w:sz w:val="20"/>
          <w:lang w:eastAsia="zh-CN"/>
        </w:rPr>
        <w:t>2.2 用户研究方法</w:t>
      </w:r>
      <w:r>
        <w:rPr>
          <w:sz w:val="20"/>
          <w:lang w:eastAsia="zh-CN"/>
        </w:rPr>
        <w:tab/>
        <w:t>9</w:t>
      </w:r>
    </w:p>
    <w:p w14:paraId="07CA9330" w14:textId="77777777" w:rsidR="00CE1A64" w:rsidRDefault="00000000">
      <w:pPr>
        <w:tabs>
          <w:tab w:val="right" w:leader="dot" w:pos="9258"/>
        </w:tabs>
        <w:spacing w:after="0" w:line="248" w:lineRule="auto"/>
        <w:ind w:left="340" w:firstLine="0"/>
        <w:rPr>
          <w:rFonts w:hint="eastAsia"/>
          <w:lang w:eastAsia="zh-CN"/>
        </w:rPr>
      </w:pPr>
      <w:r>
        <w:rPr>
          <w:sz w:val="20"/>
          <w:lang w:eastAsia="zh-CN"/>
        </w:rPr>
        <w:t>2.3 核心验证指标与决策门</w:t>
      </w:r>
      <w:r>
        <w:rPr>
          <w:sz w:val="20"/>
          <w:lang w:eastAsia="zh-CN"/>
        </w:rPr>
        <w:tab/>
        <w:t>9</w:t>
      </w:r>
    </w:p>
    <w:p w14:paraId="017D5DE6" w14:textId="77777777" w:rsidR="00CE1A64" w:rsidRDefault="00000000">
      <w:pPr>
        <w:tabs>
          <w:tab w:val="right" w:leader="dot" w:pos="9598"/>
        </w:tabs>
        <w:spacing w:after="0" w:line="260" w:lineRule="auto"/>
        <w:ind w:firstLine="0"/>
        <w:rPr>
          <w:rFonts w:hint="eastAsia"/>
          <w:lang w:eastAsia="zh-CN"/>
        </w:rPr>
      </w:pPr>
      <w:r>
        <w:rPr>
          <w:b/>
          <w:lang w:eastAsia="zh-CN"/>
        </w:rPr>
        <w:t>第三章 产品方案与体验闭环</w:t>
      </w:r>
      <w:r>
        <w:rPr>
          <w:b/>
          <w:lang w:eastAsia="zh-CN"/>
        </w:rPr>
        <w:tab/>
        <w:t>11</w:t>
      </w:r>
    </w:p>
    <w:p w14:paraId="418802A4" w14:textId="77777777" w:rsidR="00CE1A64" w:rsidRDefault="00000000">
      <w:pPr>
        <w:tabs>
          <w:tab w:val="right" w:leader="dot" w:pos="9258"/>
        </w:tabs>
        <w:spacing w:after="0" w:line="248" w:lineRule="auto"/>
        <w:ind w:left="340" w:firstLine="0"/>
        <w:rPr>
          <w:rFonts w:hint="eastAsia"/>
          <w:lang w:eastAsia="zh-CN"/>
        </w:rPr>
      </w:pPr>
      <w:r>
        <w:rPr>
          <w:sz w:val="20"/>
          <w:lang w:eastAsia="zh-CN"/>
        </w:rPr>
        <w:t>3.1 产品总体形态</w:t>
      </w:r>
      <w:r>
        <w:rPr>
          <w:sz w:val="20"/>
          <w:lang w:eastAsia="zh-CN"/>
        </w:rPr>
        <w:tab/>
        <w:t>11</w:t>
      </w:r>
    </w:p>
    <w:p w14:paraId="19DA2F5D" w14:textId="77777777" w:rsidR="00CE1A64" w:rsidRDefault="00000000">
      <w:pPr>
        <w:tabs>
          <w:tab w:val="right" w:leader="dot" w:pos="9258"/>
        </w:tabs>
        <w:spacing w:after="0" w:line="248" w:lineRule="auto"/>
        <w:ind w:left="340" w:firstLine="0"/>
        <w:rPr>
          <w:rFonts w:hint="eastAsia"/>
          <w:lang w:eastAsia="zh-CN"/>
        </w:rPr>
      </w:pPr>
      <w:r>
        <w:rPr>
          <w:sz w:val="20"/>
          <w:lang w:eastAsia="zh-CN"/>
        </w:rPr>
        <w:t>3.2 核心验证场景</w:t>
      </w:r>
      <w:r>
        <w:rPr>
          <w:sz w:val="20"/>
          <w:lang w:eastAsia="zh-CN"/>
        </w:rPr>
        <w:tab/>
        <w:t>12</w:t>
      </w:r>
    </w:p>
    <w:p w14:paraId="6257C34C" w14:textId="77777777" w:rsidR="00CE1A64" w:rsidRDefault="00000000">
      <w:pPr>
        <w:tabs>
          <w:tab w:val="right" w:leader="dot" w:pos="9258"/>
        </w:tabs>
        <w:spacing w:after="0" w:line="248" w:lineRule="auto"/>
        <w:ind w:left="340" w:firstLine="0"/>
        <w:rPr>
          <w:rFonts w:hint="eastAsia"/>
          <w:lang w:eastAsia="zh-CN"/>
        </w:rPr>
      </w:pPr>
      <w:r>
        <w:rPr>
          <w:sz w:val="20"/>
          <w:lang w:eastAsia="zh-CN"/>
        </w:rPr>
        <w:t>3.3 交互与执行决策</w:t>
      </w:r>
      <w:r>
        <w:rPr>
          <w:sz w:val="20"/>
          <w:lang w:eastAsia="zh-CN"/>
        </w:rPr>
        <w:tab/>
        <w:t>12</w:t>
      </w:r>
    </w:p>
    <w:p w14:paraId="5BEC2382" w14:textId="77777777" w:rsidR="00CE1A64" w:rsidRDefault="00000000">
      <w:pPr>
        <w:tabs>
          <w:tab w:val="right" w:leader="dot" w:pos="9258"/>
        </w:tabs>
        <w:spacing w:after="0" w:line="248" w:lineRule="auto"/>
        <w:ind w:left="340" w:firstLine="0"/>
        <w:rPr>
          <w:rFonts w:hint="eastAsia"/>
          <w:lang w:eastAsia="zh-CN"/>
        </w:rPr>
      </w:pPr>
      <w:r>
        <w:rPr>
          <w:sz w:val="20"/>
          <w:lang w:eastAsia="zh-CN"/>
        </w:rPr>
        <w:t>3.4 返回原处机制</w:t>
      </w:r>
      <w:r>
        <w:rPr>
          <w:sz w:val="20"/>
          <w:lang w:eastAsia="zh-CN"/>
        </w:rPr>
        <w:tab/>
        <w:t>13</w:t>
      </w:r>
    </w:p>
    <w:p w14:paraId="0D1B1775" w14:textId="77777777" w:rsidR="00CE1A64" w:rsidRDefault="00000000">
      <w:pPr>
        <w:tabs>
          <w:tab w:val="right" w:leader="dot" w:pos="9598"/>
        </w:tabs>
        <w:spacing w:after="0" w:line="260" w:lineRule="auto"/>
        <w:ind w:firstLine="0"/>
        <w:rPr>
          <w:rFonts w:hint="eastAsia"/>
          <w:lang w:eastAsia="zh-CN"/>
        </w:rPr>
      </w:pPr>
      <w:r>
        <w:rPr>
          <w:b/>
          <w:lang w:eastAsia="zh-CN"/>
        </w:rPr>
        <w:t>第四章 核心技术与创新机制</w:t>
      </w:r>
      <w:r>
        <w:rPr>
          <w:b/>
          <w:lang w:eastAsia="zh-CN"/>
        </w:rPr>
        <w:tab/>
        <w:t>14</w:t>
      </w:r>
    </w:p>
    <w:p w14:paraId="635FA630" w14:textId="77777777" w:rsidR="00CE1A64" w:rsidRDefault="00000000">
      <w:pPr>
        <w:tabs>
          <w:tab w:val="right" w:leader="dot" w:pos="9258"/>
        </w:tabs>
        <w:spacing w:after="0" w:line="248" w:lineRule="auto"/>
        <w:ind w:left="340" w:firstLine="0"/>
        <w:rPr>
          <w:rFonts w:hint="eastAsia"/>
          <w:lang w:eastAsia="zh-CN"/>
        </w:rPr>
      </w:pPr>
      <w:r>
        <w:rPr>
          <w:sz w:val="20"/>
          <w:lang w:eastAsia="zh-CN"/>
        </w:rPr>
        <w:t>4.1 核心创新一 意图胶囊与最小情境机制</w:t>
      </w:r>
      <w:r>
        <w:rPr>
          <w:sz w:val="20"/>
          <w:lang w:eastAsia="zh-CN"/>
        </w:rPr>
        <w:tab/>
        <w:t>14</w:t>
      </w:r>
    </w:p>
    <w:p w14:paraId="6777729A" w14:textId="77777777" w:rsidR="00CE1A64" w:rsidRDefault="00000000">
      <w:pPr>
        <w:tabs>
          <w:tab w:val="right" w:leader="dot" w:pos="9258"/>
        </w:tabs>
        <w:spacing w:after="0" w:line="248" w:lineRule="auto"/>
        <w:ind w:left="340" w:firstLine="0"/>
        <w:rPr>
          <w:rFonts w:hint="eastAsia"/>
          <w:lang w:eastAsia="zh-CN"/>
        </w:rPr>
      </w:pPr>
      <w:r>
        <w:rPr>
          <w:sz w:val="20"/>
          <w:lang w:eastAsia="zh-CN"/>
        </w:rPr>
        <w:t>4.2 核心创新二 三维任务决策与受控自治升级</w:t>
      </w:r>
      <w:r>
        <w:rPr>
          <w:sz w:val="20"/>
          <w:lang w:eastAsia="zh-CN"/>
        </w:rPr>
        <w:tab/>
        <w:t>16</w:t>
      </w:r>
    </w:p>
    <w:p w14:paraId="6C745EC0" w14:textId="77777777" w:rsidR="00CE1A64" w:rsidRDefault="00000000">
      <w:pPr>
        <w:tabs>
          <w:tab w:val="right" w:leader="dot" w:pos="9258"/>
        </w:tabs>
        <w:spacing w:after="0" w:line="248" w:lineRule="auto"/>
        <w:ind w:left="340" w:firstLine="0"/>
        <w:rPr>
          <w:rFonts w:hint="eastAsia"/>
          <w:lang w:eastAsia="zh-CN"/>
        </w:rPr>
      </w:pPr>
      <w:r>
        <w:rPr>
          <w:sz w:val="20"/>
          <w:lang w:eastAsia="zh-CN"/>
        </w:rPr>
        <w:t>4.3 协作机制 版本化成果契约与自适应组队</w:t>
      </w:r>
      <w:r>
        <w:rPr>
          <w:sz w:val="20"/>
          <w:lang w:eastAsia="zh-CN"/>
        </w:rPr>
        <w:tab/>
        <w:t>17</w:t>
      </w:r>
    </w:p>
    <w:p w14:paraId="4763DFAA" w14:textId="77777777" w:rsidR="00CE1A64" w:rsidRDefault="00000000">
      <w:pPr>
        <w:tabs>
          <w:tab w:val="right" w:leader="dot" w:pos="9258"/>
        </w:tabs>
        <w:spacing w:after="0" w:line="248" w:lineRule="auto"/>
        <w:ind w:left="340" w:firstLine="0"/>
        <w:rPr>
          <w:rFonts w:hint="eastAsia"/>
          <w:lang w:eastAsia="zh-CN"/>
        </w:rPr>
      </w:pPr>
      <w:r>
        <w:rPr>
          <w:sz w:val="20"/>
          <w:lang w:eastAsia="zh-CN"/>
        </w:rPr>
        <w:t>4.4 关键工程体系 返回原处与策略验证恢复</w:t>
      </w:r>
      <w:r>
        <w:rPr>
          <w:sz w:val="20"/>
          <w:lang w:eastAsia="zh-CN"/>
        </w:rPr>
        <w:tab/>
        <w:t>17</w:t>
      </w:r>
    </w:p>
    <w:p w14:paraId="5D885698" w14:textId="77777777" w:rsidR="00CE1A64" w:rsidRDefault="00000000">
      <w:pPr>
        <w:tabs>
          <w:tab w:val="right" w:leader="dot" w:pos="9258"/>
        </w:tabs>
        <w:spacing w:after="0" w:line="248" w:lineRule="auto"/>
        <w:ind w:left="340" w:firstLine="0"/>
        <w:rPr>
          <w:rFonts w:hint="eastAsia"/>
          <w:lang w:eastAsia="zh-CN"/>
        </w:rPr>
      </w:pPr>
      <w:r>
        <w:rPr>
          <w:sz w:val="20"/>
          <w:lang w:eastAsia="zh-CN"/>
        </w:rPr>
        <w:t>4.5 核心机制的扩展 跨设备能力节点</w:t>
      </w:r>
      <w:r>
        <w:rPr>
          <w:sz w:val="20"/>
          <w:lang w:eastAsia="zh-CN"/>
        </w:rPr>
        <w:tab/>
        <w:t>17</w:t>
      </w:r>
    </w:p>
    <w:p w14:paraId="526EFD41" w14:textId="77777777" w:rsidR="00CE1A64" w:rsidRDefault="00000000">
      <w:pPr>
        <w:tabs>
          <w:tab w:val="right" w:leader="dot" w:pos="9258"/>
        </w:tabs>
        <w:spacing w:after="0" w:line="248" w:lineRule="auto"/>
        <w:ind w:left="340" w:firstLine="0"/>
        <w:rPr>
          <w:rFonts w:hint="eastAsia"/>
          <w:lang w:eastAsia="zh-CN"/>
        </w:rPr>
      </w:pPr>
      <w:r>
        <w:rPr>
          <w:sz w:val="20"/>
          <w:lang w:eastAsia="zh-CN"/>
        </w:rPr>
        <w:t>4.6 核心机制验证</w:t>
      </w:r>
      <w:r>
        <w:rPr>
          <w:sz w:val="20"/>
          <w:lang w:eastAsia="zh-CN"/>
        </w:rPr>
        <w:tab/>
        <w:t>18</w:t>
      </w:r>
    </w:p>
    <w:p w14:paraId="06F68002" w14:textId="77777777" w:rsidR="00CE1A64" w:rsidRDefault="00000000">
      <w:pPr>
        <w:tabs>
          <w:tab w:val="right" w:leader="dot" w:pos="9598"/>
        </w:tabs>
        <w:spacing w:after="0" w:line="260" w:lineRule="auto"/>
        <w:ind w:firstLine="0"/>
        <w:rPr>
          <w:rFonts w:hint="eastAsia"/>
          <w:lang w:eastAsia="zh-CN"/>
        </w:rPr>
      </w:pPr>
      <w:r>
        <w:rPr>
          <w:b/>
          <w:lang w:eastAsia="zh-CN"/>
        </w:rPr>
        <w:t>第五章 安全伦理与数据治理</w:t>
      </w:r>
      <w:r>
        <w:rPr>
          <w:b/>
          <w:lang w:eastAsia="zh-CN"/>
        </w:rPr>
        <w:tab/>
        <w:t>19</w:t>
      </w:r>
    </w:p>
    <w:p w14:paraId="39997497" w14:textId="77777777" w:rsidR="00CE1A64" w:rsidRDefault="00000000">
      <w:pPr>
        <w:tabs>
          <w:tab w:val="right" w:leader="dot" w:pos="9258"/>
        </w:tabs>
        <w:spacing w:after="0" w:line="248" w:lineRule="auto"/>
        <w:ind w:left="340" w:firstLine="0"/>
        <w:rPr>
          <w:rFonts w:hint="eastAsia"/>
          <w:lang w:eastAsia="zh-CN"/>
        </w:rPr>
      </w:pPr>
      <w:r>
        <w:rPr>
          <w:sz w:val="20"/>
          <w:lang w:eastAsia="zh-CN"/>
        </w:rPr>
        <w:t>5.1 输入法场景的安全原则</w:t>
      </w:r>
      <w:r>
        <w:rPr>
          <w:sz w:val="20"/>
          <w:lang w:eastAsia="zh-CN"/>
        </w:rPr>
        <w:tab/>
        <w:t>19</w:t>
      </w:r>
    </w:p>
    <w:p w14:paraId="4F1A909B" w14:textId="77777777" w:rsidR="00CE1A64" w:rsidRDefault="00000000">
      <w:pPr>
        <w:tabs>
          <w:tab w:val="right" w:leader="dot" w:pos="9258"/>
        </w:tabs>
        <w:spacing w:after="0" w:line="248" w:lineRule="auto"/>
        <w:ind w:left="340" w:firstLine="0"/>
        <w:rPr>
          <w:rFonts w:hint="eastAsia"/>
          <w:lang w:eastAsia="zh-CN"/>
        </w:rPr>
      </w:pPr>
      <w:r>
        <w:rPr>
          <w:sz w:val="20"/>
          <w:lang w:eastAsia="zh-CN"/>
        </w:rPr>
        <w:t>5.2 数据生命周期</w:t>
      </w:r>
      <w:r>
        <w:rPr>
          <w:sz w:val="20"/>
          <w:lang w:eastAsia="zh-CN"/>
        </w:rPr>
        <w:tab/>
        <w:t>19</w:t>
      </w:r>
    </w:p>
    <w:p w14:paraId="492A7CA6" w14:textId="77777777" w:rsidR="00CE1A64" w:rsidRDefault="00000000">
      <w:pPr>
        <w:tabs>
          <w:tab w:val="right" w:leader="dot" w:pos="9258"/>
        </w:tabs>
        <w:spacing w:after="0" w:line="248" w:lineRule="auto"/>
        <w:ind w:left="340" w:firstLine="0"/>
        <w:rPr>
          <w:rFonts w:hint="eastAsia"/>
          <w:lang w:eastAsia="zh-CN"/>
        </w:rPr>
      </w:pPr>
      <w:r>
        <w:rPr>
          <w:sz w:val="20"/>
          <w:lang w:eastAsia="zh-CN"/>
        </w:rPr>
        <w:t>5.3 安全控制与发布门槛</w:t>
      </w:r>
      <w:r>
        <w:rPr>
          <w:sz w:val="20"/>
          <w:lang w:eastAsia="zh-CN"/>
        </w:rPr>
        <w:tab/>
        <w:t>19</w:t>
      </w:r>
    </w:p>
    <w:p w14:paraId="7DFCCD2F" w14:textId="77777777" w:rsidR="00CE1A64" w:rsidRDefault="00000000">
      <w:pPr>
        <w:tabs>
          <w:tab w:val="right" w:leader="dot" w:pos="9598"/>
        </w:tabs>
        <w:spacing w:after="0" w:line="260" w:lineRule="auto"/>
        <w:ind w:firstLine="0"/>
        <w:rPr>
          <w:rFonts w:hint="eastAsia"/>
          <w:lang w:eastAsia="zh-CN"/>
        </w:rPr>
      </w:pPr>
      <w:r>
        <w:rPr>
          <w:b/>
          <w:lang w:eastAsia="zh-CN"/>
        </w:rPr>
        <w:t>第六章 市场空间与竞争定位</w:t>
      </w:r>
      <w:r>
        <w:rPr>
          <w:b/>
          <w:lang w:eastAsia="zh-CN"/>
        </w:rPr>
        <w:tab/>
        <w:t>21</w:t>
      </w:r>
    </w:p>
    <w:p w14:paraId="66587EF4" w14:textId="77777777" w:rsidR="00CE1A64" w:rsidRDefault="00000000">
      <w:pPr>
        <w:tabs>
          <w:tab w:val="right" w:leader="dot" w:pos="9258"/>
        </w:tabs>
        <w:spacing w:after="0" w:line="248" w:lineRule="auto"/>
        <w:ind w:left="340" w:firstLine="0"/>
        <w:rPr>
          <w:rFonts w:hint="eastAsia"/>
          <w:lang w:eastAsia="zh-CN"/>
        </w:rPr>
      </w:pPr>
      <w:r>
        <w:rPr>
          <w:sz w:val="20"/>
          <w:lang w:eastAsia="zh-CN"/>
        </w:rPr>
        <w:t>6.1 行业机会与目标市场</w:t>
      </w:r>
      <w:r>
        <w:rPr>
          <w:sz w:val="20"/>
          <w:lang w:eastAsia="zh-CN"/>
        </w:rPr>
        <w:tab/>
        <w:t>21</w:t>
      </w:r>
    </w:p>
    <w:p w14:paraId="6C0B52A5" w14:textId="77777777" w:rsidR="00CE1A64" w:rsidRDefault="00000000">
      <w:pPr>
        <w:tabs>
          <w:tab w:val="right" w:leader="dot" w:pos="9258"/>
        </w:tabs>
        <w:spacing w:after="0" w:line="248" w:lineRule="auto"/>
        <w:ind w:left="340" w:firstLine="0"/>
        <w:rPr>
          <w:rFonts w:hint="eastAsia"/>
          <w:lang w:eastAsia="zh-CN"/>
        </w:rPr>
      </w:pPr>
      <w:r>
        <w:rPr>
          <w:sz w:val="20"/>
          <w:lang w:eastAsia="zh-CN"/>
        </w:rPr>
        <w:t>6.2 市场进入规模</w:t>
      </w:r>
      <w:r>
        <w:rPr>
          <w:sz w:val="20"/>
          <w:lang w:eastAsia="zh-CN"/>
        </w:rPr>
        <w:tab/>
        <w:t>21</w:t>
      </w:r>
    </w:p>
    <w:p w14:paraId="096E7563" w14:textId="77777777" w:rsidR="00CE1A64" w:rsidRDefault="00000000">
      <w:pPr>
        <w:tabs>
          <w:tab w:val="right" w:leader="dot" w:pos="9258"/>
        </w:tabs>
        <w:spacing w:after="0" w:line="248" w:lineRule="auto"/>
        <w:ind w:left="340" w:firstLine="0"/>
        <w:rPr>
          <w:rFonts w:hint="eastAsia"/>
          <w:lang w:eastAsia="zh-CN"/>
        </w:rPr>
      </w:pPr>
      <w:r>
        <w:rPr>
          <w:sz w:val="20"/>
          <w:lang w:eastAsia="zh-CN"/>
        </w:rPr>
        <w:t>6.3 竞争格局</w:t>
      </w:r>
      <w:r>
        <w:rPr>
          <w:sz w:val="20"/>
          <w:lang w:eastAsia="zh-CN"/>
        </w:rPr>
        <w:tab/>
        <w:t>22</w:t>
      </w:r>
    </w:p>
    <w:p w14:paraId="6D9A0ABD" w14:textId="77777777" w:rsidR="00CE1A64" w:rsidRDefault="00000000">
      <w:pPr>
        <w:tabs>
          <w:tab w:val="right" w:leader="dot" w:pos="9258"/>
        </w:tabs>
        <w:spacing w:after="0" w:line="248" w:lineRule="auto"/>
        <w:ind w:left="340" w:firstLine="0"/>
        <w:rPr>
          <w:rFonts w:hint="eastAsia"/>
          <w:lang w:eastAsia="zh-CN"/>
        </w:rPr>
      </w:pPr>
      <w:r>
        <w:rPr>
          <w:sz w:val="20"/>
          <w:lang w:eastAsia="zh-CN"/>
        </w:rPr>
        <w:t>6.4 核心竞争力</w:t>
      </w:r>
      <w:r>
        <w:rPr>
          <w:sz w:val="20"/>
          <w:lang w:eastAsia="zh-CN"/>
        </w:rPr>
        <w:tab/>
        <w:t>23</w:t>
      </w:r>
    </w:p>
    <w:p w14:paraId="499AE234" w14:textId="77777777" w:rsidR="00CE1A64" w:rsidRDefault="00000000">
      <w:pPr>
        <w:tabs>
          <w:tab w:val="right" w:leader="dot" w:pos="9598"/>
        </w:tabs>
        <w:spacing w:after="0" w:line="260" w:lineRule="auto"/>
        <w:ind w:firstLine="0"/>
        <w:rPr>
          <w:rFonts w:hint="eastAsia"/>
          <w:lang w:eastAsia="zh-CN"/>
        </w:rPr>
      </w:pPr>
      <w:r>
        <w:rPr>
          <w:b/>
          <w:lang w:eastAsia="zh-CN"/>
        </w:rPr>
        <w:t>第七章 商业模式与市场进入</w:t>
      </w:r>
      <w:r>
        <w:rPr>
          <w:b/>
          <w:lang w:eastAsia="zh-CN"/>
        </w:rPr>
        <w:tab/>
        <w:t>23</w:t>
      </w:r>
    </w:p>
    <w:p w14:paraId="55E4D44F" w14:textId="77777777" w:rsidR="00CE1A64" w:rsidRDefault="00000000">
      <w:pPr>
        <w:tabs>
          <w:tab w:val="right" w:leader="dot" w:pos="9258"/>
        </w:tabs>
        <w:spacing w:after="0" w:line="248" w:lineRule="auto"/>
        <w:ind w:left="340" w:firstLine="0"/>
        <w:rPr>
          <w:rFonts w:hint="eastAsia"/>
          <w:lang w:eastAsia="zh-CN"/>
        </w:rPr>
      </w:pPr>
      <w:r>
        <w:rPr>
          <w:sz w:val="20"/>
          <w:lang w:eastAsia="zh-CN"/>
        </w:rPr>
        <w:t>7.1 商业模式</w:t>
      </w:r>
      <w:r>
        <w:rPr>
          <w:sz w:val="20"/>
          <w:lang w:eastAsia="zh-CN"/>
        </w:rPr>
        <w:tab/>
        <w:t>23</w:t>
      </w:r>
    </w:p>
    <w:p w14:paraId="46B1B85C" w14:textId="77777777" w:rsidR="00CE1A64" w:rsidRDefault="00000000">
      <w:pPr>
        <w:tabs>
          <w:tab w:val="right" w:leader="dot" w:pos="9258"/>
        </w:tabs>
        <w:spacing w:after="0" w:line="248" w:lineRule="auto"/>
        <w:ind w:left="340" w:firstLine="0"/>
        <w:rPr>
          <w:rFonts w:hint="eastAsia"/>
          <w:lang w:eastAsia="zh-CN"/>
        </w:rPr>
      </w:pPr>
      <w:r>
        <w:rPr>
          <w:sz w:val="20"/>
          <w:lang w:eastAsia="zh-CN"/>
        </w:rPr>
        <w:t>7.2 市场进入路径</w:t>
      </w:r>
      <w:r>
        <w:rPr>
          <w:sz w:val="20"/>
          <w:lang w:eastAsia="zh-CN"/>
        </w:rPr>
        <w:tab/>
        <w:t>24</w:t>
      </w:r>
    </w:p>
    <w:p w14:paraId="2AFA7D36" w14:textId="77777777" w:rsidR="00CE1A64" w:rsidRDefault="00000000">
      <w:pPr>
        <w:tabs>
          <w:tab w:val="right" w:leader="dot" w:pos="9258"/>
        </w:tabs>
        <w:spacing w:after="0" w:line="248" w:lineRule="auto"/>
        <w:ind w:left="340" w:firstLine="0"/>
        <w:rPr>
          <w:rFonts w:hint="eastAsia"/>
          <w:lang w:eastAsia="zh-CN"/>
        </w:rPr>
      </w:pPr>
      <w:r>
        <w:rPr>
          <w:sz w:val="20"/>
          <w:lang w:eastAsia="zh-CN"/>
        </w:rPr>
        <w:t>7.3 获客、转化与留存</w:t>
      </w:r>
      <w:r>
        <w:rPr>
          <w:sz w:val="20"/>
          <w:lang w:eastAsia="zh-CN"/>
        </w:rPr>
        <w:tab/>
        <w:t>24</w:t>
      </w:r>
    </w:p>
    <w:p w14:paraId="66A247A6" w14:textId="77777777" w:rsidR="00CE1A64" w:rsidRDefault="00000000">
      <w:pPr>
        <w:tabs>
          <w:tab w:val="right" w:leader="dot" w:pos="9258"/>
        </w:tabs>
        <w:spacing w:after="0" w:line="248" w:lineRule="auto"/>
        <w:ind w:left="340" w:firstLine="0"/>
        <w:rPr>
          <w:rFonts w:hint="eastAsia"/>
          <w:lang w:eastAsia="zh-CN"/>
        </w:rPr>
      </w:pPr>
      <w:r>
        <w:rPr>
          <w:sz w:val="20"/>
          <w:lang w:eastAsia="zh-CN"/>
        </w:rPr>
        <w:t>7.4 从个人版到团队版的转化</w:t>
      </w:r>
      <w:r>
        <w:rPr>
          <w:sz w:val="20"/>
          <w:lang w:eastAsia="zh-CN"/>
        </w:rPr>
        <w:tab/>
        <w:t>25</w:t>
      </w:r>
    </w:p>
    <w:p w14:paraId="7AA38CA2" w14:textId="77777777" w:rsidR="00CE1A64" w:rsidRDefault="00000000">
      <w:pPr>
        <w:tabs>
          <w:tab w:val="right" w:leader="dot" w:pos="9258"/>
        </w:tabs>
        <w:spacing w:after="0" w:line="248" w:lineRule="auto"/>
        <w:ind w:left="340" w:firstLine="0"/>
        <w:rPr>
          <w:rFonts w:hint="eastAsia"/>
          <w:lang w:eastAsia="zh-CN"/>
        </w:rPr>
      </w:pPr>
      <w:r>
        <w:rPr>
          <w:sz w:val="20"/>
          <w:lang w:eastAsia="zh-CN"/>
        </w:rPr>
        <w:t>7.5 产品版本与单位经济</w:t>
      </w:r>
      <w:r>
        <w:rPr>
          <w:sz w:val="20"/>
          <w:lang w:eastAsia="zh-CN"/>
        </w:rPr>
        <w:tab/>
        <w:t>25</w:t>
      </w:r>
    </w:p>
    <w:p w14:paraId="6F57212E" w14:textId="77777777" w:rsidR="00CE1A64" w:rsidRDefault="00000000">
      <w:pPr>
        <w:tabs>
          <w:tab w:val="right" w:leader="dot" w:pos="9598"/>
        </w:tabs>
        <w:spacing w:after="0" w:line="260" w:lineRule="auto"/>
        <w:ind w:firstLine="0"/>
        <w:rPr>
          <w:rFonts w:hint="eastAsia"/>
          <w:lang w:eastAsia="zh-CN"/>
        </w:rPr>
      </w:pPr>
      <w:r>
        <w:rPr>
          <w:b/>
          <w:lang w:eastAsia="zh-CN"/>
        </w:rPr>
        <w:t>第八章 研发验证与实施路径</w:t>
      </w:r>
      <w:r>
        <w:rPr>
          <w:b/>
          <w:lang w:eastAsia="zh-CN"/>
        </w:rPr>
        <w:tab/>
        <w:t>26</w:t>
      </w:r>
    </w:p>
    <w:p w14:paraId="7CA0C523" w14:textId="77777777" w:rsidR="00CE1A64" w:rsidRDefault="00000000">
      <w:pPr>
        <w:tabs>
          <w:tab w:val="right" w:leader="dot" w:pos="9258"/>
        </w:tabs>
        <w:spacing w:after="0" w:line="248" w:lineRule="auto"/>
        <w:ind w:left="340" w:firstLine="0"/>
        <w:rPr>
          <w:rFonts w:hint="eastAsia"/>
          <w:lang w:eastAsia="zh-CN"/>
        </w:rPr>
      </w:pPr>
      <w:r>
        <w:rPr>
          <w:sz w:val="20"/>
          <w:lang w:eastAsia="zh-CN"/>
        </w:rPr>
        <w:lastRenderedPageBreak/>
        <w:t>8.1 研发原则</w:t>
      </w:r>
      <w:r>
        <w:rPr>
          <w:sz w:val="20"/>
          <w:lang w:eastAsia="zh-CN"/>
        </w:rPr>
        <w:tab/>
        <w:t>26</w:t>
      </w:r>
    </w:p>
    <w:p w14:paraId="3EB7D16B" w14:textId="77777777" w:rsidR="00CE1A64" w:rsidRDefault="00000000">
      <w:pPr>
        <w:tabs>
          <w:tab w:val="right" w:leader="dot" w:pos="9258"/>
        </w:tabs>
        <w:spacing w:after="0" w:line="248" w:lineRule="auto"/>
        <w:ind w:left="340" w:firstLine="0"/>
        <w:rPr>
          <w:rFonts w:hint="eastAsia"/>
          <w:lang w:eastAsia="zh-CN"/>
        </w:rPr>
      </w:pPr>
      <w:r>
        <w:rPr>
          <w:sz w:val="20"/>
          <w:lang w:eastAsia="zh-CN"/>
        </w:rPr>
        <w:t>8.2 前期工程基础与团队能力证据</w:t>
      </w:r>
      <w:r>
        <w:rPr>
          <w:sz w:val="20"/>
          <w:lang w:eastAsia="zh-CN"/>
        </w:rPr>
        <w:tab/>
        <w:t>26</w:t>
      </w:r>
    </w:p>
    <w:p w14:paraId="2CE9B988" w14:textId="77777777" w:rsidR="00CE1A64" w:rsidRDefault="00000000">
      <w:pPr>
        <w:tabs>
          <w:tab w:val="right" w:leader="dot" w:pos="9258"/>
        </w:tabs>
        <w:spacing w:after="0" w:line="248" w:lineRule="auto"/>
        <w:ind w:left="340" w:firstLine="0"/>
        <w:rPr>
          <w:rFonts w:hint="eastAsia"/>
          <w:lang w:eastAsia="zh-CN"/>
        </w:rPr>
      </w:pPr>
      <w:r>
        <w:rPr>
          <w:sz w:val="20"/>
          <w:lang w:eastAsia="zh-CN"/>
        </w:rPr>
        <w:t>8.3 二十四个月路线与阶段决策门</w:t>
      </w:r>
      <w:r>
        <w:rPr>
          <w:sz w:val="20"/>
          <w:lang w:eastAsia="zh-CN"/>
        </w:rPr>
        <w:tab/>
        <w:t>26</w:t>
      </w:r>
    </w:p>
    <w:p w14:paraId="1D7F7112" w14:textId="77777777" w:rsidR="00CE1A64" w:rsidRDefault="00000000">
      <w:pPr>
        <w:tabs>
          <w:tab w:val="right" w:leader="dot" w:pos="9258"/>
        </w:tabs>
        <w:spacing w:after="0" w:line="248" w:lineRule="auto"/>
        <w:ind w:left="340" w:firstLine="0"/>
        <w:rPr>
          <w:rFonts w:hint="eastAsia"/>
          <w:lang w:eastAsia="zh-CN"/>
        </w:rPr>
      </w:pPr>
      <w:r>
        <w:rPr>
          <w:sz w:val="20"/>
          <w:lang w:eastAsia="zh-CN"/>
        </w:rPr>
        <w:t>8.4 关键指标体系</w:t>
      </w:r>
      <w:r>
        <w:rPr>
          <w:sz w:val="20"/>
          <w:lang w:eastAsia="zh-CN"/>
        </w:rPr>
        <w:tab/>
        <w:t>27</w:t>
      </w:r>
    </w:p>
    <w:p w14:paraId="3D219123" w14:textId="77777777" w:rsidR="00CE1A64" w:rsidRDefault="00000000">
      <w:pPr>
        <w:tabs>
          <w:tab w:val="right" w:leader="dot" w:pos="9258"/>
        </w:tabs>
        <w:spacing w:after="0" w:line="248" w:lineRule="auto"/>
        <w:ind w:left="340" w:firstLine="0"/>
        <w:rPr>
          <w:rFonts w:hint="eastAsia"/>
          <w:lang w:eastAsia="zh-CN"/>
        </w:rPr>
      </w:pPr>
      <w:r>
        <w:rPr>
          <w:sz w:val="20"/>
          <w:lang w:eastAsia="zh-CN"/>
        </w:rPr>
        <w:t>8.5 知识产权与成果计划</w:t>
      </w:r>
      <w:r>
        <w:rPr>
          <w:sz w:val="20"/>
          <w:lang w:eastAsia="zh-CN"/>
        </w:rPr>
        <w:tab/>
        <w:t>27</w:t>
      </w:r>
    </w:p>
    <w:p w14:paraId="4BC9BE23" w14:textId="77777777" w:rsidR="00CE1A64" w:rsidRDefault="00000000">
      <w:pPr>
        <w:tabs>
          <w:tab w:val="right" w:leader="dot" w:pos="9598"/>
        </w:tabs>
        <w:spacing w:after="0" w:line="260" w:lineRule="auto"/>
        <w:ind w:firstLine="0"/>
        <w:rPr>
          <w:rFonts w:hint="eastAsia"/>
          <w:lang w:eastAsia="zh-CN"/>
        </w:rPr>
      </w:pPr>
      <w:r>
        <w:rPr>
          <w:b/>
          <w:lang w:eastAsia="zh-CN"/>
        </w:rPr>
        <w:t>第九章 团队协作与人才培养</w:t>
      </w:r>
      <w:r>
        <w:rPr>
          <w:b/>
          <w:lang w:eastAsia="zh-CN"/>
        </w:rPr>
        <w:tab/>
        <w:t>27</w:t>
      </w:r>
    </w:p>
    <w:p w14:paraId="15901710" w14:textId="77777777" w:rsidR="00CE1A64" w:rsidRDefault="00000000">
      <w:pPr>
        <w:tabs>
          <w:tab w:val="right" w:leader="dot" w:pos="9258"/>
        </w:tabs>
        <w:spacing w:after="0" w:line="248" w:lineRule="auto"/>
        <w:ind w:left="340" w:firstLine="0"/>
        <w:rPr>
          <w:rFonts w:hint="eastAsia"/>
          <w:lang w:eastAsia="zh-CN"/>
        </w:rPr>
      </w:pPr>
      <w:r>
        <w:rPr>
          <w:sz w:val="20"/>
          <w:lang w:eastAsia="zh-CN"/>
        </w:rPr>
        <w:t>9.1 团队结构</w:t>
      </w:r>
      <w:r>
        <w:rPr>
          <w:sz w:val="20"/>
          <w:lang w:eastAsia="zh-CN"/>
        </w:rPr>
        <w:tab/>
        <w:t>27</w:t>
      </w:r>
    </w:p>
    <w:p w14:paraId="53D18C31" w14:textId="77777777" w:rsidR="00CE1A64" w:rsidRDefault="00000000">
      <w:pPr>
        <w:tabs>
          <w:tab w:val="right" w:leader="dot" w:pos="9258"/>
        </w:tabs>
        <w:spacing w:after="0" w:line="248" w:lineRule="auto"/>
        <w:ind w:left="340" w:firstLine="0"/>
        <w:rPr>
          <w:rFonts w:hint="eastAsia"/>
          <w:lang w:eastAsia="zh-CN"/>
        </w:rPr>
      </w:pPr>
      <w:r>
        <w:rPr>
          <w:sz w:val="20"/>
          <w:lang w:eastAsia="zh-CN"/>
        </w:rPr>
        <w:t>9.2 成员能力成长</w:t>
      </w:r>
      <w:r>
        <w:rPr>
          <w:sz w:val="20"/>
          <w:lang w:eastAsia="zh-CN"/>
        </w:rPr>
        <w:tab/>
        <w:t>28</w:t>
      </w:r>
    </w:p>
    <w:p w14:paraId="28FC034D" w14:textId="77777777" w:rsidR="00CE1A64" w:rsidRDefault="00000000">
      <w:pPr>
        <w:tabs>
          <w:tab w:val="right" w:leader="dot" w:pos="9258"/>
        </w:tabs>
        <w:spacing w:after="0" w:line="248" w:lineRule="auto"/>
        <w:ind w:left="340" w:firstLine="0"/>
        <w:rPr>
          <w:rFonts w:hint="eastAsia"/>
          <w:lang w:eastAsia="zh-CN"/>
        </w:rPr>
      </w:pPr>
      <w:r>
        <w:rPr>
          <w:sz w:val="20"/>
          <w:lang w:eastAsia="zh-CN"/>
        </w:rPr>
        <w:t>9.3 协作与质量机制</w:t>
      </w:r>
      <w:r>
        <w:rPr>
          <w:sz w:val="20"/>
          <w:lang w:eastAsia="zh-CN"/>
        </w:rPr>
        <w:tab/>
        <w:t>29</w:t>
      </w:r>
    </w:p>
    <w:p w14:paraId="67177018" w14:textId="77777777" w:rsidR="00CE1A64" w:rsidRDefault="00000000">
      <w:pPr>
        <w:tabs>
          <w:tab w:val="right" w:leader="dot" w:pos="9598"/>
        </w:tabs>
        <w:spacing w:after="0" w:line="260" w:lineRule="auto"/>
        <w:ind w:firstLine="0"/>
        <w:rPr>
          <w:rFonts w:hint="eastAsia"/>
          <w:lang w:eastAsia="zh-CN"/>
        </w:rPr>
      </w:pPr>
      <w:r>
        <w:rPr>
          <w:b/>
          <w:lang w:eastAsia="zh-CN"/>
        </w:rPr>
        <w:t>第十章 财务规划与资源配置</w:t>
      </w:r>
      <w:r>
        <w:rPr>
          <w:b/>
          <w:lang w:eastAsia="zh-CN"/>
        </w:rPr>
        <w:tab/>
        <w:t>29</w:t>
      </w:r>
    </w:p>
    <w:p w14:paraId="093441B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10.1 财务假设与测算基础</w:t>
      </w:r>
      <w:r>
        <w:rPr>
          <w:sz w:val="20"/>
          <w:lang w:eastAsia="zh-CN"/>
        </w:rPr>
        <w:tab/>
        <w:t>29</w:t>
      </w:r>
    </w:p>
    <w:p w14:paraId="34CA63D3" w14:textId="77777777" w:rsidR="00CE1A64" w:rsidRDefault="00000000">
      <w:pPr>
        <w:tabs>
          <w:tab w:val="right" w:leader="dot" w:pos="9258"/>
        </w:tabs>
        <w:spacing w:after="0" w:line="248" w:lineRule="auto"/>
        <w:ind w:left="340" w:firstLine="0"/>
        <w:rPr>
          <w:rFonts w:hint="eastAsia"/>
          <w:lang w:eastAsia="zh-CN"/>
        </w:rPr>
      </w:pPr>
      <w:r>
        <w:rPr>
          <w:sz w:val="20"/>
          <w:lang w:eastAsia="zh-CN"/>
        </w:rPr>
        <w:t>10.2 三年经营预测</w:t>
      </w:r>
      <w:r>
        <w:rPr>
          <w:sz w:val="20"/>
          <w:lang w:eastAsia="zh-CN"/>
        </w:rPr>
        <w:tab/>
        <w:t>30</w:t>
      </w:r>
    </w:p>
    <w:p w14:paraId="536454A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10.3 资源需求与首轮配置</w:t>
      </w:r>
      <w:r>
        <w:rPr>
          <w:sz w:val="20"/>
          <w:lang w:eastAsia="zh-CN"/>
        </w:rPr>
        <w:tab/>
        <w:t>31</w:t>
      </w:r>
    </w:p>
    <w:p w14:paraId="4B10F4BE" w14:textId="77777777" w:rsidR="00CE1A64" w:rsidRDefault="00000000">
      <w:pPr>
        <w:tabs>
          <w:tab w:val="right" w:leader="dot" w:pos="9598"/>
        </w:tabs>
        <w:spacing w:after="0" w:line="260" w:lineRule="auto"/>
        <w:ind w:firstLine="0"/>
        <w:rPr>
          <w:rFonts w:hint="eastAsia"/>
          <w:lang w:eastAsia="zh-CN"/>
        </w:rPr>
      </w:pPr>
      <w:r>
        <w:rPr>
          <w:b/>
          <w:lang w:eastAsia="zh-CN"/>
        </w:rPr>
        <w:t>第十一章 风险管理</w:t>
      </w:r>
      <w:r>
        <w:rPr>
          <w:b/>
          <w:lang w:eastAsia="zh-CN"/>
        </w:rPr>
        <w:tab/>
        <w:t>33</w:t>
      </w:r>
    </w:p>
    <w:p w14:paraId="648A07F2" w14:textId="77777777" w:rsidR="00CE1A64" w:rsidRDefault="00000000">
      <w:pPr>
        <w:tabs>
          <w:tab w:val="right" w:leader="dot" w:pos="9258"/>
        </w:tabs>
        <w:spacing w:after="0" w:line="248" w:lineRule="auto"/>
        <w:ind w:left="340" w:firstLine="0"/>
        <w:rPr>
          <w:rFonts w:hint="eastAsia"/>
          <w:lang w:eastAsia="zh-CN"/>
        </w:rPr>
      </w:pPr>
      <w:r>
        <w:rPr>
          <w:sz w:val="20"/>
          <w:lang w:eastAsia="zh-CN"/>
        </w:rPr>
        <w:t>11.1 关键风险与应对</w:t>
      </w:r>
      <w:r>
        <w:rPr>
          <w:sz w:val="20"/>
          <w:lang w:eastAsia="zh-CN"/>
        </w:rPr>
        <w:tab/>
        <w:t>33</w:t>
      </w:r>
    </w:p>
    <w:p w14:paraId="1E5FB079" w14:textId="77777777" w:rsidR="00CE1A64" w:rsidRDefault="00000000">
      <w:pPr>
        <w:tabs>
          <w:tab w:val="right" w:leader="dot" w:pos="9258"/>
        </w:tabs>
        <w:spacing w:after="0" w:line="248" w:lineRule="auto"/>
        <w:ind w:left="340" w:firstLine="0"/>
        <w:rPr>
          <w:rFonts w:hint="eastAsia"/>
          <w:lang w:eastAsia="zh-CN"/>
        </w:rPr>
      </w:pPr>
      <w:r>
        <w:rPr>
          <w:sz w:val="20"/>
          <w:lang w:eastAsia="zh-CN"/>
        </w:rPr>
        <w:t>11.2 阶段决策与调整机制</w:t>
      </w:r>
      <w:r>
        <w:rPr>
          <w:sz w:val="20"/>
          <w:lang w:eastAsia="zh-CN"/>
        </w:rPr>
        <w:tab/>
        <w:t>33</w:t>
      </w:r>
    </w:p>
    <w:p w14:paraId="5801D877" w14:textId="77777777" w:rsidR="00CE1A64" w:rsidRDefault="00000000">
      <w:pPr>
        <w:tabs>
          <w:tab w:val="right" w:leader="dot" w:pos="9598"/>
        </w:tabs>
        <w:spacing w:after="0" w:line="260" w:lineRule="auto"/>
        <w:ind w:firstLine="0"/>
        <w:rPr>
          <w:rFonts w:hint="eastAsia"/>
          <w:lang w:eastAsia="zh-CN"/>
        </w:rPr>
      </w:pPr>
      <w:r>
        <w:rPr>
          <w:b/>
          <w:lang w:eastAsia="zh-CN"/>
        </w:rPr>
        <w:t>第十二章 社会价值与发展愿景</w:t>
      </w:r>
      <w:r>
        <w:rPr>
          <w:b/>
          <w:lang w:eastAsia="zh-CN"/>
        </w:rPr>
        <w:tab/>
        <w:t>34</w:t>
      </w:r>
    </w:p>
    <w:p w14:paraId="59DA2425" w14:textId="77777777" w:rsidR="00CE1A64" w:rsidRDefault="00000000">
      <w:pPr>
        <w:tabs>
          <w:tab w:val="right" w:leader="dot" w:pos="9258"/>
        </w:tabs>
        <w:spacing w:after="0" w:line="248" w:lineRule="auto"/>
        <w:ind w:left="340" w:firstLine="0"/>
        <w:rPr>
          <w:rFonts w:hint="eastAsia"/>
          <w:lang w:eastAsia="zh-CN"/>
        </w:rPr>
      </w:pPr>
      <w:r>
        <w:rPr>
          <w:sz w:val="20"/>
          <w:lang w:eastAsia="zh-CN"/>
        </w:rPr>
        <w:t>12.1 知识工作的直接价值</w:t>
      </w:r>
      <w:r>
        <w:rPr>
          <w:sz w:val="20"/>
          <w:lang w:eastAsia="zh-CN"/>
        </w:rPr>
        <w:tab/>
        <w:t>34</w:t>
      </w:r>
    </w:p>
    <w:p w14:paraId="20A99442" w14:textId="77777777" w:rsidR="00CE1A64" w:rsidRDefault="00000000">
      <w:pPr>
        <w:tabs>
          <w:tab w:val="right" w:leader="dot" w:pos="9258"/>
        </w:tabs>
        <w:spacing w:after="0" w:line="248" w:lineRule="auto"/>
        <w:ind w:left="340" w:firstLine="0"/>
        <w:rPr>
          <w:rFonts w:hint="eastAsia"/>
          <w:lang w:eastAsia="zh-CN"/>
        </w:rPr>
      </w:pPr>
      <w:r>
        <w:rPr>
          <w:sz w:val="20"/>
          <w:lang w:eastAsia="zh-CN"/>
        </w:rPr>
        <w:t>12.2 可信人工智能与数字包容</w:t>
      </w:r>
      <w:r>
        <w:rPr>
          <w:sz w:val="20"/>
          <w:lang w:eastAsia="zh-CN"/>
        </w:rPr>
        <w:tab/>
        <w:t>34</w:t>
      </w:r>
    </w:p>
    <w:p w14:paraId="24A96246" w14:textId="77777777" w:rsidR="00CE1A64" w:rsidRDefault="00000000">
      <w:pPr>
        <w:tabs>
          <w:tab w:val="right" w:leader="dot" w:pos="9258"/>
        </w:tabs>
        <w:spacing w:after="0" w:line="248" w:lineRule="auto"/>
        <w:ind w:left="340" w:firstLine="0"/>
        <w:rPr>
          <w:rFonts w:hint="eastAsia"/>
          <w:lang w:eastAsia="zh-CN"/>
        </w:rPr>
      </w:pPr>
      <w:r>
        <w:rPr>
          <w:sz w:val="20"/>
          <w:lang w:eastAsia="zh-CN"/>
        </w:rPr>
        <w:t>12.3 发展愿景</w:t>
      </w:r>
      <w:r>
        <w:rPr>
          <w:sz w:val="20"/>
          <w:lang w:eastAsia="zh-CN"/>
        </w:rPr>
        <w:tab/>
        <w:t>34</w:t>
      </w:r>
    </w:p>
    <w:p w14:paraId="112BD70C" w14:textId="77777777" w:rsidR="00CE1A64" w:rsidRDefault="00000000">
      <w:pPr>
        <w:tabs>
          <w:tab w:val="right" w:leader="dot" w:pos="9598"/>
        </w:tabs>
        <w:spacing w:after="0" w:line="260" w:lineRule="auto"/>
        <w:ind w:firstLine="0"/>
        <w:rPr>
          <w:rFonts w:hint="eastAsia"/>
          <w:lang w:eastAsia="zh-CN"/>
        </w:rPr>
      </w:pPr>
      <w:r>
        <w:rPr>
          <w:b/>
          <w:lang w:eastAsia="zh-CN"/>
        </w:rPr>
        <w:t>参考资料</w:t>
      </w:r>
      <w:r>
        <w:rPr>
          <w:b/>
          <w:lang w:eastAsia="zh-CN"/>
        </w:rPr>
        <w:tab/>
        <w:t>35</w:t>
      </w:r>
    </w:p>
    <w:p w14:paraId="59E5A300" w14:textId="77777777" w:rsidR="00CE1A64" w:rsidRDefault="00000000">
      <w:pPr>
        <w:spacing w:after="0" w:line="20" w:lineRule="exact"/>
        <w:ind w:firstLine="0"/>
        <w:rPr>
          <w:rFonts w:hint="eastAsia"/>
          <w:sz w:val="2"/>
          <w:lang w:eastAsia="zh-CN"/>
        </w:rPr>
      </w:pPr>
      <w:r>
        <w:fldChar w:fldCharType="end"/>
      </w:r>
    </w:p>
    <w:p w14:paraId="59AB2751" w14:textId="77777777" w:rsidR="00CE1A64" w:rsidRDefault="00000000">
      <w:pPr>
        <w:spacing w:before="240"/>
        <w:ind w:firstLine="0"/>
        <w:jc w:val="center"/>
        <w:rPr>
          <w:rFonts w:hint="eastAsia"/>
          <w:lang w:eastAsia="zh-CN"/>
        </w:rPr>
      </w:pPr>
      <w:r>
        <w:rPr>
          <w:b/>
          <w:color w:val="66717E"/>
          <w:sz w:val="19"/>
          <w:lang w:eastAsia="zh-CN"/>
        </w:rPr>
        <w:t>问题牵引  机制创新  证据验证  产业闭环  成长育人</w:t>
      </w:r>
    </w:p>
    <w:p w14:paraId="161032FC" w14:textId="77777777" w:rsidR="00CE1A64" w:rsidRDefault="00000000">
      <w:pPr>
        <w:rPr>
          <w:rFonts w:hint="eastAsia"/>
          <w:lang w:eastAsia="zh-CN"/>
        </w:rPr>
      </w:pPr>
      <w:r>
        <w:rPr>
          <w:lang w:eastAsia="zh-CN"/>
        </w:rPr>
        <w:br w:type="page"/>
      </w:r>
    </w:p>
    <w:p w14:paraId="068097E3" w14:textId="77777777" w:rsidR="00CE1A64" w:rsidRDefault="00000000">
      <w:pPr>
        <w:pStyle w:val="1"/>
        <w:rPr>
          <w:rFonts w:hint="eastAsia"/>
          <w:lang w:eastAsia="zh-CN"/>
        </w:rPr>
      </w:pPr>
      <w:r>
        <w:rPr>
          <w:lang w:eastAsia="zh-CN"/>
        </w:rPr>
        <w:lastRenderedPageBreak/>
        <w:t>项目摘要</w:t>
      </w:r>
    </w:p>
    <w:p w14:paraId="0E4F84A2" w14:textId="77777777" w:rsidR="00CE1A64" w:rsidRDefault="00000000">
      <w:pPr>
        <w:rPr>
          <w:rFonts w:hint="eastAsia"/>
          <w:lang w:eastAsia="zh-CN"/>
        </w:rPr>
      </w:pPr>
      <w:r>
        <w:rPr>
          <w:lang w:eastAsia="zh-CN"/>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14:paraId="1B9FF1ED" w14:textId="77777777" w:rsidR="00CE1A64" w:rsidRDefault="00000000">
      <w:pPr>
        <w:rPr>
          <w:rFonts w:hint="eastAsia"/>
          <w:lang w:eastAsia="zh-CN"/>
        </w:rPr>
      </w:pPr>
      <w:r>
        <w:rPr>
          <w:lang w:eastAsia="zh-CN"/>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14:paraId="6210D7FA" w14:textId="77777777" w:rsidR="00CE1A64" w:rsidRDefault="00000000">
      <w:pPr>
        <w:rPr>
          <w:rFonts w:hint="eastAsia"/>
          <w:lang w:eastAsia="zh-CN"/>
        </w:rPr>
      </w:pPr>
      <w:r>
        <w:rPr>
          <w:lang w:eastAsia="zh-CN"/>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14:paraId="3B3A8B94" w14:textId="77777777" w:rsidR="00CE1A64" w:rsidRDefault="00000000">
      <w:pPr>
        <w:rPr>
          <w:rFonts w:hint="eastAsia"/>
          <w:lang w:eastAsia="zh-CN"/>
        </w:rPr>
      </w:pPr>
      <w:r>
        <w:rPr>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14:paraId="50098CF9" w14:textId="77777777" w:rsidR="00CE1A64" w:rsidRDefault="00CE1A64">
      <w:pPr>
        <w:spacing w:after="20"/>
        <w:rPr>
          <w:rFonts w:hint="eastAsia"/>
          <w:lang w:eastAsia="zh-CN"/>
        </w:rPr>
      </w:pPr>
    </w:p>
    <w:p w14:paraId="19720EFE" w14:textId="77777777" w:rsidR="00CE1A64" w:rsidRDefault="00000000">
      <w:pPr>
        <w:pStyle w:val="1"/>
        <w:pageBreakBefore/>
        <w:rPr>
          <w:rFonts w:hint="eastAsia"/>
          <w:lang w:eastAsia="zh-CN"/>
        </w:rPr>
      </w:pPr>
      <w:r>
        <w:rPr>
          <w:lang w:eastAsia="zh-CN"/>
        </w:rPr>
        <w:lastRenderedPageBreak/>
        <w:t>第一章 真实问题与项目机会</w:t>
      </w:r>
    </w:p>
    <w:p w14:paraId="47B5D447" w14:textId="77777777" w:rsidR="00CE1A64" w:rsidRDefault="00000000">
      <w:pPr>
        <w:rPr>
          <w:rFonts w:hint="eastAsia"/>
          <w:lang w:eastAsia="zh-CN"/>
        </w:rPr>
      </w:pPr>
      <w:r>
        <w:rPr>
          <w:lang w:eastAsia="zh-CN"/>
        </w:rPr>
        <w:t>核心结论：被消耗的不是模型能力，而是意图产生位置与任务承接位置之间的距离。输入时刻是同时具备显式意图与原位置锚点的少数切入点。</w:t>
      </w:r>
    </w:p>
    <w:p w14:paraId="259D95DD" w14:textId="77777777" w:rsidR="00CE1A64" w:rsidRDefault="00000000">
      <w:pPr>
        <w:pStyle w:val="21"/>
        <w:rPr>
          <w:rFonts w:hint="eastAsia"/>
          <w:lang w:eastAsia="zh-CN"/>
        </w:rPr>
      </w:pPr>
      <w:r>
        <w:rPr>
          <w:lang w:eastAsia="zh-CN"/>
        </w:rPr>
        <w:t>1.1 一个发生在输入时刻的真实矛盾</w:t>
      </w:r>
    </w:p>
    <w:p w14:paraId="298B129B" w14:textId="77777777" w:rsidR="00CE1A64" w:rsidRDefault="00000000">
      <w:pPr>
        <w:rPr>
          <w:rFonts w:hint="eastAsia"/>
          <w:lang w:eastAsia="zh-CN"/>
        </w:rPr>
      </w:pPr>
      <w:r>
        <w:rPr>
          <w:lang w:eastAsia="zh-CN"/>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14:paraId="57559D8C" w14:textId="77777777" w:rsidR="00CE1A64" w:rsidRDefault="00000000">
      <w:pPr>
        <w:rPr>
          <w:rFonts w:hint="eastAsia"/>
          <w:lang w:eastAsia="zh-CN"/>
        </w:rPr>
      </w:pPr>
      <w:r>
        <w:rPr>
          <w:lang w:eastAsia="zh-CN"/>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14:paraId="0A89EA84" w14:textId="77777777" w:rsidR="00CE1A64" w:rsidRDefault="00000000">
      <w:pPr>
        <w:keepNext/>
        <w:spacing w:before="140" w:after="0"/>
        <w:ind w:firstLine="0"/>
        <w:jc w:val="center"/>
        <w:rPr>
          <w:rFonts w:hint="eastAsia"/>
        </w:rPr>
      </w:pPr>
      <w:r>
        <w:rPr>
          <w:noProof/>
        </w:rPr>
        <w:drawing>
          <wp:inline distT="0" distB="0" distL="0" distR="0" wp14:anchorId="25CDCBC6" wp14:editId="630F1F14">
            <wp:extent cx="5112000" cy="2158400"/>
            <wp:effectExtent l="0" t="0" r="0" b="0"/>
            <wp:docPr id="2" name="Picture 2" descr="图 1 现有 AI 工作流的断点与 Cuttle 的项目机会" title="图 1 现有 AI 工作流的断点与 Cuttle 的项目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pportunity.png"/>
                    <pic:cNvPicPr/>
                  </pic:nvPicPr>
                  <pic:blipFill>
                    <a:blip r:embed="rId9"/>
                    <a:stretch>
                      <a:fillRect/>
                    </a:stretch>
                  </pic:blipFill>
                  <pic:spPr>
                    <a:xfrm>
                      <a:off x="0" y="0"/>
                      <a:ext cx="5112000" cy="2158400"/>
                    </a:xfrm>
                    <a:prstGeom prst="rect">
                      <a:avLst/>
                    </a:prstGeom>
                  </pic:spPr>
                </pic:pic>
              </a:graphicData>
            </a:graphic>
          </wp:inline>
        </w:drawing>
      </w:r>
    </w:p>
    <w:p w14:paraId="67F67795" w14:textId="77777777" w:rsidR="00CE1A64" w:rsidRDefault="00000000">
      <w:pPr>
        <w:spacing w:after="160"/>
        <w:ind w:firstLine="0"/>
        <w:jc w:val="center"/>
        <w:rPr>
          <w:rFonts w:hint="eastAsia"/>
          <w:lang w:eastAsia="zh-CN"/>
        </w:rPr>
      </w:pPr>
      <w:r>
        <w:rPr>
          <w:b/>
          <w:sz w:val="18"/>
          <w:lang w:eastAsia="zh-CN"/>
        </w:rPr>
        <w:t>图 1 现有 AI 工作流的断点与 Cuttle 的项目机会</w:t>
      </w:r>
    </w:p>
    <w:p w14:paraId="755680B8" w14:textId="77777777" w:rsidR="00CE1A64" w:rsidRDefault="00000000">
      <w:pPr>
        <w:pStyle w:val="21"/>
        <w:rPr>
          <w:rFonts w:hint="eastAsia"/>
          <w:lang w:eastAsia="zh-CN"/>
        </w:rPr>
      </w:pPr>
      <w:r>
        <w:rPr>
          <w:lang w:eastAsia="zh-CN"/>
        </w:rPr>
        <w:t>1.2 项目洞察</w:t>
      </w:r>
    </w:p>
    <w:p w14:paraId="1294FAC6" w14:textId="77777777" w:rsidR="00CE1A64" w:rsidRDefault="00000000">
      <w:pPr>
        <w:rPr>
          <w:rFonts w:hint="eastAsia"/>
          <w:lang w:eastAsia="zh-CN"/>
        </w:rPr>
      </w:pPr>
      <w:r>
        <w:rPr>
          <w:lang w:eastAsia="zh-CN"/>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14:paraId="78652F01" w14:textId="77777777" w:rsidR="00CE1A64" w:rsidRDefault="00000000">
      <w:pPr>
        <w:rPr>
          <w:rFonts w:hint="eastAsia"/>
        </w:rPr>
      </w:pPr>
      <w:r>
        <w:rPr>
          <w:lang w:eastAsia="zh-CN"/>
        </w:rPr>
        <w:lastRenderedPageBreak/>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t>[25][26]</w:t>
      </w:r>
    </w:p>
    <w:p w14:paraId="5CC93897" w14:textId="77777777" w:rsidR="00CE1A64" w:rsidRDefault="00000000">
      <w:pPr>
        <w:keepNext/>
        <w:spacing w:before="140" w:after="0"/>
        <w:ind w:firstLine="0"/>
        <w:jc w:val="center"/>
        <w:rPr>
          <w:rFonts w:hint="eastAsia"/>
        </w:rPr>
      </w:pPr>
      <w:r>
        <w:rPr>
          <w:noProof/>
        </w:rPr>
        <w:drawing>
          <wp:inline distT="0" distB="0" distL="0" distR="0" wp14:anchorId="56282C4A" wp14:editId="5E37ED8B">
            <wp:extent cx="5112000" cy="1988000"/>
            <wp:effectExtent l="0" t="0" r="0" b="0"/>
            <wp:docPr id="3" name="Picture 3" descr="图 2 Cuttle 从输入到成果返回原处的完整闭环" title="图 2 Cuttle 从输入到成果返回原处的完整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closed-loop.png"/>
                    <pic:cNvPicPr/>
                  </pic:nvPicPr>
                  <pic:blipFill>
                    <a:blip r:embed="rId10"/>
                    <a:stretch>
                      <a:fillRect/>
                    </a:stretch>
                  </pic:blipFill>
                  <pic:spPr>
                    <a:xfrm>
                      <a:off x="0" y="0"/>
                      <a:ext cx="5112000" cy="1988000"/>
                    </a:xfrm>
                    <a:prstGeom prst="rect">
                      <a:avLst/>
                    </a:prstGeom>
                  </pic:spPr>
                </pic:pic>
              </a:graphicData>
            </a:graphic>
          </wp:inline>
        </w:drawing>
      </w:r>
    </w:p>
    <w:p w14:paraId="2E8CE32E" w14:textId="77777777" w:rsidR="00CE1A64" w:rsidRDefault="00000000">
      <w:pPr>
        <w:spacing w:after="160"/>
        <w:ind w:firstLine="0"/>
        <w:jc w:val="center"/>
        <w:rPr>
          <w:rFonts w:hint="eastAsia"/>
          <w:lang w:eastAsia="zh-CN"/>
        </w:rPr>
      </w:pPr>
      <w:r>
        <w:rPr>
          <w:b/>
          <w:sz w:val="18"/>
          <w:lang w:eastAsia="zh-CN"/>
        </w:rPr>
        <w:t>图 2 Cuttle 从输入到成果返回原处的完整闭环</w:t>
      </w:r>
    </w:p>
    <w:p w14:paraId="6DF42BE2" w14:textId="77777777" w:rsidR="00CE1A64" w:rsidRDefault="00000000">
      <w:pPr>
        <w:pStyle w:val="21"/>
        <w:rPr>
          <w:rFonts w:hint="eastAsia"/>
          <w:lang w:eastAsia="zh-CN"/>
        </w:rPr>
      </w:pPr>
      <w:r>
        <w:rPr>
          <w:lang w:eastAsia="zh-CN"/>
        </w:rPr>
        <w:t>1.3 输入时刻作为原生入口的技术依据</w:t>
      </w:r>
    </w:p>
    <w:p w14:paraId="4B446494" w14:textId="77777777" w:rsidR="00CE1A64" w:rsidRDefault="00000000">
      <w:pPr>
        <w:rPr>
          <w:rFonts w:hint="eastAsia"/>
          <w:lang w:eastAsia="zh-CN"/>
        </w:rPr>
      </w:pPr>
      <w:r>
        <w:rPr>
          <w:lang w:eastAsia="zh-CN"/>
        </w:rP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14:paraId="19D355C3" w14:textId="77777777" w:rsidR="00CE1A64" w:rsidRDefault="00000000">
      <w:pPr>
        <w:rPr>
          <w:rFonts w:hint="eastAsia"/>
          <w:lang w:eastAsia="zh-CN"/>
        </w:rPr>
      </w:pPr>
      <w:r>
        <w:rPr>
          <w:lang w:eastAsia="zh-CN"/>
        </w:rP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14:paraId="5B8DE511" w14:textId="77777777" w:rsidR="00CE1A64" w:rsidRDefault="00000000">
      <w:pPr>
        <w:rPr>
          <w:rFonts w:hint="eastAsia"/>
          <w:lang w:eastAsia="zh-CN"/>
        </w:rPr>
      </w:pPr>
      <w:r>
        <w:rPr>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14:paraId="6D99A519" w14:textId="77777777" w:rsidR="00CE1A64" w:rsidRDefault="00000000">
      <w:pPr>
        <w:rPr>
          <w:rFonts w:hint="eastAsia"/>
          <w:lang w:eastAsia="zh-CN"/>
        </w:rPr>
      </w:pPr>
      <w:r>
        <w:rPr>
          <w:lang w:eastAsia="zh-CN"/>
        </w:rPr>
        <w:t>第四，输入法不应承担无限权限。它位于高频、全局且敏感的系统位置，因此项目把输入层限定为意图捕获与最小情境，由独立的 Agent Core 承担执行。这条架构边界决定了权限、审计与恢复能力的分布方式。</w:t>
      </w:r>
    </w:p>
    <w:p w14:paraId="3A5FADD0" w14:textId="77777777" w:rsidR="00CE1A64" w:rsidRDefault="00000000">
      <w:pPr>
        <w:rPr>
          <w:rFonts w:hint="eastAsia"/>
          <w:lang w:eastAsia="zh-CN"/>
        </w:rPr>
      </w:pPr>
      <w:r>
        <w:rPr>
          <w:lang w:eastAsia="zh-CN"/>
        </w:rPr>
        <w:lastRenderedPageBreak/>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14:paraId="039BD69D" w14:textId="77777777" w:rsidR="00CE1A64" w:rsidRDefault="00000000">
      <w:pPr>
        <w:rPr>
          <w:rFonts w:hint="eastAsia"/>
          <w:lang w:eastAsia="zh-CN"/>
        </w:rPr>
      </w:pPr>
      <w:r>
        <w:rPr>
          <w:lang w:eastAsia="zh-CN"/>
        </w:rP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14:paraId="0C84F48B" w14:textId="77777777" w:rsidR="00CE1A64" w:rsidRDefault="00000000">
      <w:pPr>
        <w:rPr>
          <w:rFonts w:hint="eastAsia"/>
          <w:lang w:eastAsia="zh-CN"/>
        </w:rPr>
      </w:pPr>
      <w:r>
        <w:rPr>
          <w:lang w:eastAsia="zh-CN"/>
        </w:rPr>
        <w:t>Cuttle 的研究对象是用户意图如何从输入时刻进入系统，并在保留控制权的前提下安全地升级为可验证行动。输入焦点是兼顾意图质量与控制权的切入口；后续章节围绕这一命题展开。</w:t>
      </w:r>
    </w:p>
    <w:p w14:paraId="63A6321D" w14:textId="77777777" w:rsidR="00CE1A64" w:rsidRDefault="00000000">
      <w:pPr>
        <w:pStyle w:val="21"/>
        <w:rPr>
          <w:rFonts w:hint="eastAsia"/>
          <w:lang w:eastAsia="zh-CN"/>
        </w:rPr>
      </w:pPr>
      <w:r>
        <w:rPr>
          <w:lang w:eastAsia="zh-CN"/>
        </w:rPr>
        <w:t>1.4 项目边界与价值主张</w:t>
      </w:r>
    </w:p>
    <w:p w14:paraId="79DD7685" w14:textId="77777777" w:rsidR="00CE1A64" w:rsidRDefault="00000000">
      <w:pPr>
        <w:rPr>
          <w:rFonts w:hint="eastAsia"/>
          <w:lang w:eastAsia="zh-CN"/>
        </w:rPr>
      </w:pPr>
      <w:r>
        <w:rPr>
          <w:lang w:eastAsia="zh-CN"/>
        </w:rP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14:paraId="4018D36A" w14:textId="77777777" w:rsidR="00CE1A64" w:rsidRDefault="00CE1A64">
      <w:pPr>
        <w:spacing w:after="20"/>
        <w:rPr>
          <w:rFonts w:hint="eastAsia"/>
          <w:lang w:eastAsia="zh-CN"/>
        </w:rPr>
      </w:pPr>
    </w:p>
    <w:p w14:paraId="1373502B" w14:textId="77777777" w:rsidR="00CE1A64" w:rsidRDefault="00000000">
      <w:pPr>
        <w:pStyle w:val="1"/>
        <w:pageBreakBefore/>
        <w:rPr>
          <w:rFonts w:hint="eastAsia"/>
          <w:lang w:eastAsia="zh-CN"/>
        </w:rPr>
      </w:pPr>
      <w:r>
        <w:rPr>
          <w:lang w:eastAsia="zh-CN"/>
        </w:rPr>
        <w:lastRenderedPageBreak/>
        <w:t>第二章 用户需求与验证设计</w:t>
      </w:r>
    </w:p>
    <w:p w14:paraId="49D7401C" w14:textId="77777777" w:rsidR="00CE1A64" w:rsidRDefault="00000000">
      <w:pPr>
        <w:pStyle w:val="21"/>
        <w:rPr>
          <w:rFonts w:hint="eastAsia"/>
          <w:lang w:eastAsia="zh-CN"/>
        </w:rPr>
      </w:pPr>
      <w:r>
        <w:rPr>
          <w:lang w:eastAsia="zh-CN"/>
        </w:rPr>
        <w:t>2.1 首批用户与高频任务</w:t>
      </w:r>
    </w:p>
    <w:p w14:paraId="61C35EBE" w14:textId="77777777" w:rsidR="00CE1A64" w:rsidRDefault="00000000">
      <w:pPr>
        <w:rPr>
          <w:rFonts w:hint="eastAsia"/>
          <w:lang w:eastAsia="zh-CN"/>
        </w:rPr>
      </w:pPr>
      <w:r>
        <w:rPr>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14:paraId="1F16806F" w14:textId="77777777" w:rsidR="00CE1A64" w:rsidRDefault="00000000">
      <w:pPr>
        <w:rPr>
          <w:rFonts w:hint="eastAsia"/>
          <w:lang w:eastAsia="zh-CN"/>
        </w:rPr>
      </w:pPr>
      <w:r>
        <w:rPr>
          <w:lang w:eastAsia="zh-CN"/>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14:paraId="3D49DAE5" w14:textId="77777777" w:rsidR="00CE1A64" w:rsidRDefault="00000000" w:rsidP="00613F61">
      <w:pPr>
        <w:jc w:val="center"/>
        <w:rPr>
          <w:rFonts w:hint="eastAsia"/>
          <w:lang w:eastAsia="zh-CN"/>
        </w:rPr>
      </w:pPr>
      <w:r>
        <w:rPr>
          <w:lang w:eastAsia="zh-CN"/>
        </w:rPr>
        <w:t>表 1 核心用户、高频任务与验证场景</w:t>
      </w:r>
    </w:p>
    <w:tbl>
      <w:tblPr>
        <w:tblW w:w="9638" w:type="dxa"/>
        <w:jc w:val="center"/>
        <w:tblLayout w:type="fixed"/>
        <w:tblLook w:val="04A0" w:firstRow="1" w:lastRow="0" w:firstColumn="1" w:lastColumn="0" w:noHBand="0" w:noVBand="1"/>
      </w:tblPr>
      <w:tblGrid>
        <w:gridCol w:w="1626"/>
        <w:gridCol w:w="2650"/>
        <w:gridCol w:w="2711"/>
        <w:gridCol w:w="2651"/>
      </w:tblGrid>
      <w:tr w:rsidR="00CE1A64" w14:paraId="6D393580" w14:textId="77777777">
        <w:trPr>
          <w:cantSplit/>
          <w:tblHeader/>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55F6259" w14:textId="77777777" w:rsidR="00CE1A64" w:rsidRDefault="00000000">
            <w:pPr>
              <w:spacing w:after="0"/>
              <w:ind w:firstLine="0"/>
              <w:jc w:val="center"/>
              <w:rPr>
                <w:rFonts w:hint="eastAsia"/>
              </w:rPr>
            </w:pPr>
            <w:r>
              <w:rPr>
                <w:b/>
                <w:color w:val="FFFFFF"/>
                <w:sz w:val="18"/>
              </w:rPr>
              <w:t>用户与岗位</w:t>
            </w:r>
          </w:p>
        </w:tc>
        <w:tc>
          <w:tcPr>
            <w:tcW w:w="265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4CE465" w14:textId="77777777" w:rsidR="00CE1A64" w:rsidRDefault="00000000">
            <w:pPr>
              <w:spacing w:after="0"/>
              <w:ind w:firstLine="0"/>
              <w:jc w:val="center"/>
              <w:rPr>
                <w:rFonts w:hint="eastAsia"/>
              </w:rPr>
            </w:pPr>
            <w:r>
              <w:rPr>
                <w:b/>
                <w:color w:val="FFFFFF"/>
                <w:sz w:val="18"/>
              </w:rPr>
              <w:t>高频任务</w:t>
            </w:r>
          </w:p>
        </w:tc>
        <w:tc>
          <w:tcPr>
            <w:tcW w:w="271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BE2DE64" w14:textId="77777777" w:rsidR="00CE1A64" w:rsidRDefault="00000000">
            <w:pPr>
              <w:spacing w:after="0"/>
              <w:ind w:firstLine="0"/>
              <w:jc w:val="center"/>
              <w:rPr>
                <w:rFonts w:hint="eastAsia"/>
              </w:rPr>
            </w:pPr>
            <w:r>
              <w:rPr>
                <w:b/>
                <w:color w:val="FFFFFF"/>
                <w:sz w:val="18"/>
              </w:rPr>
              <w:t>现有障碍</w:t>
            </w:r>
          </w:p>
        </w:tc>
        <w:tc>
          <w:tcPr>
            <w:tcW w:w="265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7A8B26" w14:textId="77777777" w:rsidR="00CE1A64" w:rsidRDefault="00000000">
            <w:pPr>
              <w:spacing w:after="0"/>
              <w:ind w:firstLine="0"/>
              <w:jc w:val="center"/>
              <w:rPr>
                <w:rFonts w:hint="eastAsia"/>
              </w:rPr>
            </w:pPr>
            <w:r>
              <w:rPr>
                <w:b/>
                <w:color w:val="FFFFFF"/>
                <w:sz w:val="18"/>
              </w:rPr>
              <w:t>首个验证场景</w:t>
            </w:r>
          </w:p>
        </w:tc>
      </w:tr>
      <w:tr w:rsidR="00CE1A64" w14:paraId="4E8CA1D0"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6C663B7" w14:textId="77777777" w:rsidR="00CE1A64" w:rsidRDefault="00000000">
            <w:pPr>
              <w:spacing w:after="0"/>
              <w:ind w:firstLine="0"/>
              <w:jc w:val="center"/>
              <w:rPr>
                <w:rFonts w:hint="eastAsia"/>
                <w:lang w:eastAsia="zh-CN"/>
              </w:rPr>
            </w:pPr>
            <w:r>
              <w:rPr>
                <w:sz w:val="18"/>
                <w:lang w:eastAsia="zh-CN"/>
              </w:rPr>
              <w:t>运营、项目、咨询、研究、行政、产品（主场景）</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3EC32D4" w14:textId="77777777" w:rsidR="00CE1A64" w:rsidRDefault="00000000">
            <w:pPr>
              <w:spacing w:after="0"/>
              <w:ind w:firstLine="0"/>
              <w:rPr>
                <w:rFonts w:hint="eastAsia"/>
                <w:lang w:eastAsia="zh-CN"/>
              </w:rPr>
            </w:pPr>
            <w:r>
              <w:rPr>
                <w:sz w:val="18"/>
                <w:lang w:eastAsia="zh-CN"/>
              </w:rPr>
              <w:t>跨来源取数、口径核验、报告与材料交付</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66D691" w14:textId="77777777" w:rsidR="00CE1A64" w:rsidRDefault="00000000">
            <w:pPr>
              <w:spacing w:after="0"/>
              <w:ind w:firstLine="0"/>
              <w:rPr>
                <w:rFonts w:hint="eastAsia"/>
                <w:lang w:eastAsia="zh-CN"/>
              </w:rPr>
            </w:pPr>
            <w:r>
              <w:rPr>
                <w:sz w:val="18"/>
                <w:lang w:eastAsia="zh-CN"/>
              </w:rPr>
              <w:t>数据分散在网页、PDF、表格与聊天记录中，来源与口径难以复核</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F425391" w14:textId="77777777" w:rsidR="00CE1A64" w:rsidRDefault="00000000">
            <w:pPr>
              <w:spacing w:after="0"/>
              <w:ind w:firstLine="0"/>
              <w:rPr>
                <w:rFonts w:hint="eastAsia"/>
                <w:lang w:eastAsia="zh-CN"/>
              </w:rPr>
            </w:pPr>
            <w:r>
              <w:rPr>
                <w:sz w:val="18"/>
                <w:lang w:eastAsia="zh-CN"/>
              </w:rPr>
              <w:t>跨来源资料到分析与 Word 报告（主链）</w:t>
            </w:r>
          </w:p>
        </w:tc>
      </w:tr>
      <w:tr w:rsidR="00CE1A64" w14:paraId="660ED94C"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42894FD" w14:textId="77777777" w:rsidR="00CE1A64" w:rsidRDefault="00000000">
            <w:pPr>
              <w:spacing w:after="0"/>
              <w:ind w:firstLine="0"/>
              <w:jc w:val="center"/>
              <w:rPr>
                <w:rFonts w:hint="eastAsia"/>
                <w:lang w:eastAsia="zh-CN"/>
              </w:rPr>
            </w:pPr>
            <w:r>
              <w:rPr>
                <w:sz w:val="18"/>
                <w:lang w:eastAsia="zh-CN"/>
              </w:rPr>
              <w:t>数据与研发人员（副链）</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E85B05" w14:textId="77777777" w:rsidR="00CE1A64" w:rsidRDefault="00000000">
            <w:pPr>
              <w:spacing w:after="0"/>
              <w:ind w:firstLine="0"/>
              <w:rPr>
                <w:rFonts w:hint="eastAsia"/>
                <w:lang w:eastAsia="zh-CN"/>
              </w:rPr>
            </w:pPr>
            <w:r>
              <w:rPr>
                <w:sz w:val="18"/>
                <w:lang w:eastAsia="zh-CN"/>
              </w:rPr>
              <w:t>代码修复、测试与文档</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F88FA2" w14:textId="77777777" w:rsidR="00CE1A64" w:rsidRDefault="00000000">
            <w:pPr>
              <w:spacing w:after="0"/>
              <w:ind w:firstLine="0"/>
              <w:rPr>
                <w:rFonts w:hint="eastAsia"/>
                <w:lang w:eastAsia="zh-CN"/>
              </w:rPr>
            </w:pPr>
            <w:r>
              <w:rPr>
                <w:sz w:val="18"/>
                <w:lang w:eastAsia="zh-CN"/>
              </w:rPr>
              <w:t>任务在 IDE、浏览器与终端之间切换，失败恢复成本高</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1AAF1E7" w14:textId="77777777" w:rsidR="00CE1A64" w:rsidRDefault="00000000">
            <w:pPr>
              <w:spacing w:after="0"/>
              <w:ind w:firstLine="0"/>
              <w:rPr>
                <w:rFonts w:hint="eastAsia"/>
                <w:lang w:eastAsia="zh-CN"/>
              </w:rPr>
            </w:pPr>
            <w:r>
              <w:rPr>
                <w:sz w:val="18"/>
                <w:lang w:eastAsia="zh-CN"/>
              </w:rPr>
              <w:t>错误到修复、测试与可审阅差异（副链）</w:t>
            </w:r>
          </w:p>
        </w:tc>
      </w:tr>
      <w:tr w:rsidR="00CE1A64" w14:paraId="56EE3EDF"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2B32328" w14:textId="77777777" w:rsidR="00CE1A64" w:rsidRDefault="00000000">
            <w:pPr>
              <w:spacing w:after="0"/>
              <w:ind w:firstLine="0"/>
              <w:jc w:val="center"/>
              <w:rPr>
                <w:rFonts w:hint="eastAsia"/>
                <w:lang w:eastAsia="zh-CN"/>
              </w:rPr>
            </w:pPr>
            <w:r>
              <w:rPr>
                <w:sz w:val="18"/>
                <w:lang w:eastAsia="zh-CN"/>
              </w:rPr>
              <w:t>高校学生与科研人员（早期样本）</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D589A9D" w14:textId="77777777" w:rsidR="00CE1A64" w:rsidRDefault="00000000">
            <w:pPr>
              <w:spacing w:after="0"/>
              <w:ind w:firstLine="0"/>
              <w:rPr>
                <w:rFonts w:hint="eastAsia"/>
                <w:lang w:eastAsia="zh-CN"/>
              </w:rPr>
            </w:pPr>
            <w:r>
              <w:rPr>
                <w:sz w:val="18"/>
                <w:lang w:eastAsia="zh-CN"/>
              </w:rPr>
              <w:t>资料检索、综述与项目材料</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302DCA" w14:textId="77777777" w:rsidR="00CE1A64" w:rsidRDefault="00000000">
            <w:pPr>
              <w:spacing w:after="0"/>
              <w:ind w:firstLine="0"/>
              <w:rPr>
                <w:rFonts w:hint="eastAsia"/>
                <w:lang w:eastAsia="zh-CN"/>
              </w:rPr>
            </w:pPr>
            <w:r>
              <w:rPr>
                <w:sz w:val="18"/>
                <w:lang w:eastAsia="zh-CN"/>
              </w:rPr>
              <w:t>重复格式工作，审核链条长</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2594D11" w14:textId="77777777" w:rsidR="00CE1A64" w:rsidRDefault="00000000">
            <w:pPr>
              <w:spacing w:after="0"/>
              <w:ind w:firstLine="0"/>
              <w:rPr>
                <w:rFonts w:hint="eastAsia"/>
                <w:lang w:eastAsia="zh-CN"/>
              </w:rPr>
            </w:pPr>
            <w:r>
              <w:rPr>
                <w:sz w:val="18"/>
                <w:lang w:eastAsia="zh-CN"/>
              </w:rPr>
              <w:t>作为独立验证组的样本来源，不单独设定场景</w:t>
            </w:r>
          </w:p>
        </w:tc>
      </w:tr>
      <w:tr w:rsidR="00CE1A64" w14:paraId="2B2ABCD9"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EEC59C" w14:textId="77777777" w:rsidR="00CE1A64" w:rsidRDefault="00000000">
            <w:pPr>
              <w:spacing w:after="0"/>
              <w:ind w:firstLine="0"/>
              <w:jc w:val="center"/>
              <w:rPr>
                <w:rFonts w:hint="eastAsia"/>
                <w:lang w:eastAsia="zh-CN"/>
              </w:rPr>
            </w:pPr>
            <w:r>
              <w:rPr>
                <w:sz w:val="18"/>
                <w:lang w:eastAsia="zh-CN"/>
              </w:rPr>
              <w:t>实验室与机构（后续扩展）</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F1FA7EC" w14:textId="77777777" w:rsidR="00CE1A64" w:rsidRDefault="00000000">
            <w:pPr>
              <w:spacing w:after="0"/>
              <w:ind w:firstLine="0"/>
              <w:rPr>
                <w:rFonts w:hint="eastAsia"/>
                <w:lang w:eastAsia="zh-CN"/>
              </w:rPr>
            </w:pPr>
            <w:r>
              <w:rPr>
                <w:sz w:val="18"/>
                <w:lang w:eastAsia="zh-CN"/>
              </w:rPr>
              <w:t>数据整理、材料归档、多人协作</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C79CFB1" w14:textId="77777777" w:rsidR="00CE1A64" w:rsidRDefault="00000000">
            <w:pPr>
              <w:spacing w:after="0"/>
              <w:ind w:firstLine="0"/>
              <w:rPr>
                <w:rFonts w:hint="eastAsia"/>
                <w:lang w:eastAsia="zh-CN"/>
              </w:rPr>
            </w:pPr>
            <w:r>
              <w:rPr>
                <w:sz w:val="18"/>
                <w:lang w:eastAsia="zh-CN"/>
              </w:rPr>
              <w:t>模型与工具分散，缺少权限治理与审计</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2193AB" w14:textId="77777777" w:rsidR="00CE1A64" w:rsidRDefault="00000000">
            <w:pPr>
              <w:spacing w:after="0"/>
              <w:ind w:firstLine="0"/>
              <w:rPr>
                <w:rFonts w:hint="eastAsia"/>
                <w:lang w:eastAsia="zh-CN"/>
              </w:rPr>
            </w:pPr>
            <w:r>
              <w:rPr>
                <w:sz w:val="18"/>
                <w:lang w:eastAsia="zh-CN"/>
              </w:rPr>
              <w:t>本轮不纳入，作为团队许可与私有部署的需求来源</w:t>
            </w:r>
          </w:p>
        </w:tc>
      </w:tr>
    </w:tbl>
    <w:p w14:paraId="219B8D60" w14:textId="77777777" w:rsidR="00CE1A64" w:rsidRDefault="00000000">
      <w:pPr>
        <w:rPr>
          <w:rFonts w:hint="eastAsia"/>
          <w:lang w:eastAsia="zh-CN"/>
        </w:rPr>
      </w:pPr>
      <w:r>
        <w:rPr>
          <w:lang w:eastAsia="zh-CN"/>
        </w:rPr>
        <w:t>首个验证场景只保留一条主链路和一条副链路，教师教学材料与实验室治理本轮不纳入：所有指标都来自同一条任务链路，才能回答“机制是否有效”，而不是回答“某个功能是否有人喜欢”。</w:t>
      </w:r>
    </w:p>
    <w:p w14:paraId="678B6CB8" w14:textId="77777777" w:rsidR="00CE1A64" w:rsidRDefault="00CE1A64">
      <w:pPr>
        <w:spacing w:after="20"/>
        <w:rPr>
          <w:rFonts w:hint="eastAsia"/>
          <w:lang w:eastAsia="zh-CN"/>
        </w:rPr>
      </w:pPr>
    </w:p>
    <w:p w14:paraId="6AD6CEAB" w14:textId="77777777" w:rsidR="00CE1A64" w:rsidRDefault="00000000">
      <w:pPr>
        <w:pStyle w:val="21"/>
        <w:rPr>
          <w:rFonts w:hint="eastAsia"/>
          <w:lang w:eastAsia="zh-CN"/>
        </w:rPr>
      </w:pPr>
      <w:r>
        <w:rPr>
          <w:lang w:eastAsia="zh-CN"/>
        </w:rPr>
        <w:t>2.2 用户研究方法</w:t>
      </w:r>
    </w:p>
    <w:p w14:paraId="4DC371AD" w14:textId="77777777" w:rsidR="00CE1A64" w:rsidRDefault="00000000">
      <w:pPr>
        <w:rPr>
          <w:rFonts w:hint="eastAsia"/>
          <w:lang w:eastAsia="zh-CN"/>
        </w:rPr>
      </w:pPr>
      <w:r>
        <w:rPr>
          <w:lang w:eastAsia="zh-CN"/>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14:paraId="5DECE7EA" w14:textId="77777777" w:rsidR="00CE1A64" w:rsidRDefault="00000000">
      <w:pPr>
        <w:rPr>
          <w:rFonts w:hint="eastAsia"/>
          <w:lang w:eastAsia="zh-CN"/>
        </w:rPr>
      </w:pPr>
      <w:r>
        <w:rPr>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14:paraId="6489F5B0" w14:textId="77777777" w:rsidR="00CE1A64" w:rsidRDefault="00000000">
      <w:pPr>
        <w:keepNext/>
        <w:spacing w:before="140" w:after="0"/>
        <w:ind w:firstLine="0"/>
        <w:jc w:val="center"/>
        <w:rPr>
          <w:rFonts w:hint="eastAsia"/>
        </w:rPr>
      </w:pPr>
      <w:r>
        <w:rPr>
          <w:noProof/>
        </w:rPr>
        <w:drawing>
          <wp:inline distT="0" distB="0" distL="0" distR="0" wp14:anchorId="22A0E575" wp14:editId="118F8BEE">
            <wp:extent cx="5112000" cy="2414000"/>
            <wp:effectExtent l="0" t="0" r="0" b="0"/>
            <wp:docPr id="4" name="Picture 4" descr="图 3 从问题发现到价值验证的研究路径" title="图 3 从问题发现到价值验证的研究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validation-plan.png"/>
                    <pic:cNvPicPr/>
                  </pic:nvPicPr>
                  <pic:blipFill>
                    <a:blip r:embed="rId11"/>
                    <a:stretch>
                      <a:fillRect/>
                    </a:stretch>
                  </pic:blipFill>
                  <pic:spPr>
                    <a:xfrm>
                      <a:off x="0" y="0"/>
                      <a:ext cx="5112000" cy="2414000"/>
                    </a:xfrm>
                    <a:prstGeom prst="rect">
                      <a:avLst/>
                    </a:prstGeom>
                  </pic:spPr>
                </pic:pic>
              </a:graphicData>
            </a:graphic>
          </wp:inline>
        </w:drawing>
      </w:r>
    </w:p>
    <w:p w14:paraId="1BA3608B" w14:textId="77777777" w:rsidR="00CE1A64" w:rsidRDefault="00000000">
      <w:pPr>
        <w:spacing w:after="160"/>
        <w:ind w:firstLine="0"/>
        <w:jc w:val="center"/>
        <w:rPr>
          <w:rFonts w:hint="eastAsia"/>
          <w:lang w:eastAsia="zh-CN"/>
        </w:rPr>
      </w:pPr>
      <w:r>
        <w:rPr>
          <w:b/>
          <w:sz w:val="18"/>
          <w:lang w:eastAsia="zh-CN"/>
        </w:rPr>
        <w:t>图 3 Cuttle 用户研究与价值验证路径</w:t>
      </w:r>
    </w:p>
    <w:p w14:paraId="65BB74C8" w14:textId="77777777" w:rsidR="00CE1A64" w:rsidRDefault="00000000">
      <w:pPr>
        <w:pStyle w:val="21"/>
        <w:spacing w:before="0" w:after="0"/>
        <w:rPr>
          <w:rFonts w:hint="eastAsia"/>
          <w:lang w:eastAsia="zh-CN"/>
        </w:rPr>
      </w:pPr>
      <w:r>
        <w:rPr>
          <w:lang w:eastAsia="zh-CN"/>
        </w:rPr>
        <w:t>2.3 核心验证指标与决策门</w:t>
      </w:r>
    </w:p>
    <w:p w14:paraId="637C1703" w14:textId="77777777" w:rsidR="00CE1A64" w:rsidRDefault="00000000">
      <w:pPr>
        <w:rPr>
          <w:rFonts w:hint="eastAsia"/>
          <w:lang w:eastAsia="zh-CN"/>
        </w:rPr>
      </w:pPr>
      <w:r>
        <w:rPr>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p>
    <w:p w14:paraId="2A8BBFAF" w14:textId="77777777" w:rsidR="00CE1A64" w:rsidRDefault="00000000">
      <w:pPr>
        <w:keepNext/>
        <w:pageBreakBefore/>
        <w:spacing w:after="0"/>
        <w:rPr>
          <w:rFonts w:hint="eastAsia"/>
          <w:lang w:eastAsia="zh-CN"/>
        </w:rPr>
      </w:pPr>
      <w:r>
        <w:rPr>
          <w:lang w:eastAsia="zh-CN"/>
        </w:rPr>
        <w:lastRenderedPageBreak/>
        <w:t>表 2 核心验证指标与决策门</w:t>
      </w:r>
    </w:p>
    <w:tbl>
      <w:tblPr>
        <w:tblW w:w="9638" w:type="dxa"/>
        <w:jc w:val="center"/>
        <w:tblLayout w:type="fixed"/>
        <w:tblLook w:val="04A0" w:firstRow="1" w:lastRow="0" w:firstColumn="1" w:lastColumn="0" w:noHBand="0" w:noVBand="1"/>
      </w:tblPr>
      <w:tblGrid>
        <w:gridCol w:w="1150"/>
        <w:gridCol w:w="2200"/>
        <w:gridCol w:w="1500"/>
        <w:gridCol w:w="3188"/>
        <w:gridCol w:w="1600"/>
      </w:tblGrid>
      <w:tr w:rsidR="00CE1A64" w14:paraId="1B3FBF74" w14:textId="77777777">
        <w:trPr>
          <w:cantSplit/>
          <w:tblHeader/>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4E455E23" w14:textId="77777777" w:rsidR="00CE1A64" w:rsidRDefault="00000000">
            <w:pPr>
              <w:spacing w:after="0"/>
              <w:ind w:firstLine="0"/>
              <w:jc w:val="center"/>
              <w:rPr>
                <w:rFonts w:hint="eastAsia"/>
              </w:rPr>
            </w:pPr>
            <w:r>
              <w:rPr>
                <w:b/>
                <w:color w:val="FFFFFF"/>
              </w:rPr>
              <w:t>分组</w:t>
            </w:r>
          </w:p>
        </w:tc>
        <w:tc>
          <w:tcPr>
            <w:tcW w:w="22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56393C15" w14:textId="77777777" w:rsidR="00CE1A64" w:rsidRDefault="00000000">
            <w:pPr>
              <w:spacing w:after="0" w:line="228" w:lineRule="auto"/>
              <w:ind w:firstLine="0"/>
              <w:jc w:val="center"/>
              <w:rPr>
                <w:rFonts w:hint="eastAsia"/>
              </w:rPr>
            </w:pPr>
            <w:r>
              <w:rPr>
                <w:b/>
                <w:color w:val="FFFFFF"/>
                <w:sz w:val="17"/>
              </w:rPr>
              <w:t>验证方向</w:t>
            </w:r>
          </w:p>
        </w:tc>
        <w:tc>
          <w:tcPr>
            <w:tcW w:w="15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6CC2C386" w14:textId="77777777" w:rsidR="00CE1A64" w:rsidRDefault="00000000">
            <w:pPr>
              <w:spacing w:after="0" w:line="228" w:lineRule="auto"/>
              <w:ind w:firstLine="0"/>
              <w:jc w:val="center"/>
              <w:rPr>
                <w:rFonts w:hint="eastAsia"/>
              </w:rPr>
            </w:pPr>
            <w:r>
              <w:rPr>
                <w:b/>
                <w:color w:val="FFFFFF"/>
                <w:sz w:val="17"/>
              </w:rPr>
              <w:t>验证方法</w:t>
            </w:r>
          </w:p>
        </w:tc>
        <w:tc>
          <w:tcPr>
            <w:tcW w:w="318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6D3D9FA" w14:textId="77777777" w:rsidR="00CE1A64" w:rsidRDefault="00000000">
            <w:pPr>
              <w:spacing w:after="0" w:line="228" w:lineRule="auto"/>
              <w:ind w:firstLine="0"/>
              <w:jc w:val="center"/>
              <w:rPr>
                <w:rFonts w:hint="eastAsia"/>
              </w:rPr>
            </w:pPr>
            <w:r>
              <w:rPr>
                <w:b/>
                <w:color w:val="FFFFFF"/>
                <w:sz w:val="17"/>
              </w:rPr>
              <w:t>判定标准</w:t>
            </w:r>
          </w:p>
        </w:tc>
        <w:tc>
          <w:tcPr>
            <w:tcW w:w="16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85E0DB0" w14:textId="77777777" w:rsidR="00CE1A64" w:rsidRDefault="00000000">
            <w:pPr>
              <w:spacing w:after="0" w:line="228" w:lineRule="auto"/>
              <w:ind w:firstLine="0"/>
              <w:jc w:val="center"/>
              <w:rPr>
                <w:rFonts w:hint="eastAsia"/>
              </w:rPr>
            </w:pPr>
            <w:r>
              <w:rPr>
                <w:b/>
                <w:color w:val="FFFFFF"/>
                <w:sz w:val="17"/>
              </w:rPr>
              <w:t>未达标调整</w:t>
            </w:r>
          </w:p>
        </w:tc>
      </w:tr>
      <w:tr w:rsidR="00CE1A64" w14:paraId="2936039E"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7A0868D" w14:textId="77777777" w:rsidR="00CE1A64" w:rsidRDefault="00000000">
            <w:pPr>
              <w:spacing w:after="0"/>
              <w:ind w:firstLine="0"/>
              <w:jc w:val="center"/>
              <w:rPr>
                <w:rFonts w:hint="eastAsia"/>
              </w:rPr>
            </w:pPr>
            <w:r>
              <w:t>用户价值</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456BF04" w14:textId="77777777" w:rsidR="00CE1A64" w:rsidRDefault="00000000">
            <w:pPr>
              <w:spacing w:after="0" w:line="228" w:lineRule="auto"/>
              <w:ind w:firstLine="0"/>
              <w:jc w:val="center"/>
              <w:rPr>
                <w:rFonts w:hint="eastAsia"/>
              </w:rPr>
            </w:pPr>
            <w:r>
              <w:rPr>
                <w:sz w:val="17"/>
              </w:rPr>
              <w:t>入口机制优于独立工作台与全局快捷 Agent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EEAD697" w14:textId="77777777" w:rsidR="00CE1A64" w:rsidRDefault="00000000">
            <w:pPr>
              <w:spacing w:after="0" w:line="228" w:lineRule="auto"/>
              <w:ind w:firstLine="0"/>
              <w:rPr>
                <w:rFonts w:hint="eastAsia"/>
                <w:lang w:eastAsia="zh-CN"/>
              </w:rPr>
            </w:pPr>
            <w:r>
              <w:rPr>
                <w:sz w:val="17"/>
                <w:lang w:eastAsia="zh-CN"/>
              </w:rPr>
              <w:t>三组入口同任务对照，顺序平衡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2374C67" w14:textId="77777777" w:rsidR="00CE1A64" w:rsidRDefault="00000000">
            <w:pPr>
              <w:spacing w:after="0" w:line="228" w:lineRule="auto"/>
              <w:ind w:firstLine="0"/>
              <w:rPr>
                <w:rFonts w:hint="eastAsia"/>
                <w:lang w:eastAsia="zh-CN"/>
              </w:rPr>
            </w:pPr>
            <w:r>
              <w:rPr>
                <w:sz w:val="17"/>
                <w:lang w:eastAsia="zh-CN"/>
              </w:rPr>
              <w:t>上下文重复说明次数降低 15% 以上；Origin 绑定准确率不下降；发起步骤数与结果返回成本至少一项显著改善</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E7AD479" w14:textId="77777777" w:rsidR="00CE1A64" w:rsidRDefault="00000000">
            <w:pPr>
              <w:spacing w:after="0" w:line="228" w:lineRule="auto"/>
              <w:ind w:firstLine="0"/>
              <w:rPr>
                <w:rFonts w:hint="eastAsia"/>
                <w:lang w:eastAsia="zh-CN"/>
              </w:rPr>
            </w:pPr>
            <w:r>
              <w:rPr>
                <w:sz w:val="17"/>
                <w:lang w:eastAsia="zh-CN"/>
              </w:rPr>
              <w:t>缩小入口范围，保留快捷指令</w:t>
            </w:r>
          </w:p>
        </w:tc>
      </w:tr>
      <w:tr w:rsidR="00CE1A64" w14:paraId="0C0D0B0C"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835A030" w14:textId="77777777" w:rsidR="00CE1A64" w:rsidRDefault="00000000">
            <w:pPr>
              <w:spacing w:after="0"/>
              <w:ind w:firstLine="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F1878" w14:textId="77777777" w:rsidR="00CE1A64" w:rsidRDefault="00000000">
            <w:pPr>
              <w:spacing w:after="0" w:line="228" w:lineRule="auto"/>
              <w:ind w:firstLine="0"/>
              <w:jc w:val="center"/>
              <w:rPr>
                <w:rFonts w:hint="eastAsia"/>
                <w:lang w:eastAsia="zh-CN"/>
              </w:rPr>
            </w:pPr>
            <w:r>
              <w:rPr>
                <w:sz w:val="17"/>
                <w:lang w:eastAsia="zh-CN"/>
              </w:rPr>
              <w:t>意图胶囊减少重复说明并抑制多余读取</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16A94ED" w14:textId="77777777" w:rsidR="00CE1A64" w:rsidRDefault="00000000">
            <w:pPr>
              <w:spacing w:after="0" w:line="228" w:lineRule="auto"/>
              <w:ind w:firstLine="0"/>
              <w:rPr>
                <w:rFonts w:hint="eastAsia"/>
                <w:lang w:eastAsia="zh-CN"/>
              </w:rPr>
            </w:pPr>
            <w:r>
              <w:rPr>
                <w:sz w:val="17"/>
                <w:lang w:eastAsia="zh-CN"/>
              </w:rPr>
              <w:t>对照任务计时与记录，情境标注集</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0E02010" w14:textId="77777777" w:rsidR="00CE1A64" w:rsidRDefault="00000000">
            <w:pPr>
              <w:spacing w:after="0" w:line="228" w:lineRule="auto"/>
              <w:ind w:firstLine="0"/>
              <w:rPr>
                <w:rFonts w:hint="eastAsia"/>
              </w:rPr>
            </w:pPr>
            <w:r>
              <w:rPr>
                <w:sz w:val="17"/>
              </w:rPr>
              <w:t>Context Recall 不低于 90%；情境过度读取率低于 5%；重复输入减少 30%</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13AE918" w14:textId="77777777" w:rsidR="00CE1A64" w:rsidRDefault="00000000">
            <w:pPr>
              <w:spacing w:after="0" w:line="228" w:lineRule="auto"/>
              <w:ind w:firstLine="0"/>
              <w:rPr>
                <w:rFonts w:hint="eastAsia"/>
                <w:lang w:eastAsia="zh-CN"/>
              </w:rPr>
            </w:pPr>
            <w:r>
              <w:rPr>
                <w:sz w:val="17"/>
                <w:lang w:eastAsia="zh-CN"/>
              </w:rPr>
              <w:t>减少自动感知，增强手动选区</w:t>
            </w:r>
          </w:p>
        </w:tc>
      </w:tr>
      <w:tr w:rsidR="00CE1A64" w14:paraId="6998CBD2"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B6D9037" w14:textId="77777777" w:rsidR="00CE1A64" w:rsidRDefault="00000000">
            <w:pPr>
              <w:spacing w:after="0"/>
              <w:ind w:firstLine="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5428B69" w14:textId="77777777" w:rsidR="00CE1A64" w:rsidRDefault="00000000">
            <w:pPr>
              <w:spacing w:after="0" w:line="228" w:lineRule="auto"/>
              <w:ind w:firstLine="0"/>
              <w:jc w:val="center"/>
              <w:rPr>
                <w:rFonts w:hint="eastAsia"/>
                <w:lang w:eastAsia="zh-CN"/>
              </w:rPr>
            </w:pPr>
            <w:r>
              <w:rPr>
                <w:sz w:val="17"/>
                <w:lang w:eastAsia="zh-CN"/>
              </w:rPr>
              <w:t>三维任务决策优于固定档位</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4EB17AE" w14:textId="77777777" w:rsidR="00CE1A64" w:rsidRDefault="00000000">
            <w:pPr>
              <w:spacing w:after="0" w:line="228" w:lineRule="auto"/>
              <w:ind w:firstLine="0"/>
              <w:rPr>
                <w:rFonts w:hint="eastAsia"/>
                <w:lang w:eastAsia="zh-CN"/>
              </w:rPr>
            </w:pPr>
            <w:r>
              <w:rPr>
                <w:sz w:val="17"/>
                <w:lang w:eastAsia="zh-CN"/>
              </w:rPr>
              <w:t>同任务计时与接管计数，标注集评测</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9F85491" w14:textId="77777777" w:rsidR="00CE1A64" w:rsidRDefault="00000000">
            <w:pPr>
              <w:spacing w:after="0" w:line="228" w:lineRule="auto"/>
              <w:ind w:firstLine="0"/>
              <w:rPr>
                <w:rFonts w:hint="eastAsia"/>
                <w:lang w:eastAsia="zh-CN"/>
              </w:rPr>
            </w:pPr>
            <w:r>
              <w:rPr>
                <w:sz w:val="17"/>
                <w:lang w:eastAsia="zh-CN"/>
              </w:rPr>
              <w:t>三维任务决策 Macro-F1 不低于 0.85；过度升级率低于 10%；高风险低估率低于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6D0F6CD" w14:textId="77777777" w:rsidR="00CE1A64" w:rsidRDefault="00000000">
            <w:pPr>
              <w:spacing w:after="0" w:line="228" w:lineRule="auto"/>
              <w:ind w:firstLine="0"/>
              <w:rPr>
                <w:rFonts w:hint="eastAsia"/>
                <w:lang w:eastAsia="zh-CN"/>
              </w:rPr>
            </w:pPr>
            <w:r>
              <w:rPr>
                <w:sz w:val="17"/>
                <w:lang w:eastAsia="zh-CN"/>
              </w:rPr>
              <w:t>只保留高价值任务升级</w:t>
            </w:r>
          </w:p>
        </w:tc>
      </w:tr>
      <w:tr w:rsidR="00CE1A64" w14:paraId="3419F4EA"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5D01DB8" w14:textId="77777777" w:rsidR="00CE1A64" w:rsidRDefault="00000000">
            <w:pPr>
              <w:spacing w:after="0"/>
              <w:ind w:firstLine="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3C10DAEF" w14:textId="77777777" w:rsidR="00CE1A64" w:rsidRDefault="00000000">
            <w:pPr>
              <w:spacing w:after="0" w:line="228" w:lineRule="auto"/>
              <w:ind w:firstLine="0"/>
              <w:jc w:val="center"/>
              <w:rPr>
                <w:rFonts w:hint="eastAsia"/>
                <w:lang w:eastAsia="zh-CN"/>
              </w:rPr>
            </w:pPr>
            <w:r>
              <w:rPr>
                <w:sz w:val="17"/>
                <w:lang w:eastAsia="zh-CN"/>
              </w:rPr>
              <w:t>可见审批提高影响范围理解</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DABDA6A" w14:textId="77777777" w:rsidR="00CE1A64" w:rsidRDefault="00000000">
            <w:pPr>
              <w:spacing w:after="0" w:line="228" w:lineRule="auto"/>
              <w:ind w:firstLine="0"/>
              <w:rPr>
                <w:rFonts w:hint="eastAsia"/>
              </w:rPr>
            </w:pPr>
            <w:r>
              <w:rPr>
                <w:sz w:val="17"/>
              </w:rPr>
              <w:t>敏感任务可用性测试</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4E6FB4E" w14:textId="77777777" w:rsidR="00CE1A64" w:rsidRDefault="00000000">
            <w:pPr>
              <w:spacing w:after="0" w:line="228" w:lineRule="auto"/>
              <w:ind w:firstLine="0"/>
              <w:rPr>
                <w:rFonts w:hint="eastAsia"/>
                <w:lang w:eastAsia="zh-CN"/>
              </w:rPr>
            </w:pPr>
            <w:r>
              <w:rPr>
                <w:sz w:val="17"/>
                <w:lang w:eastAsia="zh-CN"/>
              </w:rPr>
              <w:t>影响范围判断正确率不低于 95%；误批准率低于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3E7A1" w14:textId="77777777" w:rsidR="00CE1A64" w:rsidRDefault="00000000">
            <w:pPr>
              <w:spacing w:after="0" w:line="228" w:lineRule="auto"/>
              <w:ind w:firstLine="0"/>
              <w:rPr>
                <w:rFonts w:hint="eastAsia"/>
              </w:rPr>
            </w:pPr>
            <w:r>
              <w:rPr>
                <w:sz w:val="17"/>
              </w:rPr>
              <w:t>增加解释与二次确认</w:t>
            </w:r>
          </w:p>
        </w:tc>
      </w:tr>
      <w:tr w:rsidR="00CE1A64" w14:paraId="622ECD93"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D57E49" w14:textId="77777777" w:rsidR="00CE1A64" w:rsidRDefault="00000000">
            <w:pPr>
              <w:spacing w:after="0"/>
              <w:ind w:firstLine="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35AA916" w14:textId="77777777" w:rsidR="00CE1A64" w:rsidRDefault="00000000">
            <w:pPr>
              <w:spacing w:after="0" w:line="228" w:lineRule="auto"/>
              <w:ind w:firstLine="0"/>
              <w:jc w:val="center"/>
              <w:rPr>
                <w:rFonts w:hint="eastAsia"/>
                <w:lang w:eastAsia="zh-CN"/>
              </w:rPr>
            </w:pPr>
            <w:r>
              <w:rPr>
                <w:sz w:val="17"/>
                <w:lang w:eastAsia="zh-CN"/>
              </w:rPr>
              <w:t>端到端任务可稳定完成</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15806B" w14:textId="77777777" w:rsidR="00CE1A64" w:rsidRDefault="00000000">
            <w:pPr>
              <w:spacing w:after="0" w:line="228" w:lineRule="auto"/>
              <w:ind w:firstLine="0"/>
              <w:rPr>
                <w:rFonts w:hint="eastAsia"/>
                <w:lang w:eastAsia="zh-CN"/>
              </w:rPr>
            </w:pPr>
            <w:r>
              <w:rPr>
                <w:sz w:val="17"/>
                <w:lang w:eastAsia="zh-CN"/>
              </w:rPr>
              <w:t>固定任务套件与真实任务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BEC5107" w14:textId="77777777" w:rsidR="00CE1A64" w:rsidRDefault="00000000">
            <w:pPr>
              <w:spacing w:after="0" w:line="228" w:lineRule="auto"/>
              <w:ind w:firstLine="0"/>
              <w:rPr>
                <w:rFonts w:hint="eastAsia"/>
                <w:lang w:eastAsia="zh-CN"/>
              </w:rPr>
            </w:pPr>
            <w:r>
              <w:rPr>
                <w:sz w:val="17"/>
                <w:lang w:eastAsia="zh-CN"/>
              </w:rPr>
              <w:t>任务成功率不低于 85%；可逆任务恢复率不低于 90%；完成时间降低 25%</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3ED5050" w14:textId="77777777" w:rsidR="00CE1A64" w:rsidRDefault="00000000">
            <w:pPr>
              <w:spacing w:after="0" w:line="228" w:lineRule="auto"/>
              <w:ind w:firstLine="0"/>
              <w:rPr>
                <w:rFonts w:hint="eastAsia"/>
                <w:lang w:eastAsia="zh-CN"/>
              </w:rPr>
            </w:pPr>
            <w:r>
              <w:rPr>
                <w:sz w:val="17"/>
                <w:lang w:eastAsia="zh-CN"/>
              </w:rPr>
              <w:t>收敛任务范围并加固恢复路径</w:t>
            </w:r>
          </w:p>
        </w:tc>
      </w:tr>
      <w:tr w:rsidR="00CE1A64" w14:paraId="66A09098"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91694D" w14:textId="77777777" w:rsidR="00CE1A64" w:rsidRDefault="00000000">
            <w:pPr>
              <w:spacing w:after="0"/>
              <w:ind w:firstLine="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819434" w14:textId="77777777" w:rsidR="00CE1A64" w:rsidRDefault="00000000">
            <w:pPr>
              <w:spacing w:after="0" w:line="228" w:lineRule="auto"/>
              <w:ind w:firstLine="0"/>
              <w:jc w:val="center"/>
              <w:rPr>
                <w:rFonts w:hint="eastAsia"/>
                <w:lang w:eastAsia="zh-CN"/>
              </w:rPr>
            </w:pPr>
            <w:r>
              <w:rPr>
                <w:sz w:val="17"/>
                <w:lang w:eastAsia="zh-CN"/>
              </w:rPr>
              <w:t>团队与机构客户愿意为治理能力付费</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F1F5194" w14:textId="77777777" w:rsidR="00CE1A64" w:rsidRDefault="00000000">
            <w:pPr>
              <w:spacing w:after="0" w:line="228" w:lineRule="auto"/>
              <w:ind w:firstLine="0"/>
              <w:rPr>
                <w:rFonts w:hint="eastAsia"/>
              </w:rPr>
            </w:pPr>
            <w:r>
              <w:rPr>
                <w:sz w:val="17"/>
              </w:rPr>
              <w:t>试点与报价测试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F896791" w14:textId="77777777" w:rsidR="00CE1A64" w:rsidRDefault="00000000">
            <w:pPr>
              <w:spacing w:after="0" w:line="228" w:lineRule="auto"/>
              <w:ind w:firstLine="0"/>
              <w:rPr>
                <w:rFonts w:hint="eastAsia"/>
                <w:lang w:eastAsia="zh-CN"/>
              </w:rPr>
            </w:pPr>
            <w:r>
              <w:rPr>
                <w:sz w:val="17"/>
                <w:lang w:eastAsia="zh-CN"/>
              </w:rPr>
              <w:t>取得至少 3 份付费意向或采购流程</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557067C" w14:textId="77777777" w:rsidR="00CE1A64" w:rsidRDefault="00000000">
            <w:pPr>
              <w:spacing w:after="0" w:line="228" w:lineRule="auto"/>
              <w:ind w:firstLine="0"/>
              <w:rPr>
                <w:rFonts w:hint="eastAsia"/>
                <w:lang w:eastAsia="zh-CN"/>
              </w:rPr>
            </w:pPr>
            <w:r>
              <w:rPr>
                <w:sz w:val="17"/>
                <w:lang w:eastAsia="zh-CN"/>
              </w:rPr>
              <w:t>转向个人订阅与开发者生态</w:t>
            </w:r>
          </w:p>
        </w:tc>
      </w:tr>
      <w:tr w:rsidR="00CE1A64" w14:paraId="3D9EB115"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D81759" w14:textId="77777777" w:rsidR="00CE1A64" w:rsidRDefault="00000000">
            <w:pPr>
              <w:spacing w:after="0"/>
              <w:ind w:firstLine="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5047C09" w14:textId="77777777" w:rsidR="00CE1A64" w:rsidRDefault="00000000">
            <w:pPr>
              <w:spacing w:after="0" w:line="228" w:lineRule="auto"/>
              <w:ind w:firstLine="0"/>
              <w:jc w:val="center"/>
              <w:rPr>
                <w:rFonts w:hint="eastAsia"/>
                <w:lang w:eastAsia="zh-CN"/>
              </w:rPr>
            </w:pPr>
            <w:r>
              <w:rPr>
                <w:sz w:val="17"/>
                <w:lang w:eastAsia="zh-CN"/>
              </w:rPr>
              <w:t>纵向留存与首用接受度</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81742C8" w14:textId="77777777" w:rsidR="00CE1A64" w:rsidRDefault="00000000">
            <w:pPr>
              <w:spacing w:after="0" w:line="228" w:lineRule="auto"/>
              <w:ind w:firstLine="0"/>
              <w:rPr>
                <w:rFonts w:hint="eastAsia"/>
              </w:rPr>
            </w:pPr>
            <w:r>
              <w:rPr>
                <w:sz w:val="17"/>
              </w:rPr>
              <w:t>产品分析与合作记录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F69C082" w14:textId="77777777" w:rsidR="00CE1A64" w:rsidRDefault="00000000">
            <w:pPr>
              <w:spacing w:after="0" w:line="228" w:lineRule="auto"/>
              <w:ind w:firstLine="0"/>
              <w:rPr>
                <w:rFonts w:hint="eastAsia"/>
                <w:lang w:eastAsia="zh-CN"/>
              </w:rPr>
            </w:pPr>
            <w:r>
              <w:rPr>
                <w:sz w:val="17"/>
                <w:lang w:eastAsia="zh-CN"/>
              </w:rPr>
              <w:t>纵向组四周留存率 40%；独立组首次使用后继续进入下一任务的比例达到预实验设定阈值</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0B0A80" w14:textId="77777777" w:rsidR="00CE1A64" w:rsidRDefault="00000000">
            <w:pPr>
              <w:spacing w:after="0" w:line="228" w:lineRule="auto"/>
              <w:ind w:firstLine="0"/>
              <w:rPr>
                <w:rFonts w:hint="eastAsia"/>
                <w:lang w:eastAsia="zh-CN"/>
              </w:rPr>
            </w:pPr>
            <w:r>
              <w:rPr>
                <w:sz w:val="17"/>
                <w:lang w:eastAsia="zh-CN"/>
              </w:rPr>
              <w:t>修复新用户上手路径与首用价值</w:t>
            </w:r>
          </w:p>
        </w:tc>
      </w:tr>
    </w:tbl>
    <w:p w14:paraId="0BFC51A4" w14:textId="77777777" w:rsidR="00CE1A64" w:rsidRDefault="00000000">
      <w:pPr>
        <w:rPr>
          <w:rFonts w:hint="eastAsia"/>
          <w:lang w:eastAsia="zh-CN"/>
        </w:rPr>
      </w:pPr>
      <w:r>
        <w:rPr>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14:paraId="69D4C057" w14:textId="77777777" w:rsidR="00CE1A64" w:rsidRDefault="00000000">
      <w:pPr>
        <w:rPr>
          <w:rFonts w:hint="eastAsia"/>
          <w:lang w:eastAsia="zh-CN"/>
        </w:rPr>
      </w:pPr>
      <w:r>
        <w:rPr>
          <w:lang w:eastAsia="zh-CN"/>
        </w:rPr>
        <w:t>表中阈值是预实验前预设的判断标准，不是研究结论，也不是既有门槛。正式实验前依据预实验效应量做统计功效分析，据此确定各指标所需样本量，再把定性阈值收敛为具体数值。</w:t>
      </w:r>
    </w:p>
    <w:p w14:paraId="21E3B98D" w14:textId="77777777" w:rsidR="00CE1A64" w:rsidRDefault="00000000">
      <w:pPr>
        <w:rPr>
          <w:rFonts w:hint="eastAsia"/>
          <w:lang w:eastAsia="zh-CN"/>
        </w:rPr>
      </w:pPr>
      <w:r>
        <w:rPr>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14:paraId="385217F0" w14:textId="77777777" w:rsidR="00CE1A64" w:rsidRDefault="00000000">
      <w:pPr>
        <w:spacing w:before="80" w:after="160"/>
        <w:ind w:firstLine="0"/>
        <w:jc w:val="center"/>
        <w:rPr>
          <w:rFonts w:hint="eastAsia"/>
          <w:lang w:eastAsia="zh-CN"/>
        </w:rPr>
      </w:pPr>
      <w:r>
        <w:rPr>
          <w:sz w:val="18"/>
          <w:lang w:eastAsia="zh-CN"/>
        </w:rPr>
        <w:t>注：判定数据来源包括任务日志、情境标注集、产品分析记录与试点合作材料。</w:t>
      </w:r>
    </w:p>
    <w:p w14:paraId="406D1121" w14:textId="77777777" w:rsidR="00CE1A64" w:rsidRDefault="00CE1A64">
      <w:pPr>
        <w:spacing w:after="20"/>
        <w:rPr>
          <w:rFonts w:hint="eastAsia"/>
          <w:lang w:eastAsia="zh-CN"/>
        </w:rPr>
      </w:pPr>
    </w:p>
    <w:p w14:paraId="3336E8A5" w14:textId="77777777" w:rsidR="00CE1A64" w:rsidRDefault="00000000">
      <w:pPr>
        <w:pStyle w:val="1"/>
        <w:pageBreakBefore/>
        <w:rPr>
          <w:rFonts w:hint="eastAsia"/>
          <w:lang w:eastAsia="zh-CN"/>
        </w:rPr>
      </w:pPr>
      <w:r>
        <w:rPr>
          <w:lang w:eastAsia="zh-CN"/>
        </w:rPr>
        <w:lastRenderedPageBreak/>
        <w:t>第三章 产品方案与体验闭环</w:t>
      </w:r>
    </w:p>
    <w:p w14:paraId="5C87CA9F" w14:textId="77777777" w:rsidR="00CE1A64" w:rsidRDefault="00000000">
      <w:pPr>
        <w:pStyle w:val="21"/>
        <w:rPr>
          <w:rFonts w:hint="eastAsia"/>
          <w:lang w:eastAsia="zh-CN"/>
        </w:rPr>
      </w:pPr>
      <w:r>
        <w:rPr>
          <w:lang w:eastAsia="zh-CN"/>
        </w:rPr>
        <w:t>3.1 产品总体形态</w:t>
      </w:r>
    </w:p>
    <w:p w14:paraId="607516F1" w14:textId="77777777" w:rsidR="00CE1A64" w:rsidRDefault="00000000">
      <w:pPr>
        <w:rPr>
          <w:rFonts w:hint="eastAsia"/>
          <w:lang w:eastAsia="zh-CN"/>
        </w:rPr>
      </w:pPr>
      <w:r>
        <w:rPr>
          <w:lang w:eastAsia="zh-CN"/>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14:paraId="06FE0BF2" w14:textId="77777777" w:rsidR="00CE1A64" w:rsidRDefault="00000000">
      <w:pPr>
        <w:rPr>
          <w:rFonts w:hint="eastAsia"/>
          <w:lang w:eastAsia="zh-CN"/>
        </w:rPr>
      </w:pPr>
      <w:r>
        <w:rPr>
          <w:lang w:eastAsia="zh-CN"/>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14:paraId="5B1D0812" w14:textId="77777777" w:rsidR="00CE1A64" w:rsidRDefault="00000000">
      <w:pPr>
        <w:rPr>
          <w:rFonts w:hint="eastAsia"/>
          <w:lang w:eastAsia="zh-CN"/>
        </w:rPr>
      </w:pPr>
      <w:r>
        <w:rPr>
          <w:lang w:eastAsia="zh-CN"/>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14:paraId="03CB8D7C" w14:textId="77777777" w:rsidR="00CE1A64" w:rsidRDefault="00000000">
      <w:pPr>
        <w:keepNext/>
        <w:spacing w:before="140" w:after="0"/>
        <w:ind w:firstLine="0"/>
        <w:jc w:val="center"/>
        <w:rPr>
          <w:rFonts w:hint="eastAsia"/>
        </w:rPr>
      </w:pPr>
      <w:r>
        <w:rPr>
          <w:noProof/>
        </w:rPr>
        <w:drawing>
          <wp:inline distT="0" distB="0" distL="0" distR="0" wp14:anchorId="4AF7D572" wp14:editId="20C441CB">
            <wp:extent cx="5112000" cy="2698000"/>
            <wp:effectExtent l="0" t="0" r="0" b="0"/>
            <wp:docPr id="5" name="Picture 5" descr="图 4 Cuttle 一个入口与四个核心系统" title="图 4 Cuttle 一个入口与四个核心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rchitecture.png"/>
                    <pic:cNvPicPr/>
                  </pic:nvPicPr>
                  <pic:blipFill>
                    <a:blip r:embed="rId12"/>
                    <a:stretch>
                      <a:fillRect/>
                    </a:stretch>
                  </pic:blipFill>
                  <pic:spPr>
                    <a:xfrm>
                      <a:off x="0" y="0"/>
                      <a:ext cx="5112000" cy="2698000"/>
                    </a:xfrm>
                    <a:prstGeom prst="rect">
                      <a:avLst/>
                    </a:prstGeom>
                  </pic:spPr>
                </pic:pic>
              </a:graphicData>
            </a:graphic>
          </wp:inline>
        </w:drawing>
      </w:r>
    </w:p>
    <w:p w14:paraId="32FF7396" w14:textId="77777777" w:rsidR="00CE1A64" w:rsidRDefault="00000000">
      <w:pPr>
        <w:spacing w:after="160"/>
        <w:ind w:firstLine="0"/>
        <w:jc w:val="center"/>
        <w:rPr>
          <w:rFonts w:hint="eastAsia"/>
          <w:lang w:eastAsia="zh-CN"/>
        </w:rPr>
      </w:pPr>
      <w:r>
        <w:rPr>
          <w:b/>
          <w:sz w:val="18"/>
          <w:lang w:eastAsia="zh-CN"/>
        </w:rPr>
        <w:t>图 4 Cuttle 一个入口与四个核心系统</w:t>
      </w:r>
    </w:p>
    <w:p w14:paraId="0D021B69" w14:textId="77777777" w:rsidR="00CE1A64" w:rsidRDefault="00000000">
      <w:pPr>
        <w:pStyle w:val="21"/>
        <w:rPr>
          <w:rFonts w:hint="eastAsia"/>
          <w:lang w:eastAsia="zh-CN"/>
        </w:rPr>
      </w:pPr>
      <w:r>
        <w:rPr>
          <w:lang w:eastAsia="zh-CN"/>
        </w:rPr>
        <w:lastRenderedPageBreak/>
        <w:t>3.2 核心验证场景</w:t>
      </w:r>
    </w:p>
    <w:p w14:paraId="24E23D6C" w14:textId="77777777" w:rsidR="00CE1A64" w:rsidRDefault="00000000">
      <w:pPr>
        <w:rPr>
          <w:rFonts w:hint="eastAsia"/>
          <w:lang w:eastAsia="zh-CN"/>
        </w:rPr>
      </w:pPr>
      <w:r>
        <w:rPr>
          <w:lang w:eastAsia="zh-CN"/>
        </w:rP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14:paraId="165B2D81" w14:textId="77777777" w:rsidR="00CE1A64" w:rsidRDefault="00000000">
      <w:pPr>
        <w:rPr>
          <w:rFonts w:hint="eastAsia"/>
          <w:lang w:eastAsia="zh-CN"/>
        </w:rPr>
      </w:pPr>
      <w:r>
        <w:rPr>
          <w:lang w:eastAsia="zh-CN"/>
        </w:rPr>
        <w:t>案例 B：IDE 错误到可验证差异。用户在 IDE 中输入“修复这个报错并测试”，系统读取错误信息与相关文件，生成计划并执行测试，返回可审阅差异、测试结果与回滚点。</w:t>
      </w:r>
    </w:p>
    <w:p w14:paraId="42ED7C77" w14:textId="77777777" w:rsidR="00CE1A64" w:rsidRDefault="00000000">
      <w:pPr>
        <w:rPr>
          <w:rFonts w:hint="eastAsia"/>
          <w:lang w:eastAsia="zh-CN"/>
        </w:rPr>
      </w:pPr>
      <w:r>
        <w:rPr>
          <w:lang w:eastAsia="zh-CN"/>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14:paraId="2BCCA977" w14:textId="77777777" w:rsidR="00CE1A64" w:rsidRDefault="00000000">
      <w:pPr>
        <w:rPr>
          <w:rFonts w:hint="eastAsia"/>
          <w:lang w:eastAsia="zh-CN"/>
        </w:rPr>
      </w:pPr>
      <w:r>
        <w:rPr>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14:paraId="658DF19A" w14:textId="77777777" w:rsidR="00CE1A64" w:rsidRDefault="00000000">
      <w:pPr>
        <w:rPr>
          <w:rFonts w:hint="eastAsia"/>
          <w:lang w:eastAsia="zh-CN"/>
        </w:rPr>
      </w:pPr>
      <w:r>
        <w:rPr>
          <w:lang w:eastAsia="zh-CN"/>
        </w:rPr>
        <w:t>低风险的文本表达、资料比较与格式整理沿用同一入口，但不作为核心验证场景；它们用于验证链路稳定性与用户留存，不用于证明项目的差异点。</w:t>
      </w:r>
    </w:p>
    <w:p w14:paraId="117A83B4" w14:textId="77777777" w:rsidR="00CE1A64" w:rsidRDefault="00CE1A64">
      <w:pPr>
        <w:spacing w:after="20"/>
        <w:rPr>
          <w:rFonts w:hint="eastAsia"/>
          <w:lang w:eastAsia="zh-CN"/>
        </w:rPr>
      </w:pPr>
    </w:p>
    <w:p w14:paraId="241B534E" w14:textId="77777777" w:rsidR="00CE1A64" w:rsidRDefault="00000000">
      <w:pPr>
        <w:pStyle w:val="21"/>
        <w:rPr>
          <w:rFonts w:hint="eastAsia"/>
          <w:lang w:eastAsia="zh-CN"/>
        </w:rPr>
      </w:pPr>
      <w:r>
        <w:rPr>
          <w:lang w:eastAsia="zh-CN"/>
        </w:rPr>
        <w:t>3.3 交互与执行决策</w:t>
      </w:r>
    </w:p>
    <w:p w14:paraId="475792AE" w14:textId="77777777" w:rsidR="00CE1A64" w:rsidRDefault="00000000">
      <w:pPr>
        <w:rPr>
          <w:rFonts w:hint="eastAsia"/>
          <w:lang w:eastAsia="zh-CN"/>
        </w:rPr>
      </w:pPr>
      <w:r>
        <w:rPr>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14:paraId="05A2F1A9" w14:textId="77777777" w:rsidR="00CE1A64" w:rsidRDefault="00000000">
      <w:pPr>
        <w:keepNext/>
        <w:spacing w:before="140" w:after="0"/>
        <w:ind w:firstLine="0"/>
        <w:jc w:val="center"/>
        <w:rPr>
          <w:rFonts w:hint="eastAsia"/>
        </w:rPr>
      </w:pPr>
      <w:r>
        <w:rPr>
          <w:noProof/>
        </w:rPr>
        <w:lastRenderedPageBreak/>
        <w:drawing>
          <wp:inline distT="0" distB="0" distL="0" distR="0" wp14:anchorId="241CD83F" wp14:editId="01A0B804">
            <wp:extent cx="5112000" cy="2328800"/>
            <wp:effectExtent l="0" t="0" r="0" b="0"/>
            <wp:docPr id="6" name="Picture 6" descr="图 5 从直接表达至多智能体协作的意图升级阶梯" title="图 5 从直接表达至多智能体协作的意图升级阶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intent-escalation.png"/>
                    <pic:cNvPicPr/>
                  </pic:nvPicPr>
                  <pic:blipFill>
                    <a:blip r:embed="rId13"/>
                    <a:stretch>
                      <a:fillRect/>
                    </a:stretch>
                  </pic:blipFill>
                  <pic:spPr>
                    <a:xfrm>
                      <a:off x="0" y="0"/>
                      <a:ext cx="5112000" cy="2328800"/>
                    </a:xfrm>
                    <a:prstGeom prst="rect">
                      <a:avLst/>
                    </a:prstGeom>
                  </pic:spPr>
                </pic:pic>
              </a:graphicData>
            </a:graphic>
          </wp:inline>
        </w:drawing>
      </w:r>
    </w:p>
    <w:p w14:paraId="571D88B4" w14:textId="77777777" w:rsidR="00CE1A64" w:rsidRDefault="00000000">
      <w:pPr>
        <w:spacing w:after="160"/>
        <w:ind w:firstLine="0"/>
        <w:jc w:val="center"/>
        <w:rPr>
          <w:rFonts w:hint="eastAsia"/>
          <w:lang w:eastAsia="zh-CN"/>
        </w:rPr>
      </w:pPr>
      <w:r>
        <w:rPr>
          <w:b/>
          <w:sz w:val="18"/>
          <w:lang w:eastAsia="zh-CN"/>
        </w:rPr>
        <w:t>图 5 三维决策：自治程度 · 协作形态 · 执行位置</w:t>
      </w:r>
    </w:p>
    <w:p w14:paraId="231256F5" w14:textId="77777777" w:rsidR="00CE1A64" w:rsidRDefault="00000000">
      <w:pPr>
        <w:pStyle w:val="21"/>
        <w:rPr>
          <w:rFonts w:hint="eastAsia"/>
          <w:lang w:eastAsia="zh-CN"/>
        </w:rPr>
      </w:pPr>
      <w:r>
        <w:rPr>
          <w:lang w:eastAsia="zh-CN"/>
        </w:rPr>
        <w:t>3.4 返回原处机制</w:t>
      </w:r>
    </w:p>
    <w:p w14:paraId="119EA842" w14:textId="77777777" w:rsidR="00CE1A64" w:rsidRDefault="00000000">
      <w:pPr>
        <w:rPr>
          <w:rFonts w:hint="eastAsia"/>
          <w:lang w:eastAsia="zh-CN"/>
        </w:rPr>
      </w:pPr>
      <w:r>
        <w:rPr>
          <w:lang w:eastAsia="zh-CN"/>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14:paraId="0EA9A8BF" w14:textId="77777777" w:rsidR="00CE1A64" w:rsidRDefault="00000000">
      <w:pPr>
        <w:pStyle w:val="1"/>
        <w:pageBreakBefore/>
        <w:rPr>
          <w:rFonts w:hint="eastAsia"/>
          <w:lang w:eastAsia="zh-CN"/>
        </w:rPr>
      </w:pPr>
      <w:r>
        <w:rPr>
          <w:lang w:eastAsia="zh-CN"/>
        </w:rPr>
        <w:lastRenderedPageBreak/>
        <w:t>第四章 核心技术与创新机制</w:t>
      </w:r>
    </w:p>
    <w:p w14:paraId="1DBB66C7" w14:textId="77777777" w:rsidR="00CE1A64" w:rsidRDefault="00000000">
      <w:pPr>
        <w:rPr>
          <w:rFonts w:hint="eastAsia"/>
          <w:lang w:eastAsia="zh-CN"/>
        </w:rPr>
      </w:pPr>
      <w:r>
        <w:rPr>
          <w:lang w:eastAsia="zh-CN"/>
        </w:rPr>
        <w:t>核心创新：不是更多的 Agent，而是让每一次自治升级都有情境边界、权限边界与返回锚点。</w:t>
      </w:r>
    </w:p>
    <w:p w14:paraId="3962AD65" w14:textId="77777777" w:rsidR="00CE1A64" w:rsidRDefault="00000000">
      <w:pPr>
        <w:pStyle w:val="21"/>
        <w:rPr>
          <w:rFonts w:hint="eastAsia"/>
          <w:lang w:eastAsia="zh-CN"/>
        </w:rPr>
      </w:pPr>
      <w:r>
        <w:rPr>
          <w:lang w:eastAsia="zh-CN"/>
        </w:rPr>
        <w:t>4.1 核心创新一 意图胶囊与最小情境机制</w:t>
      </w:r>
    </w:p>
    <w:p w14:paraId="19A2D203" w14:textId="77777777" w:rsidR="00CE1A64" w:rsidRDefault="00000000">
      <w:pPr>
        <w:rPr>
          <w:rFonts w:hint="eastAsia"/>
          <w:lang w:eastAsia="zh-CN"/>
        </w:rPr>
      </w:pPr>
      <w:r>
        <w:rPr>
          <w:lang w:eastAsia="zh-CN"/>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14:paraId="165F7A29" w14:textId="77777777" w:rsidR="00CE1A64" w:rsidRDefault="00000000">
      <w:pPr>
        <w:rPr>
          <w:rFonts w:hint="eastAsia"/>
          <w:lang w:eastAsia="zh-CN"/>
        </w:rPr>
      </w:pPr>
      <w:r>
        <w:rPr>
          <w:lang w:eastAsia="zh-CN"/>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14:paraId="67DE2BCB" w14:textId="77777777" w:rsidR="00CE1A64" w:rsidRDefault="00000000">
      <w:pPr>
        <w:rPr>
          <w:rFonts w:hint="eastAsia"/>
          <w:lang w:eastAsia="zh-CN"/>
        </w:rPr>
      </w:pPr>
      <w:r>
        <w:rPr>
          <w:lang w:eastAsia="zh-CN"/>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14:paraId="5142EDBA" w14:textId="77777777" w:rsidR="00CE1A64" w:rsidRDefault="00000000">
      <w:pPr>
        <w:rPr>
          <w:rFonts w:hint="eastAsia"/>
          <w:lang w:eastAsia="zh-CN"/>
        </w:rPr>
      </w:pPr>
      <w:r>
        <w:rPr>
          <w:lang w:eastAsia="zh-CN"/>
        </w:rPr>
        <w:t>Scope 定义系统可读取与可执行范围的权限上界，具体动作是否需要审批，则由策略引擎根据执行计划和目标对象动态判定。</w:t>
      </w:r>
    </w:p>
    <w:p w14:paraId="0FA6D064" w14:textId="77777777" w:rsidR="00CE1A64" w:rsidRDefault="00000000">
      <w:pPr>
        <w:rPr>
          <w:rFonts w:hint="eastAsia"/>
          <w:lang w:eastAsia="zh-CN"/>
        </w:rPr>
      </w:pPr>
      <w:r>
        <w:rPr>
          <w:lang w:eastAsia="zh-CN"/>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14:paraId="0D953B50" w14:textId="77777777" w:rsidR="00CE1A64" w:rsidRDefault="00000000">
      <w:pPr>
        <w:rPr>
          <w:rFonts w:hint="eastAsia"/>
          <w:lang w:eastAsia="zh-CN"/>
        </w:rPr>
      </w:pPr>
      <w:r>
        <w:rPr>
          <w:lang w:eastAsia="zh-CN"/>
        </w:rPr>
        <w:t>IC 的评价对象是情境质量：来源绑定是否正确、最小情境是否漏读、是否多读、是否仍在使用已失效上下文、证据是否完整，以及用户是否需要重复交代背景。</w:t>
      </w:r>
    </w:p>
    <w:p w14:paraId="31111B45" w14:textId="77777777" w:rsidR="00CE1A64" w:rsidRDefault="00000000">
      <w:pPr>
        <w:keepNext/>
        <w:spacing w:before="140" w:after="0"/>
        <w:ind w:firstLine="0"/>
        <w:jc w:val="center"/>
        <w:rPr>
          <w:rFonts w:hint="eastAsia"/>
        </w:rPr>
      </w:pPr>
      <w:r>
        <w:rPr>
          <w:noProof/>
        </w:rPr>
        <w:lastRenderedPageBreak/>
        <w:drawing>
          <wp:inline distT="0" distB="0" distL="0" distR="0" wp14:anchorId="0DC01DBD" wp14:editId="1E419C8D">
            <wp:extent cx="5112000" cy="2796565"/>
            <wp:effectExtent l="0" t="0" r="0" b="0"/>
            <wp:docPr id="7" name="Picture 7" descr="图 6 意图胶囊的数据结构与可信属性" title="图 6 意图胶囊的数据结构与可信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intent-capsule.png"/>
                    <pic:cNvPicPr/>
                  </pic:nvPicPr>
                  <pic:blipFill>
                    <a:blip r:embed="rId14"/>
                    <a:stretch>
                      <a:fillRect/>
                    </a:stretch>
                  </pic:blipFill>
                  <pic:spPr>
                    <a:xfrm>
                      <a:off x="0" y="0"/>
                      <a:ext cx="5112000" cy="2796565"/>
                    </a:xfrm>
                    <a:prstGeom prst="rect">
                      <a:avLst/>
                    </a:prstGeom>
                  </pic:spPr>
                </pic:pic>
              </a:graphicData>
            </a:graphic>
          </wp:inline>
        </w:drawing>
      </w:r>
    </w:p>
    <w:p w14:paraId="784FEA2C" w14:textId="77777777" w:rsidR="00CE1A64" w:rsidRDefault="00000000">
      <w:pPr>
        <w:spacing w:after="160"/>
        <w:ind w:firstLine="0"/>
        <w:jc w:val="center"/>
        <w:rPr>
          <w:rFonts w:hint="eastAsia"/>
          <w:lang w:eastAsia="zh-CN"/>
        </w:rPr>
      </w:pPr>
      <w:r>
        <w:rPr>
          <w:b/>
          <w:sz w:val="18"/>
          <w:lang w:eastAsia="zh-CN"/>
        </w:rPr>
        <w:t>图 6 意图胶囊 IC 的数据结构与可信属性</w:t>
      </w:r>
    </w:p>
    <w:p w14:paraId="2CD79E76" w14:textId="77777777" w:rsidR="00CE1A64" w:rsidRDefault="00000000">
      <w:pPr>
        <w:rPr>
          <w:rFonts w:hint="eastAsia"/>
        </w:rPr>
      </w:pPr>
      <w:r>
        <w:t>表 3 意图胶囊的字段定义</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7CB6DFBC"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E6CDBC" w14:textId="77777777" w:rsidR="00CE1A64" w:rsidRDefault="00000000">
            <w:pPr>
              <w:spacing w:after="0"/>
              <w:ind w:firstLine="0"/>
              <w:jc w:val="center"/>
              <w:rPr>
                <w:rFonts w:hint="eastAsia"/>
              </w:rPr>
            </w:pPr>
            <w:r>
              <w:rPr>
                <w:b/>
                <w:color w:val="FFFFFF"/>
                <w:sz w:val="17"/>
              </w:rPr>
              <w:t>IC 字段</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F6FA054" w14:textId="77777777" w:rsidR="00CE1A64" w:rsidRDefault="00000000">
            <w:pPr>
              <w:spacing w:after="0"/>
              <w:ind w:firstLine="0"/>
              <w:jc w:val="center"/>
              <w:rPr>
                <w:rFonts w:hint="eastAsia"/>
              </w:rPr>
            </w:pPr>
            <w:r>
              <w:rPr>
                <w:b/>
                <w:color w:val="FFFFFF"/>
                <w:sz w:val="17"/>
              </w:rPr>
              <w:t>含义</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669A19" w14:textId="77777777" w:rsidR="00CE1A64" w:rsidRDefault="00000000">
            <w:pPr>
              <w:spacing w:after="0"/>
              <w:ind w:firstLine="0"/>
              <w:jc w:val="center"/>
              <w:rPr>
                <w:rFonts w:hint="eastAsia"/>
              </w:rPr>
            </w:pPr>
            <w:r>
              <w:rPr>
                <w:b/>
                <w:color w:val="FFFFFF"/>
                <w:sz w:val="17"/>
              </w:rPr>
              <w:t>作用</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33273EB" w14:textId="77777777" w:rsidR="00CE1A64" w:rsidRDefault="00000000">
            <w:pPr>
              <w:spacing w:after="0"/>
              <w:ind w:firstLine="0"/>
              <w:jc w:val="center"/>
              <w:rPr>
                <w:rFonts w:hint="eastAsia"/>
              </w:rPr>
            </w:pPr>
            <w:r>
              <w:rPr>
                <w:b/>
                <w:color w:val="FFFFFF"/>
                <w:sz w:val="17"/>
              </w:rPr>
              <w:t>失效事件</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195D91C" w14:textId="77777777" w:rsidR="00CE1A64" w:rsidRDefault="00000000">
            <w:pPr>
              <w:spacing w:after="0"/>
              <w:ind w:firstLine="0"/>
              <w:jc w:val="center"/>
              <w:rPr>
                <w:rFonts w:hint="eastAsia"/>
              </w:rPr>
            </w:pPr>
            <w:r>
              <w:rPr>
                <w:b/>
                <w:color w:val="FFFFFF"/>
                <w:sz w:val="17"/>
              </w:rPr>
              <w:t>用户控制</w:t>
            </w:r>
          </w:p>
        </w:tc>
      </w:tr>
      <w:tr w:rsidR="00CE1A64" w14:paraId="1550866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EB223F7" w14:textId="77777777" w:rsidR="00CE1A64" w:rsidRDefault="00000000">
            <w:pPr>
              <w:spacing w:after="0"/>
              <w:ind w:firstLine="0"/>
              <w:jc w:val="center"/>
              <w:rPr>
                <w:rFonts w:hint="eastAsia"/>
              </w:rPr>
            </w:pPr>
            <w:r>
              <w:rPr>
                <w:sz w:val="17"/>
              </w:rPr>
              <w:t>I — Intent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1A6729" w14:textId="77777777" w:rsidR="00CE1A64" w:rsidRDefault="00000000">
            <w:pPr>
              <w:spacing w:after="0"/>
              <w:ind w:firstLine="0"/>
              <w:rPr>
                <w:rFonts w:hint="eastAsia"/>
              </w:rPr>
            </w:pPr>
            <w:r>
              <w:rPr>
                <w:sz w:val="17"/>
              </w:rPr>
              <w:t>任务意图</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F48516" w14:textId="77777777" w:rsidR="00CE1A64" w:rsidRDefault="00000000">
            <w:pPr>
              <w:spacing w:after="0"/>
              <w:ind w:firstLine="0"/>
              <w:rPr>
                <w:rFonts w:hint="eastAsia"/>
                <w:lang w:eastAsia="zh-CN"/>
              </w:rPr>
            </w:pPr>
            <w:r>
              <w:rPr>
                <w:sz w:val="17"/>
                <w:lang w:eastAsia="zh-CN"/>
              </w:rPr>
              <w:t>记录用户目标与对象关系</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A253C3" w14:textId="77777777" w:rsidR="00CE1A64" w:rsidRDefault="00000000">
            <w:pPr>
              <w:spacing w:after="0"/>
              <w:ind w:firstLine="0"/>
              <w:rPr>
                <w:rFonts w:hint="eastAsia"/>
              </w:rPr>
            </w:pPr>
            <w:r>
              <w:rPr>
                <w:sz w:val="17"/>
              </w:rPr>
              <w:t>用户纠正、任务结束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7745794" w14:textId="77777777" w:rsidR="00CE1A64" w:rsidRDefault="00000000">
            <w:pPr>
              <w:spacing w:after="0"/>
              <w:ind w:firstLine="0"/>
              <w:rPr>
                <w:rFonts w:hint="eastAsia"/>
              </w:rPr>
            </w:pPr>
            <w:r>
              <w:rPr>
                <w:sz w:val="17"/>
              </w:rPr>
              <w:t>直接修改</w:t>
            </w:r>
          </w:p>
        </w:tc>
      </w:tr>
      <w:tr w:rsidR="00CE1A64" w14:paraId="7CDD9F4E"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42169B" w14:textId="77777777" w:rsidR="00CE1A64" w:rsidRDefault="00000000">
            <w:pPr>
              <w:spacing w:after="0"/>
              <w:ind w:firstLine="0"/>
              <w:jc w:val="center"/>
              <w:rPr>
                <w:rFonts w:hint="eastAsia"/>
              </w:rPr>
            </w:pPr>
            <w:r>
              <w:rPr>
                <w:sz w:val="17"/>
              </w:rPr>
              <w:t>C — Context</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6A20AE" w14:textId="77777777" w:rsidR="00CE1A64" w:rsidRDefault="00000000">
            <w:pPr>
              <w:spacing w:after="0"/>
              <w:ind w:firstLine="0"/>
              <w:rPr>
                <w:rFonts w:hint="eastAsia"/>
              </w:rPr>
            </w:pPr>
            <w:r>
              <w:rPr>
                <w:sz w:val="17"/>
              </w:rPr>
              <w:t>最小情境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174B463" w14:textId="77777777" w:rsidR="00CE1A64" w:rsidRDefault="00000000">
            <w:pPr>
              <w:spacing w:after="0"/>
              <w:ind w:firstLine="0"/>
              <w:rPr>
                <w:rFonts w:hint="eastAsia"/>
                <w:lang w:eastAsia="zh-CN"/>
              </w:rPr>
            </w:pPr>
            <w:r>
              <w:rPr>
                <w:sz w:val="17"/>
                <w:lang w:eastAsia="zh-CN"/>
              </w:rPr>
              <w:t>只保留完成当前任务所需的最少信息</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539197F" w14:textId="77777777" w:rsidR="00CE1A64" w:rsidRDefault="00000000">
            <w:pPr>
              <w:spacing w:after="0"/>
              <w:ind w:firstLine="0"/>
              <w:rPr>
                <w:rFonts w:hint="eastAsia"/>
                <w:lang w:eastAsia="zh-CN"/>
              </w:rPr>
            </w:pPr>
            <w:r>
              <w:rPr>
                <w:sz w:val="17"/>
                <w:lang w:eastAsia="zh-CN"/>
              </w:rPr>
              <w:t>超出当前意图、任务结束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A940DAD" w14:textId="77777777" w:rsidR="00CE1A64" w:rsidRDefault="00000000">
            <w:pPr>
              <w:spacing w:after="0"/>
              <w:ind w:firstLine="0"/>
              <w:rPr>
                <w:rFonts w:hint="eastAsia"/>
              </w:rPr>
            </w:pPr>
            <w:r>
              <w:rPr>
                <w:sz w:val="17"/>
              </w:rPr>
              <w:t>按应用与字段关闭</w:t>
            </w:r>
          </w:p>
        </w:tc>
      </w:tr>
      <w:tr w:rsidR="00CE1A64" w14:paraId="4FD8419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355E08" w14:textId="77777777" w:rsidR="00CE1A64" w:rsidRDefault="00000000">
            <w:pPr>
              <w:spacing w:after="0"/>
              <w:ind w:firstLine="0"/>
              <w:jc w:val="center"/>
              <w:rPr>
                <w:rFonts w:hint="eastAsia"/>
              </w:rPr>
            </w:pPr>
            <w:r>
              <w:rPr>
                <w:sz w:val="17"/>
              </w:rPr>
              <w:t>O — Origin</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654BEB" w14:textId="77777777" w:rsidR="00CE1A64" w:rsidRDefault="00000000">
            <w:pPr>
              <w:spacing w:after="0"/>
              <w:ind w:firstLine="0"/>
              <w:rPr>
                <w:rFonts w:hint="eastAsia"/>
              </w:rPr>
            </w:pPr>
            <w:r>
              <w:rPr>
                <w:sz w:val="17"/>
              </w:rPr>
              <w:t>来源位置</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1E6F9B" w14:textId="77777777" w:rsidR="00CE1A64" w:rsidRDefault="00000000">
            <w:pPr>
              <w:spacing w:after="0"/>
              <w:ind w:firstLine="0"/>
              <w:rPr>
                <w:rFonts w:hint="eastAsia"/>
                <w:lang w:eastAsia="zh-CN"/>
              </w:rPr>
            </w:pPr>
            <w:r>
              <w:rPr>
                <w:sz w:val="17"/>
                <w:lang w:eastAsia="zh-CN"/>
              </w:rPr>
              <w:t>标识当前应用、窗口、输入焦点与对象</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AC6319" w14:textId="77777777" w:rsidR="00CE1A64" w:rsidRDefault="00000000">
            <w:pPr>
              <w:spacing w:after="0"/>
              <w:ind w:firstLine="0"/>
              <w:rPr>
                <w:rFonts w:hint="eastAsia"/>
              </w:rPr>
            </w:pPr>
            <w:r>
              <w:rPr>
                <w:sz w:val="17"/>
              </w:rPr>
              <w:t>切换应用、关闭窗口</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262B575" w14:textId="77777777" w:rsidR="00CE1A64" w:rsidRDefault="00000000">
            <w:pPr>
              <w:spacing w:after="0"/>
              <w:ind w:firstLine="0"/>
              <w:rPr>
                <w:rFonts w:hint="eastAsia"/>
              </w:rPr>
            </w:pPr>
            <w:r>
              <w:rPr>
                <w:sz w:val="17"/>
              </w:rPr>
              <w:t>查看、关闭感知</w:t>
            </w:r>
          </w:p>
        </w:tc>
      </w:tr>
      <w:tr w:rsidR="00CE1A64" w14:paraId="16837D2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5A0478" w14:textId="77777777" w:rsidR="00CE1A64" w:rsidRDefault="00000000">
            <w:pPr>
              <w:spacing w:after="0"/>
              <w:ind w:firstLine="0"/>
              <w:jc w:val="center"/>
              <w:rPr>
                <w:rFonts w:hint="eastAsia"/>
              </w:rPr>
            </w:pPr>
            <w:r>
              <w:rPr>
                <w:sz w:val="17"/>
              </w:rPr>
              <w:t>P — Provenance</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6A40AB" w14:textId="77777777" w:rsidR="00CE1A64" w:rsidRDefault="00000000">
            <w:pPr>
              <w:spacing w:after="0"/>
              <w:ind w:firstLine="0"/>
              <w:rPr>
                <w:rFonts w:hint="eastAsia"/>
              </w:rPr>
            </w:pPr>
            <w:r>
              <w:rPr>
                <w:sz w:val="17"/>
              </w:rPr>
              <w:t>证据来源</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53FA821" w14:textId="77777777" w:rsidR="00CE1A64" w:rsidRDefault="00000000">
            <w:pPr>
              <w:spacing w:after="0"/>
              <w:ind w:firstLine="0"/>
              <w:rPr>
                <w:rFonts w:hint="eastAsia"/>
                <w:lang w:eastAsia="zh-CN"/>
              </w:rPr>
            </w:pPr>
            <w:r>
              <w:rPr>
                <w:sz w:val="17"/>
                <w:lang w:eastAsia="zh-CN"/>
              </w:rPr>
              <w:t>记录每条情境结论的来源与获取方式</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621C2D2" w14:textId="77777777" w:rsidR="00CE1A64" w:rsidRDefault="00000000">
            <w:pPr>
              <w:spacing w:after="0"/>
              <w:ind w:firstLine="0"/>
              <w:rPr>
                <w:rFonts w:hint="eastAsia"/>
              </w:rPr>
            </w:pPr>
            <w:r>
              <w:rPr>
                <w:sz w:val="17"/>
              </w:rPr>
              <w:t>来源变化、依赖失效</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3BBB0C" w14:textId="77777777" w:rsidR="00CE1A64" w:rsidRDefault="00000000">
            <w:pPr>
              <w:spacing w:after="0"/>
              <w:ind w:firstLine="0"/>
              <w:rPr>
                <w:rFonts w:hint="eastAsia"/>
              </w:rPr>
            </w:pPr>
            <w:r>
              <w:rPr>
                <w:sz w:val="17"/>
              </w:rPr>
              <w:t>查看来源</w:t>
            </w:r>
          </w:p>
        </w:tc>
      </w:tr>
      <w:tr w:rsidR="00CE1A64" w14:paraId="1A6018A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64E0B6" w14:textId="77777777" w:rsidR="00CE1A64" w:rsidRDefault="00000000">
            <w:pPr>
              <w:spacing w:after="0"/>
              <w:ind w:firstLine="0"/>
              <w:jc w:val="center"/>
              <w:rPr>
                <w:rFonts w:hint="eastAsia"/>
              </w:rPr>
            </w:pPr>
            <w:r>
              <w:rPr>
                <w:sz w:val="17"/>
              </w:rPr>
              <w:t>F — Freshness</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20D9204" w14:textId="77777777" w:rsidR="00CE1A64" w:rsidRDefault="00000000">
            <w:pPr>
              <w:spacing w:after="0"/>
              <w:ind w:firstLine="0"/>
              <w:rPr>
                <w:rFonts w:hint="eastAsia"/>
              </w:rPr>
            </w:pPr>
            <w:r>
              <w:rPr>
                <w:sz w:val="17"/>
              </w:rPr>
              <w:t>时效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A76C82" w14:textId="77777777" w:rsidR="00CE1A64" w:rsidRDefault="00000000">
            <w:pPr>
              <w:spacing w:after="0"/>
              <w:ind w:firstLine="0"/>
              <w:rPr>
                <w:rFonts w:hint="eastAsia"/>
                <w:lang w:eastAsia="zh-CN"/>
              </w:rPr>
            </w:pPr>
            <w:r>
              <w:rPr>
                <w:sz w:val="17"/>
                <w:lang w:eastAsia="zh-CN"/>
              </w:rPr>
              <w:t>设定有效期与失效条件</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AFA94E3" w14:textId="77777777" w:rsidR="00CE1A64" w:rsidRDefault="00000000">
            <w:pPr>
              <w:spacing w:after="0"/>
              <w:ind w:firstLine="0"/>
              <w:rPr>
                <w:rFonts w:hint="eastAsia"/>
              </w:rPr>
            </w:pPr>
            <w:r>
              <w:rPr>
                <w:sz w:val="17"/>
              </w:rPr>
              <w:t>超过期限、对象修改</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2EA440" w14:textId="77777777" w:rsidR="00CE1A64" w:rsidRDefault="00000000">
            <w:pPr>
              <w:spacing w:after="0"/>
              <w:ind w:firstLine="0"/>
              <w:rPr>
                <w:rFonts w:hint="eastAsia"/>
              </w:rPr>
            </w:pPr>
            <w:r>
              <w:rPr>
                <w:sz w:val="17"/>
              </w:rPr>
              <w:t>查看、手动失效</w:t>
            </w:r>
          </w:p>
        </w:tc>
      </w:tr>
      <w:tr w:rsidR="00CE1A64" w14:paraId="3F09CBA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9E5345" w14:textId="77777777" w:rsidR="00CE1A64" w:rsidRDefault="00000000">
            <w:pPr>
              <w:spacing w:after="0"/>
              <w:ind w:firstLine="0"/>
              <w:jc w:val="center"/>
              <w:rPr>
                <w:rFonts w:hint="eastAsia"/>
              </w:rPr>
            </w:pPr>
            <w:r>
              <w:rPr>
                <w:sz w:val="17"/>
              </w:rPr>
              <w:t>S — Scope</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ED7C66" w14:textId="77777777" w:rsidR="00CE1A64" w:rsidRDefault="00000000">
            <w:pPr>
              <w:spacing w:after="0"/>
              <w:ind w:firstLine="0"/>
              <w:rPr>
                <w:rFonts w:hint="eastAsia"/>
              </w:rPr>
            </w:pPr>
            <w:r>
              <w:rPr>
                <w:sz w:val="17"/>
              </w:rPr>
              <w:t>授权范围</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CA1220" w14:textId="77777777" w:rsidR="00CE1A64" w:rsidRDefault="00000000">
            <w:pPr>
              <w:spacing w:after="0"/>
              <w:ind w:firstLine="0"/>
              <w:rPr>
                <w:rFonts w:hint="eastAsia"/>
                <w:lang w:eastAsia="zh-CN"/>
              </w:rPr>
            </w:pPr>
            <w:r>
              <w:rPr>
                <w:sz w:val="17"/>
                <w:lang w:eastAsia="zh-CN"/>
              </w:rPr>
              <w:t>限定可读取范围与可执行范围，并记录同意边界</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60A86" w14:textId="77777777" w:rsidR="00CE1A64" w:rsidRDefault="00000000">
            <w:pPr>
              <w:spacing w:after="0"/>
              <w:ind w:firstLine="0"/>
              <w:rPr>
                <w:rFonts w:hint="eastAsia"/>
                <w:lang w:eastAsia="zh-CN"/>
              </w:rPr>
            </w:pPr>
            <w:r>
              <w:rPr>
                <w:sz w:val="17"/>
                <w:lang w:eastAsia="zh-CN"/>
              </w:rPr>
              <w:t>授权变更、范围外读取请求</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6E99A9" w14:textId="77777777" w:rsidR="00CE1A64" w:rsidRDefault="00000000">
            <w:pPr>
              <w:spacing w:after="0"/>
              <w:ind w:firstLine="0"/>
              <w:rPr>
                <w:rFonts w:hint="eastAsia"/>
                <w:lang w:eastAsia="zh-CN"/>
              </w:rPr>
            </w:pPr>
            <w:r>
              <w:rPr>
                <w:sz w:val="17"/>
                <w:lang w:eastAsia="zh-CN"/>
              </w:rPr>
              <w:t>确认、拒绝、撤回授权</w:t>
            </w:r>
          </w:p>
        </w:tc>
      </w:tr>
    </w:tbl>
    <w:p w14:paraId="75D7792C" w14:textId="77777777" w:rsidR="00CE1A64" w:rsidRDefault="00CE1A64">
      <w:pPr>
        <w:spacing w:after="20"/>
        <w:rPr>
          <w:rFonts w:hint="eastAsia"/>
          <w:lang w:eastAsia="zh-CN"/>
        </w:rPr>
      </w:pPr>
    </w:p>
    <w:p w14:paraId="66507834" w14:textId="77777777" w:rsidR="00CE1A64" w:rsidRDefault="00000000">
      <w:pPr>
        <w:pStyle w:val="21"/>
        <w:rPr>
          <w:rFonts w:hint="eastAsia"/>
          <w:lang w:eastAsia="zh-CN"/>
        </w:rPr>
      </w:pPr>
      <w:r>
        <w:rPr>
          <w:lang w:eastAsia="zh-CN"/>
        </w:rPr>
        <w:lastRenderedPageBreak/>
        <w:t>4.2 核心创新二 三维任务决策与受控自治升级</w:t>
      </w:r>
    </w:p>
    <w:p w14:paraId="38206065" w14:textId="77777777" w:rsidR="00CE1A64" w:rsidRDefault="00000000">
      <w:pPr>
        <w:rPr>
          <w:rFonts w:hint="eastAsia"/>
          <w:lang w:eastAsia="zh-CN"/>
        </w:rPr>
      </w:pPr>
      <w:r>
        <w:rPr>
          <w:lang w:eastAsia="zh-CN"/>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14:paraId="4D1EE60C" w14:textId="77777777" w:rsidR="00CE1A64" w:rsidRDefault="00000000">
      <w:pPr>
        <w:rPr>
          <w:rFonts w:hint="eastAsia"/>
          <w:lang w:eastAsia="zh-CN"/>
        </w:rPr>
      </w:pPr>
      <w:r>
        <w:rPr>
          <w:lang w:eastAsia="zh-CN"/>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14:paraId="356C2EA8" w14:textId="77777777" w:rsidR="00CE1A64" w:rsidRDefault="00000000">
      <w:pPr>
        <w:rPr>
          <w:rFonts w:hint="eastAsia"/>
          <w:lang w:eastAsia="zh-CN"/>
        </w:rPr>
      </w:pPr>
      <w:r>
        <w:rPr>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14:paraId="1246A3C6" w14:textId="77777777" w:rsidR="00CE1A64" w:rsidRDefault="00000000">
      <w:pPr>
        <w:rPr>
          <w:rFonts w:hint="eastAsia"/>
          <w:lang w:eastAsia="zh-CN"/>
        </w:rPr>
      </w:pPr>
      <w:r>
        <w:rPr>
          <w:lang w:eastAsia="zh-CN"/>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14:paraId="3B059402" w14:textId="77777777" w:rsidR="00CE1A64" w:rsidRDefault="00000000">
      <w:pPr>
        <w:rPr>
          <w:rFonts w:hint="eastAsia"/>
          <w:lang w:eastAsia="zh-CN"/>
        </w:rPr>
      </w:pPr>
      <w:r>
        <w:rPr>
          <w:lang w:eastAsia="zh-CN"/>
        </w:rPr>
        <w:t>本项目定义的“升级”指任务自治等级的离散跃迁，包括文本表达、工具调用与智能体执行三个阶段；每一次跃迁都在同一任务生命周期内完成，可被审批，也可被撤销。</w:t>
      </w:r>
    </w:p>
    <w:p w14:paraId="600BE997" w14:textId="77777777" w:rsidR="00CE1A64" w:rsidRDefault="00000000">
      <w:pPr>
        <w:rPr>
          <w:rFonts w:hint="eastAsia"/>
          <w:lang w:eastAsia="zh-CN"/>
        </w:rPr>
      </w:pPr>
      <w:r>
        <w:rPr>
          <w:lang w:eastAsia="zh-CN"/>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14:paraId="440D3007" w14:textId="77777777" w:rsidR="00CE1A64" w:rsidRDefault="00000000">
      <w:pPr>
        <w:pStyle w:val="21"/>
        <w:rPr>
          <w:rFonts w:hint="eastAsia"/>
          <w:lang w:eastAsia="zh-CN"/>
        </w:rPr>
      </w:pPr>
      <w:r>
        <w:rPr>
          <w:lang w:eastAsia="zh-CN"/>
        </w:rPr>
        <w:lastRenderedPageBreak/>
        <w:t>4.3 协作机制 版本化成果契约与自适应组队</w:t>
      </w:r>
    </w:p>
    <w:p w14:paraId="48F86525" w14:textId="77777777" w:rsidR="00CE1A64" w:rsidRDefault="00000000">
      <w:pPr>
        <w:rPr>
          <w:rFonts w:hint="eastAsia"/>
          <w:lang w:eastAsia="zh-CN"/>
        </w:rPr>
      </w:pPr>
      <w:r>
        <w:rPr>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14:paraId="7C4D05CB" w14:textId="77777777" w:rsidR="00CE1A64" w:rsidRDefault="00000000">
      <w:pPr>
        <w:rPr>
          <w:rFonts w:hint="eastAsia"/>
          <w:lang w:eastAsia="zh-CN"/>
        </w:rPr>
      </w:pPr>
      <w:r>
        <w:rPr>
          <w:lang w:eastAsia="zh-CN"/>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14:paraId="31E43648" w14:textId="77777777" w:rsidR="00CE1A64" w:rsidRDefault="00000000">
      <w:pPr>
        <w:rPr>
          <w:rFonts w:hint="eastAsia"/>
          <w:lang w:eastAsia="zh-CN"/>
        </w:rPr>
      </w:pPr>
      <w:r>
        <w:rPr>
          <w:lang w:eastAsia="zh-CN"/>
        </w:rPr>
        <w:t>执行后的实测收益包括相对单执行者的质量变化、耗时变化、额外推理成本、结果冲突与合并失败次数，用于判定本次组队是否值得，并作为标签校准事前判断。</w:t>
      </w:r>
    </w:p>
    <w:p w14:paraId="1B03339D" w14:textId="77777777" w:rsidR="00CE1A64" w:rsidRDefault="00000000">
      <w:pPr>
        <w:rPr>
          <w:rFonts w:hint="eastAsia"/>
          <w:lang w:eastAsia="zh-CN"/>
        </w:rPr>
      </w:pPr>
      <w:r>
        <w:rPr>
          <w:lang w:eastAsia="zh-CN"/>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14:paraId="64DFBE23" w14:textId="77777777" w:rsidR="00CE1A64" w:rsidRDefault="00CE1A64">
      <w:pPr>
        <w:spacing w:after="20"/>
        <w:rPr>
          <w:rFonts w:hint="eastAsia"/>
          <w:lang w:eastAsia="zh-CN"/>
        </w:rPr>
      </w:pPr>
    </w:p>
    <w:p w14:paraId="768E3614" w14:textId="77777777" w:rsidR="00CE1A64" w:rsidRDefault="00000000">
      <w:pPr>
        <w:pStyle w:val="21"/>
        <w:rPr>
          <w:rFonts w:hint="eastAsia"/>
          <w:lang w:eastAsia="zh-CN"/>
        </w:rPr>
      </w:pPr>
      <w:r>
        <w:rPr>
          <w:lang w:eastAsia="zh-CN"/>
        </w:rPr>
        <w:t>4.4 关键工程体系 返回原处与策略验证恢复</w:t>
      </w:r>
    </w:p>
    <w:p w14:paraId="48BD96A6" w14:textId="77777777" w:rsidR="00CE1A64" w:rsidRDefault="00000000">
      <w:pPr>
        <w:rPr>
          <w:rFonts w:hint="eastAsia"/>
          <w:lang w:eastAsia="zh-CN"/>
        </w:rPr>
      </w:pPr>
      <w:r>
        <w:rPr>
          <w:lang w:eastAsia="zh-CN"/>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14:paraId="2C494209" w14:textId="77777777" w:rsidR="00CE1A64" w:rsidRDefault="00000000">
      <w:pPr>
        <w:pStyle w:val="21"/>
        <w:rPr>
          <w:rFonts w:hint="eastAsia"/>
          <w:lang w:eastAsia="zh-CN"/>
        </w:rPr>
      </w:pPr>
      <w:r>
        <w:rPr>
          <w:lang w:eastAsia="zh-CN"/>
        </w:rPr>
        <w:t>4.5 核心机制的扩展 跨设备能力节点</w:t>
      </w:r>
    </w:p>
    <w:p w14:paraId="1177240C" w14:textId="77777777" w:rsidR="00CE1A64" w:rsidRDefault="00000000">
      <w:pPr>
        <w:rPr>
          <w:rFonts w:hint="eastAsia"/>
          <w:lang w:eastAsia="zh-CN"/>
        </w:rPr>
      </w:pPr>
      <w:r>
        <w:rPr>
          <w:lang w:eastAsia="zh-CN"/>
        </w:rPr>
        <w:t>在多设备环境下，现有意图协议与 Agent Runtime 可进一步扩展至跨设备执行。设备是带能力、数据位置、可信等级与在线状态的执行节点；调度器优先让任务在数据所在设备执行，只传递完成任务所</w:t>
      </w:r>
      <w:r>
        <w:rPr>
          <w:lang w:eastAsia="zh-CN"/>
        </w:rPr>
        <w:lastRenderedPageBreak/>
        <w:t>需的摘要或成果，高风险动作需要目标设备本地确认。该扩展在第二阶段以验证为主，本轮不进入主产品路线。</w:t>
      </w:r>
    </w:p>
    <w:p w14:paraId="22AE8C7F" w14:textId="77777777" w:rsidR="00CE1A64" w:rsidRDefault="00000000">
      <w:pPr>
        <w:pStyle w:val="21"/>
        <w:rPr>
          <w:rFonts w:hint="eastAsia"/>
          <w:lang w:eastAsia="zh-CN"/>
        </w:rPr>
      </w:pPr>
      <w:r>
        <w:rPr>
          <w:lang w:eastAsia="zh-CN"/>
        </w:rPr>
        <w:t>4.6 核心机制验证</w:t>
      </w:r>
    </w:p>
    <w:p w14:paraId="1D509717" w14:textId="77777777" w:rsidR="00CE1A64" w:rsidRDefault="00000000">
      <w:pPr>
        <w:rPr>
          <w:rFonts w:hint="eastAsia"/>
          <w:lang w:eastAsia="zh-CN"/>
        </w:rPr>
      </w:pPr>
      <w:r>
        <w:rPr>
          <w:lang w:eastAsia="zh-CN"/>
        </w:rPr>
        <w:t>表 4 三组对照实验与消融实验设计</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F39C902"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7C1149D" w14:textId="77777777" w:rsidR="00CE1A64" w:rsidRDefault="00000000">
            <w:pPr>
              <w:spacing w:after="0"/>
              <w:ind w:firstLine="0"/>
              <w:jc w:val="center"/>
              <w:rPr>
                <w:rFonts w:hint="eastAsia"/>
              </w:rPr>
            </w:pPr>
            <w:r>
              <w:rPr>
                <w:b/>
                <w:color w:val="FFFFFF"/>
                <w:sz w:val="17"/>
              </w:rPr>
              <w:t>实验</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5409AEA" w14:textId="77777777" w:rsidR="00CE1A64" w:rsidRDefault="00000000">
            <w:pPr>
              <w:spacing w:after="0"/>
              <w:ind w:firstLine="0"/>
              <w:jc w:val="center"/>
              <w:rPr>
                <w:rFonts w:hint="eastAsia"/>
              </w:rPr>
            </w:pPr>
            <w:r>
              <w:rPr>
                <w:b/>
                <w:color w:val="FFFFFF"/>
                <w:sz w:val="17"/>
              </w:rPr>
              <w:t>对照组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A83A840" w14:textId="77777777" w:rsidR="00CE1A64" w:rsidRDefault="00000000">
            <w:pPr>
              <w:spacing w:after="0"/>
              <w:ind w:firstLine="0"/>
              <w:jc w:val="center"/>
              <w:rPr>
                <w:rFonts w:hint="eastAsia"/>
              </w:rPr>
            </w:pPr>
            <w:r>
              <w:rPr>
                <w:b/>
                <w:color w:val="FFFFFF"/>
                <w:sz w:val="17"/>
              </w:rPr>
              <w:t>处理组</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DA5D4A" w14:textId="77777777" w:rsidR="00CE1A64" w:rsidRDefault="00000000">
            <w:pPr>
              <w:spacing w:after="0"/>
              <w:ind w:firstLine="0"/>
              <w:jc w:val="center"/>
              <w:rPr>
                <w:rFonts w:hint="eastAsia"/>
              </w:rPr>
            </w:pPr>
            <w:r>
              <w:rPr>
                <w:b/>
                <w:color w:val="FFFFFF"/>
                <w:sz w:val="17"/>
              </w:rPr>
              <w:t>主指标</w:t>
            </w:r>
          </w:p>
        </w:tc>
      </w:tr>
      <w:tr w:rsidR="00CE1A64" w14:paraId="106C1244"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E12580" w14:textId="77777777" w:rsidR="00CE1A64" w:rsidRDefault="00000000">
            <w:pPr>
              <w:spacing w:after="0"/>
              <w:ind w:firstLine="0"/>
              <w:jc w:val="center"/>
              <w:rPr>
                <w:rFonts w:hint="eastAsia"/>
              </w:rPr>
            </w:pPr>
            <w:r>
              <w:rPr>
                <w:sz w:val="17"/>
              </w:rPr>
              <w:t>入口对照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6855D4" w14:textId="77777777" w:rsidR="00CE1A64" w:rsidRDefault="00000000">
            <w:pPr>
              <w:spacing w:after="0"/>
              <w:ind w:firstLine="0"/>
              <w:rPr>
                <w:rFonts w:hint="eastAsia"/>
              </w:rPr>
            </w:pPr>
            <w:r>
              <w:rPr>
                <w:sz w:val="17"/>
              </w:rPr>
              <w:t>独立 AI 工作台；全局快捷键 Agent</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BB14D93" w14:textId="77777777" w:rsidR="00CE1A64" w:rsidRDefault="00000000">
            <w:pPr>
              <w:spacing w:after="0"/>
              <w:ind w:firstLine="0"/>
              <w:rPr>
                <w:rFonts w:hint="eastAsia"/>
              </w:rPr>
            </w:pPr>
            <w:r>
              <w:rPr>
                <w:sz w:val="17"/>
              </w:rPr>
              <w:t>输入焦点原生的 Cuttle</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BF9FD03" w14:textId="77777777" w:rsidR="00CE1A64" w:rsidRDefault="00000000">
            <w:pPr>
              <w:spacing w:after="0"/>
              <w:ind w:firstLine="0"/>
              <w:rPr>
                <w:rFonts w:hint="eastAsia"/>
                <w:lang w:eastAsia="zh-CN"/>
              </w:rPr>
            </w:pPr>
            <w:r>
              <w:rPr>
                <w:sz w:val="17"/>
                <w:lang w:eastAsia="zh-CN"/>
              </w:rPr>
              <w:t>上下文重复说明次数、来源绑定准确率、发起步骤数、结果返回成本</w:t>
            </w:r>
          </w:p>
        </w:tc>
      </w:tr>
      <w:tr w:rsidR="00CE1A64" w14:paraId="00C442E1"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057AB2" w14:textId="77777777" w:rsidR="00CE1A64" w:rsidRDefault="00000000">
            <w:pPr>
              <w:spacing w:after="0"/>
              <w:ind w:firstLine="0"/>
              <w:jc w:val="center"/>
              <w:rPr>
                <w:rFonts w:hint="eastAsia"/>
              </w:rPr>
            </w:pPr>
            <w:r>
              <w:rPr>
                <w:sz w:val="17"/>
              </w:rPr>
              <w:t>意图胶囊消融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40B6C8" w14:textId="77777777" w:rsidR="00CE1A64" w:rsidRDefault="00000000">
            <w:pPr>
              <w:spacing w:after="0"/>
              <w:ind w:firstLine="0"/>
              <w:rPr>
                <w:rFonts w:hint="eastAsia"/>
                <w:lang w:eastAsia="zh-CN"/>
              </w:rPr>
            </w:pPr>
            <w:r>
              <w:rPr>
                <w:sz w:val="17"/>
                <w:lang w:eastAsia="zh-CN"/>
              </w:rPr>
              <w:t>无情境传递；仅传递整屏内容</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BB118BC" w14:textId="77777777" w:rsidR="00CE1A64" w:rsidRDefault="00000000">
            <w:pPr>
              <w:spacing w:after="0"/>
              <w:ind w:firstLine="0"/>
              <w:rPr>
                <w:rFonts w:hint="eastAsia"/>
              </w:rPr>
            </w:pPr>
            <w:r>
              <w:rPr>
                <w:sz w:val="17"/>
              </w:rPr>
              <w:t>完整 IC（六字段）</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0EA45C" w14:textId="77777777" w:rsidR="00CE1A64" w:rsidRDefault="00000000">
            <w:pPr>
              <w:spacing w:after="0"/>
              <w:ind w:firstLine="0"/>
              <w:rPr>
                <w:rFonts w:hint="eastAsia"/>
              </w:rPr>
            </w:pPr>
            <w:r>
              <w:rPr>
                <w:sz w:val="17"/>
              </w:rPr>
              <w:t>Context Recall 与 Precision、来源绑定正确率、失效上下文误用率、情境过度读取率</w:t>
            </w:r>
          </w:p>
        </w:tc>
      </w:tr>
      <w:tr w:rsidR="00CE1A64" w14:paraId="2C60621E"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44662F8" w14:textId="77777777" w:rsidR="00CE1A64" w:rsidRDefault="00000000">
            <w:pPr>
              <w:spacing w:after="0"/>
              <w:ind w:firstLine="0"/>
              <w:jc w:val="center"/>
              <w:rPr>
                <w:rFonts w:hint="eastAsia"/>
              </w:rPr>
            </w:pPr>
            <w:r>
              <w:rPr>
                <w:sz w:val="17"/>
              </w:rPr>
              <w:t>自治决策消融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4F8489" w14:textId="77777777" w:rsidR="00CE1A64" w:rsidRDefault="00000000">
            <w:pPr>
              <w:spacing w:after="0"/>
              <w:ind w:firstLine="0"/>
              <w:rPr>
                <w:rFonts w:hint="eastAsia"/>
              </w:rPr>
            </w:pPr>
            <w:r>
              <w:rPr>
                <w:sz w:val="17"/>
              </w:rPr>
              <w:t>所有任务固定为单 Agent 或固定档位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9C42D5" w14:textId="77777777" w:rsidR="00CE1A64" w:rsidRDefault="00000000">
            <w:pPr>
              <w:spacing w:after="0"/>
              <w:ind w:firstLine="0"/>
              <w:rPr>
                <w:rFonts w:hint="eastAsia"/>
                <w:lang w:eastAsia="zh-CN"/>
              </w:rPr>
            </w:pPr>
            <w:r>
              <w:rPr>
                <w:sz w:val="17"/>
                <w:lang w:eastAsia="zh-CN"/>
              </w:rPr>
              <w:t>三维判定加策略引擎审批</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9BCD5BD" w14:textId="77777777" w:rsidR="00CE1A64" w:rsidRDefault="00000000">
            <w:pPr>
              <w:spacing w:after="0"/>
              <w:ind w:firstLine="0"/>
              <w:rPr>
                <w:rFonts w:hint="eastAsia"/>
                <w:lang w:eastAsia="zh-CN"/>
              </w:rPr>
            </w:pPr>
            <w:r>
              <w:rPr>
                <w:sz w:val="17"/>
                <w:lang w:eastAsia="zh-CN"/>
              </w:rPr>
              <w:t>过度升级率、高风险低估率、单任务成本、端到端时延</w:t>
            </w:r>
          </w:p>
        </w:tc>
      </w:tr>
      <w:tr w:rsidR="00CE1A64" w14:paraId="485FA1AD"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8A0E40E" w14:textId="77777777" w:rsidR="00CE1A64" w:rsidRDefault="00000000">
            <w:pPr>
              <w:spacing w:after="0"/>
              <w:ind w:firstLine="0"/>
              <w:jc w:val="center"/>
              <w:rPr>
                <w:rFonts w:hint="eastAsia"/>
              </w:rPr>
            </w:pPr>
            <w:r>
              <w:rPr>
                <w:sz w:val="17"/>
              </w:rPr>
              <w:t>协作机制消融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59A7AF" w14:textId="77777777" w:rsidR="00CE1A64" w:rsidRDefault="00000000">
            <w:pPr>
              <w:spacing w:after="0"/>
              <w:ind w:firstLine="0"/>
              <w:rPr>
                <w:rFonts w:hint="eastAsia"/>
                <w:lang w:eastAsia="zh-CN"/>
              </w:rPr>
            </w:pPr>
            <w:r>
              <w:rPr>
                <w:sz w:val="17"/>
                <w:lang w:eastAsia="zh-CN"/>
              </w:rPr>
              <w:t>固定多执行者且自由对话接力</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8299B3" w14:textId="77777777" w:rsidR="00CE1A64" w:rsidRDefault="00000000">
            <w:pPr>
              <w:spacing w:after="0"/>
              <w:ind w:firstLine="0"/>
              <w:rPr>
                <w:rFonts w:hint="eastAsia"/>
                <w:lang w:eastAsia="zh-CN"/>
              </w:rPr>
            </w:pPr>
            <w:r>
              <w:rPr>
                <w:sz w:val="17"/>
                <w:lang w:eastAsia="zh-CN"/>
              </w:rPr>
              <w:t>版本化成果契约加阈值式组队</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64F398D" w14:textId="77777777" w:rsidR="00CE1A64" w:rsidRDefault="00000000">
            <w:pPr>
              <w:spacing w:after="0"/>
              <w:ind w:firstLine="0"/>
              <w:rPr>
                <w:rFonts w:hint="eastAsia"/>
                <w:lang w:eastAsia="zh-CN"/>
              </w:rPr>
            </w:pPr>
            <w:r>
              <w:rPr>
                <w:sz w:val="17"/>
                <w:lang w:eastAsia="zh-CN"/>
              </w:rPr>
              <w:t>净收益、冲突率、合并失败率、返工次数</w:t>
            </w:r>
          </w:p>
        </w:tc>
      </w:tr>
      <w:tr w:rsidR="00CE1A64" w14:paraId="116B85C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CA4051" w14:textId="77777777" w:rsidR="00CE1A64" w:rsidRDefault="00000000">
            <w:pPr>
              <w:spacing w:after="0"/>
              <w:ind w:firstLine="0"/>
              <w:jc w:val="center"/>
              <w:rPr>
                <w:rFonts w:hint="eastAsia"/>
              </w:rPr>
            </w:pPr>
            <w:r>
              <w:rPr>
                <w:sz w:val="17"/>
              </w:rPr>
              <w:t>安全授权消融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122E6E" w14:textId="77777777" w:rsidR="00CE1A64" w:rsidRDefault="00000000">
            <w:pPr>
              <w:spacing w:after="0"/>
              <w:ind w:firstLine="0"/>
              <w:rPr>
                <w:rFonts w:hint="eastAsia"/>
              </w:rPr>
            </w:pPr>
            <w:r>
              <w:rPr>
                <w:sz w:val="17"/>
              </w:rPr>
              <w:t>由 Agent 自主授权</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8C04FB" w14:textId="77777777" w:rsidR="00CE1A64" w:rsidRDefault="00000000">
            <w:pPr>
              <w:spacing w:after="0"/>
              <w:ind w:firstLine="0"/>
              <w:rPr>
                <w:rFonts w:hint="eastAsia"/>
              </w:rPr>
            </w:pPr>
            <w:r>
              <w:rPr>
                <w:sz w:val="17"/>
              </w:rPr>
              <w:t>独立审批加最小权限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A7F4EA" w14:textId="77777777" w:rsidR="00CE1A64" w:rsidRDefault="00000000">
            <w:pPr>
              <w:spacing w:after="0"/>
              <w:ind w:firstLine="0"/>
              <w:rPr>
                <w:rFonts w:hint="eastAsia"/>
                <w:lang w:eastAsia="zh-CN"/>
              </w:rPr>
            </w:pPr>
            <w:r>
              <w:rPr>
                <w:sz w:val="17"/>
                <w:lang w:eastAsia="zh-CN"/>
              </w:rPr>
              <w:t>越权拦截率、误审批率、禁止字段访问率</w:t>
            </w:r>
          </w:p>
        </w:tc>
      </w:tr>
    </w:tbl>
    <w:p w14:paraId="64F81C26" w14:textId="77777777" w:rsidR="00CE1A64" w:rsidRDefault="00000000">
      <w:pPr>
        <w:rPr>
          <w:rFonts w:hint="eastAsia"/>
          <w:lang w:eastAsia="zh-CN"/>
        </w:rPr>
      </w:pPr>
      <w:r>
        <w:rPr>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14:paraId="1D5CDD7C" w14:textId="77777777" w:rsidR="00CE1A64" w:rsidRDefault="00CE1A64">
      <w:pPr>
        <w:spacing w:after="20"/>
        <w:rPr>
          <w:rFonts w:hint="eastAsia"/>
          <w:lang w:eastAsia="zh-CN"/>
        </w:rPr>
      </w:pPr>
    </w:p>
    <w:p w14:paraId="0EA9A54F" w14:textId="77777777" w:rsidR="00CE1A64" w:rsidRDefault="00000000">
      <w:pPr>
        <w:pStyle w:val="1"/>
        <w:pageBreakBefore/>
        <w:rPr>
          <w:rFonts w:hint="eastAsia"/>
          <w:lang w:eastAsia="zh-CN"/>
        </w:rPr>
      </w:pPr>
      <w:r>
        <w:rPr>
          <w:lang w:eastAsia="zh-CN"/>
        </w:rPr>
        <w:lastRenderedPageBreak/>
        <w:t>第五章 安全伦理与数据治理</w:t>
      </w:r>
    </w:p>
    <w:p w14:paraId="1D377136" w14:textId="77777777" w:rsidR="00CE1A64" w:rsidRDefault="00000000">
      <w:pPr>
        <w:rPr>
          <w:rFonts w:hint="eastAsia"/>
          <w:lang w:eastAsia="zh-CN"/>
        </w:rPr>
      </w:pPr>
      <w:r>
        <w:rPr>
          <w:lang w:eastAsia="zh-CN"/>
        </w:rPr>
        <w:t>核心结论：安全边界写入产品结构而非依赖约定——敏感字段访问为 0，高风险动作独立审批，资金类操作不纳入可执行范围。</w:t>
      </w:r>
    </w:p>
    <w:p w14:paraId="72FEF038" w14:textId="77777777" w:rsidR="00CE1A64" w:rsidRDefault="00000000">
      <w:pPr>
        <w:pStyle w:val="21"/>
        <w:rPr>
          <w:rFonts w:hint="eastAsia"/>
          <w:lang w:eastAsia="zh-CN"/>
        </w:rPr>
      </w:pPr>
      <w:r>
        <w:rPr>
          <w:lang w:eastAsia="zh-CN"/>
        </w:rPr>
        <w:t>5.1 输入法场景的安全原则</w:t>
      </w:r>
    </w:p>
    <w:p w14:paraId="395278C0" w14:textId="77777777" w:rsidR="00CE1A64" w:rsidRDefault="00000000">
      <w:pPr>
        <w:rPr>
          <w:rFonts w:hint="eastAsia"/>
        </w:rPr>
      </w:pPr>
      <w:r>
        <w:rPr>
          <w:lang w:eastAsia="zh-CN"/>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t>[9][10][11]</w:t>
      </w:r>
    </w:p>
    <w:p w14:paraId="2BEF2083" w14:textId="77777777" w:rsidR="00CE1A64" w:rsidRDefault="00CE1A64">
      <w:pPr>
        <w:spacing w:after="20"/>
        <w:rPr>
          <w:rFonts w:hint="eastAsia"/>
        </w:rPr>
      </w:pPr>
    </w:p>
    <w:p w14:paraId="0FBF155D" w14:textId="77777777" w:rsidR="00CE1A64" w:rsidRDefault="00000000">
      <w:pPr>
        <w:pStyle w:val="21"/>
        <w:rPr>
          <w:rFonts w:hint="eastAsia"/>
        </w:rPr>
      </w:pPr>
      <w:r>
        <w:t>5.2 数据生命周期</w:t>
      </w:r>
    </w:p>
    <w:p w14:paraId="30A3471C" w14:textId="77777777" w:rsidR="00CE1A64" w:rsidRDefault="00000000">
      <w:pPr>
        <w:pStyle w:val="a0"/>
        <w:rPr>
          <w:rFonts w:hint="eastAsia"/>
          <w:lang w:eastAsia="zh-CN"/>
        </w:rPr>
      </w:pPr>
      <w:r>
        <w:rPr>
          <w:lang w:eastAsia="zh-CN"/>
        </w:rPr>
        <w:t>采集前说明对象、用途、范围和保留时间，用户可按应用、字段和任务类型关闭感知。</w:t>
      </w:r>
    </w:p>
    <w:p w14:paraId="02EBCB1A" w14:textId="77777777" w:rsidR="00CE1A64" w:rsidRDefault="00000000">
      <w:pPr>
        <w:pStyle w:val="a0"/>
        <w:rPr>
          <w:rFonts w:hint="eastAsia"/>
          <w:lang w:eastAsia="zh-CN"/>
        </w:rPr>
      </w:pPr>
      <w:r>
        <w:rPr>
          <w:lang w:eastAsia="zh-CN"/>
        </w:rPr>
        <w:t>处理时优先在本地完成；确需云模型时，只发送完成任务所需的最小片段，并在发送前展示范围。</w:t>
      </w:r>
    </w:p>
    <w:p w14:paraId="2ADB5453" w14:textId="77777777" w:rsidR="00CE1A64" w:rsidRDefault="00000000">
      <w:pPr>
        <w:pStyle w:val="a0"/>
        <w:rPr>
          <w:rFonts w:hint="eastAsia"/>
          <w:lang w:eastAsia="zh-CN"/>
        </w:rPr>
      </w:pPr>
      <w:r>
        <w:rPr>
          <w:lang w:eastAsia="zh-CN"/>
        </w:rPr>
        <w:t>存储时区分临时情境、任务证据和长期技能，分别设置短时有效期、项目保留期和用户主动保存。</w:t>
      </w:r>
    </w:p>
    <w:p w14:paraId="3B3ED09E" w14:textId="77777777" w:rsidR="00CE1A64" w:rsidRDefault="00000000">
      <w:pPr>
        <w:pStyle w:val="a0"/>
        <w:rPr>
          <w:rFonts w:hint="eastAsia"/>
          <w:lang w:eastAsia="zh-CN"/>
        </w:rPr>
      </w:pPr>
      <w:r>
        <w:rPr>
          <w:lang w:eastAsia="zh-CN"/>
        </w:rPr>
        <w:t>任务结束后自动让短时情境失效；用户可以导出、删除、清空和撤回授权。</w:t>
      </w:r>
    </w:p>
    <w:p w14:paraId="73D60D6B" w14:textId="77777777" w:rsidR="00CE1A64" w:rsidRDefault="00000000">
      <w:pPr>
        <w:pStyle w:val="a0"/>
        <w:rPr>
          <w:rFonts w:hint="eastAsia"/>
          <w:lang w:eastAsia="zh-CN"/>
        </w:rPr>
      </w:pPr>
      <w:r>
        <w:rPr>
          <w:lang w:eastAsia="zh-CN"/>
        </w:rPr>
        <w:t>训练与分析默认不使用个人内容；匿名化统计与改进计划需单独授权。</w:t>
      </w:r>
    </w:p>
    <w:p w14:paraId="75CDC1C5" w14:textId="77777777" w:rsidR="00CE1A64" w:rsidRDefault="00000000">
      <w:pPr>
        <w:pStyle w:val="21"/>
        <w:rPr>
          <w:rFonts w:hint="eastAsia"/>
          <w:lang w:eastAsia="zh-CN"/>
        </w:rPr>
      </w:pPr>
      <w:r>
        <w:rPr>
          <w:lang w:eastAsia="zh-CN"/>
        </w:rPr>
        <w:t>5.3 安全控制与发布门槛</w:t>
      </w:r>
    </w:p>
    <w:p w14:paraId="718FA52A" w14:textId="77777777" w:rsidR="00CE1A64" w:rsidRDefault="00000000">
      <w:pPr>
        <w:rPr>
          <w:rFonts w:hint="eastAsia"/>
          <w:lang w:eastAsia="zh-CN"/>
        </w:rPr>
      </w:pPr>
      <w:r>
        <w:rPr>
          <w:lang w:eastAsia="zh-CN"/>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r>
        <w:rPr>
          <w:lang w:eastAsia="zh-CN"/>
        </w:rPr>
        <w:br/>
      </w:r>
      <w:r>
        <w:rPr>
          <w:lang w:eastAsia="zh-CN"/>
        </w:rPr>
        <w:lastRenderedPageBreak/>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14:paraId="2EC02D2D" w14:textId="77777777" w:rsidR="00CE1A64" w:rsidRDefault="00000000">
      <w:pPr>
        <w:keepNext/>
        <w:spacing w:before="120" w:after="80"/>
        <w:ind w:firstLine="0"/>
        <w:jc w:val="center"/>
        <w:rPr>
          <w:rFonts w:hint="eastAsia"/>
          <w:lang w:eastAsia="zh-CN"/>
        </w:rPr>
      </w:pPr>
      <w:r>
        <w:rPr>
          <w:b/>
          <w:sz w:val="19"/>
          <w:lang w:eastAsia="zh-CN"/>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14:paraId="1D91E700" w14:textId="77777777" w:rsidR="00CE1A64" w:rsidRDefault="00000000">
      <w:pPr>
        <w:rPr>
          <w:rFonts w:hint="eastAsia"/>
        </w:rPr>
      </w:pPr>
      <w:r>
        <w:t>表 5 安全控制与发布门槛</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49D2F5B"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157A1B4" w14:textId="77777777" w:rsidR="00CE1A64" w:rsidRDefault="00000000">
            <w:pPr>
              <w:spacing w:after="0"/>
              <w:ind w:firstLine="0"/>
              <w:jc w:val="center"/>
              <w:rPr>
                <w:rFonts w:hint="eastAsia"/>
              </w:rPr>
            </w:pPr>
            <w:r>
              <w:rPr>
                <w:b/>
                <w:color w:val="FFFFFF"/>
                <w:sz w:val="18"/>
              </w:rPr>
              <w:t>安全目标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9E31A6F" w14:textId="77777777" w:rsidR="00CE1A64" w:rsidRDefault="00000000">
            <w:pPr>
              <w:spacing w:after="0"/>
              <w:ind w:firstLine="0"/>
              <w:jc w:val="center"/>
              <w:rPr>
                <w:rFonts w:hint="eastAsia"/>
              </w:rPr>
            </w:pPr>
            <w:r>
              <w:rPr>
                <w:b/>
                <w:color w:val="FFFFFF"/>
                <w:sz w:val="18"/>
              </w:rPr>
              <w:t>指标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79D5F7" w14:textId="77777777" w:rsidR="00CE1A64" w:rsidRDefault="00000000">
            <w:pPr>
              <w:spacing w:after="0"/>
              <w:ind w:firstLine="0"/>
              <w:jc w:val="center"/>
              <w:rPr>
                <w:rFonts w:hint="eastAsia"/>
              </w:rPr>
            </w:pPr>
            <w:r>
              <w:rPr>
                <w:b/>
                <w:color w:val="FFFFFF"/>
                <w:sz w:val="18"/>
              </w:rPr>
              <w:t>阶段门槛</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5122834" w14:textId="77777777" w:rsidR="00CE1A64" w:rsidRDefault="00000000">
            <w:pPr>
              <w:spacing w:after="0"/>
              <w:ind w:firstLine="0"/>
              <w:jc w:val="center"/>
              <w:rPr>
                <w:rFonts w:hint="eastAsia"/>
              </w:rPr>
            </w:pPr>
            <w:r>
              <w:rPr>
                <w:b/>
                <w:color w:val="FFFFFF"/>
                <w:sz w:val="18"/>
              </w:rPr>
              <w:t>不达标处理</w:t>
            </w:r>
          </w:p>
        </w:tc>
      </w:tr>
      <w:tr w:rsidR="00CE1A64" w14:paraId="27CCD7DA"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2E6F14" w14:textId="77777777" w:rsidR="00CE1A64" w:rsidRDefault="00000000">
            <w:pPr>
              <w:spacing w:after="0"/>
              <w:ind w:firstLine="0"/>
              <w:jc w:val="center"/>
              <w:rPr>
                <w:rFonts w:hint="eastAsia"/>
              </w:rPr>
            </w:pPr>
            <w:r>
              <w:rPr>
                <w:sz w:val="18"/>
              </w:rPr>
              <w:t>未经授权不执行</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6834DF" w14:textId="77777777" w:rsidR="00CE1A64" w:rsidRDefault="00000000">
            <w:pPr>
              <w:spacing w:after="0"/>
              <w:ind w:firstLine="0"/>
              <w:rPr>
                <w:rFonts w:hint="eastAsia"/>
                <w:lang w:eastAsia="zh-CN"/>
              </w:rPr>
            </w:pPr>
            <w:r>
              <w:rPr>
                <w:sz w:val="18"/>
                <w:lang w:eastAsia="zh-CN"/>
              </w:rPr>
              <w:t>高风险动作未授权执行次数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DC12A5A" w14:textId="77777777" w:rsidR="00CE1A64" w:rsidRDefault="00000000">
            <w:pPr>
              <w:spacing w:after="0"/>
              <w:ind w:firstLine="0"/>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828249" w14:textId="77777777" w:rsidR="00CE1A64" w:rsidRDefault="00000000">
            <w:pPr>
              <w:spacing w:after="0"/>
              <w:ind w:firstLine="0"/>
              <w:rPr>
                <w:rFonts w:hint="eastAsia"/>
              </w:rPr>
            </w:pPr>
            <w:r>
              <w:rPr>
                <w:sz w:val="18"/>
              </w:rPr>
              <w:t>冻结发布并复盘</w:t>
            </w:r>
          </w:p>
        </w:tc>
      </w:tr>
      <w:tr w:rsidR="00CE1A64" w14:paraId="08E3B9A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8819BE9" w14:textId="77777777" w:rsidR="00CE1A64" w:rsidRDefault="00000000">
            <w:pPr>
              <w:spacing w:after="0"/>
              <w:ind w:firstLine="0"/>
              <w:jc w:val="center"/>
              <w:rPr>
                <w:rFonts w:hint="eastAsia"/>
              </w:rPr>
            </w:pPr>
            <w:r>
              <w:rPr>
                <w:sz w:val="18"/>
              </w:rPr>
              <w:t>禁止字段</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47320E" w14:textId="77777777" w:rsidR="00CE1A64" w:rsidRDefault="00000000">
            <w:pPr>
              <w:spacing w:after="0"/>
              <w:ind w:firstLine="0"/>
              <w:rPr>
                <w:rFonts w:hint="eastAsia"/>
                <w:lang w:eastAsia="zh-CN"/>
              </w:rPr>
            </w:pPr>
            <w:r>
              <w:rPr>
                <w:sz w:val="18"/>
                <w:lang w:eastAsia="zh-CN"/>
              </w:rPr>
              <w:t>明确标识的密码框 支付确认 金融敏感字段访问率</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9581908" w14:textId="77777777" w:rsidR="00CE1A64" w:rsidRDefault="00000000">
            <w:pPr>
              <w:spacing w:after="0"/>
              <w:ind w:firstLine="0"/>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3C5087F" w14:textId="77777777" w:rsidR="00CE1A64" w:rsidRDefault="00000000">
            <w:pPr>
              <w:spacing w:after="0"/>
              <w:ind w:firstLine="0"/>
              <w:rPr>
                <w:rFonts w:hint="eastAsia"/>
                <w:lang w:eastAsia="zh-CN"/>
              </w:rPr>
            </w:pPr>
            <w:r>
              <w:rPr>
                <w:sz w:val="18"/>
                <w:lang w:eastAsia="zh-CN"/>
              </w:rPr>
              <w:t>扩大系统级屏蔽并回归测试</w:t>
            </w:r>
          </w:p>
        </w:tc>
      </w:tr>
      <w:tr w:rsidR="00CE1A64" w14:paraId="7B688FD8"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355A9B0" w14:textId="77777777" w:rsidR="00CE1A64" w:rsidRDefault="00000000">
            <w:pPr>
              <w:spacing w:after="0"/>
              <w:ind w:firstLine="0"/>
              <w:jc w:val="center"/>
              <w:rPr>
                <w:rFonts w:hint="eastAsia"/>
              </w:rPr>
            </w:pPr>
            <w:r>
              <w:rPr>
                <w:sz w:val="18"/>
              </w:rPr>
              <w:t>情境过度读取</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5B8800" w14:textId="77777777" w:rsidR="00CE1A64" w:rsidRDefault="00000000">
            <w:pPr>
              <w:spacing w:after="0"/>
              <w:ind w:firstLine="0"/>
              <w:rPr>
                <w:rFonts w:hint="eastAsia"/>
                <w:lang w:eastAsia="zh-CN"/>
              </w:rPr>
            </w:pPr>
            <w:r>
              <w:rPr>
                <w:sz w:val="18"/>
                <w:lang w:eastAsia="zh-CN"/>
              </w:rPr>
              <w:t>普通工作情境中读取非必需数据的比例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A7D3147" w14:textId="77777777" w:rsidR="00CE1A64" w:rsidRDefault="00000000">
            <w:pPr>
              <w:spacing w:after="0"/>
              <w:ind w:firstLine="0"/>
              <w:rPr>
                <w:rFonts w:hint="eastAsia"/>
              </w:rPr>
            </w:pPr>
            <w:r>
              <w:rPr>
                <w:sz w:val="18"/>
              </w:rPr>
              <w:t>目标低于 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FD8635D" w14:textId="77777777" w:rsidR="00CE1A64" w:rsidRDefault="00000000">
            <w:pPr>
              <w:spacing w:after="0"/>
              <w:ind w:firstLine="0"/>
              <w:rPr>
                <w:rFonts w:hint="eastAsia"/>
                <w:lang w:eastAsia="zh-CN"/>
              </w:rPr>
            </w:pPr>
            <w:r>
              <w:rPr>
                <w:sz w:val="18"/>
                <w:lang w:eastAsia="zh-CN"/>
              </w:rPr>
              <w:t>收缩读取范围 复核意图绑定</w:t>
            </w:r>
          </w:p>
        </w:tc>
      </w:tr>
      <w:tr w:rsidR="00CE1A64" w14:paraId="6D153F13"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5633FFC" w14:textId="77777777" w:rsidR="00CE1A64" w:rsidRDefault="00000000">
            <w:pPr>
              <w:spacing w:after="0"/>
              <w:ind w:firstLine="0"/>
              <w:jc w:val="center"/>
              <w:rPr>
                <w:rFonts w:hint="eastAsia"/>
              </w:rPr>
            </w:pPr>
            <w:r>
              <w:rPr>
                <w:sz w:val="18"/>
              </w:rPr>
              <w:t>自治过度升级</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9AA3C0" w14:textId="77777777" w:rsidR="00CE1A64" w:rsidRDefault="00000000">
            <w:pPr>
              <w:spacing w:after="0"/>
              <w:ind w:firstLine="0"/>
              <w:rPr>
                <w:rFonts w:hint="eastAsia"/>
                <w:lang w:eastAsia="zh-CN"/>
              </w:rPr>
            </w:pPr>
            <w:r>
              <w:rPr>
                <w:sz w:val="18"/>
                <w:lang w:eastAsia="zh-CN"/>
              </w:rPr>
              <w:t>执行档位高于用户意图所需的比例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88EAAB" w14:textId="77777777" w:rsidR="00CE1A64" w:rsidRDefault="00000000">
            <w:pPr>
              <w:spacing w:after="0"/>
              <w:ind w:firstLine="0"/>
              <w:rPr>
                <w:rFonts w:hint="eastAsia"/>
              </w:rPr>
            </w:pPr>
            <w:r>
              <w:rPr>
                <w:sz w:val="18"/>
              </w:rPr>
              <w:t>目标低于 10%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9F8DF1" w14:textId="77777777" w:rsidR="00CE1A64" w:rsidRDefault="00000000">
            <w:pPr>
              <w:spacing w:after="0"/>
              <w:ind w:firstLine="0"/>
              <w:rPr>
                <w:rFonts w:hint="eastAsia"/>
                <w:lang w:eastAsia="zh-CN"/>
              </w:rPr>
            </w:pPr>
            <w:r>
              <w:rPr>
                <w:sz w:val="18"/>
                <w:lang w:eastAsia="zh-CN"/>
              </w:rPr>
              <w:t>强制回退档位 增加确认</w:t>
            </w:r>
          </w:p>
        </w:tc>
      </w:tr>
      <w:tr w:rsidR="00CE1A64" w14:paraId="29B392D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1A4BA" w14:textId="77777777" w:rsidR="00CE1A64" w:rsidRDefault="00000000">
            <w:pPr>
              <w:spacing w:after="0"/>
              <w:ind w:firstLine="0"/>
              <w:jc w:val="center"/>
              <w:rPr>
                <w:rFonts w:hint="eastAsia"/>
              </w:rPr>
            </w:pPr>
            <w:r>
              <w:rPr>
                <w:sz w:val="18"/>
              </w:rPr>
              <w:t>审批可理解</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CB951E8" w14:textId="77777777" w:rsidR="00CE1A64" w:rsidRDefault="00000000">
            <w:pPr>
              <w:spacing w:after="0"/>
              <w:ind w:firstLine="0"/>
              <w:rPr>
                <w:rFonts w:hint="eastAsia"/>
                <w:lang w:eastAsia="zh-CN"/>
              </w:rPr>
            </w:pPr>
            <w:r>
              <w:rPr>
                <w:sz w:val="18"/>
                <w:lang w:eastAsia="zh-CN"/>
              </w:rPr>
              <w:t>用户能正确判断影响范围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C87FF0F" w14:textId="77777777" w:rsidR="00CE1A64" w:rsidRDefault="00000000">
            <w:pPr>
              <w:spacing w:after="0"/>
              <w:ind w:firstLine="0"/>
              <w:rPr>
                <w:rFonts w:hint="eastAsia"/>
              </w:rPr>
            </w:pPr>
            <w:r>
              <w:rPr>
                <w:sz w:val="18"/>
              </w:rPr>
              <w:t>正确率不低于 95%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50AAC1" w14:textId="77777777" w:rsidR="00CE1A64" w:rsidRDefault="00000000">
            <w:pPr>
              <w:spacing w:after="0"/>
              <w:ind w:firstLine="0"/>
              <w:rPr>
                <w:rFonts w:hint="eastAsia"/>
              </w:rPr>
            </w:pPr>
            <w:r>
              <w:rPr>
                <w:sz w:val="18"/>
              </w:rPr>
              <w:t>重写说明与交互</w:t>
            </w:r>
          </w:p>
        </w:tc>
      </w:tr>
      <w:tr w:rsidR="00CE1A64" w14:paraId="2E2BE75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9143A8F" w14:textId="77777777" w:rsidR="00CE1A64" w:rsidRDefault="00000000">
            <w:pPr>
              <w:spacing w:after="0"/>
              <w:ind w:firstLine="0"/>
              <w:jc w:val="center"/>
              <w:rPr>
                <w:rFonts w:hint="eastAsia"/>
              </w:rPr>
            </w:pPr>
            <w:r>
              <w:rPr>
                <w:sz w:val="18"/>
              </w:rPr>
              <w:t>失败可恢复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76999" w14:textId="77777777" w:rsidR="00CE1A64" w:rsidRDefault="00000000">
            <w:pPr>
              <w:spacing w:after="0"/>
              <w:ind w:firstLine="0"/>
              <w:rPr>
                <w:rFonts w:hint="eastAsia"/>
              </w:rPr>
            </w:pPr>
            <w:r>
              <w:rPr>
                <w:sz w:val="18"/>
              </w:rPr>
              <w:t>可逆任务恢复成功率</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3AF0C4" w14:textId="77777777" w:rsidR="00CE1A64" w:rsidRDefault="00000000">
            <w:pPr>
              <w:spacing w:after="0"/>
              <w:ind w:firstLine="0"/>
              <w:rPr>
                <w:rFonts w:hint="eastAsia"/>
              </w:rPr>
            </w:pPr>
            <w:r>
              <w:rPr>
                <w:sz w:val="18"/>
              </w:rPr>
              <w:t>不低于 90%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337569" w14:textId="77777777" w:rsidR="00CE1A64" w:rsidRDefault="00000000">
            <w:pPr>
              <w:spacing w:after="0"/>
              <w:ind w:firstLine="0"/>
              <w:rPr>
                <w:rFonts w:hint="eastAsia"/>
              </w:rPr>
            </w:pPr>
            <w:r>
              <w:rPr>
                <w:sz w:val="18"/>
              </w:rPr>
              <w:t>限制能力并补偿测试</w:t>
            </w:r>
          </w:p>
        </w:tc>
      </w:tr>
      <w:tr w:rsidR="00CE1A64" w14:paraId="2BAD5FE0"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566578" w14:textId="77777777" w:rsidR="00CE1A64" w:rsidRDefault="00000000">
            <w:pPr>
              <w:spacing w:after="0"/>
              <w:ind w:firstLine="0"/>
              <w:jc w:val="center"/>
              <w:rPr>
                <w:rFonts w:hint="eastAsia"/>
              </w:rPr>
            </w:pPr>
            <w:r>
              <w:rPr>
                <w:sz w:val="18"/>
              </w:rPr>
              <w:t>证据可追溯</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E7F9DC6" w14:textId="77777777" w:rsidR="00CE1A64" w:rsidRDefault="00000000">
            <w:pPr>
              <w:spacing w:after="0"/>
              <w:ind w:firstLine="0"/>
              <w:rPr>
                <w:rFonts w:hint="eastAsia"/>
                <w:lang w:eastAsia="zh-CN"/>
              </w:rPr>
            </w:pPr>
            <w:r>
              <w:rPr>
                <w:sz w:val="18"/>
                <w:lang w:eastAsia="zh-CN"/>
              </w:rPr>
              <w:t>外部动作带来源与审计记录</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D489C0" w14:textId="77777777" w:rsidR="00CE1A64" w:rsidRDefault="00000000">
            <w:pPr>
              <w:spacing w:after="0"/>
              <w:ind w:firstLine="0"/>
              <w:rPr>
                <w:rFonts w:hint="eastAsia"/>
              </w:rPr>
            </w:pPr>
            <w:r>
              <w:rPr>
                <w:sz w:val="18"/>
              </w:rPr>
              <w:t>覆盖率 100%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B555E7" w14:textId="77777777" w:rsidR="00CE1A64" w:rsidRDefault="00000000">
            <w:pPr>
              <w:spacing w:after="0"/>
              <w:ind w:firstLine="0"/>
              <w:rPr>
                <w:rFonts w:hint="eastAsia"/>
              </w:rPr>
            </w:pPr>
            <w:r>
              <w:rPr>
                <w:sz w:val="18"/>
              </w:rPr>
              <w:t>阻止交付</w:t>
            </w:r>
          </w:p>
        </w:tc>
      </w:tr>
    </w:tbl>
    <w:p w14:paraId="3543EFDD" w14:textId="77777777" w:rsidR="00CE1A64" w:rsidRDefault="00000000">
      <w:pPr>
        <w:rPr>
          <w:rFonts w:hint="eastAsia"/>
          <w:lang w:eastAsia="zh-CN"/>
        </w:rPr>
      </w:pPr>
      <w:r>
        <w:rPr>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14:paraId="0A55C2D0" w14:textId="77777777" w:rsidR="00CE1A64" w:rsidRDefault="00CE1A64">
      <w:pPr>
        <w:spacing w:after="20"/>
        <w:rPr>
          <w:rFonts w:hint="eastAsia"/>
          <w:lang w:eastAsia="zh-CN"/>
        </w:rPr>
      </w:pPr>
    </w:p>
    <w:p w14:paraId="171F4AA8" w14:textId="77777777" w:rsidR="00CE1A64" w:rsidRDefault="00000000">
      <w:pPr>
        <w:pStyle w:val="1"/>
        <w:rPr>
          <w:rFonts w:hint="eastAsia"/>
          <w:lang w:eastAsia="zh-CN"/>
        </w:rPr>
      </w:pPr>
      <w:r>
        <w:rPr>
          <w:lang w:eastAsia="zh-CN"/>
        </w:rPr>
        <w:lastRenderedPageBreak/>
        <w:t>第六章 市场空间与竞争定位</w:t>
      </w:r>
    </w:p>
    <w:p w14:paraId="267FBF23" w14:textId="77777777" w:rsidR="00CE1A64" w:rsidRDefault="00000000">
      <w:pPr>
        <w:rPr>
          <w:rFonts w:hint="eastAsia"/>
          <w:lang w:eastAsia="zh-CN"/>
        </w:rPr>
      </w:pPr>
      <w:r>
        <w:rPr>
          <w:lang w:eastAsia="zh-CN"/>
        </w:rPr>
        <w:t>核心结论：首年规模由服务承载能力决定，不按市场规模推算；长期空间以公开行业数据作参照，随真实转化数据校准。</w:t>
      </w:r>
    </w:p>
    <w:p w14:paraId="0DD46CB9" w14:textId="77777777" w:rsidR="00CE1A64" w:rsidRDefault="00000000">
      <w:pPr>
        <w:pStyle w:val="21"/>
        <w:rPr>
          <w:rFonts w:hint="eastAsia"/>
          <w:lang w:eastAsia="zh-CN"/>
        </w:rPr>
      </w:pPr>
      <w:r>
        <w:rPr>
          <w:lang w:eastAsia="zh-CN"/>
        </w:rPr>
        <w:t>6.1 行业机会与目标市场</w:t>
      </w:r>
    </w:p>
    <w:p w14:paraId="295BA1DE" w14:textId="77777777" w:rsidR="00CE1A64" w:rsidRDefault="00000000">
      <w:pPr>
        <w:rPr>
          <w:rFonts w:hint="eastAsia"/>
          <w:lang w:eastAsia="zh-CN"/>
        </w:rPr>
      </w:pPr>
      <w:r>
        <w:rPr>
          <w:lang w:eastAsia="zh-CN"/>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14:paraId="3B5D7F04" w14:textId="77777777" w:rsidR="00CE1A64" w:rsidRDefault="00000000">
      <w:pPr>
        <w:rPr>
          <w:rFonts w:hint="eastAsia"/>
          <w:lang w:eastAsia="zh-CN"/>
        </w:rPr>
      </w:pPr>
      <w:r>
        <w:rPr>
          <w:lang w:eastAsia="zh-CN"/>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14:paraId="0CDE8D3B" w14:textId="77777777" w:rsidR="00CE1A64" w:rsidRDefault="00000000">
      <w:pPr>
        <w:rPr>
          <w:rFonts w:hint="eastAsia"/>
          <w:lang w:eastAsia="zh-CN"/>
        </w:rPr>
      </w:pPr>
      <w:r>
        <w:rPr>
          <w:lang w:eastAsia="zh-CN"/>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14:paraId="50DCBC91" w14:textId="77777777" w:rsidR="00CE1A64" w:rsidRDefault="00000000">
      <w:pPr>
        <w:pStyle w:val="21"/>
        <w:rPr>
          <w:rFonts w:hint="eastAsia"/>
        </w:rPr>
      </w:pPr>
      <w:r>
        <w:t>6.2 市场进入规模</w:t>
      </w:r>
    </w:p>
    <w:p w14:paraId="3F3ADFFE" w14:textId="77777777" w:rsidR="00CE1A64" w:rsidRDefault="00000000">
      <w:pPr>
        <w:keepNext/>
        <w:spacing w:before="140" w:after="0"/>
        <w:ind w:firstLine="0"/>
        <w:jc w:val="center"/>
        <w:rPr>
          <w:rFonts w:hint="eastAsia"/>
        </w:rPr>
      </w:pPr>
      <w:r>
        <w:rPr>
          <w:noProof/>
        </w:rPr>
        <w:drawing>
          <wp:inline distT="0" distB="0" distL="0" distR="0" wp14:anchorId="561F97BD" wp14:editId="150D0CEF">
            <wp:extent cx="5400000" cy="2550000"/>
            <wp:effectExtent l="0" t="0" r="0" b="0"/>
            <wp:docPr id="8" name="Picture 8" descr="图 7 Cuttle 市场规模与三年目标漏斗" title="图 7 Cuttle 市场规模与三年目标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market-funnel.png"/>
                    <pic:cNvPicPr/>
                  </pic:nvPicPr>
                  <pic:blipFill>
                    <a:blip r:embed="rId15"/>
                    <a:stretch>
                      <a:fillRect/>
                    </a:stretch>
                  </pic:blipFill>
                  <pic:spPr>
                    <a:xfrm>
                      <a:off x="0" y="0"/>
                      <a:ext cx="5400000" cy="2550000"/>
                    </a:xfrm>
                    <a:prstGeom prst="rect">
                      <a:avLst/>
                    </a:prstGeom>
                  </pic:spPr>
                </pic:pic>
              </a:graphicData>
            </a:graphic>
          </wp:inline>
        </w:drawing>
      </w:r>
    </w:p>
    <w:p w14:paraId="50AFDA88" w14:textId="77777777" w:rsidR="00CE1A64" w:rsidRDefault="00000000">
      <w:pPr>
        <w:spacing w:after="160"/>
        <w:ind w:firstLine="0"/>
        <w:jc w:val="center"/>
        <w:rPr>
          <w:rFonts w:hint="eastAsia"/>
          <w:lang w:eastAsia="zh-CN"/>
        </w:rPr>
      </w:pPr>
      <w:r>
        <w:rPr>
          <w:b/>
          <w:sz w:val="18"/>
          <w:lang w:eastAsia="zh-CN"/>
        </w:rPr>
        <w:t>图 7 第一年试点容量与验证容量测算</w:t>
      </w:r>
    </w:p>
    <w:p w14:paraId="055F6349" w14:textId="77777777" w:rsidR="00CE1A64" w:rsidRDefault="00000000">
      <w:pPr>
        <w:rPr>
          <w:rFonts w:hint="eastAsia"/>
          <w:lang w:eastAsia="zh-CN"/>
        </w:rPr>
      </w:pPr>
      <w:r>
        <w:rPr>
          <w:lang w:eastAsia="zh-CN"/>
        </w:rPr>
        <w:lastRenderedPageBreak/>
        <w:t>首年容量依据研发、试点与服务承载能力配置，正式试点开始后由真实使用数据持续校准；若转化率低于预设下限，项目将缩小场景范围并重新测算。</w:t>
      </w:r>
    </w:p>
    <w:p w14:paraId="37708CC2" w14:textId="77777777" w:rsidR="00CE1A64" w:rsidRDefault="00000000">
      <w:pPr>
        <w:keepNext/>
        <w:rPr>
          <w:rFonts w:hint="eastAsia"/>
          <w:lang w:eastAsia="zh-CN"/>
        </w:rPr>
      </w:pPr>
      <w:r>
        <w:rPr>
          <w:lang w:eastAsia="zh-CN"/>
        </w:rPr>
        <w:t>表 6 首年验证容量与市场空间口径</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2D2178BF"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3D4D2E1" w14:textId="77777777" w:rsidR="00CE1A64" w:rsidRDefault="00000000">
            <w:pPr>
              <w:spacing w:after="0"/>
              <w:ind w:firstLine="0"/>
              <w:jc w:val="center"/>
              <w:rPr>
                <w:rFonts w:hint="eastAsia"/>
              </w:rPr>
            </w:pPr>
            <w:r>
              <w:rPr>
                <w:b/>
                <w:color w:val="FFFFFF"/>
                <w:sz w:val="18"/>
              </w:rPr>
              <w:t>口径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6AAEADD" w14:textId="77777777" w:rsidR="00CE1A64" w:rsidRDefault="00000000">
            <w:pPr>
              <w:spacing w:after="0"/>
              <w:ind w:firstLine="0"/>
              <w:jc w:val="center"/>
              <w:rPr>
                <w:rFonts w:hint="eastAsia"/>
              </w:rPr>
            </w:pPr>
            <w:r>
              <w:rPr>
                <w:b/>
                <w:color w:val="FFFFFF"/>
                <w:sz w:val="18"/>
              </w:rPr>
              <w:t>测算对象</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2600F422" w14:textId="77777777" w:rsidR="00CE1A64" w:rsidRDefault="00000000">
            <w:pPr>
              <w:spacing w:after="0"/>
              <w:ind w:firstLine="0"/>
              <w:jc w:val="center"/>
              <w:rPr>
                <w:rFonts w:hint="eastAsia"/>
              </w:rPr>
            </w:pPr>
            <w:r>
              <w:rPr>
                <w:b/>
                <w:color w:val="FFFFFF"/>
                <w:sz w:val="18"/>
              </w:rPr>
              <w:t>测算方式</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DA279A5" w14:textId="77777777" w:rsidR="00CE1A64" w:rsidRDefault="00000000">
            <w:pPr>
              <w:spacing w:after="0"/>
              <w:ind w:firstLine="0"/>
              <w:jc w:val="center"/>
              <w:rPr>
                <w:rFonts w:hint="eastAsia"/>
              </w:rPr>
            </w:pPr>
            <w:r>
              <w:rPr>
                <w:b/>
                <w:color w:val="FFFFFF"/>
                <w:sz w:val="18"/>
              </w:rPr>
              <w:t>结果与用途</w:t>
            </w:r>
          </w:p>
        </w:tc>
      </w:tr>
      <w:tr w:rsidR="00CE1A64" w14:paraId="6E94F21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8220E00" w14:textId="77777777" w:rsidR="00CE1A64" w:rsidRDefault="00000000">
            <w:pPr>
              <w:spacing w:after="0"/>
              <w:ind w:firstLine="0"/>
              <w:jc w:val="center"/>
              <w:rPr>
                <w:rFonts w:hint="eastAsia"/>
              </w:rPr>
            </w:pPr>
            <w:r>
              <w:rPr>
                <w:sz w:val="18"/>
              </w:rPr>
              <w:t>首年可交付容量</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80154D" w14:textId="77777777" w:rsidR="00CE1A64" w:rsidRDefault="00000000">
            <w:pPr>
              <w:spacing w:after="0"/>
              <w:ind w:firstLine="0"/>
              <w:rPr>
                <w:rFonts w:hint="eastAsia"/>
                <w:lang w:eastAsia="zh-CN"/>
              </w:rPr>
            </w:pPr>
            <w:r>
              <w:rPr>
                <w:sz w:val="18"/>
                <w:lang w:eastAsia="zh-CN"/>
              </w:rPr>
              <w:t>团队可稳定服务并完整观察的用户数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BE1C30" w14:textId="77777777" w:rsidR="00CE1A64" w:rsidRDefault="00000000">
            <w:pPr>
              <w:spacing w:after="0"/>
              <w:ind w:firstLine="0"/>
              <w:rPr>
                <w:rFonts w:hint="eastAsia"/>
                <w:lang w:eastAsia="zh-CN"/>
              </w:rPr>
            </w:pPr>
            <w:r>
              <w:rPr>
                <w:sz w:val="18"/>
                <w:lang w:eastAsia="zh-CN"/>
              </w:rPr>
              <w:t>按产品验证与服务承载能力配置，不按市场规模推算；首批试点以团队可直接触达的组织、合作单位与知识工作场景为来源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4C48E3" w14:textId="77777777" w:rsidR="00CE1A64" w:rsidRDefault="00000000">
            <w:pPr>
              <w:spacing w:after="0"/>
              <w:ind w:firstLine="0"/>
              <w:rPr>
                <w:rFonts w:hint="eastAsia"/>
                <w:lang w:eastAsia="zh-CN"/>
              </w:rPr>
            </w:pPr>
            <w:r>
              <w:rPr>
                <w:sz w:val="18"/>
                <w:lang w:eastAsia="zh-CN"/>
              </w:rPr>
              <w:t>首年按不超过 200 名稳定用户配置服务能力，并以此约束付费用户规模</w:t>
            </w:r>
          </w:p>
        </w:tc>
      </w:tr>
      <w:tr w:rsidR="00CE1A64" w14:paraId="691D827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31792ED" w14:textId="77777777" w:rsidR="00CE1A64" w:rsidRDefault="00000000">
            <w:pPr>
              <w:spacing w:after="0"/>
              <w:ind w:firstLine="0"/>
              <w:jc w:val="center"/>
              <w:rPr>
                <w:rFonts w:hint="eastAsia"/>
              </w:rPr>
            </w:pPr>
            <w:r>
              <w:rPr>
                <w:sz w:val="18"/>
              </w:rPr>
              <w:t>验证与实验容量</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6C67A4" w14:textId="77777777" w:rsidR="00CE1A64" w:rsidRDefault="00000000">
            <w:pPr>
              <w:spacing w:after="0"/>
              <w:ind w:firstLine="0"/>
              <w:rPr>
                <w:rFonts w:hint="eastAsia"/>
                <w:lang w:eastAsia="zh-CN"/>
              </w:rPr>
            </w:pPr>
            <w:r>
              <w:rPr>
                <w:sz w:val="18"/>
                <w:lang w:eastAsia="zh-CN"/>
              </w:rPr>
              <w:t>支撑对照实验与纵向观察的样本规模</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BD0B460" w14:textId="77777777" w:rsidR="00CE1A64" w:rsidRDefault="00000000">
            <w:pPr>
              <w:spacing w:after="0"/>
              <w:ind w:firstLine="0"/>
              <w:rPr>
                <w:rFonts w:hint="eastAsia"/>
                <w:lang w:eastAsia="zh-CN"/>
              </w:rPr>
            </w:pPr>
            <w:r>
              <w:rPr>
                <w:sz w:val="18"/>
                <w:lang w:eastAsia="zh-CN"/>
              </w:rPr>
              <w:t>纵向核心组 15 至 25 人全程跟踪；独立验证组另招 20 至 30 人</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A4B0C0" w14:textId="77777777" w:rsidR="00CE1A64" w:rsidRDefault="00000000">
            <w:pPr>
              <w:spacing w:after="0"/>
              <w:ind w:firstLine="0"/>
              <w:rPr>
                <w:rFonts w:hint="eastAsia"/>
                <w:lang w:eastAsia="zh-CN"/>
              </w:rPr>
            </w:pPr>
            <w:r>
              <w:rPr>
                <w:sz w:val="18"/>
                <w:lang w:eastAsia="zh-CN"/>
              </w:rPr>
              <w:t>50 至 80 人形成深度数据，其中 35 至 55 人进入正式实验</w:t>
            </w:r>
          </w:p>
        </w:tc>
      </w:tr>
      <w:tr w:rsidR="00CE1A64" w14:paraId="54E70B2B"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C235C29" w14:textId="77777777" w:rsidR="00CE1A64" w:rsidRDefault="00000000">
            <w:pPr>
              <w:spacing w:after="0"/>
              <w:ind w:firstLine="0"/>
              <w:jc w:val="center"/>
              <w:rPr>
                <w:rFonts w:hint="eastAsia"/>
              </w:rPr>
            </w:pPr>
            <w:r>
              <w:rPr>
                <w:sz w:val="18"/>
              </w:rPr>
              <w:t>中长期市场空间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936291" w14:textId="77777777" w:rsidR="00CE1A64" w:rsidRDefault="00000000">
            <w:pPr>
              <w:spacing w:after="0"/>
              <w:ind w:firstLine="0"/>
              <w:rPr>
                <w:rFonts w:hint="eastAsia"/>
                <w:lang w:eastAsia="zh-CN"/>
              </w:rPr>
            </w:pPr>
            <w:r>
              <w:rPr>
                <w:sz w:val="18"/>
                <w:lang w:eastAsia="zh-CN"/>
              </w:rPr>
              <w:t>产品扩展潜力的参考量级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392E11" w14:textId="77777777" w:rsidR="00CE1A64" w:rsidRDefault="00000000">
            <w:pPr>
              <w:spacing w:after="0"/>
              <w:ind w:firstLine="0"/>
              <w:rPr>
                <w:rFonts w:hint="eastAsia"/>
                <w:lang w:eastAsia="zh-CN"/>
              </w:rPr>
            </w:pPr>
            <w:r>
              <w:rPr>
                <w:sz w:val="18"/>
                <w:lang w:eastAsia="zh-CN"/>
              </w:rPr>
              <w:t>引用我国生成式人工智能用户规模、软件业务收入等公开统计数据作为行业背景</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A91067" w14:textId="77777777" w:rsidR="00CE1A64" w:rsidRDefault="00000000">
            <w:pPr>
              <w:spacing w:after="0"/>
              <w:ind w:firstLine="0"/>
              <w:rPr>
                <w:rFonts w:hint="eastAsia"/>
                <w:lang w:eastAsia="zh-CN"/>
              </w:rPr>
            </w:pPr>
            <w:r>
              <w:rPr>
                <w:sz w:val="18"/>
                <w:lang w:eastAsia="zh-CN"/>
              </w:rPr>
              <w:t>用于判断长期扩展潜力，随试点转化率、留存率与复制效率持续校准</w:t>
            </w:r>
          </w:p>
        </w:tc>
      </w:tr>
    </w:tbl>
    <w:p w14:paraId="3EA462F6" w14:textId="77777777" w:rsidR="00CE1A64" w:rsidRDefault="00000000">
      <w:pPr>
        <w:pStyle w:val="21"/>
        <w:rPr>
          <w:rFonts w:hint="eastAsia"/>
          <w:lang w:eastAsia="zh-CN"/>
        </w:rPr>
      </w:pPr>
      <w:r>
        <w:rPr>
          <w:lang w:eastAsia="zh-CN"/>
        </w:rPr>
        <w:t>6.3 竞争格局</w:t>
      </w:r>
    </w:p>
    <w:p w14:paraId="43755840" w14:textId="77777777" w:rsidR="00CE1A64" w:rsidRDefault="00000000">
      <w:pPr>
        <w:rPr>
          <w:rFonts w:hint="eastAsia"/>
          <w:lang w:eastAsia="zh-CN"/>
        </w:rPr>
      </w:pPr>
      <w:r>
        <w:rPr>
          <w:lang w:eastAsia="zh-CN"/>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14:paraId="07C763C6" w14:textId="77777777" w:rsidR="00CE1A64" w:rsidRDefault="00000000">
      <w:pPr>
        <w:rPr>
          <w:rFonts w:hint="eastAsia"/>
          <w:lang w:eastAsia="zh-CN"/>
        </w:rPr>
      </w:pPr>
      <w:r>
        <w:rPr>
          <w:lang w:eastAsia="zh-CN"/>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14:paraId="074B5237" w14:textId="77777777" w:rsidR="00CE1A64" w:rsidRDefault="00000000">
      <w:pPr>
        <w:keepNext/>
        <w:spacing w:before="140" w:after="0"/>
        <w:ind w:firstLine="0"/>
        <w:jc w:val="center"/>
        <w:rPr>
          <w:rFonts w:hint="eastAsia"/>
        </w:rPr>
      </w:pPr>
      <w:r>
        <w:rPr>
          <w:noProof/>
        </w:rPr>
        <w:lastRenderedPageBreak/>
        <w:drawing>
          <wp:inline distT="0" distB="0" distL="0" distR="0" wp14:anchorId="30B5F1C2" wp14:editId="4F087D83">
            <wp:extent cx="5112000" cy="3195000"/>
            <wp:effectExtent l="0" t="0" r="0" b="0"/>
            <wp:docPr id="9" name="Picture 9" descr="图 8 主要产品的入口距离与任务闭环能力定位" title="图 8 主要产品的入口距离与任务闭环能力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ompetition-map.png"/>
                    <pic:cNvPicPr/>
                  </pic:nvPicPr>
                  <pic:blipFill>
                    <a:blip r:embed="rId16"/>
                    <a:stretch>
                      <a:fillRect/>
                    </a:stretch>
                  </pic:blipFill>
                  <pic:spPr>
                    <a:xfrm>
                      <a:off x="0" y="0"/>
                      <a:ext cx="5112000" cy="3195000"/>
                    </a:xfrm>
                    <a:prstGeom prst="rect">
                      <a:avLst/>
                    </a:prstGeom>
                  </pic:spPr>
                </pic:pic>
              </a:graphicData>
            </a:graphic>
          </wp:inline>
        </w:drawing>
      </w:r>
    </w:p>
    <w:p w14:paraId="6F9DACB1" w14:textId="77777777" w:rsidR="00CE1A64" w:rsidRDefault="00000000">
      <w:pPr>
        <w:spacing w:after="160"/>
        <w:ind w:firstLine="0"/>
        <w:jc w:val="center"/>
        <w:rPr>
          <w:rFonts w:hint="eastAsia"/>
          <w:lang w:eastAsia="zh-CN"/>
        </w:rPr>
      </w:pPr>
      <w:r>
        <w:rPr>
          <w:b/>
          <w:sz w:val="18"/>
          <w:lang w:eastAsia="zh-CN"/>
        </w:rPr>
        <w:t>图 8 主要产品在任务生命周期与执行治理深度上的定位</w:t>
      </w:r>
    </w:p>
    <w:p w14:paraId="0EF702A8" w14:textId="77777777" w:rsidR="00CE1A64" w:rsidRDefault="00CE1A64">
      <w:pPr>
        <w:spacing w:after="20"/>
        <w:rPr>
          <w:rFonts w:hint="eastAsia"/>
          <w:lang w:eastAsia="zh-CN"/>
        </w:rPr>
      </w:pPr>
    </w:p>
    <w:p w14:paraId="352DA05A" w14:textId="77777777" w:rsidR="00CE1A64" w:rsidRDefault="00000000">
      <w:pPr>
        <w:pStyle w:val="21"/>
        <w:rPr>
          <w:rFonts w:hint="eastAsia"/>
        </w:rPr>
      </w:pPr>
      <w:r>
        <w:t>6.4 核心竞争力</w:t>
      </w:r>
    </w:p>
    <w:p w14:paraId="326D74D0" w14:textId="77777777" w:rsidR="00CE1A64" w:rsidRDefault="00000000">
      <w:pPr>
        <w:pStyle w:val="a0"/>
        <w:rPr>
          <w:rFonts w:hint="eastAsia"/>
          <w:lang w:eastAsia="zh-CN"/>
        </w:rPr>
      </w:pPr>
      <w:r>
        <w:rPr>
          <w:lang w:eastAsia="zh-CN"/>
        </w:rPr>
        <w:t>交互协议壁垒：意图胶囊与 Return to Origin 的跨应用适配体系。它由数据结构、失效规则、返回适配器与兼容性测试套件共同构成，单个应用内的体验容易被复制，跨应用的一致协议需要长期积累与反复回归验证。</w:t>
      </w:r>
    </w:p>
    <w:p w14:paraId="2C271A6B" w14:textId="77777777" w:rsidR="00CE1A64" w:rsidRDefault="00000000">
      <w:pPr>
        <w:pStyle w:val="a0"/>
        <w:rPr>
          <w:rFonts w:hint="eastAsia"/>
          <w:lang w:eastAsia="zh-CN"/>
        </w:rPr>
      </w:pPr>
      <w:r>
        <w:rPr>
          <w:lang w:eastAsia="zh-CN"/>
        </w:rPr>
        <w:t>工程可靠性壁垒：权限、验证、恢复与兼容矩阵。包括独立审批、最小权限、失败回滚、审计留痕，以及可复现的兼容与安全测试集，这部分能力的价值随承载的真实任务量上升。</w:t>
      </w:r>
    </w:p>
    <w:p w14:paraId="732D3FF4" w14:textId="77777777" w:rsidR="00CE1A64" w:rsidRDefault="00000000">
      <w:pPr>
        <w:pStyle w:val="a0"/>
        <w:rPr>
          <w:rFonts w:hint="eastAsia"/>
          <w:lang w:eastAsia="zh-CN"/>
        </w:rPr>
      </w:pPr>
      <w:r>
        <w:rPr>
          <w:lang w:eastAsia="zh-CN"/>
        </w:rPr>
        <w:t>经验数据：在用户授权前提下，团队逐步积累匿名化的任务类型、路由效果与失败模式，用于改进映射规则与阈值，不沉淀个人内容。</w:t>
      </w:r>
    </w:p>
    <w:p w14:paraId="29FB5F9D" w14:textId="77777777" w:rsidR="00CE1A64" w:rsidRDefault="00000000">
      <w:pPr>
        <w:pStyle w:val="a0"/>
        <w:rPr>
          <w:rFonts w:hint="eastAsia"/>
          <w:lang w:eastAsia="zh-CN"/>
        </w:rPr>
      </w:pPr>
      <w:r>
        <w:rPr>
          <w:lang w:eastAsia="zh-CN"/>
        </w:rPr>
        <w:t>适配与实施积累：随着应用适配数量和真实任务量增加，兼容性测试、安全规则与实施经验可持续积累。</w:t>
      </w:r>
    </w:p>
    <w:p w14:paraId="2B8FDA23" w14:textId="77777777" w:rsidR="00CE1A64" w:rsidRDefault="00000000">
      <w:pPr>
        <w:pStyle w:val="1"/>
        <w:rPr>
          <w:rFonts w:hint="eastAsia"/>
          <w:lang w:eastAsia="zh-CN"/>
        </w:rPr>
      </w:pPr>
      <w:r>
        <w:rPr>
          <w:lang w:eastAsia="zh-CN"/>
        </w:rPr>
        <w:lastRenderedPageBreak/>
        <w:t>第七章 商业模式与市场进入</w:t>
      </w:r>
    </w:p>
    <w:p w14:paraId="48B02ADC" w14:textId="77777777" w:rsidR="00CE1A64" w:rsidRDefault="00000000">
      <w:pPr>
        <w:pStyle w:val="21"/>
        <w:rPr>
          <w:rFonts w:hint="eastAsia"/>
          <w:lang w:eastAsia="zh-CN"/>
        </w:rPr>
      </w:pPr>
      <w:r>
        <w:rPr>
          <w:lang w:eastAsia="zh-CN"/>
        </w:rPr>
        <w:t>7.1 商业模式</w:t>
      </w:r>
    </w:p>
    <w:p w14:paraId="296911F7" w14:textId="77777777" w:rsidR="00CE1A64" w:rsidRDefault="00000000">
      <w:pPr>
        <w:rPr>
          <w:rFonts w:hint="eastAsia"/>
          <w:lang w:eastAsia="zh-CN"/>
        </w:rPr>
      </w:pPr>
      <w:r>
        <w:rPr>
          <w:lang w:eastAsia="zh-CN"/>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14:paraId="3EE2F49E" w14:textId="77777777" w:rsidR="00CE1A64" w:rsidRDefault="00CE1A64">
      <w:pPr>
        <w:spacing w:after="20"/>
        <w:rPr>
          <w:rFonts w:hint="eastAsia"/>
          <w:lang w:eastAsia="zh-CN"/>
        </w:rPr>
      </w:pPr>
    </w:p>
    <w:p w14:paraId="23CF1A9B" w14:textId="77777777" w:rsidR="00CE1A64" w:rsidRDefault="00000000">
      <w:pPr>
        <w:pStyle w:val="21"/>
        <w:rPr>
          <w:rFonts w:hint="eastAsia"/>
        </w:rPr>
      </w:pPr>
      <w:r>
        <w:t>7.2 市场进入路径</w:t>
      </w:r>
    </w:p>
    <w:p w14:paraId="5B3C718A" w14:textId="77777777" w:rsidR="00CE1A64" w:rsidRDefault="00000000">
      <w:pPr>
        <w:keepNext/>
        <w:spacing w:before="140" w:after="0"/>
        <w:ind w:firstLine="0"/>
        <w:jc w:val="center"/>
        <w:rPr>
          <w:rFonts w:hint="eastAsia"/>
        </w:rPr>
      </w:pPr>
      <w:r>
        <w:rPr>
          <w:noProof/>
        </w:rPr>
        <w:drawing>
          <wp:inline distT="0" distB="0" distL="0" distR="0" wp14:anchorId="13C3E2DC" wp14:editId="5CE2C459">
            <wp:extent cx="5112000" cy="2158400"/>
            <wp:effectExtent l="0" t="0" r="0" b="0"/>
            <wp:docPr id="10" name="Picture 10" descr="图 9 Cuttle 从校园任务到机构服务的市场进入路径" title="图 9 Cuttle 从校园任务到机构服务的市场进入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go-to-market.png"/>
                    <pic:cNvPicPr/>
                  </pic:nvPicPr>
                  <pic:blipFill>
                    <a:blip r:embed="rId17"/>
                    <a:stretch>
                      <a:fillRect/>
                    </a:stretch>
                  </pic:blipFill>
                  <pic:spPr>
                    <a:xfrm>
                      <a:off x="0" y="0"/>
                      <a:ext cx="5112000" cy="2158400"/>
                    </a:xfrm>
                    <a:prstGeom prst="rect">
                      <a:avLst/>
                    </a:prstGeom>
                  </pic:spPr>
                </pic:pic>
              </a:graphicData>
            </a:graphic>
          </wp:inline>
        </w:drawing>
      </w:r>
    </w:p>
    <w:p w14:paraId="38DCB50B" w14:textId="77777777" w:rsidR="00CE1A64" w:rsidRDefault="00000000">
      <w:pPr>
        <w:spacing w:after="160"/>
        <w:ind w:firstLine="0"/>
        <w:jc w:val="center"/>
        <w:rPr>
          <w:rFonts w:hint="eastAsia"/>
          <w:lang w:eastAsia="zh-CN"/>
        </w:rPr>
      </w:pPr>
      <w:r>
        <w:rPr>
          <w:b/>
          <w:sz w:val="18"/>
          <w:lang w:eastAsia="zh-CN"/>
        </w:rPr>
        <w:t>图 9 Cuttle 从知识工作场景样板到团队许可与私有部署的市场进入路径</w:t>
      </w:r>
    </w:p>
    <w:p w14:paraId="061A2EC8" w14:textId="77777777" w:rsidR="00CE1A64" w:rsidRDefault="00000000">
      <w:pPr>
        <w:rPr>
          <w:rFonts w:hint="eastAsia"/>
          <w:lang w:eastAsia="zh-CN"/>
        </w:rPr>
      </w:pPr>
      <w:r>
        <w:rPr>
          <w:lang w:eastAsia="zh-CN"/>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14:paraId="35816295" w14:textId="77777777" w:rsidR="00CE1A64" w:rsidRDefault="00000000">
      <w:pPr>
        <w:pStyle w:val="21"/>
        <w:rPr>
          <w:rFonts w:hint="eastAsia"/>
          <w:lang w:eastAsia="zh-CN"/>
        </w:rPr>
      </w:pPr>
      <w:r>
        <w:rPr>
          <w:lang w:eastAsia="zh-CN"/>
        </w:rPr>
        <w:t>7.3 获客、转化与留存</w:t>
      </w:r>
    </w:p>
    <w:p w14:paraId="3FAFC33F" w14:textId="77777777" w:rsidR="00CE1A64" w:rsidRDefault="00000000">
      <w:pPr>
        <w:rPr>
          <w:rFonts w:hint="eastAsia"/>
          <w:lang w:eastAsia="zh-CN"/>
        </w:rPr>
      </w:pPr>
      <w:r>
        <w:rPr>
          <w:lang w:eastAsia="zh-CN"/>
        </w:rPr>
        <w:t>首用转化：用户在十分钟内完成一个低风险任务，理解系统能做什么和不能做什么，并把验证过的流程沉淀为个人技能，减少下一次重复说明。</w:t>
      </w:r>
    </w:p>
    <w:p w14:paraId="54E22EEA" w14:textId="77777777" w:rsidR="00CE1A64" w:rsidRDefault="00000000">
      <w:pPr>
        <w:rPr>
          <w:rFonts w:hint="eastAsia"/>
          <w:lang w:eastAsia="zh-CN"/>
        </w:rPr>
      </w:pPr>
      <w:r>
        <w:rPr>
          <w:lang w:eastAsia="zh-CN"/>
        </w:rPr>
        <w:lastRenderedPageBreak/>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14:paraId="042E977C" w14:textId="77777777" w:rsidR="00CE1A64" w:rsidRDefault="00000000">
      <w:pPr>
        <w:rPr>
          <w:rFonts w:hint="eastAsia"/>
          <w:lang w:eastAsia="zh-CN"/>
        </w:rPr>
      </w:pPr>
      <w:r>
        <w:rPr>
          <w:lang w:eastAsia="zh-CN"/>
        </w:rPr>
        <w:t>留存诊断：区分新鲜感流失、任务价值不足、信任不足与兼容性问题，分别调整产品。</w:t>
      </w:r>
    </w:p>
    <w:p w14:paraId="0A7626AC" w14:textId="77777777" w:rsidR="00CE1A64" w:rsidRDefault="00000000">
      <w:pPr>
        <w:rPr>
          <w:rFonts w:hint="eastAsia"/>
          <w:lang w:eastAsia="zh-CN"/>
        </w:rPr>
      </w:pPr>
      <w:r>
        <w:rPr>
          <w:lang w:eastAsia="zh-CN"/>
        </w:rPr>
        <w:t>用户持续使用后会积累已验证工作流、技能配置、审计记录与应用适配习惯，这些迁移成本构成续费基础。来源可追溯与审批记录因此写入产品结构，而不只作为合规要求。</w:t>
      </w:r>
    </w:p>
    <w:p w14:paraId="71B657EB" w14:textId="77777777" w:rsidR="00CE1A64" w:rsidRDefault="00000000">
      <w:pPr>
        <w:pStyle w:val="21"/>
        <w:rPr>
          <w:rFonts w:hint="eastAsia"/>
          <w:lang w:eastAsia="zh-CN"/>
        </w:rPr>
      </w:pPr>
      <w:r>
        <w:rPr>
          <w:lang w:eastAsia="zh-CN"/>
        </w:rPr>
        <w:t>7.4 从个人版到团队版的转化</w:t>
      </w:r>
    </w:p>
    <w:p w14:paraId="7B57BE7D" w14:textId="77777777" w:rsidR="00CE1A64" w:rsidRDefault="00000000">
      <w:pPr>
        <w:rPr>
          <w:rFonts w:hint="eastAsia"/>
          <w:lang w:eastAsia="zh-CN"/>
        </w:rPr>
      </w:pPr>
      <w:r>
        <w:rPr>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14:paraId="7033C5CE" w14:textId="77777777" w:rsidR="00CE1A64" w:rsidRDefault="00000000">
      <w:pPr>
        <w:pStyle w:val="21"/>
        <w:rPr>
          <w:rFonts w:hint="eastAsia"/>
          <w:lang w:eastAsia="zh-CN"/>
        </w:rPr>
      </w:pPr>
      <w:r>
        <w:rPr>
          <w:lang w:eastAsia="zh-CN"/>
        </w:rPr>
        <w:t>7.5 产品版本与单位经济</w:t>
      </w:r>
    </w:p>
    <w:p w14:paraId="0D386E8B" w14:textId="77777777" w:rsidR="00CE1A64" w:rsidRDefault="00000000">
      <w:pPr>
        <w:rPr>
          <w:rFonts w:hint="eastAsia"/>
          <w:lang w:eastAsia="zh-CN"/>
        </w:rPr>
      </w:pPr>
      <w:r>
        <w:rPr>
          <w:lang w:eastAsia="zh-CN"/>
        </w:rPr>
        <w:t>表 7 产品版本、定价与单位经济</w:t>
      </w:r>
    </w:p>
    <w:p w14:paraId="48F583F7" w14:textId="77777777" w:rsidR="00CE1A64" w:rsidRDefault="00000000">
      <w:pPr>
        <w:rPr>
          <w:rFonts w:hint="eastAsia"/>
          <w:lang w:eastAsia="zh-CN"/>
        </w:rPr>
      </w:pPr>
      <w:r>
        <w:rPr>
          <w:lang w:eastAsia="zh-CN"/>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w="9638" w:type="dxa"/>
        <w:jc w:val="center"/>
        <w:tblLayout w:type="fixed"/>
        <w:tblLook w:val="04A0" w:firstRow="1" w:lastRow="0" w:firstColumn="1" w:lastColumn="0" w:noHBand="0" w:noVBand="1"/>
      </w:tblPr>
      <w:tblGrid>
        <w:gridCol w:w="1807"/>
        <w:gridCol w:w="2048"/>
        <w:gridCol w:w="2289"/>
        <w:gridCol w:w="1626"/>
        <w:gridCol w:w="1868"/>
      </w:tblGrid>
      <w:tr w:rsidR="00CE1A64" w14:paraId="16FFB1EC" w14:textId="77777777">
        <w:trPr>
          <w:cantSplit/>
          <w:tblHeader/>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DD480C9" w14:textId="77777777" w:rsidR="00CE1A64" w:rsidRDefault="00000000">
            <w:pPr>
              <w:spacing w:after="0" w:line="226" w:lineRule="auto"/>
              <w:ind w:firstLine="0"/>
              <w:jc w:val="center"/>
              <w:rPr>
                <w:rFonts w:hint="eastAsia"/>
              </w:rPr>
            </w:pPr>
            <w:r>
              <w:rPr>
                <w:b/>
                <w:color w:val="FFFFFF"/>
                <w:sz w:val="18"/>
              </w:rPr>
              <w:t>产品版本</w:t>
            </w:r>
          </w:p>
        </w:tc>
        <w:tc>
          <w:tcPr>
            <w:tcW w:w="204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C5D61A2" w14:textId="77777777" w:rsidR="00CE1A64" w:rsidRDefault="00000000">
            <w:pPr>
              <w:spacing w:after="0" w:line="226" w:lineRule="auto"/>
              <w:ind w:firstLine="0"/>
              <w:jc w:val="center"/>
              <w:rPr>
                <w:rFonts w:hint="eastAsia"/>
              </w:rPr>
            </w:pPr>
            <w:r>
              <w:rPr>
                <w:b/>
                <w:color w:val="FFFFFF"/>
                <w:sz w:val="18"/>
              </w:rPr>
              <w:t>目标用户</w:t>
            </w:r>
          </w:p>
        </w:tc>
        <w:tc>
          <w:tcPr>
            <w:tcW w:w="2289"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57749B0" w14:textId="77777777" w:rsidR="00CE1A64" w:rsidRDefault="00000000">
            <w:pPr>
              <w:spacing w:after="0" w:line="226" w:lineRule="auto"/>
              <w:ind w:firstLine="0"/>
              <w:jc w:val="center"/>
              <w:rPr>
                <w:rFonts w:hint="eastAsia"/>
              </w:rPr>
            </w:pPr>
            <w:r>
              <w:rPr>
                <w:b/>
                <w:color w:val="FFFFFF"/>
                <w:sz w:val="18"/>
              </w:rPr>
              <w:t>规划定价</w:t>
            </w:r>
          </w:p>
        </w:tc>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C52A381" w14:textId="77777777" w:rsidR="00CE1A64" w:rsidRDefault="00000000">
            <w:pPr>
              <w:spacing w:after="0" w:line="226" w:lineRule="auto"/>
              <w:ind w:firstLine="0"/>
              <w:jc w:val="center"/>
              <w:rPr>
                <w:rFonts w:hint="eastAsia"/>
              </w:rPr>
            </w:pPr>
            <w:r>
              <w:rPr>
                <w:b/>
                <w:color w:val="FFFFFF"/>
                <w:sz w:val="18"/>
              </w:rPr>
              <w:t>成本与毛利假设</w:t>
            </w:r>
          </w:p>
        </w:tc>
        <w:tc>
          <w:tcPr>
            <w:tcW w:w="186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957590B" w14:textId="77777777" w:rsidR="00CE1A64" w:rsidRDefault="00000000">
            <w:pPr>
              <w:spacing w:after="0" w:line="226" w:lineRule="auto"/>
              <w:ind w:firstLine="0"/>
              <w:jc w:val="center"/>
              <w:rPr>
                <w:rFonts w:hint="eastAsia"/>
              </w:rPr>
            </w:pPr>
            <w:r>
              <w:rPr>
                <w:b/>
                <w:color w:val="FFFFFF"/>
                <w:sz w:val="18"/>
              </w:rPr>
              <w:t>验证状态</w:t>
            </w:r>
          </w:p>
        </w:tc>
      </w:tr>
      <w:tr w:rsidR="00CE1A64" w14:paraId="5A976176"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A5963AD" w14:textId="77777777" w:rsidR="00CE1A64" w:rsidRDefault="00000000">
            <w:pPr>
              <w:spacing w:after="0" w:line="226" w:lineRule="auto"/>
              <w:ind w:firstLine="0"/>
              <w:jc w:val="center"/>
              <w:rPr>
                <w:rFonts w:hint="eastAsia"/>
              </w:rPr>
            </w:pPr>
            <w:r>
              <w:rPr>
                <w:sz w:val="18"/>
              </w:rPr>
              <w:t>个人免费版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251E5DA" w14:textId="77777777" w:rsidR="00CE1A64" w:rsidRDefault="00000000">
            <w:pPr>
              <w:spacing w:after="0" w:line="226" w:lineRule="auto"/>
              <w:ind w:firstLine="0"/>
              <w:rPr>
                <w:rFonts w:hint="eastAsia"/>
              </w:rPr>
            </w:pPr>
            <w:r>
              <w:rPr>
                <w:sz w:val="18"/>
              </w:rPr>
              <w:t>轻度用户与新用户</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AEB954B" w14:textId="77777777" w:rsidR="00CE1A64" w:rsidRDefault="00000000">
            <w:pPr>
              <w:spacing w:after="0" w:line="226" w:lineRule="auto"/>
              <w:ind w:firstLine="0"/>
              <w:rPr>
                <w:rFonts w:hint="eastAsia"/>
              </w:rPr>
            </w:pPr>
            <w:r>
              <w:rPr>
                <w:sz w:val="18"/>
              </w:rPr>
              <w:t>免费</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ACB2175" w14:textId="77777777" w:rsidR="00CE1A64" w:rsidRDefault="00000000">
            <w:pPr>
              <w:spacing w:after="0" w:line="226" w:lineRule="auto"/>
              <w:ind w:firstLine="0"/>
              <w:rPr>
                <w:rFonts w:hint="eastAsia"/>
                <w:lang w:eastAsia="zh-CN"/>
              </w:rPr>
            </w:pPr>
            <w:r>
              <w:rPr>
                <w:sz w:val="18"/>
                <w:lang w:eastAsia="zh-CN"/>
              </w:rPr>
              <w:t>模型成本由预算上限控制</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CF73B9" w14:textId="77777777" w:rsidR="00CE1A64" w:rsidRDefault="00000000">
            <w:pPr>
              <w:spacing w:after="0" w:line="226" w:lineRule="auto"/>
              <w:ind w:firstLine="0"/>
              <w:rPr>
                <w:rFonts w:hint="eastAsia"/>
                <w:lang w:eastAsia="zh-CN"/>
              </w:rPr>
            </w:pPr>
            <w:r>
              <w:rPr>
                <w:sz w:val="18"/>
                <w:lang w:eastAsia="zh-CN"/>
              </w:rPr>
              <w:t>获客与验证；以试用转化率与成本上限约束</w:t>
            </w:r>
          </w:p>
        </w:tc>
      </w:tr>
      <w:tr w:rsidR="00CE1A64" w14:paraId="6F06E2C8"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C82E339" w14:textId="77777777" w:rsidR="00CE1A64" w:rsidRDefault="00000000">
            <w:pPr>
              <w:spacing w:after="0" w:line="226" w:lineRule="auto"/>
              <w:ind w:firstLine="0"/>
              <w:jc w:val="center"/>
              <w:rPr>
                <w:rFonts w:hint="eastAsia"/>
              </w:rPr>
            </w:pPr>
            <w:r>
              <w:rPr>
                <w:sz w:val="18"/>
              </w:rPr>
              <w:t>个人专业版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4540F79" w14:textId="77777777" w:rsidR="00CE1A64" w:rsidRDefault="00000000">
            <w:pPr>
              <w:spacing w:after="0" w:line="226" w:lineRule="auto"/>
              <w:ind w:firstLine="0"/>
              <w:rPr>
                <w:rFonts w:hint="eastAsia"/>
                <w:lang w:eastAsia="zh-CN"/>
              </w:rPr>
            </w:pPr>
            <w:r>
              <w:rPr>
                <w:sz w:val="18"/>
                <w:lang w:eastAsia="zh-CN"/>
              </w:rPr>
              <w:t>运营、项目、咨询、研究、行政、开发等高频知识工作者</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7E261E8" w14:textId="77777777" w:rsidR="00CE1A64" w:rsidRDefault="00000000">
            <w:pPr>
              <w:spacing w:after="0" w:line="226" w:lineRule="auto"/>
              <w:ind w:firstLine="0"/>
              <w:rPr>
                <w:rFonts w:hint="eastAsia"/>
              </w:rPr>
            </w:pPr>
            <w:r>
              <w:rPr>
                <w:sz w:val="18"/>
              </w:rPr>
              <w:t>240 元每年</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2D2F006" w14:textId="77777777" w:rsidR="00CE1A64" w:rsidRDefault="00000000">
            <w:pPr>
              <w:spacing w:after="0" w:line="226" w:lineRule="auto"/>
              <w:ind w:firstLine="0"/>
              <w:rPr>
                <w:rFonts w:hint="eastAsia"/>
                <w:lang w:eastAsia="zh-CN"/>
              </w:rPr>
            </w:pPr>
            <w:r>
              <w:rPr>
                <w:sz w:val="18"/>
                <w:lang w:eastAsia="zh-CN"/>
              </w:rPr>
              <w:t>模型与支持成本约 60 元每人，毛利率约 75%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14F01DB" w14:textId="77777777" w:rsidR="00CE1A64" w:rsidRDefault="00000000">
            <w:pPr>
              <w:spacing w:after="0" w:line="226" w:lineRule="auto"/>
              <w:ind w:firstLine="0"/>
              <w:rPr>
                <w:rFonts w:hint="eastAsia"/>
                <w:lang w:eastAsia="zh-CN"/>
              </w:rPr>
            </w:pPr>
            <w:r>
              <w:rPr>
                <w:sz w:val="18"/>
                <w:lang w:eastAsia="zh-CN"/>
              </w:rPr>
              <w:t>主收入方式；年费价位须经 20 份定价访谈与真实付费验证</w:t>
            </w:r>
          </w:p>
        </w:tc>
      </w:tr>
      <w:tr w:rsidR="00CE1A64" w14:paraId="07EF3CE0"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63703A5" w14:textId="77777777" w:rsidR="00CE1A64" w:rsidRDefault="00000000">
            <w:pPr>
              <w:spacing w:after="0" w:line="226" w:lineRule="auto"/>
              <w:ind w:firstLine="0"/>
              <w:jc w:val="center"/>
              <w:rPr>
                <w:rFonts w:hint="eastAsia"/>
              </w:rPr>
            </w:pPr>
            <w:r>
              <w:rPr>
                <w:sz w:val="18"/>
              </w:rPr>
              <w:t>团队版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93CDD9" w14:textId="77777777" w:rsidR="00CE1A64" w:rsidRDefault="00000000">
            <w:pPr>
              <w:spacing w:after="0" w:line="226" w:lineRule="auto"/>
              <w:ind w:firstLine="0"/>
              <w:rPr>
                <w:rFonts w:hint="eastAsia"/>
                <w:lang w:eastAsia="zh-CN"/>
              </w:rPr>
            </w:pPr>
            <w:r>
              <w:rPr>
                <w:sz w:val="18"/>
                <w:lang w:eastAsia="zh-CN"/>
              </w:rPr>
              <w:t>需要统一策略与审计的团队与机构</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C4CCFE1" w14:textId="77777777" w:rsidR="00CE1A64" w:rsidRDefault="00000000">
            <w:pPr>
              <w:spacing w:after="0" w:line="226" w:lineRule="auto"/>
              <w:ind w:firstLine="0"/>
              <w:rPr>
                <w:rFonts w:hint="eastAsia"/>
              </w:rPr>
            </w:pPr>
            <w:r>
              <w:rPr>
                <w:sz w:val="18"/>
              </w:rPr>
              <w:t>4 万元每团队每年起</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9CFC09B" w14:textId="77777777" w:rsidR="00CE1A64" w:rsidRDefault="00000000">
            <w:pPr>
              <w:spacing w:after="0" w:line="226" w:lineRule="auto"/>
              <w:ind w:firstLine="0"/>
              <w:rPr>
                <w:rFonts w:hint="eastAsia"/>
                <w:lang w:eastAsia="zh-CN"/>
              </w:rPr>
            </w:pPr>
            <w:r>
              <w:rPr>
                <w:sz w:val="18"/>
                <w:lang w:eastAsia="zh-CN"/>
              </w:rPr>
              <w:t>交付支持成本约 1.2 万元每团队，毛利率约 70%</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1CDA4A" w14:textId="77777777" w:rsidR="00CE1A64" w:rsidRDefault="00000000">
            <w:pPr>
              <w:spacing w:after="0" w:line="226" w:lineRule="auto"/>
              <w:ind w:firstLine="0"/>
              <w:rPr>
                <w:rFonts w:hint="eastAsia"/>
                <w:lang w:eastAsia="zh-CN"/>
              </w:rPr>
            </w:pPr>
            <w:r>
              <w:rPr>
                <w:sz w:val="18"/>
                <w:lang w:eastAsia="zh-CN"/>
              </w:rPr>
              <w:t>第二收入方式；须取得至少 3 份试点意向与首次报价反馈</w:t>
            </w:r>
          </w:p>
        </w:tc>
      </w:tr>
      <w:tr w:rsidR="00CE1A64" w14:paraId="74A9BC83"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FFF17BE" w14:textId="77777777" w:rsidR="00CE1A64" w:rsidRDefault="00000000">
            <w:pPr>
              <w:spacing w:after="0" w:line="226" w:lineRule="auto"/>
              <w:ind w:firstLine="0"/>
              <w:jc w:val="center"/>
              <w:rPr>
                <w:rFonts w:hint="eastAsia"/>
              </w:rPr>
            </w:pPr>
            <w:r>
              <w:rPr>
                <w:sz w:val="18"/>
              </w:rPr>
              <w:t>私有部署版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3EC0F7" w14:textId="77777777" w:rsidR="00CE1A64" w:rsidRDefault="00000000">
            <w:pPr>
              <w:spacing w:after="0" w:line="226" w:lineRule="auto"/>
              <w:ind w:firstLine="0"/>
              <w:rPr>
                <w:rFonts w:hint="eastAsia"/>
                <w:lang w:eastAsia="zh-CN"/>
              </w:rPr>
            </w:pPr>
            <w:r>
              <w:rPr>
                <w:sz w:val="18"/>
                <w:lang w:eastAsia="zh-CN"/>
              </w:rPr>
              <w:t>有数据合规采购需求的机构</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A7DC822" w14:textId="77777777" w:rsidR="00CE1A64" w:rsidRDefault="00000000">
            <w:pPr>
              <w:spacing w:after="0" w:line="226" w:lineRule="auto"/>
              <w:ind w:firstLine="0"/>
              <w:rPr>
                <w:rFonts w:hint="eastAsia"/>
              </w:rPr>
            </w:pPr>
            <w:r>
              <w:rPr>
                <w:sz w:val="18"/>
              </w:rPr>
              <w:t>18 万元每项目起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6737254" w14:textId="77777777" w:rsidR="00CE1A64" w:rsidRDefault="00000000">
            <w:pPr>
              <w:spacing w:after="0" w:line="226" w:lineRule="auto"/>
              <w:ind w:firstLine="0"/>
              <w:rPr>
                <w:rFonts w:hint="eastAsia"/>
                <w:lang w:eastAsia="zh-CN"/>
              </w:rPr>
            </w:pPr>
            <w:r>
              <w:rPr>
                <w:sz w:val="18"/>
                <w:lang w:eastAsia="zh-CN"/>
              </w:rPr>
              <w:t>实施与维护成本约 8 万元每项目，毛利率约 55%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5F5E045" w14:textId="77777777" w:rsidR="00CE1A64" w:rsidRDefault="00000000">
            <w:pPr>
              <w:spacing w:after="0" w:line="226" w:lineRule="auto"/>
              <w:ind w:firstLine="0"/>
              <w:rPr>
                <w:rFonts w:hint="eastAsia"/>
                <w:lang w:eastAsia="zh-CN"/>
              </w:rPr>
            </w:pPr>
            <w:r>
              <w:rPr>
                <w:sz w:val="18"/>
                <w:lang w:eastAsia="zh-CN"/>
              </w:rPr>
              <w:t>按验收确认收入；第二轮试点之后启动</w:t>
            </w:r>
          </w:p>
        </w:tc>
      </w:tr>
      <w:tr w:rsidR="00CE1A64" w14:paraId="1EDAA339"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EB1DAC3" w14:textId="77777777" w:rsidR="00CE1A64" w:rsidRDefault="00000000">
            <w:pPr>
              <w:spacing w:after="0" w:line="226" w:lineRule="auto"/>
              <w:ind w:firstLine="0"/>
              <w:jc w:val="center"/>
              <w:rPr>
                <w:rFonts w:hint="eastAsia"/>
              </w:rPr>
            </w:pPr>
            <w:r>
              <w:rPr>
                <w:sz w:val="18"/>
              </w:rPr>
              <w:lastRenderedPageBreak/>
              <w:t>技能生态</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223757" w14:textId="77777777" w:rsidR="00CE1A64" w:rsidRDefault="00000000">
            <w:pPr>
              <w:spacing w:after="0" w:line="226" w:lineRule="auto"/>
              <w:ind w:firstLine="0"/>
              <w:rPr>
                <w:rFonts w:hint="eastAsia"/>
              </w:rPr>
            </w:pPr>
            <w:r>
              <w:rPr>
                <w:sz w:val="18"/>
              </w:rPr>
              <w:t>开发者与行业伙伴</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3B1EFE7" w14:textId="77777777" w:rsidR="00CE1A64" w:rsidRDefault="00000000">
            <w:pPr>
              <w:spacing w:after="0" w:line="226" w:lineRule="auto"/>
              <w:ind w:firstLine="0"/>
              <w:rPr>
                <w:rFonts w:hint="eastAsia"/>
              </w:rPr>
            </w:pPr>
            <w:r>
              <w:rPr>
                <w:sz w:val="18"/>
              </w:rPr>
              <w:t>暂不定价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4D4EF3" w14:textId="77777777" w:rsidR="00CE1A64" w:rsidRDefault="00000000">
            <w:pPr>
              <w:spacing w:after="0" w:line="226" w:lineRule="auto"/>
              <w:ind w:firstLine="0"/>
              <w:rPr>
                <w:rFonts w:hint="eastAsia"/>
              </w:rPr>
            </w:pPr>
            <w:r>
              <w:rPr>
                <w:sz w:val="18"/>
              </w:rPr>
              <w:t>—</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DABEE7" w14:textId="77777777" w:rsidR="00CE1A64" w:rsidRDefault="00000000">
            <w:pPr>
              <w:spacing w:after="0" w:line="226" w:lineRule="auto"/>
              <w:ind w:firstLine="0"/>
              <w:rPr>
                <w:rFonts w:hint="eastAsia"/>
                <w:lang w:eastAsia="zh-CN"/>
              </w:rPr>
            </w:pPr>
            <w:r>
              <w:rPr>
                <w:sz w:val="18"/>
                <w:lang w:eastAsia="zh-CN"/>
              </w:rPr>
              <w:t>远期方向；前两年不设为独立收入来源</w:t>
            </w:r>
          </w:p>
        </w:tc>
      </w:tr>
    </w:tbl>
    <w:p w14:paraId="44B48C8F" w14:textId="77777777" w:rsidR="00CE1A64" w:rsidRDefault="00000000">
      <w:pPr>
        <w:rPr>
          <w:rFonts w:hint="eastAsia"/>
          <w:lang w:eastAsia="zh-CN"/>
        </w:rPr>
      </w:pPr>
      <w:r>
        <w:rPr>
          <w:lang w:eastAsia="zh-CN"/>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14:paraId="5D813565" w14:textId="77777777" w:rsidR="00CE1A64" w:rsidRDefault="00000000">
      <w:pPr>
        <w:rPr>
          <w:rFonts w:hint="eastAsia"/>
          <w:lang w:eastAsia="zh-CN"/>
        </w:rPr>
      </w:pPr>
      <w:r>
        <w:rPr>
          <w:lang w:eastAsia="zh-CN"/>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14:paraId="40EA4FAA" w14:textId="77777777" w:rsidR="00CE1A64" w:rsidRDefault="00000000">
      <w:pPr>
        <w:rPr>
          <w:rFonts w:hint="eastAsia"/>
          <w:lang w:eastAsia="zh-CN"/>
        </w:rPr>
      </w:pPr>
      <w:r>
        <w:rPr>
          <w:lang w:eastAsia="zh-CN"/>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p w14:paraId="77FEFCC7" w14:textId="77777777" w:rsidR="00CE1A64" w:rsidRDefault="00CE1A64">
      <w:pPr>
        <w:spacing w:after="20"/>
        <w:rPr>
          <w:rFonts w:hint="eastAsia"/>
          <w:lang w:eastAsia="zh-CN"/>
        </w:rPr>
      </w:pPr>
    </w:p>
    <w:p w14:paraId="0C345E33" w14:textId="77777777" w:rsidR="00CE1A64" w:rsidRDefault="00000000">
      <w:pPr>
        <w:pStyle w:val="1"/>
        <w:rPr>
          <w:rFonts w:hint="eastAsia"/>
          <w:lang w:eastAsia="zh-CN"/>
        </w:rPr>
      </w:pPr>
      <w:r>
        <w:rPr>
          <w:lang w:eastAsia="zh-CN"/>
        </w:rPr>
        <w:t>第八章 研发验证与实施路径</w:t>
      </w:r>
    </w:p>
    <w:p w14:paraId="500E8066" w14:textId="77777777" w:rsidR="00CE1A64" w:rsidRDefault="00000000">
      <w:pPr>
        <w:pStyle w:val="21"/>
        <w:rPr>
          <w:rFonts w:hint="eastAsia"/>
          <w:lang w:eastAsia="zh-CN"/>
        </w:rPr>
      </w:pPr>
      <w:r>
        <w:rPr>
          <w:lang w:eastAsia="zh-CN"/>
        </w:rPr>
        <w:t>8.1 研发原则</w:t>
      </w:r>
    </w:p>
    <w:p w14:paraId="5760B9E5" w14:textId="77777777" w:rsidR="00CE1A64" w:rsidRDefault="00000000">
      <w:pPr>
        <w:rPr>
          <w:rFonts w:hint="eastAsia"/>
          <w:lang w:eastAsia="zh-CN"/>
        </w:rPr>
      </w:pPr>
      <w:r>
        <w:rPr>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14:paraId="34C87529" w14:textId="77777777" w:rsidR="00CE1A64" w:rsidRDefault="00000000">
      <w:pPr>
        <w:pStyle w:val="21"/>
        <w:rPr>
          <w:rFonts w:hint="eastAsia"/>
          <w:lang w:eastAsia="zh-CN"/>
        </w:rPr>
      </w:pPr>
      <w:r>
        <w:rPr>
          <w:lang w:eastAsia="zh-CN"/>
        </w:rPr>
        <w:t>8.2 前期工程基础与团队能力证据</w:t>
      </w:r>
    </w:p>
    <w:p w14:paraId="0943801D" w14:textId="77777777" w:rsidR="00CE1A64" w:rsidRDefault="00000000">
      <w:pPr>
        <w:rPr>
          <w:rFonts w:hint="eastAsia"/>
          <w:lang w:eastAsia="zh-CN"/>
        </w:rPr>
      </w:pPr>
      <w:r>
        <w:rPr>
          <w:lang w:eastAsia="zh-CN"/>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w:t>
      </w:r>
      <w:r>
        <w:rPr>
          <w:lang w:eastAsia="zh-CN"/>
        </w:rPr>
        <w:lastRenderedPageBreak/>
        <w:t>控件树并完成输入、点击与选区操作；四是审计、回滚与多 Worker 协作，任务失败后可恢复到最近检查点并保留完整执行记录。</w:t>
      </w:r>
    </w:p>
    <w:p w14:paraId="7D968052" w14:textId="77777777" w:rsidR="00CE1A64" w:rsidRDefault="00000000">
      <w:pPr>
        <w:rPr>
          <w:rFonts w:hint="eastAsia"/>
          <w:lang w:eastAsia="zh-CN"/>
        </w:rPr>
      </w:pPr>
      <w:r>
        <w:rPr>
          <w:lang w:eastAsia="zh-CN"/>
        </w:rPr>
        <w:t>上述实现是团队承担本项目核心研发的工程基础，后续研发重点集中在输入入口、意图胶囊、返回原处、自治升级阈值与真实用户验证五个方向。</w:t>
      </w:r>
    </w:p>
    <w:p w14:paraId="11C5B4F1" w14:textId="77777777" w:rsidR="00CE1A64" w:rsidRDefault="00000000">
      <w:pPr>
        <w:pStyle w:val="21"/>
        <w:rPr>
          <w:rFonts w:hint="eastAsia"/>
          <w:lang w:eastAsia="zh-CN"/>
        </w:rPr>
      </w:pPr>
      <w:r>
        <w:rPr>
          <w:lang w:eastAsia="zh-CN"/>
        </w:rPr>
        <w:t>8.3 二十四个月路线与阶段决策门</w:t>
      </w:r>
    </w:p>
    <w:p w14:paraId="68BB2B6F" w14:textId="77777777" w:rsidR="00CE1A64" w:rsidRDefault="00000000">
      <w:pPr>
        <w:rPr>
          <w:rFonts w:hint="eastAsia"/>
          <w:lang w:eastAsia="zh-CN"/>
        </w:rPr>
      </w:pPr>
      <w:r>
        <w:rPr>
          <w:lang w:eastAsia="zh-CN"/>
        </w:rPr>
        <w:t>路线分五个阶段推进。前三个月完成问题验证，交付交互原型与情境边界定义，进入下一阶段的条件是需求重复出现且结果可验收。</w:t>
      </w:r>
    </w:p>
    <w:p w14:paraId="6F7E2FC4" w14:textId="77777777" w:rsidR="00CE1A64" w:rsidRDefault="00000000">
      <w:pPr>
        <w:rPr>
          <w:rFonts w:hint="eastAsia"/>
          <w:lang w:eastAsia="zh-CN"/>
        </w:rPr>
      </w:pPr>
      <w:r>
        <w:rPr>
          <w:lang w:eastAsia="zh-CN"/>
        </w:rPr>
        <w:t>第四至六个月建成输入入口、意图胶囊与单执行器返回闭环，完成可用性与安全测试并校准验证阈值，进入下一阶段的条件是任务成功率达到 80% 且安全红线全部通过。</w:t>
      </w:r>
    </w:p>
    <w:p w14:paraId="56FB685D" w14:textId="77777777" w:rsidR="00CE1A64" w:rsidRDefault="00000000">
      <w:pPr>
        <w:rPr>
          <w:rFonts w:hint="eastAsia"/>
          <w:lang w:eastAsia="zh-CN"/>
        </w:rPr>
      </w:pPr>
      <w:r>
        <w:rPr>
          <w:lang w:eastAsia="zh-CN"/>
        </w:rPr>
        <w:t>第七至十二个月完成兼容矩阵与 Origin、Return 适配器标准化，完成三组对照实验与消融实验并标定路由阈值，在两条核心任务链和不少于三个试点单位中验证连续四周留存与安全门槛。</w:t>
      </w:r>
    </w:p>
    <w:p w14:paraId="05DFA2DD" w14:textId="77777777" w:rsidR="00CE1A64" w:rsidRDefault="00000000">
      <w:pPr>
        <w:rPr>
          <w:rFonts w:hint="eastAsia"/>
          <w:lang w:eastAsia="zh-CN"/>
        </w:rPr>
      </w:pPr>
      <w:r>
        <w:rPr>
          <w:lang w:eastAsia="zh-CN"/>
        </w:rPr>
        <w:t>第十三至十八个月交付团队版与版本化成果契约接口，验证协同净收益与团队交付成本，形成首批付费团队。</w:t>
      </w:r>
    </w:p>
    <w:p w14:paraId="6F779B0D" w14:textId="77777777" w:rsidR="00CE1A64" w:rsidRDefault="00000000">
      <w:pPr>
        <w:rPr>
          <w:rFonts w:hint="eastAsia"/>
          <w:lang w:eastAsia="zh-CN"/>
        </w:rPr>
      </w:pPr>
      <w:r>
        <w:rPr>
          <w:lang w:eastAsia="zh-CN"/>
        </w:rPr>
        <w:t>第十九至二十四个月进入规模化复制与工程加固，验证跨设备最小数据原则，形成机构合作、私有部署首单与场景复制能力。</w:t>
      </w:r>
    </w:p>
    <w:p w14:paraId="5A84265A" w14:textId="77777777" w:rsidR="00CE1A64" w:rsidRDefault="00000000">
      <w:pPr>
        <w:keepNext/>
        <w:spacing w:before="140" w:after="0"/>
        <w:ind w:firstLine="0"/>
        <w:jc w:val="center"/>
        <w:rPr>
          <w:rFonts w:hint="eastAsia"/>
        </w:rPr>
      </w:pPr>
      <w:r>
        <w:rPr>
          <w:noProof/>
        </w:rPr>
        <w:drawing>
          <wp:inline distT="0" distB="0" distL="0" distR="0" wp14:anchorId="02936D8B" wp14:editId="6CDE0D7D">
            <wp:extent cx="5112000" cy="2101600"/>
            <wp:effectExtent l="0" t="0" r="0" b="0"/>
            <wp:docPr id="11" name="Picture 11" descr="图 10 Cuttle 二十四个月产品与市场路线" title="图 10 Cuttle 二十四个月产品与市场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roadmap.png"/>
                    <pic:cNvPicPr/>
                  </pic:nvPicPr>
                  <pic:blipFill>
                    <a:blip r:embed="rId18"/>
                    <a:stretch>
                      <a:fillRect/>
                    </a:stretch>
                  </pic:blipFill>
                  <pic:spPr>
                    <a:xfrm>
                      <a:off x="0" y="0"/>
                      <a:ext cx="5112000" cy="2101600"/>
                    </a:xfrm>
                    <a:prstGeom prst="rect">
                      <a:avLst/>
                    </a:prstGeom>
                  </pic:spPr>
                </pic:pic>
              </a:graphicData>
            </a:graphic>
          </wp:inline>
        </w:drawing>
      </w:r>
    </w:p>
    <w:p w14:paraId="1AC02270" w14:textId="77777777" w:rsidR="00CE1A64" w:rsidRDefault="00000000">
      <w:pPr>
        <w:spacing w:after="160"/>
        <w:ind w:firstLine="0"/>
        <w:jc w:val="center"/>
        <w:rPr>
          <w:rFonts w:hint="eastAsia"/>
          <w:lang w:eastAsia="zh-CN"/>
        </w:rPr>
      </w:pPr>
      <w:r>
        <w:rPr>
          <w:b/>
          <w:sz w:val="18"/>
          <w:lang w:eastAsia="zh-CN"/>
        </w:rPr>
        <w:t>图 10 Cuttle 二十四个月研发与市场路线</w:t>
      </w:r>
    </w:p>
    <w:p w14:paraId="57F5F110" w14:textId="77777777" w:rsidR="00CE1A64" w:rsidRDefault="00CE1A64">
      <w:pPr>
        <w:spacing w:after="20"/>
        <w:rPr>
          <w:rFonts w:hint="eastAsia"/>
          <w:lang w:eastAsia="zh-CN"/>
        </w:rPr>
      </w:pPr>
    </w:p>
    <w:p w14:paraId="112DCC81" w14:textId="77777777" w:rsidR="00CE1A64" w:rsidRDefault="00000000">
      <w:pPr>
        <w:pStyle w:val="21"/>
        <w:rPr>
          <w:rFonts w:hint="eastAsia"/>
          <w:lang w:eastAsia="zh-CN"/>
        </w:rPr>
      </w:pPr>
      <w:r>
        <w:rPr>
          <w:lang w:eastAsia="zh-CN"/>
        </w:rPr>
        <w:lastRenderedPageBreak/>
        <w:t>8.4 关键指标体系</w:t>
      </w:r>
    </w:p>
    <w:p w14:paraId="250B349A" w14:textId="77777777" w:rsidR="00CE1A64" w:rsidRDefault="00000000">
      <w:pPr>
        <w:rPr>
          <w:rFonts w:hint="eastAsia"/>
          <w:lang w:eastAsia="zh-CN"/>
        </w:rPr>
      </w:pPr>
      <w:r>
        <w:rPr>
          <w:lang w:eastAsia="zh-CN"/>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14:paraId="39EDB337" w14:textId="77777777" w:rsidR="00CE1A64" w:rsidRDefault="00CE1A64">
      <w:pPr>
        <w:spacing w:after="20"/>
        <w:rPr>
          <w:rFonts w:hint="eastAsia"/>
          <w:lang w:eastAsia="zh-CN"/>
        </w:rPr>
      </w:pPr>
    </w:p>
    <w:p w14:paraId="6F011274" w14:textId="77777777" w:rsidR="00CE1A64" w:rsidRDefault="00000000">
      <w:pPr>
        <w:pStyle w:val="21"/>
        <w:rPr>
          <w:rFonts w:hint="eastAsia"/>
          <w:lang w:eastAsia="zh-CN"/>
        </w:rPr>
      </w:pPr>
      <w:r>
        <w:rPr>
          <w:lang w:eastAsia="zh-CN"/>
        </w:rPr>
        <w:t>8.5 知识产权与成果计划</w:t>
      </w:r>
    </w:p>
    <w:p w14:paraId="172DE54D" w14:textId="77777777" w:rsidR="00CE1A64" w:rsidRDefault="00000000">
      <w:pPr>
        <w:rPr>
          <w:rFonts w:hint="eastAsia"/>
          <w:lang w:eastAsia="zh-CN"/>
        </w:rPr>
      </w:pPr>
      <w:r>
        <w:rPr>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14:paraId="56C289DF" w14:textId="77777777" w:rsidR="00CE1A64" w:rsidRDefault="00000000">
      <w:pPr>
        <w:pStyle w:val="1"/>
        <w:rPr>
          <w:rFonts w:hint="eastAsia"/>
          <w:lang w:eastAsia="zh-CN"/>
        </w:rPr>
      </w:pPr>
      <w:r>
        <w:rPr>
          <w:lang w:eastAsia="zh-CN"/>
        </w:rPr>
        <w:t>第九章 团队协作与人才培养</w:t>
      </w:r>
    </w:p>
    <w:p w14:paraId="0030141F" w14:textId="77777777" w:rsidR="00CE1A64" w:rsidRDefault="00000000">
      <w:pPr>
        <w:pStyle w:val="21"/>
        <w:rPr>
          <w:rFonts w:hint="eastAsia"/>
          <w:lang w:eastAsia="zh-CN"/>
        </w:rPr>
      </w:pPr>
      <w:r>
        <w:rPr>
          <w:lang w:eastAsia="zh-CN"/>
        </w:rPr>
        <w:t>9.1 团队结构</w:t>
      </w:r>
    </w:p>
    <w:p w14:paraId="4F809026" w14:textId="77777777" w:rsidR="00CE1A64" w:rsidRDefault="00000000">
      <w:pPr>
        <w:rPr>
          <w:rFonts w:hint="eastAsia"/>
          <w:lang w:eastAsia="zh-CN"/>
        </w:rPr>
      </w:pPr>
      <w:r>
        <w:rPr>
          <w:lang w:eastAsia="zh-CN"/>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14:paraId="1226E610" w14:textId="77777777" w:rsidR="00CE1A64" w:rsidRDefault="00000000">
      <w:pPr>
        <w:rPr>
          <w:rFonts w:hint="eastAsia"/>
          <w:lang w:eastAsia="zh-CN"/>
        </w:rPr>
      </w:pPr>
      <w:r>
        <w:rPr>
          <w:lang w:eastAsia="zh-CN"/>
        </w:rPr>
        <w:t>表 8 学生团队分工与工程基础</w:t>
      </w:r>
    </w:p>
    <w:tbl>
      <w:tblPr>
        <w:tblW w:w="9638" w:type="dxa"/>
        <w:jc w:val="center"/>
        <w:tblLayout w:type="fixed"/>
        <w:tblLook w:val="04A0" w:firstRow="1" w:lastRow="0" w:firstColumn="1" w:lastColumn="0" w:noHBand="0" w:noVBand="1"/>
      </w:tblPr>
      <w:tblGrid>
        <w:gridCol w:w="1506"/>
        <w:gridCol w:w="1807"/>
        <w:gridCol w:w="3735"/>
        <w:gridCol w:w="2590"/>
      </w:tblGrid>
      <w:tr w:rsidR="00CE1A64" w14:paraId="2BF0539A" w14:textId="77777777">
        <w:trPr>
          <w:cantSplit/>
          <w:tblHeader/>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54B705" w14:textId="77777777" w:rsidR="00CE1A64" w:rsidRDefault="00000000">
            <w:pPr>
              <w:spacing w:after="0"/>
              <w:ind w:firstLine="0"/>
              <w:jc w:val="center"/>
              <w:rPr>
                <w:rFonts w:hint="eastAsia"/>
              </w:rPr>
            </w:pPr>
            <w:r>
              <w:rPr>
                <w:b/>
                <w:color w:val="FFFFFF"/>
                <w:sz w:val="17"/>
              </w:rPr>
              <w:t>学生团队成员</w:t>
            </w:r>
          </w:p>
        </w:tc>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1FE3865" w14:textId="77777777" w:rsidR="00CE1A64" w:rsidRDefault="00000000">
            <w:pPr>
              <w:spacing w:after="0"/>
              <w:ind w:firstLine="0"/>
              <w:jc w:val="center"/>
              <w:rPr>
                <w:rFonts w:hint="eastAsia"/>
              </w:rPr>
            </w:pPr>
            <w:r>
              <w:rPr>
                <w:b/>
                <w:color w:val="FFFFFF"/>
                <w:sz w:val="17"/>
              </w:rPr>
              <w:t>角色与专业方向</w:t>
            </w:r>
          </w:p>
        </w:tc>
        <w:tc>
          <w:tcPr>
            <w:tcW w:w="3735"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C66504" w14:textId="77777777" w:rsidR="00CE1A64" w:rsidRDefault="00000000">
            <w:pPr>
              <w:spacing w:after="0"/>
              <w:ind w:firstLine="0"/>
              <w:jc w:val="center"/>
              <w:rPr>
                <w:rFonts w:hint="eastAsia"/>
              </w:rPr>
            </w:pPr>
            <w:r>
              <w:rPr>
                <w:b/>
                <w:color w:val="FFFFFF"/>
                <w:sz w:val="17"/>
              </w:rPr>
              <w:t>主要职责</w:t>
            </w:r>
          </w:p>
        </w:tc>
        <w:tc>
          <w:tcPr>
            <w:tcW w:w="259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1E1AA0" w14:textId="77777777" w:rsidR="00CE1A64" w:rsidRDefault="00000000">
            <w:pPr>
              <w:spacing w:after="0"/>
              <w:ind w:firstLine="0"/>
              <w:jc w:val="center"/>
              <w:rPr>
                <w:rFonts w:hint="eastAsia"/>
              </w:rPr>
            </w:pPr>
            <w:r>
              <w:rPr>
                <w:b/>
                <w:color w:val="FFFFFF"/>
                <w:sz w:val="17"/>
              </w:rPr>
              <w:t>过程证据</w:t>
            </w:r>
          </w:p>
        </w:tc>
      </w:tr>
      <w:tr w:rsidR="00CE1A64" w14:paraId="3BC3AFB8"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DC40EDE" w14:textId="77777777" w:rsidR="00CE1A64" w:rsidRDefault="00000000">
            <w:pPr>
              <w:spacing w:after="0"/>
              <w:ind w:firstLine="0"/>
              <w:jc w:val="center"/>
              <w:rPr>
                <w:rFonts w:hint="eastAsia"/>
              </w:rPr>
            </w:pPr>
            <w:r>
              <w:rPr>
                <w:sz w:val="17"/>
              </w:rPr>
              <w:t>杨俊熙</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7B1EE9" w14:textId="77777777" w:rsidR="00CE1A64" w:rsidRDefault="00000000">
            <w:pPr>
              <w:spacing w:after="0"/>
              <w:ind w:firstLine="0"/>
              <w:rPr>
                <w:rFonts w:hint="eastAsia"/>
              </w:rPr>
            </w:pPr>
            <w:r>
              <w:rPr>
                <w:sz w:val="17"/>
              </w:rPr>
              <w:t>项目负责人</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5D9653" w14:textId="77777777" w:rsidR="00CE1A64" w:rsidRDefault="00000000">
            <w:pPr>
              <w:spacing w:after="0"/>
              <w:ind w:firstLine="0"/>
              <w:rPr>
                <w:rFonts w:hint="eastAsia"/>
                <w:lang w:eastAsia="zh-CN"/>
              </w:rPr>
            </w:pPr>
            <w:r>
              <w:rPr>
                <w:sz w:val="17"/>
                <w:lang w:eastAsia="zh-CN"/>
              </w:rPr>
              <w:t>项目统筹、产品设计、架构协调与资源整合</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45CEB82" w14:textId="77777777" w:rsidR="00CE1A64" w:rsidRDefault="00000000">
            <w:pPr>
              <w:spacing w:after="0"/>
              <w:ind w:firstLine="0"/>
              <w:rPr>
                <w:rFonts w:hint="eastAsia"/>
                <w:lang w:eastAsia="zh-CN"/>
              </w:rPr>
            </w:pPr>
            <w:r>
              <w:rPr>
                <w:sz w:val="17"/>
                <w:lang w:eastAsia="zh-CN"/>
              </w:rPr>
              <w:t>需求文档、设计决策、版本里程碑</w:t>
            </w:r>
          </w:p>
        </w:tc>
      </w:tr>
      <w:tr w:rsidR="00CE1A64" w14:paraId="372EBBE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D390959" w14:textId="77777777" w:rsidR="00CE1A64" w:rsidRDefault="00000000">
            <w:pPr>
              <w:spacing w:after="0"/>
              <w:ind w:firstLine="0"/>
              <w:jc w:val="center"/>
              <w:rPr>
                <w:rFonts w:hint="eastAsia"/>
              </w:rPr>
            </w:pPr>
            <w:r>
              <w:rPr>
                <w:sz w:val="17"/>
              </w:rPr>
              <w:t>张子豪</w:t>
            </w:r>
          </w:p>
        </w:tc>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0287D8F" w14:textId="77777777" w:rsidR="00CE1A64" w:rsidRDefault="00000000">
            <w:pPr>
              <w:spacing w:after="0"/>
              <w:ind w:firstLine="0"/>
              <w:rPr>
                <w:rFonts w:hint="eastAsia"/>
              </w:rPr>
            </w:pPr>
            <w:r>
              <w:rPr>
                <w:sz w:val="17"/>
              </w:rPr>
              <w:t>智能体工程与评测</w:t>
            </w:r>
          </w:p>
        </w:tc>
        <w:tc>
          <w:tcPr>
            <w:tcW w:w="3735"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C65DC2C" w14:textId="77777777" w:rsidR="00CE1A64" w:rsidRDefault="00000000">
            <w:pPr>
              <w:spacing w:after="0"/>
              <w:ind w:firstLine="0"/>
              <w:rPr>
                <w:rFonts w:hint="eastAsia"/>
              </w:rPr>
            </w:pPr>
            <w:r>
              <w:rPr>
                <w:sz w:val="17"/>
              </w:rPr>
              <w:t>Agent Runtime、工具接入、评测与故障恢复</w:t>
            </w:r>
          </w:p>
        </w:tc>
        <w:tc>
          <w:tcPr>
            <w:tcW w:w="259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ABC5C53" w14:textId="77777777" w:rsidR="00CE1A64" w:rsidRDefault="00000000">
            <w:pPr>
              <w:spacing w:after="0"/>
              <w:ind w:firstLine="0"/>
              <w:rPr>
                <w:rFonts w:hint="eastAsia"/>
                <w:lang w:eastAsia="zh-CN"/>
              </w:rPr>
            </w:pPr>
            <w:r>
              <w:rPr>
                <w:sz w:val="17"/>
                <w:lang w:eastAsia="zh-CN"/>
              </w:rPr>
              <w:t>代码提交、测试记录、评测报告</w:t>
            </w:r>
          </w:p>
        </w:tc>
      </w:tr>
      <w:tr w:rsidR="00CE1A64" w14:paraId="49767EA2"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EBB8BB" w14:textId="77777777" w:rsidR="00CE1A64" w:rsidRDefault="00000000">
            <w:pPr>
              <w:spacing w:after="0"/>
              <w:ind w:firstLine="0"/>
              <w:jc w:val="center"/>
              <w:rPr>
                <w:rFonts w:hint="eastAsia"/>
              </w:rPr>
            </w:pPr>
            <w:r>
              <w:rPr>
                <w:sz w:val="17"/>
              </w:rPr>
              <w:lastRenderedPageBreak/>
              <w:t>吴栩彪</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C1AA4AA" w14:textId="77777777" w:rsidR="00CE1A64" w:rsidRDefault="00000000">
            <w:pPr>
              <w:spacing w:after="0"/>
              <w:ind w:firstLine="0"/>
              <w:rPr>
                <w:rFonts w:hint="eastAsia"/>
              </w:rPr>
            </w:pPr>
            <w:r>
              <w:rPr>
                <w:sz w:val="17"/>
              </w:rPr>
              <w:t>用户研究与运营</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52BF994" w14:textId="77777777" w:rsidR="00CE1A64" w:rsidRDefault="00000000">
            <w:pPr>
              <w:spacing w:after="0"/>
              <w:ind w:firstLine="0"/>
              <w:rPr>
                <w:rFonts w:hint="eastAsia"/>
                <w:lang w:eastAsia="zh-CN"/>
              </w:rPr>
            </w:pPr>
            <w:r>
              <w:rPr>
                <w:sz w:val="17"/>
                <w:lang w:eastAsia="zh-CN"/>
              </w:rPr>
              <w:t>用户研究、交互验证、内容与商业试点</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128B4B" w14:textId="77777777" w:rsidR="00CE1A64" w:rsidRDefault="00000000">
            <w:pPr>
              <w:spacing w:after="0"/>
              <w:ind w:firstLine="0"/>
              <w:rPr>
                <w:rFonts w:hint="eastAsia"/>
                <w:lang w:eastAsia="zh-CN"/>
              </w:rPr>
            </w:pPr>
            <w:r>
              <w:rPr>
                <w:sz w:val="17"/>
                <w:lang w:eastAsia="zh-CN"/>
              </w:rPr>
              <w:t>访谈记录、原型反馈、试点材料</w:t>
            </w:r>
          </w:p>
        </w:tc>
      </w:tr>
      <w:tr w:rsidR="00CE1A64" w14:paraId="0A4941A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1E4E424" w14:textId="77777777" w:rsidR="00CE1A64" w:rsidRDefault="00000000">
            <w:pPr>
              <w:spacing w:after="0"/>
              <w:ind w:firstLine="0"/>
              <w:jc w:val="center"/>
              <w:rPr>
                <w:rFonts w:hint="eastAsia"/>
              </w:rPr>
            </w:pPr>
            <w:r>
              <w:rPr>
                <w:sz w:val="17"/>
              </w:rPr>
              <w:t>谈世钊</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112A5F" w14:textId="77777777" w:rsidR="00CE1A64" w:rsidRDefault="00000000">
            <w:pPr>
              <w:spacing w:after="0"/>
              <w:ind w:firstLine="0"/>
              <w:rPr>
                <w:rFonts w:hint="eastAsia"/>
              </w:rPr>
            </w:pPr>
            <w:r>
              <w:rPr>
                <w:sz w:val="17"/>
              </w:rPr>
              <w:t>智能体开发</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E934A91" w14:textId="77777777" w:rsidR="00CE1A64" w:rsidRDefault="00000000">
            <w:pPr>
              <w:spacing w:after="0"/>
              <w:ind w:firstLine="0"/>
              <w:rPr>
                <w:rFonts w:hint="eastAsia"/>
                <w:lang w:eastAsia="zh-CN"/>
              </w:rPr>
            </w:pPr>
            <w:r>
              <w:rPr>
                <w:sz w:val="17"/>
                <w:lang w:eastAsia="zh-CN"/>
              </w:rPr>
              <w:t>执行链路开发、桌面接口适配、集成与回归测试</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A05E2B" w14:textId="77777777" w:rsidR="00CE1A64" w:rsidRDefault="00000000">
            <w:pPr>
              <w:spacing w:after="0"/>
              <w:ind w:firstLine="0"/>
              <w:rPr>
                <w:rFonts w:hint="eastAsia"/>
                <w:lang w:eastAsia="zh-CN"/>
              </w:rPr>
            </w:pPr>
            <w:r>
              <w:rPr>
                <w:sz w:val="17"/>
                <w:lang w:eastAsia="zh-CN"/>
              </w:rPr>
              <w:t>代码提交、接口文档、回归测试记录</w:t>
            </w:r>
          </w:p>
        </w:tc>
      </w:tr>
    </w:tbl>
    <w:p w14:paraId="3768A00D" w14:textId="77777777" w:rsidR="00CE1A64" w:rsidRDefault="00000000">
      <w:pPr>
        <w:pStyle w:val="31"/>
        <w:rPr>
          <w:rFonts w:hint="eastAsia"/>
          <w:lang w:eastAsia="zh-CN"/>
        </w:rPr>
      </w:pPr>
      <w:r>
        <w:rPr>
          <w:color w:val="1D2733"/>
          <w:sz w:val="21"/>
          <w:lang w:eastAsia="zh-CN"/>
        </w:rPr>
        <w:t>指导教师与指导职责</w:t>
      </w:r>
    </w:p>
    <w:p w14:paraId="43D0DA47" w14:textId="77777777" w:rsidR="00CE1A64" w:rsidRDefault="00000000">
      <w:pPr>
        <w:rPr>
          <w:rFonts w:hint="eastAsia"/>
          <w:lang w:eastAsia="zh-CN"/>
        </w:rPr>
      </w:pPr>
      <w:r>
        <w:rPr>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14:paraId="3E52C18A" w14:textId="77777777" w:rsidR="00CE1A64" w:rsidRDefault="00CE1A64">
      <w:pPr>
        <w:spacing w:after="20"/>
        <w:rPr>
          <w:rFonts w:hint="eastAsia"/>
          <w:lang w:eastAsia="zh-CN"/>
        </w:rPr>
      </w:pPr>
    </w:p>
    <w:p w14:paraId="07D7AC9E" w14:textId="77777777" w:rsidR="00CE1A64" w:rsidRDefault="00000000">
      <w:pPr>
        <w:pStyle w:val="21"/>
        <w:rPr>
          <w:rFonts w:hint="eastAsia"/>
          <w:lang w:eastAsia="zh-CN"/>
        </w:rPr>
      </w:pPr>
      <w:r>
        <w:rPr>
          <w:lang w:eastAsia="zh-CN"/>
        </w:rPr>
        <w:t>9.2 成员能力成长</w:t>
      </w:r>
    </w:p>
    <w:p w14:paraId="7805E8EF" w14:textId="77777777" w:rsidR="00CE1A64" w:rsidRDefault="00000000">
      <w:pPr>
        <w:rPr>
          <w:rFonts w:hint="eastAsia"/>
          <w:lang w:eastAsia="zh-CN"/>
        </w:rPr>
      </w:pPr>
      <w:r>
        <w:rPr>
          <w:lang w:eastAsia="zh-CN"/>
        </w:rP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14:paraId="15C61A3A" w14:textId="77777777" w:rsidR="00CE1A64" w:rsidRDefault="00CE1A64">
      <w:pPr>
        <w:spacing w:after="20"/>
        <w:rPr>
          <w:rFonts w:hint="eastAsia"/>
          <w:lang w:eastAsia="zh-CN"/>
        </w:rPr>
      </w:pPr>
    </w:p>
    <w:p w14:paraId="6BE8F138" w14:textId="77777777" w:rsidR="00CE1A64" w:rsidRDefault="00000000">
      <w:pPr>
        <w:pStyle w:val="21"/>
        <w:rPr>
          <w:rFonts w:hint="eastAsia"/>
        </w:rPr>
      </w:pPr>
      <w:r>
        <w:t>9.3 协作与质量机制</w:t>
      </w:r>
    </w:p>
    <w:p w14:paraId="627ADC7D" w14:textId="77777777" w:rsidR="00CE1A64" w:rsidRDefault="00000000">
      <w:pPr>
        <w:pStyle w:val="a0"/>
        <w:rPr>
          <w:rFonts w:hint="eastAsia"/>
          <w:lang w:eastAsia="zh-CN"/>
        </w:rPr>
      </w:pPr>
      <w:r>
        <w:rPr>
          <w:lang w:eastAsia="zh-CN"/>
        </w:rPr>
        <w:t>每周研发站会检查目标、阻塞、风险和下一项可验收任务。</w:t>
      </w:r>
    </w:p>
    <w:p w14:paraId="1E699E06" w14:textId="77777777" w:rsidR="00CE1A64" w:rsidRDefault="00000000">
      <w:pPr>
        <w:pStyle w:val="a0"/>
        <w:rPr>
          <w:rFonts w:hint="eastAsia"/>
          <w:lang w:eastAsia="zh-CN"/>
        </w:rPr>
      </w:pPr>
      <w:r>
        <w:rPr>
          <w:lang w:eastAsia="zh-CN"/>
        </w:rPr>
        <w:t>每两周产品评审由用户价值、技术可行性、安全边界和证据质量四项共同决定优先级。</w:t>
      </w:r>
    </w:p>
    <w:p w14:paraId="54E01442" w14:textId="77777777" w:rsidR="00CE1A64" w:rsidRDefault="00000000">
      <w:pPr>
        <w:pStyle w:val="a0"/>
        <w:rPr>
          <w:rFonts w:hint="eastAsia"/>
          <w:lang w:eastAsia="zh-CN"/>
        </w:rPr>
      </w:pPr>
      <w:r>
        <w:rPr>
          <w:lang w:eastAsia="zh-CN"/>
        </w:rPr>
        <w:t>重大范围、数据、外部合作和财务事项由项目负责人、相关成员和指导教师共同审查。</w:t>
      </w:r>
    </w:p>
    <w:p w14:paraId="33761E24" w14:textId="77777777" w:rsidR="00CE1A64" w:rsidRDefault="00000000">
      <w:pPr>
        <w:pStyle w:val="a0"/>
        <w:rPr>
          <w:rFonts w:hint="eastAsia"/>
          <w:lang w:eastAsia="zh-CN"/>
        </w:rPr>
      </w:pPr>
      <w:r>
        <w:rPr>
          <w:lang w:eastAsia="zh-CN"/>
        </w:rPr>
        <w:t>公开材料由技术负责人、用户研究负责人和指导教师交叉复核，确保能力、数据与成员贡献真实。</w:t>
      </w:r>
    </w:p>
    <w:p w14:paraId="556F0FB6" w14:textId="77777777" w:rsidR="00CE1A64" w:rsidRDefault="00000000">
      <w:pPr>
        <w:pStyle w:val="a0"/>
        <w:rPr>
          <w:rFonts w:hint="eastAsia"/>
          <w:lang w:eastAsia="zh-CN"/>
        </w:rPr>
      </w:pPr>
      <w:r>
        <w:rPr>
          <w:lang w:eastAsia="zh-CN"/>
        </w:rPr>
        <w:t>成员贡献以任务、代码、文档、测试和运营证据归档，不以署名顺序替代实际投入。</w:t>
      </w:r>
    </w:p>
    <w:p w14:paraId="20BAA1A5" w14:textId="77777777" w:rsidR="00CE1A64" w:rsidRDefault="00000000">
      <w:pPr>
        <w:pStyle w:val="1"/>
        <w:rPr>
          <w:rFonts w:hint="eastAsia"/>
          <w:lang w:eastAsia="zh-CN"/>
        </w:rPr>
      </w:pPr>
      <w:r>
        <w:rPr>
          <w:lang w:eastAsia="zh-CN"/>
        </w:rPr>
        <w:lastRenderedPageBreak/>
        <w:t>第十章 财务规划与资源配置</w:t>
      </w:r>
    </w:p>
    <w:p w14:paraId="32D7F954" w14:textId="77777777" w:rsidR="00CE1A64" w:rsidRDefault="00000000">
      <w:pPr>
        <w:pStyle w:val="21"/>
        <w:rPr>
          <w:rFonts w:hint="eastAsia"/>
          <w:lang w:eastAsia="zh-CN"/>
        </w:rPr>
      </w:pPr>
      <w:r>
        <w:rPr>
          <w:lang w:eastAsia="zh-CN"/>
        </w:rPr>
        <w:t>10.1 财务假设与测算基础</w:t>
      </w:r>
    </w:p>
    <w:p w14:paraId="2284E2CF" w14:textId="77777777" w:rsidR="00CE1A64" w:rsidRDefault="00000000">
      <w:pPr>
        <w:rPr>
          <w:rFonts w:hint="eastAsia"/>
          <w:lang w:eastAsia="zh-CN"/>
        </w:rPr>
      </w:pPr>
      <w:r>
        <w:rPr>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14:paraId="5EFDEA20" w14:textId="77777777" w:rsidR="00CE1A64" w:rsidRDefault="00000000">
      <w:pPr>
        <w:rPr>
          <w:rFonts w:hint="eastAsia"/>
          <w:lang w:eastAsia="zh-CN"/>
        </w:rPr>
      </w:pPr>
      <w:r>
        <w:rPr>
          <w:lang w:eastAsia="zh-CN"/>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14:paraId="4E0BC00A" w14:textId="77777777" w:rsidR="00CE1A64" w:rsidRDefault="00000000">
      <w:pPr>
        <w:rPr>
          <w:rFonts w:hint="eastAsia"/>
          <w:lang w:eastAsia="zh-CN"/>
        </w:rPr>
      </w:pPr>
      <w:r>
        <w:rPr>
          <w:lang w:eastAsia="zh-CN"/>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14:paraId="33D3277C" w14:textId="77777777" w:rsidR="00CE1A64" w:rsidRDefault="00000000">
      <w:pPr>
        <w:pStyle w:val="21"/>
        <w:rPr>
          <w:rFonts w:hint="eastAsia"/>
        </w:rPr>
      </w:pPr>
      <w:r>
        <w:lastRenderedPageBreak/>
        <w:t>10.2 三年经营预测</w:t>
      </w:r>
    </w:p>
    <w:p w14:paraId="469E9072" w14:textId="77777777" w:rsidR="00CE1A64" w:rsidRDefault="00000000">
      <w:pPr>
        <w:keepNext/>
        <w:spacing w:before="140" w:after="0"/>
        <w:ind w:firstLine="0"/>
        <w:jc w:val="center"/>
        <w:rPr>
          <w:rFonts w:hint="eastAsia"/>
        </w:rPr>
      </w:pPr>
      <w:r>
        <w:rPr>
          <w:noProof/>
        </w:rPr>
        <w:drawing>
          <wp:inline distT="0" distB="0" distL="0" distR="0" wp14:anchorId="1DB863C2" wp14:editId="45D7D0E2">
            <wp:extent cx="5112000" cy="2612800"/>
            <wp:effectExtent l="0" t="0" r="0" b="0"/>
            <wp:docPr id="12" name="Picture 12" descr="图 11 Cuttle 三年收入与成本规划情景" title="图 11 Cuttle 三年收入与成本规划情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financial-plan.png"/>
                    <pic:cNvPicPr/>
                  </pic:nvPicPr>
                  <pic:blipFill>
                    <a:blip r:embed="rId19"/>
                    <a:stretch>
                      <a:fillRect/>
                    </a:stretch>
                  </pic:blipFill>
                  <pic:spPr>
                    <a:xfrm>
                      <a:off x="0" y="0"/>
                      <a:ext cx="5112000" cy="2612800"/>
                    </a:xfrm>
                    <a:prstGeom prst="rect">
                      <a:avLst/>
                    </a:prstGeom>
                  </pic:spPr>
                </pic:pic>
              </a:graphicData>
            </a:graphic>
          </wp:inline>
        </w:drawing>
      </w:r>
    </w:p>
    <w:p w14:paraId="4C183B6E" w14:textId="77777777" w:rsidR="00CE1A64" w:rsidRDefault="00000000">
      <w:pPr>
        <w:spacing w:after="160"/>
        <w:ind w:firstLine="0"/>
        <w:jc w:val="center"/>
        <w:rPr>
          <w:rFonts w:hint="eastAsia"/>
          <w:lang w:eastAsia="zh-CN"/>
        </w:rPr>
      </w:pPr>
      <w:r>
        <w:rPr>
          <w:b/>
          <w:sz w:val="18"/>
          <w:lang w:eastAsia="zh-CN"/>
        </w:rPr>
        <w:t>图 11 Cuttle 三年经营测算（第一年付费用户上限 200 人）</w:t>
      </w:r>
    </w:p>
    <w:p w14:paraId="58ACD8E1" w14:textId="77777777" w:rsidR="00CE1A64" w:rsidRDefault="00000000">
      <w:pPr>
        <w:rPr>
          <w:rFonts w:hint="eastAsia"/>
        </w:rPr>
      </w:pPr>
      <w:r>
        <w:t>表 9 三年经营预测</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2C1F49DD"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A091B7B" w14:textId="77777777" w:rsidR="00CE1A64" w:rsidRDefault="00000000">
            <w:pPr>
              <w:spacing w:after="0"/>
              <w:ind w:firstLine="0"/>
              <w:jc w:val="center"/>
              <w:rPr>
                <w:rFonts w:hint="eastAsia"/>
              </w:rPr>
            </w:pPr>
            <w:r>
              <w:rPr>
                <w:b/>
                <w:color w:val="FFFFFF"/>
                <w:sz w:val="17"/>
              </w:rPr>
              <w:t>指标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A704587" w14:textId="77777777" w:rsidR="00CE1A64" w:rsidRDefault="00000000">
            <w:pPr>
              <w:spacing w:after="0"/>
              <w:ind w:firstLine="0"/>
              <w:jc w:val="center"/>
              <w:rPr>
                <w:rFonts w:hint="eastAsia"/>
              </w:rPr>
            </w:pPr>
            <w:r>
              <w:rPr>
                <w:b/>
                <w:color w:val="FFFFFF"/>
                <w:sz w:val="17"/>
              </w:rPr>
              <w:t>第一年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283205" w14:textId="77777777" w:rsidR="00CE1A64" w:rsidRDefault="00000000">
            <w:pPr>
              <w:spacing w:after="0"/>
              <w:ind w:firstLine="0"/>
              <w:jc w:val="center"/>
              <w:rPr>
                <w:rFonts w:hint="eastAsia"/>
              </w:rPr>
            </w:pPr>
            <w:r>
              <w:rPr>
                <w:b/>
                <w:color w:val="FFFFFF"/>
                <w:sz w:val="17"/>
              </w:rPr>
              <w:t>第二年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113CBD3" w14:textId="77777777" w:rsidR="00CE1A64" w:rsidRDefault="00000000">
            <w:pPr>
              <w:spacing w:after="0"/>
              <w:ind w:firstLine="0"/>
              <w:jc w:val="center"/>
              <w:rPr>
                <w:rFonts w:hint="eastAsia"/>
              </w:rPr>
            </w:pPr>
            <w:r>
              <w:rPr>
                <w:b/>
                <w:color w:val="FFFFFF"/>
                <w:sz w:val="17"/>
              </w:rPr>
              <w:t>第三年</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F7F279B" w14:textId="77777777" w:rsidR="00CE1A64" w:rsidRDefault="00000000">
            <w:pPr>
              <w:spacing w:after="0"/>
              <w:ind w:firstLine="0"/>
              <w:jc w:val="center"/>
              <w:rPr>
                <w:rFonts w:hint="eastAsia"/>
              </w:rPr>
            </w:pPr>
            <w:r>
              <w:rPr>
                <w:b/>
                <w:color w:val="FFFFFF"/>
                <w:sz w:val="17"/>
              </w:rPr>
              <w:t>口径与依据</w:t>
            </w:r>
          </w:p>
        </w:tc>
      </w:tr>
      <w:tr w:rsidR="00CE1A64" w14:paraId="373C356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6173FC" w14:textId="77777777" w:rsidR="00CE1A64" w:rsidRDefault="00000000">
            <w:pPr>
              <w:spacing w:after="0"/>
              <w:ind w:firstLine="0"/>
              <w:jc w:val="center"/>
              <w:rPr>
                <w:rFonts w:hint="eastAsia"/>
                <w:lang w:eastAsia="zh-CN"/>
              </w:rPr>
            </w:pPr>
            <w:r>
              <w:rPr>
                <w:sz w:val="17"/>
                <w:lang w:eastAsia="zh-CN"/>
              </w:rPr>
              <w:t>个人专业版 付费个人（年末在付）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AB5614" w14:textId="77777777" w:rsidR="00CE1A64" w:rsidRDefault="00000000">
            <w:pPr>
              <w:spacing w:after="0"/>
              <w:ind w:firstLine="0"/>
              <w:rPr>
                <w:rFonts w:hint="eastAsia"/>
              </w:rPr>
            </w:pPr>
            <w:r>
              <w:rPr>
                <w:sz w:val="17"/>
              </w:rPr>
              <w:t>80 / 120 / 180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1F456" w14:textId="77777777" w:rsidR="00CE1A64" w:rsidRDefault="00000000">
            <w:pPr>
              <w:spacing w:after="0"/>
              <w:ind w:firstLine="0"/>
              <w:rPr>
                <w:rFonts w:hint="eastAsia"/>
              </w:rPr>
            </w:pPr>
            <w:r>
              <w:rPr>
                <w:sz w:val="17"/>
              </w:rPr>
              <w:t>600 / 1200 / 2000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D7747C" w14:textId="77777777" w:rsidR="00CE1A64" w:rsidRDefault="00000000">
            <w:pPr>
              <w:spacing w:after="0"/>
              <w:ind w:firstLine="0"/>
              <w:rPr>
                <w:rFonts w:hint="eastAsia"/>
              </w:rPr>
            </w:pPr>
            <w:r>
              <w:rPr>
                <w:sz w:val="17"/>
              </w:rPr>
              <w:t>1300 / 2800 / 5000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B9CBE45" w14:textId="77777777" w:rsidR="00CE1A64" w:rsidRDefault="00000000">
            <w:pPr>
              <w:spacing w:after="0"/>
              <w:ind w:firstLine="0"/>
              <w:rPr>
                <w:rFonts w:hint="eastAsia"/>
                <w:lang w:eastAsia="zh-CN"/>
              </w:rPr>
            </w:pPr>
            <w:r>
              <w:rPr>
                <w:sz w:val="17"/>
                <w:lang w:eastAsia="zh-CN"/>
              </w:rPr>
              <w:t>保守 / 基准 / 进取；年费 240 元，本行用于描述用户规模</w:t>
            </w:r>
          </w:p>
        </w:tc>
      </w:tr>
      <w:tr w:rsidR="00CE1A64" w14:paraId="4639E1F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D9B68B" w14:textId="77777777" w:rsidR="00CE1A64" w:rsidRDefault="00000000">
            <w:pPr>
              <w:spacing w:after="0"/>
              <w:ind w:firstLine="0"/>
              <w:jc w:val="center"/>
              <w:rPr>
                <w:rFonts w:hint="eastAsia"/>
                <w:lang w:eastAsia="zh-CN"/>
              </w:rPr>
            </w:pPr>
            <w:r>
              <w:rPr>
                <w:sz w:val="17"/>
                <w:lang w:eastAsia="zh-CN"/>
              </w:rPr>
              <w:t>个人专业版 年均在付（测算基数）</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A3CAB38" w14:textId="77777777" w:rsidR="00CE1A64" w:rsidRDefault="00000000">
            <w:pPr>
              <w:spacing w:after="0"/>
              <w:ind w:firstLine="0"/>
              <w:rPr>
                <w:rFonts w:hint="eastAsia"/>
              </w:rPr>
            </w:pPr>
            <w:r>
              <w:rPr>
                <w:sz w:val="17"/>
              </w:rPr>
              <w:t>40 / 60 / 90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814A13" w14:textId="77777777" w:rsidR="00CE1A64" w:rsidRDefault="00000000">
            <w:pPr>
              <w:spacing w:after="0"/>
              <w:ind w:firstLine="0"/>
              <w:rPr>
                <w:rFonts w:hint="eastAsia"/>
              </w:rPr>
            </w:pPr>
            <w:r>
              <w:rPr>
                <w:sz w:val="17"/>
              </w:rPr>
              <w:t>395 / 855 / 1435</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03A6B8" w14:textId="77777777" w:rsidR="00CE1A64" w:rsidRDefault="00000000">
            <w:pPr>
              <w:spacing w:after="0"/>
              <w:ind w:firstLine="0"/>
              <w:rPr>
                <w:rFonts w:hint="eastAsia"/>
              </w:rPr>
            </w:pPr>
            <w:r>
              <w:rPr>
                <w:sz w:val="17"/>
              </w:rPr>
              <w:t>860 / 1850 / 3300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A1FEFA8" w14:textId="77777777" w:rsidR="00CE1A64" w:rsidRDefault="00000000">
            <w:pPr>
              <w:spacing w:after="0"/>
              <w:ind w:firstLine="0"/>
              <w:rPr>
                <w:rFonts w:hint="eastAsia"/>
                <w:lang w:eastAsia="zh-CN"/>
              </w:rPr>
            </w:pPr>
            <w:r>
              <w:rPr>
                <w:sz w:val="17"/>
                <w:lang w:eastAsia="zh-CN"/>
              </w:rPr>
              <w:t>按上年末规模 60% 续订，当年新增按半年加权估算</w:t>
            </w:r>
          </w:p>
        </w:tc>
      </w:tr>
      <w:tr w:rsidR="00CE1A64" w14:paraId="5A1A8FB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59E83B8" w14:textId="77777777" w:rsidR="00CE1A64" w:rsidRDefault="00000000">
            <w:pPr>
              <w:spacing w:after="0"/>
              <w:ind w:firstLine="0"/>
              <w:jc w:val="center"/>
              <w:rPr>
                <w:rFonts w:hint="eastAsia"/>
              </w:rPr>
            </w:pPr>
            <w:r>
              <w:rPr>
                <w:sz w:val="17"/>
              </w:rPr>
              <w:t>团队许可（个）</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2FEC28" w14:textId="77777777" w:rsidR="00CE1A64" w:rsidRDefault="00000000">
            <w:pPr>
              <w:spacing w:after="0"/>
              <w:ind w:firstLine="0"/>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2838ADB" w14:textId="77777777" w:rsidR="00CE1A64" w:rsidRDefault="00000000">
            <w:pPr>
              <w:spacing w:after="0"/>
              <w:ind w:firstLine="0"/>
              <w:rPr>
                <w:rFonts w:hint="eastAsia"/>
              </w:rPr>
            </w:pPr>
            <w:r>
              <w:rPr>
                <w:sz w:val="17"/>
              </w:rPr>
              <w:t>3 / 5 / 10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B72C29C" w14:textId="77777777" w:rsidR="00CE1A64" w:rsidRDefault="00000000">
            <w:pPr>
              <w:spacing w:after="0"/>
              <w:ind w:firstLine="0"/>
              <w:rPr>
                <w:rFonts w:hint="eastAsia"/>
              </w:rPr>
            </w:pPr>
            <w:r>
              <w:rPr>
                <w:sz w:val="17"/>
              </w:rPr>
              <w:t>8 / 24 / 40</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A0A65A" w14:textId="77777777" w:rsidR="00CE1A64" w:rsidRDefault="00000000">
            <w:pPr>
              <w:spacing w:after="0"/>
              <w:ind w:firstLine="0"/>
              <w:rPr>
                <w:rFonts w:hint="eastAsia"/>
                <w:lang w:eastAsia="zh-CN"/>
              </w:rPr>
            </w:pPr>
            <w:r>
              <w:rPr>
                <w:sz w:val="17"/>
                <w:lang w:eastAsia="zh-CN"/>
              </w:rPr>
              <w:t>4 万元每团队每年；自第二年起计入</w:t>
            </w:r>
          </w:p>
        </w:tc>
      </w:tr>
      <w:tr w:rsidR="00CE1A64" w14:paraId="794D927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07D165" w14:textId="77777777" w:rsidR="00CE1A64" w:rsidRDefault="00000000">
            <w:pPr>
              <w:spacing w:after="0"/>
              <w:ind w:firstLine="0"/>
              <w:jc w:val="center"/>
              <w:rPr>
                <w:rFonts w:hint="eastAsia"/>
              </w:rPr>
            </w:pPr>
            <w:r>
              <w:rPr>
                <w:sz w:val="17"/>
              </w:rPr>
              <w:t>私有部署（个）</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EF8E3D5" w14:textId="77777777" w:rsidR="00CE1A64" w:rsidRDefault="00000000">
            <w:pPr>
              <w:spacing w:after="0"/>
              <w:ind w:firstLine="0"/>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4961E8" w14:textId="77777777" w:rsidR="00CE1A64" w:rsidRDefault="00000000">
            <w:pPr>
              <w:spacing w:after="0"/>
              <w:ind w:firstLine="0"/>
              <w:rPr>
                <w:rFonts w:hint="eastAsia"/>
              </w:rPr>
            </w:pPr>
            <w:r>
              <w:rPr>
                <w:sz w:val="17"/>
              </w:rPr>
              <w:t>0 / 0 / 1</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3DE11D" w14:textId="77777777" w:rsidR="00CE1A64" w:rsidRDefault="00000000">
            <w:pPr>
              <w:spacing w:after="0"/>
              <w:ind w:firstLine="0"/>
              <w:rPr>
                <w:rFonts w:hint="eastAsia"/>
              </w:rPr>
            </w:pPr>
            <w:r>
              <w:rPr>
                <w:sz w:val="17"/>
              </w:rPr>
              <w:t>0 / 2 / 4</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F1FB96" w14:textId="77777777" w:rsidR="00CE1A64" w:rsidRDefault="00000000">
            <w:pPr>
              <w:spacing w:after="0"/>
              <w:ind w:firstLine="0"/>
              <w:rPr>
                <w:rFonts w:hint="eastAsia"/>
                <w:lang w:eastAsia="zh-CN"/>
              </w:rPr>
            </w:pPr>
            <w:r>
              <w:rPr>
                <w:sz w:val="17"/>
                <w:lang w:eastAsia="zh-CN"/>
              </w:rPr>
              <w:t>18 万元每项目，按验收确认</w:t>
            </w:r>
          </w:p>
        </w:tc>
      </w:tr>
      <w:tr w:rsidR="00CE1A64" w14:paraId="712F5E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FF8CB6E" w14:textId="77777777" w:rsidR="00CE1A64" w:rsidRDefault="00000000">
            <w:pPr>
              <w:spacing w:after="0"/>
              <w:ind w:firstLine="0"/>
              <w:jc w:val="center"/>
              <w:rPr>
                <w:rFonts w:hint="eastAsia"/>
              </w:rPr>
            </w:pPr>
            <w:r>
              <w:rPr>
                <w:sz w:val="17"/>
              </w:rPr>
              <w:t>第一年付费用户约束</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6A0F986" w14:textId="77777777" w:rsidR="00CE1A64" w:rsidRDefault="00000000">
            <w:pPr>
              <w:spacing w:after="0"/>
              <w:ind w:firstLine="0"/>
              <w:rPr>
                <w:rFonts w:hint="eastAsia"/>
              </w:rPr>
            </w:pPr>
            <w:r>
              <w:rPr>
                <w:sz w:val="17"/>
              </w:rPr>
              <w:t>不超过 200 人</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8917D39" w14:textId="77777777" w:rsidR="00CE1A64" w:rsidRDefault="00000000">
            <w:pPr>
              <w:spacing w:after="0"/>
              <w:ind w:firstLine="0"/>
              <w:rPr>
                <w:rFonts w:hint="eastAsia"/>
              </w:rPr>
            </w:pPr>
            <w:r>
              <w:rPr>
                <w:sz w:val="17"/>
              </w:rPr>
              <w: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07DAAC8" w14:textId="77777777" w:rsidR="00CE1A64" w:rsidRDefault="00000000">
            <w:pPr>
              <w:spacing w:after="0"/>
              <w:ind w:firstLine="0"/>
              <w:rPr>
                <w:rFonts w:hint="eastAsia"/>
              </w:rPr>
            </w:pPr>
            <w:r>
              <w:rPr>
                <w:sz w:val="17"/>
              </w:rPr>
              <w:t>—</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00D818B" w14:textId="77777777" w:rsidR="00CE1A64" w:rsidRDefault="00000000">
            <w:pPr>
              <w:spacing w:after="0"/>
              <w:ind w:firstLine="0"/>
              <w:rPr>
                <w:rFonts w:hint="eastAsia"/>
                <w:lang w:eastAsia="zh-CN"/>
              </w:rPr>
            </w:pPr>
            <w:r>
              <w:rPr>
                <w:sz w:val="17"/>
                <w:lang w:eastAsia="zh-CN"/>
              </w:rPr>
              <w:t>来自首年验证容量；本表按 80 / 120 / 180 人测算</w:t>
            </w:r>
          </w:p>
        </w:tc>
      </w:tr>
      <w:tr w:rsidR="00CE1A64" w14:paraId="43E2A74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14A4140" w14:textId="77777777" w:rsidR="00CE1A64" w:rsidRDefault="00000000">
            <w:pPr>
              <w:spacing w:after="0"/>
              <w:ind w:firstLine="0"/>
              <w:jc w:val="center"/>
              <w:rPr>
                <w:rFonts w:hint="eastAsia"/>
              </w:rPr>
            </w:pPr>
            <w:r>
              <w:rPr>
                <w:sz w:val="17"/>
              </w:rPr>
              <w:lastRenderedPageBreak/>
              <w:t>营业收入 保守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B616C8" w14:textId="77777777" w:rsidR="00CE1A64" w:rsidRDefault="00000000">
            <w:pPr>
              <w:spacing w:after="0"/>
              <w:ind w:firstLine="0"/>
              <w:rPr>
                <w:rFonts w:hint="eastAsia"/>
              </w:rPr>
            </w:pPr>
            <w:r>
              <w:rPr>
                <w:sz w:val="17"/>
              </w:rPr>
              <w:t>1.0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C94CB06" w14:textId="77777777" w:rsidR="00CE1A64" w:rsidRDefault="00000000">
            <w:pPr>
              <w:spacing w:after="0"/>
              <w:ind w:firstLine="0"/>
              <w:rPr>
                <w:rFonts w:hint="eastAsia"/>
              </w:rPr>
            </w:pPr>
            <w:r>
              <w:rPr>
                <w:sz w:val="17"/>
              </w:rPr>
              <w:t>21.5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33D9340" w14:textId="77777777" w:rsidR="00CE1A64" w:rsidRDefault="00000000">
            <w:pPr>
              <w:spacing w:after="0"/>
              <w:ind w:firstLine="0"/>
              <w:rPr>
                <w:rFonts w:hint="eastAsia"/>
              </w:rPr>
            </w:pPr>
            <w:r>
              <w:rPr>
                <w:sz w:val="17"/>
              </w:rPr>
              <w:t>52.6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C46D191" w14:textId="77777777" w:rsidR="00CE1A64" w:rsidRDefault="00000000">
            <w:pPr>
              <w:spacing w:after="0"/>
              <w:ind w:firstLine="0"/>
              <w:rPr>
                <w:rFonts w:hint="eastAsia"/>
                <w:lang w:eastAsia="zh-CN"/>
              </w:rPr>
            </w:pPr>
            <w:r>
              <w:rPr>
                <w:sz w:val="17"/>
                <w:lang w:eastAsia="zh-CN"/>
              </w:rPr>
              <w:t>年均在付 40 / 395 / 860 人 × 240 元；团队 0 / 12 / 32 万元；无私有部署</w:t>
            </w:r>
          </w:p>
        </w:tc>
      </w:tr>
      <w:tr w:rsidR="00CE1A64" w14:paraId="69017EE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9383584" w14:textId="77777777" w:rsidR="00CE1A64" w:rsidRDefault="00000000">
            <w:pPr>
              <w:spacing w:after="0"/>
              <w:ind w:firstLine="0"/>
              <w:jc w:val="center"/>
              <w:rPr>
                <w:rFonts w:hint="eastAsia"/>
              </w:rPr>
            </w:pPr>
            <w:r>
              <w:rPr>
                <w:sz w:val="17"/>
              </w:rPr>
              <w:t>营业收入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C6A0A48" w14:textId="77777777" w:rsidR="00CE1A64" w:rsidRDefault="00000000">
            <w:pPr>
              <w:spacing w:after="0"/>
              <w:ind w:firstLine="0"/>
              <w:rPr>
                <w:rFonts w:hint="eastAsia"/>
              </w:rPr>
            </w:pPr>
            <w:r>
              <w:rPr>
                <w:sz w:val="17"/>
              </w:rPr>
              <w:t>1.4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93343" w14:textId="77777777" w:rsidR="00CE1A64" w:rsidRDefault="00000000">
            <w:pPr>
              <w:spacing w:after="0"/>
              <w:ind w:firstLine="0"/>
              <w:rPr>
                <w:rFonts w:hint="eastAsia"/>
              </w:rPr>
            </w:pPr>
            <w:r>
              <w:rPr>
                <w:sz w:val="17"/>
              </w:rPr>
              <w:t>40.5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0D079A5" w14:textId="77777777" w:rsidR="00CE1A64" w:rsidRDefault="00000000">
            <w:pPr>
              <w:spacing w:after="0"/>
              <w:ind w:firstLine="0"/>
              <w:rPr>
                <w:rFonts w:hint="eastAsia"/>
              </w:rPr>
            </w:pPr>
            <w:r>
              <w:rPr>
                <w:sz w:val="17"/>
              </w:rPr>
              <w:t>176.4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D75C6D" w14:textId="77777777" w:rsidR="00CE1A64" w:rsidRDefault="00000000">
            <w:pPr>
              <w:spacing w:after="0"/>
              <w:ind w:firstLine="0"/>
              <w:rPr>
                <w:rFonts w:hint="eastAsia"/>
                <w:lang w:eastAsia="zh-CN"/>
              </w:rPr>
            </w:pPr>
            <w:r>
              <w:rPr>
                <w:sz w:val="17"/>
                <w:lang w:eastAsia="zh-CN"/>
              </w:rPr>
              <w:t>年均在付 60 / 855 / 1850 人 × 240 元；团队 0 / 20 / 96 万元；私有部署 0 / 0 / 36 万元</w:t>
            </w:r>
          </w:p>
        </w:tc>
      </w:tr>
      <w:tr w:rsidR="00CE1A64" w14:paraId="104D77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96DBAA1" w14:textId="77777777" w:rsidR="00CE1A64" w:rsidRDefault="00000000">
            <w:pPr>
              <w:spacing w:after="0"/>
              <w:ind w:firstLine="0"/>
              <w:jc w:val="center"/>
              <w:rPr>
                <w:rFonts w:hint="eastAsia"/>
              </w:rPr>
            </w:pPr>
            <w:r>
              <w:rPr>
                <w:sz w:val="17"/>
              </w:rPr>
              <w:t>营业收入 进取</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9DAF79" w14:textId="77777777" w:rsidR="00CE1A64" w:rsidRDefault="00000000">
            <w:pPr>
              <w:spacing w:after="0"/>
              <w:ind w:firstLine="0"/>
              <w:rPr>
                <w:rFonts w:hint="eastAsia"/>
              </w:rPr>
            </w:pPr>
            <w:r>
              <w:rPr>
                <w:sz w:val="17"/>
              </w:rPr>
              <w:t>2.2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9616789" w14:textId="77777777" w:rsidR="00CE1A64" w:rsidRDefault="00000000">
            <w:pPr>
              <w:spacing w:after="0"/>
              <w:ind w:firstLine="0"/>
              <w:rPr>
                <w:rFonts w:hint="eastAsia"/>
              </w:rPr>
            </w:pPr>
            <w:r>
              <w:rPr>
                <w:sz w:val="17"/>
              </w:rPr>
              <w:t>92.4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CDBD8D" w14:textId="77777777" w:rsidR="00CE1A64" w:rsidRDefault="00000000">
            <w:pPr>
              <w:spacing w:after="0"/>
              <w:ind w:firstLine="0"/>
              <w:rPr>
                <w:rFonts w:hint="eastAsia"/>
              </w:rPr>
            </w:pPr>
            <w:r>
              <w:rPr>
                <w:sz w:val="17"/>
              </w:rPr>
              <w:t>311.2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ED93D8" w14:textId="77777777" w:rsidR="00CE1A64" w:rsidRDefault="00000000">
            <w:pPr>
              <w:spacing w:after="0"/>
              <w:ind w:firstLine="0"/>
              <w:rPr>
                <w:rFonts w:hint="eastAsia"/>
                <w:lang w:eastAsia="zh-CN"/>
              </w:rPr>
            </w:pPr>
            <w:r>
              <w:rPr>
                <w:sz w:val="17"/>
                <w:lang w:eastAsia="zh-CN"/>
              </w:rPr>
              <w:t>年均在付 90 / 1435 / 3300 人 × 240 元；团队 0 / 40 / 160 万元；私有部署 0 / 18 / 72 万元</w:t>
            </w:r>
          </w:p>
        </w:tc>
      </w:tr>
      <w:tr w:rsidR="00CE1A64" w14:paraId="40D834F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EF100C" w14:textId="77777777" w:rsidR="00CE1A64" w:rsidRDefault="00000000">
            <w:pPr>
              <w:spacing w:after="0"/>
              <w:ind w:firstLine="0"/>
              <w:jc w:val="center"/>
              <w:rPr>
                <w:rFonts w:hint="eastAsia"/>
                <w:lang w:eastAsia="zh-CN"/>
              </w:rPr>
            </w:pPr>
            <w:r>
              <w:rPr>
                <w:sz w:val="17"/>
                <w:lang w:eastAsia="zh-CN"/>
              </w:rPr>
              <w:t>经营成本 保守 / 基准 /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4750F6" w14:textId="77777777" w:rsidR="00CE1A64" w:rsidRDefault="00000000">
            <w:pPr>
              <w:spacing w:after="0"/>
              <w:ind w:firstLine="0"/>
              <w:rPr>
                <w:rFonts w:hint="eastAsia"/>
              </w:rPr>
            </w:pPr>
            <w:r>
              <w:rPr>
                <w:sz w:val="17"/>
              </w:rPr>
              <w:t>40 / 50 / 65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F9B479" w14:textId="77777777" w:rsidR="00CE1A64" w:rsidRDefault="00000000">
            <w:pPr>
              <w:spacing w:after="0"/>
              <w:ind w:firstLine="0"/>
              <w:rPr>
                <w:rFonts w:hint="eastAsia"/>
              </w:rPr>
            </w:pPr>
            <w:r>
              <w:rPr>
                <w:sz w:val="17"/>
              </w:rPr>
              <w:t>55 / 105 / 190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48D6E41" w14:textId="77777777" w:rsidR="00CE1A64" w:rsidRDefault="00000000">
            <w:pPr>
              <w:spacing w:after="0"/>
              <w:ind w:firstLine="0"/>
              <w:rPr>
                <w:rFonts w:hint="eastAsia"/>
              </w:rPr>
            </w:pPr>
            <w:r>
              <w:rPr>
                <w:sz w:val="17"/>
              </w:rPr>
              <w:t>80 / 190 / 260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CBADD3" w14:textId="77777777" w:rsidR="00CE1A64" w:rsidRDefault="00000000">
            <w:pPr>
              <w:spacing w:after="0"/>
              <w:ind w:firstLine="0"/>
              <w:rPr>
                <w:rFonts w:hint="eastAsia"/>
                <w:lang w:eastAsia="zh-CN"/>
              </w:rPr>
            </w:pPr>
            <w:r>
              <w:rPr>
                <w:sz w:val="17"/>
                <w:lang w:eastAsia="zh-CN"/>
              </w:rPr>
              <w:t>研发、模型、市场与交付</w:t>
            </w:r>
          </w:p>
        </w:tc>
      </w:tr>
      <w:tr w:rsidR="00CE1A64" w14:paraId="53BD62C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173F1B8" w14:textId="77777777" w:rsidR="00CE1A64" w:rsidRDefault="00000000">
            <w:pPr>
              <w:spacing w:after="0"/>
              <w:ind w:firstLine="0"/>
              <w:jc w:val="center"/>
              <w:rPr>
                <w:rFonts w:hint="eastAsia"/>
              </w:rPr>
            </w:pPr>
            <w:r>
              <w:rPr>
                <w:sz w:val="17"/>
              </w:rPr>
              <w:t>经营结果 保守</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80CF677" w14:textId="77777777" w:rsidR="00CE1A64" w:rsidRDefault="00000000">
            <w:pPr>
              <w:spacing w:after="0"/>
              <w:ind w:firstLine="0"/>
              <w:rPr>
                <w:rFonts w:hint="eastAsia"/>
              </w:rPr>
            </w:pPr>
            <w:r>
              <w:rPr>
                <w:sz w:val="17"/>
              </w:rPr>
              <w:t>负 39.0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57E5CF" w14:textId="77777777" w:rsidR="00CE1A64" w:rsidRDefault="00000000">
            <w:pPr>
              <w:spacing w:after="0"/>
              <w:ind w:firstLine="0"/>
              <w:rPr>
                <w:rFonts w:hint="eastAsia"/>
              </w:rPr>
            </w:pPr>
            <w:r>
              <w:rPr>
                <w:sz w:val="17"/>
              </w:rPr>
              <w:t>负 33.5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800F9" w14:textId="77777777" w:rsidR="00CE1A64" w:rsidRDefault="00000000">
            <w:pPr>
              <w:spacing w:after="0"/>
              <w:ind w:firstLine="0"/>
              <w:rPr>
                <w:rFonts w:hint="eastAsia"/>
              </w:rPr>
            </w:pPr>
            <w:r>
              <w:rPr>
                <w:sz w:val="17"/>
              </w:rPr>
              <w:t>负 27.4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2EA5B4C" w14:textId="77777777" w:rsidR="00CE1A64" w:rsidRDefault="00000000">
            <w:pPr>
              <w:spacing w:after="0"/>
              <w:ind w:firstLine="0"/>
              <w:rPr>
                <w:rFonts w:hint="eastAsia"/>
                <w:lang w:eastAsia="zh-CN"/>
              </w:rPr>
            </w:pPr>
            <w:r>
              <w:rPr>
                <w:sz w:val="17"/>
                <w:lang w:eastAsia="zh-CN"/>
              </w:rPr>
              <w:t>三年均未转正，用于观察下限</w:t>
            </w:r>
          </w:p>
        </w:tc>
      </w:tr>
      <w:tr w:rsidR="00CE1A64" w14:paraId="25E07170"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8342EA" w14:textId="77777777" w:rsidR="00CE1A64" w:rsidRDefault="00000000">
            <w:pPr>
              <w:spacing w:after="0"/>
              <w:ind w:firstLine="0"/>
              <w:jc w:val="center"/>
              <w:rPr>
                <w:rFonts w:hint="eastAsia"/>
              </w:rPr>
            </w:pPr>
            <w:r>
              <w:rPr>
                <w:sz w:val="17"/>
              </w:rPr>
              <w:t>经营结果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AABD95" w14:textId="77777777" w:rsidR="00CE1A64" w:rsidRDefault="00000000">
            <w:pPr>
              <w:spacing w:after="0"/>
              <w:ind w:firstLine="0"/>
              <w:rPr>
                <w:rFonts w:hint="eastAsia"/>
              </w:rPr>
            </w:pPr>
            <w:r>
              <w:rPr>
                <w:sz w:val="17"/>
              </w:rPr>
              <w:t>负 48.6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37EE46" w14:textId="77777777" w:rsidR="00CE1A64" w:rsidRDefault="00000000">
            <w:pPr>
              <w:spacing w:after="0"/>
              <w:ind w:firstLine="0"/>
              <w:rPr>
                <w:rFonts w:hint="eastAsia"/>
              </w:rPr>
            </w:pPr>
            <w:r>
              <w:rPr>
                <w:sz w:val="17"/>
              </w:rPr>
              <w:t>负 64.5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EBCB1B1" w14:textId="77777777" w:rsidR="00CE1A64" w:rsidRDefault="00000000">
            <w:pPr>
              <w:spacing w:after="0"/>
              <w:ind w:firstLine="0"/>
              <w:rPr>
                <w:rFonts w:hint="eastAsia"/>
              </w:rPr>
            </w:pPr>
            <w:r>
              <w:rPr>
                <w:sz w:val="17"/>
              </w:rPr>
              <w:t>负 13.6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7F9D154" w14:textId="77777777" w:rsidR="00CE1A64" w:rsidRDefault="00000000">
            <w:pPr>
              <w:spacing w:after="0"/>
              <w:ind w:firstLine="0"/>
              <w:rPr>
                <w:rFonts w:hint="eastAsia"/>
                <w:lang w:eastAsia="zh-CN"/>
              </w:rPr>
            </w:pPr>
            <w:r>
              <w:rPr>
                <w:sz w:val="17"/>
                <w:lang w:eastAsia="zh-CN"/>
              </w:rPr>
              <w:t>第三年接近平衡，仍为负值</w:t>
            </w:r>
          </w:p>
        </w:tc>
      </w:tr>
      <w:tr w:rsidR="00CE1A64" w14:paraId="08963F8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E6C9B13" w14:textId="77777777" w:rsidR="00CE1A64" w:rsidRDefault="00000000">
            <w:pPr>
              <w:spacing w:after="0"/>
              <w:ind w:firstLine="0"/>
              <w:jc w:val="center"/>
              <w:rPr>
                <w:rFonts w:hint="eastAsia"/>
              </w:rPr>
            </w:pPr>
            <w:r>
              <w:rPr>
                <w:sz w:val="17"/>
              </w:rPr>
              <w:t>经营结果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785E306" w14:textId="77777777" w:rsidR="00CE1A64" w:rsidRDefault="00000000">
            <w:pPr>
              <w:spacing w:after="0"/>
              <w:ind w:firstLine="0"/>
              <w:rPr>
                <w:rFonts w:hint="eastAsia"/>
              </w:rPr>
            </w:pPr>
            <w:r>
              <w:rPr>
                <w:sz w:val="17"/>
              </w:rPr>
              <w:t>负 62.8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631CB9" w14:textId="77777777" w:rsidR="00CE1A64" w:rsidRDefault="00000000">
            <w:pPr>
              <w:spacing w:after="0"/>
              <w:ind w:firstLine="0"/>
              <w:rPr>
                <w:rFonts w:hint="eastAsia"/>
              </w:rPr>
            </w:pPr>
            <w:r>
              <w:rPr>
                <w:sz w:val="17"/>
              </w:rPr>
              <w:t>负 97.6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5199E2" w14:textId="77777777" w:rsidR="00CE1A64" w:rsidRDefault="00000000">
            <w:pPr>
              <w:spacing w:after="0"/>
              <w:ind w:firstLine="0"/>
              <w:rPr>
                <w:rFonts w:hint="eastAsia"/>
              </w:rPr>
            </w:pPr>
            <w:r>
              <w:rPr>
                <w:sz w:val="17"/>
              </w:rPr>
              <w:t>正 51.2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89412E" w14:textId="77777777" w:rsidR="00CE1A64" w:rsidRDefault="00000000">
            <w:pPr>
              <w:spacing w:after="0"/>
              <w:ind w:firstLine="0"/>
              <w:rPr>
                <w:rFonts w:hint="eastAsia"/>
              </w:rPr>
            </w:pPr>
            <w:r>
              <w:rPr>
                <w:sz w:val="17"/>
              </w:rPr>
              <w:t>第三年转正</w:t>
            </w:r>
          </w:p>
        </w:tc>
      </w:tr>
    </w:tbl>
    <w:p w14:paraId="070FF244" w14:textId="77777777" w:rsidR="00CE1A64" w:rsidRDefault="00000000">
      <w:pPr>
        <w:rPr>
          <w:rFonts w:hint="eastAsia"/>
          <w:lang w:eastAsia="zh-CN"/>
        </w:rPr>
      </w:pPr>
      <w:r>
        <w:rPr>
          <w:lang w:eastAsia="zh-CN"/>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14:paraId="09CDD47A" w14:textId="77777777" w:rsidR="00CE1A64" w:rsidRDefault="00000000">
      <w:pPr>
        <w:rPr>
          <w:rFonts w:hint="eastAsia"/>
          <w:lang w:eastAsia="zh-CN"/>
        </w:rPr>
      </w:pPr>
      <w:r>
        <w:rPr>
          <w:lang w:eastAsia="zh-CN"/>
        </w:rPr>
        <w:t>对创意组项目而言，比三年营收总额更能说明问题的是四项单位经济指标：单任务模型成本（按任务类型分别统计并给出上四分位值）、单用户年成本（模型、支持与运维合计）、毛利率成立时间点，</w:t>
      </w:r>
      <w:r>
        <w:rPr>
          <w:lang w:eastAsia="zh-CN"/>
        </w:rPr>
        <w:lastRenderedPageBreak/>
        <w:t>以及校园团队单团队交付成本（含适配、培训与支持工时）。本版测算不追求规模数字的漂亮，而是让任意一行数字都能回答“它是怎么算出来的”。</w:t>
      </w:r>
    </w:p>
    <w:p w14:paraId="385D0185" w14:textId="77777777" w:rsidR="00CE1A64" w:rsidRDefault="00CE1A64">
      <w:pPr>
        <w:spacing w:after="20"/>
        <w:rPr>
          <w:rFonts w:hint="eastAsia"/>
          <w:lang w:eastAsia="zh-CN"/>
        </w:rPr>
      </w:pPr>
    </w:p>
    <w:p w14:paraId="631023CE" w14:textId="77777777" w:rsidR="00CE1A64" w:rsidRDefault="00000000">
      <w:pPr>
        <w:pStyle w:val="21"/>
        <w:rPr>
          <w:rFonts w:hint="eastAsia"/>
          <w:lang w:eastAsia="zh-CN"/>
        </w:rPr>
      </w:pPr>
      <w:r>
        <w:rPr>
          <w:lang w:eastAsia="zh-CN"/>
        </w:rPr>
        <w:t>10.3 资源需求与首轮配置</w:t>
      </w:r>
    </w:p>
    <w:p w14:paraId="7D3A8387" w14:textId="77777777" w:rsidR="00CE1A64" w:rsidRDefault="00000000">
      <w:pPr>
        <w:rPr>
          <w:rFonts w:hint="eastAsia"/>
          <w:lang w:eastAsia="zh-CN"/>
        </w:rPr>
      </w:pPr>
      <w:r>
        <w:rPr>
          <w:lang w:eastAsia="zh-CN"/>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14:paraId="48D4CF3F" w14:textId="77777777" w:rsidR="00CE1A64" w:rsidRDefault="00CE1A64">
      <w:pPr>
        <w:spacing w:after="20"/>
        <w:rPr>
          <w:rFonts w:hint="eastAsia"/>
          <w:lang w:eastAsia="zh-CN"/>
        </w:rPr>
      </w:pPr>
    </w:p>
    <w:p w14:paraId="271F91CF" w14:textId="77777777" w:rsidR="00CE1A64" w:rsidRDefault="00000000">
      <w:pPr>
        <w:pStyle w:val="1"/>
        <w:pageBreakBefore/>
        <w:rPr>
          <w:rFonts w:hint="eastAsia"/>
          <w:lang w:eastAsia="zh-CN"/>
        </w:rPr>
      </w:pPr>
      <w:r>
        <w:rPr>
          <w:lang w:eastAsia="zh-CN"/>
        </w:rPr>
        <w:lastRenderedPageBreak/>
        <w:t>第十一章 风险管理</w:t>
      </w:r>
    </w:p>
    <w:p w14:paraId="01297796" w14:textId="77777777" w:rsidR="00CE1A64" w:rsidRDefault="00000000">
      <w:pPr>
        <w:pStyle w:val="21"/>
        <w:rPr>
          <w:rFonts w:hint="eastAsia"/>
          <w:lang w:eastAsia="zh-CN"/>
        </w:rPr>
      </w:pPr>
      <w:r>
        <w:rPr>
          <w:lang w:eastAsia="zh-CN"/>
        </w:rPr>
        <w:t>11.1 关键风险与应对</w:t>
      </w:r>
    </w:p>
    <w:p w14:paraId="2EDD709D" w14:textId="77777777" w:rsidR="00CE1A64" w:rsidRDefault="00000000">
      <w:pPr>
        <w:rPr>
          <w:rFonts w:hint="eastAsia"/>
        </w:rPr>
      </w:pPr>
      <w:r>
        <w:t>表 10 项目风险登记表</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0618E65F"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0035F694" w14:textId="77777777" w:rsidR="00CE1A64" w:rsidRDefault="00000000">
            <w:pPr>
              <w:spacing w:after="0" w:line="221" w:lineRule="auto"/>
              <w:ind w:firstLine="0"/>
              <w:jc w:val="center"/>
              <w:rPr>
                <w:rFonts w:hint="eastAsia"/>
              </w:rPr>
            </w:pPr>
            <w:r>
              <w:rPr>
                <w:b/>
                <w:color w:val="FFFFFF"/>
                <w:sz w:val="16"/>
              </w:rPr>
              <w:t>风险</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414BF1" w14:textId="77777777" w:rsidR="00CE1A64" w:rsidRDefault="00000000">
            <w:pPr>
              <w:spacing w:after="0" w:line="221" w:lineRule="auto"/>
              <w:ind w:firstLine="0"/>
              <w:jc w:val="center"/>
              <w:rPr>
                <w:rFonts w:hint="eastAsia"/>
              </w:rPr>
            </w:pPr>
            <w:r>
              <w:rPr>
                <w:b/>
                <w:color w:val="FFFFFF"/>
                <w:sz w:val="16"/>
              </w:rPr>
              <w:t>概率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0B3947" w14:textId="77777777" w:rsidR="00CE1A64" w:rsidRDefault="00000000">
            <w:pPr>
              <w:spacing w:after="0" w:line="221" w:lineRule="auto"/>
              <w:ind w:firstLine="0"/>
              <w:jc w:val="center"/>
              <w:rPr>
                <w:rFonts w:hint="eastAsia"/>
              </w:rPr>
            </w:pPr>
            <w:r>
              <w:rPr>
                <w:b/>
                <w:color w:val="FFFFFF"/>
                <w:sz w:val="16"/>
              </w:rPr>
              <w:t>影响</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16A12569" w14:textId="77777777" w:rsidR="00CE1A64" w:rsidRDefault="00000000">
            <w:pPr>
              <w:spacing w:after="0" w:line="221" w:lineRule="auto"/>
              <w:ind w:firstLine="0"/>
              <w:jc w:val="center"/>
              <w:rPr>
                <w:rFonts w:hint="eastAsia"/>
              </w:rPr>
            </w:pPr>
            <w:r>
              <w:rPr>
                <w:b/>
                <w:color w:val="FFFFFF"/>
                <w:sz w:val="16"/>
              </w:rPr>
              <w:t>预警信号</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F24E95A" w14:textId="77777777" w:rsidR="00CE1A64" w:rsidRDefault="00000000">
            <w:pPr>
              <w:spacing w:after="0" w:line="221" w:lineRule="auto"/>
              <w:ind w:firstLine="0"/>
              <w:jc w:val="center"/>
              <w:rPr>
                <w:rFonts w:hint="eastAsia"/>
              </w:rPr>
            </w:pPr>
            <w:r>
              <w:rPr>
                <w:b/>
                <w:color w:val="FFFFFF"/>
                <w:sz w:val="16"/>
              </w:rPr>
              <w:t>应对措施</w:t>
            </w:r>
          </w:p>
        </w:tc>
      </w:tr>
      <w:tr w:rsidR="00CE1A64" w14:paraId="3C9CFE7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44A7D04" w14:textId="77777777" w:rsidR="00CE1A64" w:rsidRDefault="00000000">
            <w:pPr>
              <w:spacing w:after="0" w:line="221" w:lineRule="auto"/>
              <w:ind w:firstLine="0"/>
              <w:jc w:val="center"/>
              <w:rPr>
                <w:rFonts w:hint="eastAsia"/>
              </w:rPr>
            </w:pPr>
            <w:r>
              <w:rPr>
                <w:sz w:val="16"/>
              </w:rPr>
              <w:t>输入法信任风险</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AAC644" w14:textId="77777777" w:rsidR="00CE1A64" w:rsidRDefault="00000000">
            <w:pPr>
              <w:spacing w:after="0" w:line="221" w:lineRule="auto"/>
              <w:ind w:firstLine="0"/>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A84E0F1" w14:textId="77777777" w:rsidR="00CE1A64" w:rsidRDefault="00000000">
            <w:pPr>
              <w:spacing w:after="0" w:line="221" w:lineRule="auto"/>
              <w:ind w:firstLine="0"/>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B646E8" w14:textId="77777777" w:rsidR="00CE1A64" w:rsidRDefault="00000000">
            <w:pPr>
              <w:spacing w:after="0" w:line="221" w:lineRule="auto"/>
              <w:ind w:firstLine="0"/>
              <w:rPr>
                <w:rFonts w:hint="eastAsia"/>
                <w:lang w:eastAsia="zh-CN"/>
              </w:rPr>
            </w:pPr>
            <w:r>
              <w:rPr>
                <w:sz w:val="16"/>
                <w:lang w:eastAsia="zh-CN"/>
              </w:rPr>
              <w:t>用户担心输入内容被读取</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9CB0574" w14:textId="77777777" w:rsidR="00CE1A64" w:rsidRDefault="00000000">
            <w:pPr>
              <w:spacing w:after="0" w:line="221" w:lineRule="auto"/>
              <w:ind w:firstLine="0"/>
              <w:rPr>
                <w:rFonts w:hint="eastAsia"/>
                <w:lang w:eastAsia="zh-CN"/>
              </w:rPr>
            </w:pPr>
            <w:r>
              <w:rPr>
                <w:sz w:val="16"/>
                <w:lang w:eastAsia="zh-CN"/>
              </w:rPr>
              <w:t>默认最小读取，可逐应用关闭，独立审计</w:t>
            </w:r>
          </w:p>
        </w:tc>
      </w:tr>
      <w:tr w:rsidR="00CE1A64" w14:paraId="31AEEF1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DDA23F1" w14:textId="77777777" w:rsidR="00CE1A64" w:rsidRDefault="00000000">
            <w:pPr>
              <w:spacing w:after="0" w:line="221" w:lineRule="auto"/>
              <w:ind w:firstLine="0"/>
              <w:jc w:val="center"/>
              <w:rPr>
                <w:rFonts w:hint="eastAsia"/>
              </w:rPr>
            </w:pPr>
            <w:r>
              <w:rPr>
                <w:sz w:val="16"/>
              </w:rPr>
              <w:t>输入延迟风险</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4A1CE28" w14:textId="77777777" w:rsidR="00CE1A64" w:rsidRDefault="00000000">
            <w:pPr>
              <w:spacing w:after="0" w:line="221" w:lineRule="auto"/>
              <w:ind w:firstLine="0"/>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E6ECD3E" w14:textId="77777777" w:rsidR="00CE1A64" w:rsidRDefault="00000000">
            <w:pPr>
              <w:spacing w:after="0" w:line="221" w:lineRule="auto"/>
              <w:ind w:firstLine="0"/>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BC48EE6" w14:textId="77777777" w:rsidR="00CE1A64" w:rsidRDefault="00000000">
            <w:pPr>
              <w:spacing w:after="0" w:line="221" w:lineRule="auto"/>
              <w:ind w:firstLine="0"/>
              <w:rPr>
                <w:rFonts w:hint="eastAsia"/>
                <w:lang w:eastAsia="zh-CN"/>
              </w:rPr>
            </w:pPr>
            <w:r>
              <w:rPr>
                <w:sz w:val="16"/>
                <w:lang w:eastAsia="zh-CN"/>
              </w:rPr>
              <w:t>正常打字出现可感延迟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EAB036A" w14:textId="77777777" w:rsidR="00CE1A64" w:rsidRDefault="00000000">
            <w:pPr>
              <w:spacing w:after="0" w:line="221" w:lineRule="auto"/>
              <w:ind w:firstLine="0"/>
              <w:rPr>
                <w:rFonts w:hint="eastAsia"/>
                <w:lang w:eastAsia="zh-CN"/>
              </w:rPr>
            </w:pPr>
            <w:r>
              <w:rPr>
                <w:sz w:val="16"/>
                <w:lang w:eastAsia="zh-CN"/>
              </w:rPr>
              <w:t>快慢路径分离，打字链路不调用模型，设延迟上限</w:t>
            </w:r>
          </w:p>
        </w:tc>
      </w:tr>
      <w:tr w:rsidR="00CE1A64" w14:paraId="7744B7BB"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165F3B" w14:textId="77777777" w:rsidR="00CE1A64" w:rsidRDefault="00000000">
            <w:pPr>
              <w:spacing w:after="0" w:line="221" w:lineRule="auto"/>
              <w:ind w:firstLine="0"/>
              <w:jc w:val="center"/>
              <w:rPr>
                <w:rFonts w:hint="eastAsia"/>
              </w:rPr>
            </w:pPr>
            <w:r>
              <w:rPr>
                <w:sz w:val="16"/>
              </w:rPr>
              <w:t>提示注入与情境污染</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501E2B" w14:textId="77777777" w:rsidR="00CE1A64" w:rsidRDefault="00000000">
            <w:pPr>
              <w:spacing w:after="0" w:line="221" w:lineRule="auto"/>
              <w:ind w:firstLine="0"/>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4A23940" w14:textId="77777777" w:rsidR="00CE1A64" w:rsidRDefault="00000000">
            <w:pPr>
              <w:spacing w:after="0" w:line="221" w:lineRule="auto"/>
              <w:ind w:firstLine="0"/>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E7B4018" w14:textId="77777777" w:rsidR="00CE1A64" w:rsidRDefault="00000000">
            <w:pPr>
              <w:spacing w:after="0" w:line="221" w:lineRule="auto"/>
              <w:ind w:firstLine="0"/>
              <w:rPr>
                <w:rFonts w:hint="eastAsia"/>
                <w:lang w:eastAsia="zh-CN"/>
              </w:rPr>
            </w:pPr>
            <w:r>
              <w:rPr>
                <w:sz w:val="16"/>
                <w:lang w:eastAsia="zh-CN"/>
              </w:rPr>
              <w:t>文档或网页内嵌指令影响授权范围</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956854E" w14:textId="77777777" w:rsidR="00CE1A64" w:rsidRDefault="00000000">
            <w:pPr>
              <w:spacing w:after="0" w:line="221" w:lineRule="auto"/>
              <w:ind w:firstLine="0"/>
              <w:rPr>
                <w:rFonts w:hint="eastAsia"/>
                <w:lang w:eastAsia="zh-CN"/>
              </w:rPr>
            </w:pPr>
            <w:r>
              <w:rPr>
                <w:sz w:val="16"/>
                <w:lang w:eastAsia="zh-CN"/>
              </w:rPr>
              <w:t>情境与指令隔离，来源标记，高风险二次确认</w:t>
            </w:r>
          </w:p>
        </w:tc>
      </w:tr>
      <w:tr w:rsidR="00CE1A64" w14:paraId="1B4BCDF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2497C31" w14:textId="77777777" w:rsidR="00CE1A64" w:rsidRDefault="00000000">
            <w:pPr>
              <w:spacing w:after="0" w:line="221" w:lineRule="auto"/>
              <w:ind w:firstLine="0"/>
              <w:jc w:val="center"/>
              <w:rPr>
                <w:rFonts w:hint="eastAsia"/>
              </w:rPr>
            </w:pPr>
            <w:r>
              <w:rPr>
                <w:sz w:val="16"/>
              </w:rPr>
              <w:t>情境误判与隐私</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82E35FE" w14:textId="77777777" w:rsidR="00CE1A64" w:rsidRDefault="00000000">
            <w:pPr>
              <w:spacing w:after="0" w:line="221" w:lineRule="auto"/>
              <w:ind w:firstLine="0"/>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FDA5B72" w14:textId="77777777" w:rsidR="00CE1A64" w:rsidRDefault="00000000">
            <w:pPr>
              <w:spacing w:after="0" w:line="221" w:lineRule="auto"/>
              <w:ind w:firstLine="0"/>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6F2D5CB" w14:textId="77777777" w:rsidR="00CE1A64" w:rsidRDefault="00000000">
            <w:pPr>
              <w:spacing w:after="0" w:line="221" w:lineRule="auto"/>
              <w:ind w:firstLine="0"/>
              <w:rPr>
                <w:rFonts w:hint="eastAsia"/>
                <w:lang w:eastAsia="zh-CN"/>
              </w:rPr>
            </w:pPr>
            <w:r>
              <w:rPr>
                <w:sz w:val="16"/>
                <w:lang w:eastAsia="zh-CN"/>
              </w:rPr>
              <w:t>敏感字段被读取，用户纠正上升</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D009B1E" w14:textId="77777777" w:rsidR="00CE1A64" w:rsidRDefault="00000000">
            <w:pPr>
              <w:spacing w:after="0" w:line="221" w:lineRule="auto"/>
              <w:ind w:firstLine="0"/>
              <w:rPr>
                <w:rFonts w:hint="eastAsia"/>
                <w:lang w:eastAsia="zh-CN"/>
              </w:rPr>
            </w:pPr>
            <w:r>
              <w:rPr>
                <w:sz w:val="16"/>
                <w:lang w:eastAsia="zh-CN"/>
              </w:rPr>
              <w:t>禁止字段硬屏蔽，最小读取，独立审计</w:t>
            </w:r>
          </w:p>
        </w:tc>
      </w:tr>
      <w:tr w:rsidR="00CE1A64" w14:paraId="0B6E0B6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4628CD73" w14:textId="77777777" w:rsidR="00CE1A64" w:rsidRDefault="00000000">
            <w:pPr>
              <w:spacing w:after="0" w:line="221" w:lineRule="auto"/>
              <w:ind w:firstLine="0"/>
              <w:jc w:val="center"/>
              <w:rPr>
                <w:rFonts w:hint="eastAsia"/>
              </w:rPr>
            </w:pPr>
            <w:r>
              <w:rPr>
                <w:sz w:val="16"/>
              </w:rPr>
              <w:t>执行误操作</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5E9D61" w14:textId="77777777" w:rsidR="00CE1A64" w:rsidRDefault="00000000">
            <w:pPr>
              <w:spacing w:after="0" w:line="221" w:lineRule="auto"/>
              <w:ind w:firstLine="0"/>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6C85B99" w14:textId="77777777" w:rsidR="00CE1A64" w:rsidRDefault="00000000">
            <w:pPr>
              <w:spacing w:after="0" w:line="221" w:lineRule="auto"/>
              <w:ind w:firstLine="0"/>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6EA964" w14:textId="77777777" w:rsidR="00CE1A64" w:rsidRDefault="00000000">
            <w:pPr>
              <w:spacing w:after="0" w:line="221" w:lineRule="auto"/>
              <w:ind w:firstLine="0"/>
              <w:rPr>
                <w:rFonts w:hint="eastAsia"/>
                <w:lang w:eastAsia="zh-CN"/>
              </w:rPr>
            </w:pPr>
            <w:r>
              <w:rPr>
                <w:sz w:val="16"/>
                <w:lang w:eastAsia="zh-CN"/>
              </w:rPr>
              <w:t>越权、外发或不可逆动作</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3652CA1" w14:textId="77777777" w:rsidR="00CE1A64" w:rsidRDefault="00000000">
            <w:pPr>
              <w:spacing w:after="0" w:line="221" w:lineRule="auto"/>
              <w:ind w:firstLine="0"/>
              <w:rPr>
                <w:rFonts w:hint="eastAsia"/>
                <w:lang w:eastAsia="zh-CN"/>
              </w:rPr>
            </w:pPr>
            <w:r>
              <w:rPr>
                <w:sz w:val="16"/>
                <w:lang w:eastAsia="zh-CN"/>
              </w:rPr>
              <w:t>最小权限，独立审批，预览，沙箱与回滚</w:t>
            </w:r>
          </w:p>
        </w:tc>
      </w:tr>
      <w:tr w:rsidR="00CE1A64" w14:paraId="1365ABB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7B781DA" w14:textId="77777777" w:rsidR="00CE1A64" w:rsidRDefault="00000000">
            <w:pPr>
              <w:spacing w:after="0" w:line="221" w:lineRule="auto"/>
              <w:ind w:firstLine="0"/>
              <w:jc w:val="center"/>
              <w:rPr>
                <w:rFonts w:hint="eastAsia"/>
                <w:lang w:eastAsia="zh-CN"/>
              </w:rPr>
            </w:pPr>
            <w:r>
              <w:rPr>
                <w:sz w:val="16"/>
                <w:lang w:eastAsia="zh-CN"/>
              </w:rPr>
              <w:t>平台厂商集成同类能力</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5FD341A" w14:textId="77777777" w:rsidR="00CE1A64" w:rsidRDefault="00000000">
            <w:pPr>
              <w:spacing w:after="0" w:line="221" w:lineRule="auto"/>
              <w:ind w:firstLine="0"/>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0DC4B439" w14:textId="77777777" w:rsidR="00CE1A64" w:rsidRDefault="00000000">
            <w:pPr>
              <w:spacing w:after="0" w:line="221" w:lineRule="auto"/>
              <w:ind w:firstLine="0"/>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4E429C0A" w14:textId="77777777" w:rsidR="00CE1A64" w:rsidRDefault="00000000">
            <w:pPr>
              <w:spacing w:after="0" w:line="221" w:lineRule="auto"/>
              <w:ind w:firstLine="0"/>
              <w:rPr>
                <w:rFonts w:hint="eastAsia"/>
                <w:lang w:eastAsia="zh-CN"/>
              </w:rPr>
            </w:pPr>
            <w:r>
              <w:rPr>
                <w:sz w:val="16"/>
                <w:lang w:eastAsia="zh-CN"/>
              </w:rPr>
              <w:t>系统或头部输入法内置相似入口</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C690159" w14:textId="77777777" w:rsidR="00CE1A64" w:rsidRDefault="00000000">
            <w:pPr>
              <w:spacing w:after="0" w:line="221" w:lineRule="auto"/>
              <w:ind w:firstLine="0"/>
              <w:rPr>
                <w:rFonts w:hint="eastAsia"/>
                <w:lang w:eastAsia="zh-CN"/>
              </w:rPr>
            </w:pPr>
            <w:r>
              <w:rPr>
                <w:sz w:val="16"/>
                <w:lang w:eastAsia="zh-CN"/>
              </w:rPr>
              <w:t>聚焦跨应用协议与可靠性，入口与模型可替换</w:t>
            </w:r>
          </w:p>
        </w:tc>
      </w:tr>
    </w:tbl>
    <w:p w14:paraId="3E7A6DF7" w14:textId="77777777" w:rsidR="00CE1A64" w:rsidRDefault="00CE1A64">
      <w:pPr>
        <w:spacing w:after="20"/>
        <w:rPr>
          <w:rFonts w:hint="eastAsia"/>
          <w:lang w:eastAsia="zh-CN"/>
        </w:rPr>
      </w:pPr>
    </w:p>
    <w:p w14:paraId="79D983AE" w14:textId="77777777" w:rsidR="00CE1A64" w:rsidRDefault="00000000">
      <w:pPr>
        <w:pStyle w:val="21"/>
        <w:rPr>
          <w:rFonts w:hint="eastAsia"/>
          <w:lang w:eastAsia="zh-CN"/>
        </w:rPr>
      </w:pPr>
      <w:r>
        <w:rPr>
          <w:lang w:eastAsia="zh-CN"/>
        </w:rPr>
        <w:t>11.2 阶段决策与调整机制</w:t>
      </w:r>
    </w:p>
    <w:p w14:paraId="289D9A15" w14:textId="77777777" w:rsidR="00CE1A64" w:rsidRDefault="00000000">
      <w:pPr>
        <w:rPr>
          <w:rFonts w:hint="eastAsia"/>
          <w:lang w:eastAsia="zh-CN"/>
        </w:rPr>
      </w:pPr>
      <w:r>
        <w:rPr>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14:paraId="412CD273" w14:textId="77777777" w:rsidR="00CE1A64" w:rsidRDefault="00000000">
      <w:pPr>
        <w:rPr>
          <w:rFonts w:hint="eastAsia"/>
          <w:lang w:eastAsia="zh-CN"/>
        </w:rPr>
      </w:pPr>
      <w:r>
        <w:rPr>
          <w:lang w:eastAsia="zh-CN"/>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14:paraId="6F924FCE" w14:textId="77777777" w:rsidR="00CE1A64" w:rsidRDefault="00000000">
      <w:pPr>
        <w:pStyle w:val="1"/>
        <w:pageBreakBefore/>
        <w:rPr>
          <w:rFonts w:hint="eastAsia"/>
          <w:lang w:eastAsia="zh-CN"/>
        </w:rPr>
      </w:pPr>
      <w:r>
        <w:rPr>
          <w:lang w:eastAsia="zh-CN"/>
        </w:rPr>
        <w:lastRenderedPageBreak/>
        <w:t>第十二章 社会价值与发展愿景</w:t>
      </w:r>
    </w:p>
    <w:p w14:paraId="5B0C7D5B" w14:textId="77777777" w:rsidR="00CE1A64" w:rsidRDefault="00000000">
      <w:pPr>
        <w:pStyle w:val="21"/>
        <w:rPr>
          <w:rFonts w:hint="eastAsia"/>
          <w:lang w:eastAsia="zh-CN"/>
        </w:rPr>
      </w:pPr>
      <w:r>
        <w:rPr>
          <w:lang w:eastAsia="zh-CN"/>
        </w:rPr>
        <w:t>12.1 知识工作的直接价值</w:t>
      </w:r>
    </w:p>
    <w:p w14:paraId="0931FF14" w14:textId="77777777" w:rsidR="00CE1A64" w:rsidRDefault="00000000">
      <w:pPr>
        <w:rPr>
          <w:rFonts w:hint="eastAsia"/>
          <w:lang w:eastAsia="zh-CN"/>
        </w:rPr>
      </w:pPr>
      <w:r>
        <w:rPr>
          <w:lang w:eastAsia="zh-CN"/>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14:paraId="5E134EC6" w14:textId="77777777" w:rsidR="00CE1A64" w:rsidRDefault="00000000">
      <w:pPr>
        <w:pStyle w:val="21"/>
        <w:rPr>
          <w:rFonts w:hint="eastAsia"/>
          <w:lang w:eastAsia="zh-CN"/>
        </w:rPr>
      </w:pPr>
      <w:r>
        <w:rPr>
          <w:lang w:eastAsia="zh-CN"/>
        </w:rPr>
        <w:t>12.2 可信人工智能与数字包容</w:t>
      </w:r>
    </w:p>
    <w:p w14:paraId="25C1D7B9" w14:textId="77777777" w:rsidR="00CE1A64" w:rsidRDefault="00000000">
      <w:pPr>
        <w:rPr>
          <w:rFonts w:hint="eastAsia"/>
          <w:lang w:eastAsia="zh-CN"/>
        </w:rPr>
      </w:pPr>
      <w:r>
        <w:rPr>
          <w:lang w:eastAsia="zh-CN"/>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14:paraId="187DAD39" w14:textId="77777777" w:rsidR="00CE1A64" w:rsidRDefault="00000000">
      <w:pPr>
        <w:pStyle w:val="21"/>
        <w:rPr>
          <w:rFonts w:hint="eastAsia"/>
          <w:lang w:eastAsia="zh-CN"/>
        </w:rPr>
      </w:pPr>
      <w:r>
        <w:rPr>
          <w:lang w:eastAsia="zh-CN"/>
        </w:rPr>
        <w:t>12.3 发展愿景</w:t>
      </w:r>
    </w:p>
    <w:p w14:paraId="286B3575" w14:textId="77777777" w:rsidR="00CE1A64" w:rsidRDefault="00000000">
      <w:pPr>
        <w:rPr>
          <w:rFonts w:hint="eastAsia"/>
          <w:lang w:eastAsia="zh-CN"/>
        </w:rPr>
      </w:pPr>
      <w:r>
        <w:rPr>
          <w:lang w:eastAsia="zh-CN"/>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14:paraId="33EE8380" w14:textId="77777777" w:rsidR="00CE1A64" w:rsidRDefault="00000000">
      <w:pPr>
        <w:pStyle w:val="1"/>
        <w:pageBreakBefore/>
        <w:rPr>
          <w:rFonts w:hint="eastAsia"/>
          <w:lang w:eastAsia="zh-CN"/>
        </w:rPr>
      </w:pPr>
      <w:r>
        <w:rPr>
          <w:lang w:eastAsia="zh-CN"/>
        </w:rPr>
        <w:lastRenderedPageBreak/>
        <w:t>参考资料</w:t>
      </w:r>
    </w:p>
    <w:p w14:paraId="60378F9A" w14:textId="77777777" w:rsidR="00CE1A64" w:rsidRDefault="00000000">
      <w:pPr>
        <w:spacing w:after="140"/>
        <w:ind w:firstLine="0"/>
        <w:rPr>
          <w:rFonts w:hint="eastAsia"/>
          <w:lang w:eastAsia="zh-CN"/>
        </w:rPr>
      </w:pPr>
      <w:r>
        <w:rPr>
          <w:color w:val="163B65"/>
          <w:sz w:val="18"/>
          <w:u w:val="single"/>
          <w:lang w:eastAsia="zh-CN"/>
        </w:rPr>
        <w:t>[1] 教育部. 关于举办中国国际大学生创新大赛（2026）的通知[Z]. 2026.</w:t>
      </w:r>
    </w:p>
    <w:p w14:paraId="4E8CF96F" w14:textId="77777777" w:rsidR="00CE1A64" w:rsidRDefault="00000000">
      <w:pPr>
        <w:spacing w:after="140"/>
        <w:ind w:firstLine="0"/>
        <w:rPr>
          <w:rFonts w:hint="eastAsia"/>
          <w:lang w:eastAsia="zh-CN"/>
        </w:rPr>
      </w:pPr>
      <w:r>
        <w:rPr>
          <w:color w:val="163B65"/>
          <w:sz w:val="18"/>
          <w:u w:val="single"/>
          <w:lang w:eastAsia="zh-CN"/>
        </w:rPr>
        <w:t>[2] 中国国际大学生创新大赛组织委员会. 中国国际大学生创新大赛（2026）高教主赛道创意组评审规则[Z]. 2026.</w:t>
      </w:r>
    </w:p>
    <w:p w14:paraId="114A0625" w14:textId="77777777" w:rsidR="00CE1A64" w:rsidRDefault="00000000">
      <w:pPr>
        <w:spacing w:after="140"/>
        <w:ind w:firstLine="0"/>
        <w:rPr>
          <w:rFonts w:hint="eastAsia"/>
          <w:lang w:eastAsia="zh-CN"/>
        </w:rPr>
      </w:pPr>
      <w:r>
        <w:rPr>
          <w:color w:val="163B65"/>
          <w:sz w:val="18"/>
          <w:u w:val="single"/>
          <w:lang w:eastAsia="zh-CN"/>
        </w:rPr>
        <w:t>[3] 中国互联网络信息中心. 第 57 次中国互联网络发展状况统计报告[R]. 北京: 中国互联网络信息中心, 2026.</w:t>
      </w:r>
    </w:p>
    <w:p w14:paraId="5FDA85B7" w14:textId="77777777" w:rsidR="00CE1A64" w:rsidRDefault="00000000">
      <w:pPr>
        <w:spacing w:after="140"/>
        <w:ind w:firstLine="0"/>
        <w:rPr>
          <w:rFonts w:hint="eastAsia"/>
          <w:lang w:eastAsia="zh-CN"/>
        </w:rPr>
      </w:pPr>
      <w:r>
        <w:rPr>
          <w:color w:val="163B65"/>
          <w:sz w:val="18"/>
          <w:u w:val="single"/>
          <w:lang w:eastAsia="zh-CN"/>
        </w:rPr>
        <w:t>[4] 教育部. 2025 年全国教育事业发展统计公报[R]. 北京: 教育部, 2026.</w:t>
      </w:r>
    </w:p>
    <w:p w14:paraId="5D48BA3C" w14:textId="77777777" w:rsidR="00CE1A64" w:rsidRDefault="00000000">
      <w:pPr>
        <w:spacing w:after="140"/>
        <w:ind w:firstLine="0"/>
        <w:rPr>
          <w:rFonts w:hint="eastAsia"/>
          <w:lang w:eastAsia="zh-CN"/>
        </w:rPr>
      </w:pPr>
      <w:r>
        <w:rPr>
          <w:color w:val="163B65"/>
          <w:sz w:val="18"/>
          <w:u w:val="single"/>
          <w:lang w:eastAsia="zh-CN"/>
        </w:rPr>
        <w:t>[5] 工业和信息化部. 2025 年软件业运行情况[R]. 北京: 工业和信息化部, 2026.</w:t>
      </w:r>
    </w:p>
    <w:p w14:paraId="4A1D7A32" w14:textId="77777777" w:rsidR="00CE1A64" w:rsidRDefault="00000000">
      <w:pPr>
        <w:spacing w:after="140"/>
        <w:ind w:firstLine="0"/>
        <w:rPr>
          <w:rFonts w:hint="eastAsia"/>
        </w:rPr>
      </w:pPr>
      <w:r>
        <w:rPr>
          <w:color w:val="163B65"/>
          <w:sz w:val="18"/>
          <w:u w:val="single"/>
        </w:rPr>
        <w:t>[6] 搜狗输入法. 版本升级日志[EB/OL]. https://pinyin.sogou.com/changelog.php.</w:t>
      </w:r>
    </w:p>
    <w:p w14:paraId="67E5A74E" w14:textId="77777777" w:rsidR="00CE1A64" w:rsidRDefault="00000000">
      <w:pPr>
        <w:spacing w:after="140"/>
        <w:ind w:firstLine="0"/>
        <w:rPr>
          <w:rFonts w:hint="eastAsia"/>
        </w:rPr>
      </w:pPr>
      <w:r>
        <w:rPr>
          <w:color w:val="163B65"/>
          <w:sz w:val="18"/>
          <w:u w:val="single"/>
        </w:rPr>
        <w:t>[7] Wispr Flow. Context Awareness[EB/OL]. https://docs.wisprflow.ai/articles/4678293671-Context-Awareness.</w:t>
      </w:r>
    </w:p>
    <w:p w14:paraId="70503EB0" w14:textId="77777777" w:rsidR="00CE1A64" w:rsidRDefault="00000000">
      <w:pPr>
        <w:spacing w:after="140"/>
        <w:ind w:firstLine="0"/>
        <w:rPr>
          <w:rFonts w:hint="eastAsia"/>
        </w:rPr>
      </w:pPr>
      <w:r>
        <w:rPr>
          <w:color w:val="163B65"/>
          <w:sz w:val="18"/>
          <w:u w:val="single"/>
        </w:rPr>
        <w:t>[8] OpenAI. Introducing the Codex app[EB/OL]. https://openai.com/index/introducing-the-codex-app/.</w:t>
      </w:r>
    </w:p>
    <w:p w14:paraId="5181E098" w14:textId="77777777" w:rsidR="00CE1A64" w:rsidRDefault="00000000">
      <w:pPr>
        <w:spacing w:after="140"/>
        <w:ind w:firstLine="0"/>
        <w:rPr>
          <w:rFonts w:hint="eastAsia"/>
          <w:lang w:eastAsia="zh-CN"/>
        </w:rPr>
      </w:pPr>
      <w:r>
        <w:rPr>
          <w:color w:val="163B65"/>
          <w:sz w:val="18"/>
          <w:u w:val="single"/>
          <w:lang w:eastAsia="zh-CN"/>
        </w:rPr>
        <w:t>[9] 全国人民代表大会常务委员会. 中华人民共和国个人信息保护法[Z]. 2021.</w:t>
      </w:r>
    </w:p>
    <w:p w14:paraId="7E920E64" w14:textId="77777777" w:rsidR="00CE1A64" w:rsidRDefault="00000000">
      <w:pPr>
        <w:spacing w:after="140"/>
        <w:ind w:firstLine="0"/>
        <w:rPr>
          <w:rFonts w:hint="eastAsia"/>
          <w:lang w:eastAsia="zh-CN"/>
        </w:rPr>
      </w:pPr>
      <w:r>
        <w:rPr>
          <w:color w:val="163B65"/>
          <w:sz w:val="18"/>
          <w:u w:val="single"/>
          <w:lang w:eastAsia="zh-CN"/>
        </w:rPr>
        <w:t>[10] 全国人民代表大会常务委员会. 中华人民共和国数据安全法[Z]. 2021.</w:t>
      </w:r>
    </w:p>
    <w:p w14:paraId="443F171A" w14:textId="77777777" w:rsidR="00CE1A64" w:rsidRDefault="00000000">
      <w:pPr>
        <w:spacing w:after="140"/>
        <w:ind w:firstLine="0"/>
        <w:rPr>
          <w:rFonts w:hint="eastAsia"/>
          <w:lang w:eastAsia="zh-CN"/>
        </w:rPr>
      </w:pPr>
      <w:r>
        <w:rPr>
          <w:color w:val="163B65"/>
          <w:sz w:val="18"/>
          <w:u w:val="single"/>
          <w:lang w:eastAsia="zh-CN"/>
        </w:rPr>
        <w:t>[11] 国家互联网信息办公室等. 生成式人工智能服务管理暂行办法[Z]. 2023.</w:t>
      </w:r>
    </w:p>
    <w:p w14:paraId="43661530" w14:textId="77777777" w:rsidR="00CE1A64" w:rsidRDefault="00000000">
      <w:pPr>
        <w:spacing w:after="140"/>
        <w:ind w:firstLine="0"/>
        <w:rPr>
          <w:rFonts w:hint="eastAsia"/>
        </w:rPr>
      </w:pPr>
      <w:r>
        <w:rPr>
          <w:color w:val="163B65"/>
          <w:sz w:val="18"/>
          <w:u w:val="single"/>
        </w:rPr>
        <w:t>[12] Xiaomi. MiMo Desktop 产品文档[EB/OL]. https://mimo.mi.com/docs/en-US/news/latest/mimo-desktop.</w:t>
      </w:r>
    </w:p>
    <w:p w14:paraId="3E47BCFC" w14:textId="77777777" w:rsidR="00CE1A64" w:rsidRDefault="00000000">
      <w:pPr>
        <w:spacing w:after="140"/>
        <w:ind w:firstLine="0"/>
        <w:rPr>
          <w:rFonts w:hint="eastAsia"/>
        </w:rPr>
      </w:pPr>
      <w:r>
        <w:rPr>
          <w:color w:val="163B65"/>
          <w:sz w:val="18"/>
          <w:u w:val="single"/>
        </w:rPr>
        <w:t>[13] YAO S, ZHAO J, YU D, et al. ReAct: Synergizing Reasoning and Acting in Language Models[C]. ICLR, 2023.</w:t>
      </w:r>
    </w:p>
    <w:p w14:paraId="6129F4A0" w14:textId="77777777" w:rsidR="00CE1A64" w:rsidRDefault="00000000">
      <w:pPr>
        <w:spacing w:after="140"/>
        <w:ind w:firstLine="0"/>
        <w:rPr>
          <w:rFonts w:hint="eastAsia"/>
        </w:rPr>
      </w:pPr>
      <w:r>
        <w:rPr>
          <w:color w:val="163B65"/>
          <w:sz w:val="18"/>
          <w:u w:val="single"/>
        </w:rPr>
        <w:t>[14] SCHICK T, DWIVEDI-YU J, DESSI R, et al. Toolformer: Language Models Can Teach Themselves to Use Tools[C]. NeurIPS, 2023.</w:t>
      </w:r>
    </w:p>
    <w:p w14:paraId="219A793D" w14:textId="77777777" w:rsidR="00CE1A64" w:rsidRDefault="00000000">
      <w:pPr>
        <w:spacing w:after="140"/>
        <w:ind w:firstLine="0"/>
        <w:rPr>
          <w:rFonts w:hint="eastAsia"/>
        </w:rPr>
      </w:pPr>
      <w:r>
        <w:rPr>
          <w:color w:val="163B65"/>
          <w:sz w:val="18"/>
          <w:u w:val="single"/>
        </w:rPr>
        <w:t>[15] SHINN N, CASSANO F, GOPINATH A, et al. Reflexion: Language Agents with Verbal Reinforcement Learning[C]. NeurIPS, 2023.</w:t>
      </w:r>
    </w:p>
    <w:p w14:paraId="3E29EE34" w14:textId="77777777" w:rsidR="00CE1A64" w:rsidRDefault="00000000">
      <w:pPr>
        <w:spacing w:after="140"/>
        <w:ind w:firstLine="0"/>
        <w:rPr>
          <w:rFonts w:hint="eastAsia"/>
        </w:rPr>
      </w:pPr>
      <w:r>
        <w:rPr>
          <w:color w:val="163B65"/>
          <w:sz w:val="18"/>
          <w:u w:val="single"/>
        </w:rPr>
        <w:t>[16] WU Q, BANSAL G, ZHANG J, et al. AutoGen: Enabling Next-Gen LLM Applications via Multi-Agent Conversation[R]. arXiv:2308.08155, 2023.</w:t>
      </w:r>
    </w:p>
    <w:p w14:paraId="69A420F2" w14:textId="77777777" w:rsidR="00CE1A64" w:rsidRDefault="00000000">
      <w:pPr>
        <w:spacing w:after="140"/>
        <w:ind w:firstLine="0"/>
        <w:rPr>
          <w:rFonts w:hint="eastAsia"/>
        </w:rPr>
      </w:pPr>
      <w:r>
        <w:rPr>
          <w:color w:val="163B65"/>
          <w:sz w:val="18"/>
          <w:u w:val="single"/>
        </w:rPr>
        <w:t>[17] HONG S, ZHUGE M, CHEN J, et al. MetaGPT: Meta Programming for a Multi-Agent Collaborative Framework[C]. ICLR, 2024.</w:t>
      </w:r>
    </w:p>
    <w:p w14:paraId="5890DEDF" w14:textId="77777777" w:rsidR="00CE1A64" w:rsidRDefault="00000000">
      <w:pPr>
        <w:spacing w:after="140"/>
        <w:ind w:firstLine="0"/>
        <w:rPr>
          <w:rFonts w:hint="eastAsia"/>
        </w:rPr>
      </w:pPr>
      <w:r>
        <w:rPr>
          <w:color w:val="163B65"/>
          <w:sz w:val="18"/>
          <w:u w:val="single"/>
        </w:rPr>
        <w:t>[18] JIMENEZ C E, YANG J, WETTIG A, et al. SWE-bench: Can Language Models Resolve Real-World GitHub Issues?[C]. ICLR, 2024.</w:t>
      </w:r>
    </w:p>
    <w:p w14:paraId="48C2ED9F" w14:textId="77777777" w:rsidR="00CE1A64" w:rsidRDefault="00000000">
      <w:pPr>
        <w:spacing w:after="140"/>
        <w:ind w:firstLine="0"/>
        <w:rPr>
          <w:rFonts w:hint="eastAsia"/>
        </w:rPr>
      </w:pPr>
      <w:r>
        <w:rPr>
          <w:color w:val="163B65"/>
          <w:sz w:val="18"/>
          <w:u w:val="single"/>
        </w:rPr>
        <w:t>[19] ZHOU S, XU F F, ZHU H, et al. WebArena: A Realistic Web Environment for Building Autonomous Agents[C]. ICLR, 2024.</w:t>
      </w:r>
    </w:p>
    <w:p w14:paraId="7922DA14" w14:textId="77777777" w:rsidR="00CE1A64" w:rsidRDefault="00000000">
      <w:pPr>
        <w:spacing w:after="140"/>
        <w:ind w:firstLine="0"/>
        <w:rPr>
          <w:rFonts w:hint="eastAsia"/>
        </w:rPr>
      </w:pPr>
      <w:r>
        <w:rPr>
          <w:color w:val="163B65"/>
          <w:sz w:val="18"/>
          <w:u w:val="single"/>
        </w:rPr>
        <w:lastRenderedPageBreak/>
        <w:t>[20] XIE T, ZHANG D, CHEN J, et al. OSWorld: Benchmarking Multimodal Agents for Open-Ended Tasks in Real Computer Environments[C]. NeurIPS, 2024.</w:t>
      </w:r>
    </w:p>
    <w:p w14:paraId="491531FE" w14:textId="77777777" w:rsidR="00CE1A64" w:rsidRDefault="00000000">
      <w:pPr>
        <w:spacing w:after="140"/>
        <w:ind w:firstLine="0"/>
        <w:rPr>
          <w:rFonts w:hint="eastAsia"/>
        </w:rPr>
      </w:pPr>
      <w:r>
        <w:rPr>
          <w:color w:val="163B65"/>
          <w:sz w:val="18"/>
          <w:u w:val="single"/>
        </w:rPr>
        <w:t>[21] DOURISH P. What We Talk About When We Talk About Context[J]. Personal and Ubiquitous Computing, 2004, 8(1): 19-30.</w:t>
      </w:r>
    </w:p>
    <w:p w14:paraId="4D2BB982" w14:textId="77777777" w:rsidR="00CE1A64" w:rsidRDefault="00000000">
      <w:pPr>
        <w:spacing w:after="140"/>
        <w:ind w:firstLine="0"/>
        <w:rPr>
          <w:rFonts w:hint="eastAsia"/>
        </w:rPr>
      </w:pPr>
      <w:r>
        <w:rPr>
          <w:color w:val="163B65"/>
          <w:sz w:val="18"/>
          <w:u w:val="single"/>
        </w:rPr>
        <w:t>[22] DEY A K. Understanding and Using Context[J]. Personal and Ubiquitous Computing, 2001, 5(1): 4-7.</w:t>
      </w:r>
    </w:p>
    <w:p w14:paraId="2178A112" w14:textId="77777777" w:rsidR="00CE1A64" w:rsidRDefault="00000000">
      <w:pPr>
        <w:spacing w:after="140"/>
        <w:ind w:firstLine="0"/>
        <w:rPr>
          <w:rFonts w:hint="eastAsia"/>
        </w:rPr>
      </w:pPr>
      <w:r>
        <w:rPr>
          <w:color w:val="163B65"/>
          <w:sz w:val="18"/>
          <w:u w:val="single"/>
        </w:rPr>
        <w:t>[23] HORVITZ E. Principles of Mixed-Initiative User Interfaces[C]. Proceedings of CHI, 1999: 159-166.</w:t>
      </w:r>
    </w:p>
    <w:p w14:paraId="2BC7F825" w14:textId="77777777" w:rsidR="00CE1A64" w:rsidRDefault="00000000">
      <w:pPr>
        <w:spacing w:after="140"/>
        <w:ind w:firstLine="0"/>
        <w:rPr>
          <w:rFonts w:hint="eastAsia"/>
        </w:rPr>
      </w:pPr>
      <w:r>
        <w:rPr>
          <w:color w:val="163B65"/>
          <w:sz w:val="18"/>
          <w:u w:val="single"/>
        </w:rPr>
        <w:t>[24] AMERSHI S, WELD D, VORVOREANU M, et al. Guidelines for Human-AI Interaction[C]. Proceedings of CHI, 2019: 1-13.</w:t>
      </w:r>
    </w:p>
    <w:p w14:paraId="31877DA8" w14:textId="77777777" w:rsidR="00CE1A64" w:rsidRDefault="00000000">
      <w:pPr>
        <w:spacing w:after="140"/>
        <w:ind w:firstLine="0"/>
        <w:rPr>
          <w:rFonts w:hint="eastAsia"/>
        </w:rPr>
      </w:pPr>
      <w:r>
        <w:rPr>
          <w:color w:val="163B65"/>
          <w:sz w:val="18"/>
          <w:u w:val="single"/>
        </w:rPr>
        <w:t>[25] LEE J D, SEE K A. Trust in Automation: Designing for Appropriate Reliance[J]. Human Factors, 2004, 46(1): 50-80.</w:t>
      </w:r>
    </w:p>
    <w:p w14:paraId="35EC642F" w14:textId="77777777" w:rsidR="00CE1A64" w:rsidRDefault="00000000">
      <w:pPr>
        <w:spacing w:after="140"/>
        <w:ind w:firstLine="0"/>
        <w:rPr>
          <w:rFonts w:hint="eastAsia"/>
        </w:rPr>
      </w:pPr>
      <w:r>
        <w:rPr>
          <w:color w:val="163B65"/>
          <w:sz w:val="18"/>
          <w:u w:val="single"/>
        </w:rPr>
        <w:t>[26] PARASURAMAN R, RILEY V. Humans and Automation: Use, Misuse, Disuse, Abuse[J]. Human Factors, 1997, 39(2): 230-253.</w:t>
      </w:r>
    </w:p>
    <w:p w14:paraId="48CC23DC" w14:textId="77777777" w:rsidR="00CE1A64" w:rsidRDefault="00000000">
      <w:pPr>
        <w:spacing w:after="140"/>
        <w:ind w:firstLine="0"/>
        <w:rPr>
          <w:rFonts w:hint="eastAsia"/>
        </w:rPr>
      </w:pPr>
      <w:r>
        <w:rPr>
          <w:color w:val="163B65"/>
          <w:sz w:val="18"/>
          <w:u w:val="single"/>
        </w:rPr>
        <w:t>[27] Microsoft. Text Services Framework 与 UI Automation 架构文档[EB/OL]. Microsoft Learn, 2025.</w:t>
      </w:r>
    </w:p>
    <w:p w14:paraId="5A887F05" w14:textId="77777777" w:rsidR="00CE1A64" w:rsidRDefault="00000000">
      <w:pPr>
        <w:spacing w:after="140"/>
        <w:ind w:firstLine="0"/>
        <w:rPr>
          <w:rFonts w:hint="eastAsia"/>
        </w:rPr>
      </w:pPr>
      <w:r>
        <w:rPr>
          <w:color w:val="163B65"/>
          <w:sz w:val="18"/>
          <w:u w:val="single"/>
        </w:rPr>
        <w:t>[28] NIST. Artificial Intelligence Risk Management Framework (AI RMF 1.0)[R]. NIST AI 100-1, 2023.</w:t>
      </w:r>
    </w:p>
    <w:p w14:paraId="417DC353" w14:textId="77777777" w:rsidR="00CE1A64" w:rsidRDefault="00000000">
      <w:pPr>
        <w:spacing w:after="140"/>
        <w:ind w:firstLine="0"/>
        <w:rPr>
          <w:rFonts w:hint="eastAsia"/>
        </w:rPr>
      </w:pPr>
      <w:r>
        <w:rPr>
          <w:color w:val="163B65"/>
          <w:sz w:val="18"/>
          <w:u w:val="single"/>
        </w:rPr>
        <w:t>[29] ISO/IEC. 25010:2011 Systems and Software Quality Requirements and Evaluation (SQuaRE)[S]. Geneva: ISO, 2011.</w:t>
      </w:r>
    </w:p>
    <w:p w14:paraId="10BB1F32" w14:textId="77777777" w:rsidR="00CE1A64" w:rsidRDefault="00000000">
      <w:pPr>
        <w:spacing w:after="140"/>
        <w:ind w:firstLine="0"/>
        <w:rPr>
          <w:rFonts w:hint="eastAsia"/>
        </w:rPr>
      </w:pPr>
      <w:r>
        <w:rPr>
          <w:color w:val="163B65"/>
          <w:sz w:val="18"/>
          <w:u w:val="single"/>
        </w:rPr>
        <w:t>[30] SHNEIDERMAN B. Human-Centered AI[M]. Oxford: Oxford University Press, 2022.</w:t>
      </w:r>
    </w:p>
    <w:sectPr w:rsidR="00CE1A64" w:rsidSect="00034616">
      <w:headerReference w:type="default" r:id="rId20"/>
      <w:footerReference w:type="default" r:id="rId21"/>
      <w:pgSz w:w="11906" w:h="16838"/>
      <w:pgMar w:top="1020" w:right="1134" w:bottom="96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728D" w14:textId="77777777" w:rsidR="009B2F3C" w:rsidRDefault="009B2F3C">
      <w:pPr>
        <w:spacing w:after="0" w:line="240" w:lineRule="auto"/>
        <w:rPr>
          <w:rFonts w:hint="eastAsia"/>
        </w:rPr>
      </w:pPr>
      <w:r>
        <w:separator/>
      </w:r>
    </w:p>
  </w:endnote>
  <w:endnote w:type="continuationSeparator" w:id="0">
    <w:p w14:paraId="65078D36" w14:textId="77777777" w:rsidR="009B2F3C" w:rsidRDefault="009B2F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1F89" w14:textId="77777777" w:rsidR="00CE1A64" w:rsidRDefault="00000000">
    <w:pPr>
      <w:pStyle w:val="a7"/>
      <w:jc w:val="center"/>
      <w:rPr>
        <w:rFonts w:hint="eastAsia"/>
      </w:rPr>
    </w:pPr>
    <w:r>
      <w:rPr>
        <w:color w:val="66717E"/>
        <w:sz w:val="18"/>
      </w:rPr>
      <w:fldChar w:fldCharType="begin"/>
    </w:r>
    <w:r>
      <w:rPr>
        <w:color w:val="66717E"/>
        <w:sz w:val="18"/>
      </w:rPr>
      <w:instrText xml:space="preserve"> PAGE </w:instrText>
    </w:r>
    <w:r>
      <w:rPr>
        <w:color w:val="66717E"/>
        <w:sz w:val="18"/>
      </w:rPr>
      <w:fldChar w:fldCharType="separate"/>
    </w:r>
    <w:r>
      <w:rPr>
        <w:color w:val="66717E"/>
        <w:sz w:val="18"/>
      </w:rPr>
      <w:t>1</w:t>
    </w:r>
    <w:r>
      <w:rPr>
        <w:color w:val="6671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B287" w14:textId="77777777" w:rsidR="009B2F3C" w:rsidRDefault="009B2F3C">
      <w:pPr>
        <w:spacing w:after="0" w:line="240" w:lineRule="auto"/>
        <w:rPr>
          <w:rFonts w:hint="eastAsia"/>
        </w:rPr>
      </w:pPr>
      <w:r>
        <w:separator/>
      </w:r>
    </w:p>
  </w:footnote>
  <w:footnote w:type="continuationSeparator" w:id="0">
    <w:p w14:paraId="2BFDC231" w14:textId="77777777" w:rsidR="009B2F3C" w:rsidRDefault="009B2F3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D03" w14:textId="77777777" w:rsidR="00CE1A64" w:rsidRDefault="00000000">
    <w:pPr>
      <w:pStyle w:val="a5"/>
      <w:jc w:val="right"/>
      <w:rPr>
        <w:rFonts w:hint="eastAsia"/>
      </w:rPr>
    </w:pPr>
    <w:r>
      <w:rPr>
        <w:color w:val="66717E"/>
        <w:sz w:val="17"/>
      </w:rPr>
      <w:t xml:space="preserve">Cuttle </w:t>
    </w:r>
    <w:proofErr w:type="spellStart"/>
    <w:r>
      <w:rPr>
        <w:color w:val="66717E"/>
        <w:sz w:val="17"/>
      </w:rPr>
      <w:t>情境原生智能输入系统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32356">
    <w:abstractNumId w:val="8"/>
  </w:num>
  <w:num w:numId="2" w16cid:durableId="1601792780">
    <w:abstractNumId w:val="6"/>
  </w:num>
  <w:num w:numId="3" w16cid:durableId="1403676057">
    <w:abstractNumId w:val="5"/>
  </w:num>
  <w:num w:numId="4" w16cid:durableId="1180390052">
    <w:abstractNumId w:val="4"/>
  </w:num>
  <w:num w:numId="5" w16cid:durableId="2079669596">
    <w:abstractNumId w:val="7"/>
  </w:num>
  <w:num w:numId="6" w16cid:durableId="1402479667">
    <w:abstractNumId w:val="3"/>
  </w:num>
  <w:num w:numId="7" w16cid:durableId="102574243">
    <w:abstractNumId w:val="2"/>
  </w:num>
  <w:num w:numId="8" w16cid:durableId="1553882092">
    <w:abstractNumId w:val="1"/>
  </w:num>
  <w:num w:numId="9" w16cid:durableId="15541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F61"/>
    <w:rsid w:val="009B2F3C"/>
    <w:rsid w:val="00AA1D8D"/>
    <w:rsid w:val="00B47730"/>
    <w:rsid w:val="00CB0664"/>
    <w:rsid w:val="00CE1A64"/>
    <w:rsid w:val="00D20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D43F"/>
  <w14:defaultImageDpi w14:val="300"/>
  <w15:docId w15:val="{DEE6090D-7A2C-4F28-B6BD-E07B80D7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1" w:lineRule="auto"/>
      <w:ind w:firstLine="420"/>
    </w:pPr>
    <w:rPr>
      <w:color w:val="1D2733"/>
      <w:sz w:val="21"/>
    </w:rPr>
  </w:style>
  <w:style w:type="paragraph" w:styleId="1">
    <w:name w:val="heading 1"/>
    <w:basedOn w:val="a1"/>
    <w:next w:val="a1"/>
    <w:link w:val="10"/>
    <w:uiPriority w:val="9"/>
    <w:qFormat/>
    <w:rsid w:val="00FC693F"/>
    <w:pPr>
      <w:keepNext/>
      <w:keepLines/>
      <w:spacing w:before="360" w:after="200"/>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80" w:after="140"/>
      <w:outlineLvl w:val="1"/>
    </w:pPr>
    <w:rPr>
      <w:b/>
      <w:bCs/>
      <w:color w:val="000000"/>
      <w:sz w:val="26"/>
      <w:szCs w:val="26"/>
    </w:rPr>
  </w:style>
  <w:style w:type="paragraph" w:styleId="31">
    <w:name w:val="heading 3"/>
    <w:basedOn w:val="a1"/>
    <w:next w:val="a1"/>
    <w:link w:val="32"/>
    <w:uiPriority w:val="9"/>
    <w:unhideWhenUsed/>
    <w:qFormat/>
    <w:rsid w:val="00FC693F"/>
    <w:pPr>
      <w:keepNext/>
      <w:keepLines/>
      <w:spacing w:before="200" w:after="100"/>
      <w:outlineLvl w:val="2"/>
    </w:pPr>
    <w:rPr>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cs="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cs="微软雅黑"/>
      <w:b/>
      <w:bCs/>
      <w:color w:val="4F81BD" w:themeColor="accent1"/>
    </w:rPr>
  </w:style>
  <w:style w:type="paragraph" w:styleId="aa">
    <w:name w:val="Title"/>
    <w:basedOn w:val="a1"/>
    <w:next w:val="a1"/>
    <w:link w:val="ab"/>
    <w:uiPriority w:val="10"/>
    <w:qFormat/>
    <w:rsid w:val="00FC693F"/>
    <w:pPr>
      <w:spacing w:after="200" w:line="240" w:lineRule="auto"/>
      <w:contextualSpacing/>
    </w:pPr>
    <w:rPr>
      <w:b/>
      <w:color w:val="000000"/>
      <w:spacing w:val="5"/>
      <w:kern w:val="28"/>
      <w:sz w:val="50"/>
      <w:szCs w:val="52"/>
    </w:rPr>
  </w:style>
  <w:style w:type="character" w:customStyle="1" w:styleId="ab">
    <w:name w:val="标题 字符"/>
    <w:basedOn w:val="a2"/>
    <w:link w:val="aa"/>
    <w:uiPriority w:val="10"/>
    <w:rsid w:val="00FC693F"/>
    <w:rPr>
      <w:rFonts w:ascii="微软雅黑" w:eastAsia="微软雅黑" w:hAnsi="微软雅黑" w:cs="微软雅黑"/>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i/>
      <w:iCs/>
      <w:color w:val="4F81BD" w:themeColor="accent1"/>
      <w:spacing w:val="15"/>
      <w:sz w:val="24"/>
      <w:szCs w:val="24"/>
    </w:rPr>
  </w:style>
  <w:style w:type="character" w:customStyle="1" w:styleId="ad">
    <w:name w:val="副标题 字符"/>
    <w:basedOn w:val="a2"/>
    <w:link w:val="ac"/>
    <w:uiPriority w:val="11"/>
    <w:rsid w:val="00FC693F"/>
    <w:rPr>
      <w:rFonts w:ascii="微软雅黑" w:eastAsia="微软雅黑" w:hAnsi="微软雅黑" w:cs="微软雅黑"/>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42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微软雅黑" w:hAnsi="Courier" w:cs="微软雅黑"/>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2"/>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2"/>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2"/>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2"/>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2"/>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11857</Words>
  <Characters>13755</Characters>
  <Application>Microsoft Office Word</Application>
  <DocSecurity>0</DocSecurity>
  <Lines>655</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a68059</cp:lastModifiedBy>
  <cp:revision>2</cp:revision>
  <dcterms:created xsi:type="dcterms:W3CDTF">2013-12-23T23:15:00Z</dcterms:created>
  <dcterms:modified xsi:type="dcterms:W3CDTF">2026-09-12T08:22:00Z</dcterms:modified>
  <cp:category/>
</cp:coreProperties>
</file>