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Modelo de Negocio.</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1377EA">
          <w:pPr>
            <w:pStyle w:val="TtulodeTDC"/>
          </w:pPr>
          <w:r>
            <w:rPr>
              <w:lang w:val="es-ES"/>
            </w:rPr>
            <w:t>Contenido</w:t>
          </w:r>
        </w:p>
        <w:p w:rsidR="00694B5F" w:rsidRDefault="001377EA">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640131" w:history="1">
            <w:r w:rsidR="00694B5F" w:rsidRPr="0095229C">
              <w:rPr>
                <w:rStyle w:val="Hipervnculo"/>
                <w:noProof/>
              </w:rPr>
              <w:t>Introducción.</w:t>
            </w:r>
            <w:r w:rsidR="00694B5F">
              <w:rPr>
                <w:noProof/>
                <w:webHidden/>
              </w:rPr>
              <w:tab/>
            </w:r>
            <w:r w:rsidR="00694B5F">
              <w:rPr>
                <w:noProof/>
                <w:webHidden/>
              </w:rPr>
              <w:fldChar w:fldCharType="begin"/>
            </w:r>
            <w:r w:rsidR="00694B5F">
              <w:rPr>
                <w:noProof/>
                <w:webHidden/>
              </w:rPr>
              <w:instrText xml:space="preserve"> PAGEREF _Toc414640131 \h </w:instrText>
            </w:r>
            <w:r w:rsidR="00694B5F">
              <w:rPr>
                <w:noProof/>
                <w:webHidden/>
              </w:rPr>
            </w:r>
            <w:r w:rsidR="00694B5F">
              <w:rPr>
                <w:noProof/>
                <w:webHidden/>
              </w:rPr>
              <w:fldChar w:fldCharType="separate"/>
            </w:r>
            <w:r w:rsidR="00694B5F">
              <w:rPr>
                <w:noProof/>
                <w:webHidden/>
              </w:rPr>
              <w:t>3</w:t>
            </w:r>
            <w:r w:rsidR="00694B5F">
              <w:rPr>
                <w:noProof/>
                <w:webHidden/>
              </w:rPr>
              <w:fldChar w:fldCharType="end"/>
            </w:r>
          </w:hyperlink>
        </w:p>
        <w:p w:rsidR="00694B5F" w:rsidRDefault="00B342C5">
          <w:pPr>
            <w:pStyle w:val="TDC1"/>
            <w:tabs>
              <w:tab w:val="right" w:leader="dot" w:pos="8828"/>
            </w:tabs>
            <w:rPr>
              <w:rFonts w:asciiTheme="minorHAnsi" w:eastAsiaTheme="minorEastAsia" w:hAnsiTheme="minorHAnsi"/>
              <w:noProof/>
              <w:sz w:val="22"/>
              <w:lang w:eastAsia="es-AR"/>
            </w:rPr>
          </w:pPr>
          <w:hyperlink w:anchor="_Toc414640132" w:history="1">
            <w:r w:rsidR="00694B5F" w:rsidRPr="0095229C">
              <w:rPr>
                <w:rStyle w:val="Hipervnculo"/>
                <w:noProof/>
              </w:rPr>
              <w:t>Actores.</w:t>
            </w:r>
            <w:r w:rsidR="00694B5F">
              <w:rPr>
                <w:noProof/>
                <w:webHidden/>
              </w:rPr>
              <w:tab/>
            </w:r>
            <w:r w:rsidR="00694B5F">
              <w:rPr>
                <w:noProof/>
                <w:webHidden/>
              </w:rPr>
              <w:fldChar w:fldCharType="begin"/>
            </w:r>
            <w:r w:rsidR="00694B5F">
              <w:rPr>
                <w:noProof/>
                <w:webHidden/>
              </w:rPr>
              <w:instrText xml:space="preserve"> PAGEREF _Toc414640132 \h </w:instrText>
            </w:r>
            <w:r w:rsidR="00694B5F">
              <w:rPr>
                <w:noProof/>
                <w:webHidden/>
              </w:rPr>
            </w:r>
            <w:r w:rsidR="00694B5F">
              <w:rPr>
                <w:noProof/>
                <w:webHidden/>
              </w:rPr>
              <w:fldChar w:fldCharType="separate"/>
            </w:r>
            <w:r w:rsidR="00694B5F">
              <w:rPr>
                <w:noProof/>
                <w:webHidden/>
              </w:rPr>
              <w:t>3</w:t>
            </w:r>
            <w:r w:rsidR="00694B5F">
              <w:rPr>
                <w:noProof/>
                <w:webHidden/>
              </w:rPr>
              <w:fldChar w:fldCharType="end"/>
            </w:r>
          </w:hyperlink>
        </w:p>
        <w:p w:rsidR="00694B5F" w:rsidRDefault="00B342C5">
          <w:pPr>
            <w:pStyle w:val="TDC1"/>
            <w:tabs>
              <w:tab w:val="right" w:leader="dot" w:pos="8828"/>
            </w:tabs>
            <w:rPr>
              <w:rFonts w:asciiTheme="minorHAnsi" w:eastAsiaTheme="minorEastAsia" w:hAnsiTheme="minorHAnsi"/>
              <w:noProof/>
              <w:sz w:val="22"/>
              <w:lang w:eastAsia="es-AR"/>
            </w:rPr>
          </w:pPr>
          <w:hyperlink w:anchor="_Toc414640133" w:history="1">
            <w:r w:rsidR="00694B5F" w:rsidRPr="0095229C">
              <w:rPr>
                <w:rStyle w:val="Hipervnculo"/>
                <w:noProof/>
              </w:rPr>
              <w:t>Diagrama del Modelo de Negocio.</w:t>
            </w:r>
            <w:r w:rsidR="00694B5F">
              <w:rPr>
                <w:noProof/>
                <w:webHidden/>
              </w:rPr>
              <w:tab/>
            </w:r>
            <w:r w:rsidR="00694B5F">
              <w:rPr>
                <w:noProof/>
                <w:webHidden/>
              </w:rPr>
              <w:fldChar w:fldCharType="begin"/>
            </w:r>
            <w:r w:rsidR="00694B5F">
              <w:rPr>
                <w:noProof/>
                <w:webHidden/>
              </w:rPr>
              <w:instrText xml:space="preserve"> PAGEREF _Toc414640133 \h </w:instrText>
            </w:r>
            <w:r w:rsidR="00694B5F">
              <w:rPr>
                <w:noProof/>
                <w:webHidden/>
              </w:rPr>
            </w:r>
            <w:r w:rsidR="00694B5F">
              <w:rPr>
                <w:noProof/>
                <w:webHidden/>
              </w:rPr>
              <w:fldChar w:fldCharType="separate"/>
            </w:r>
            <w:r w:rsidR="00694B5F">
              <w:rPr>
                <w:noProof/>
                <w:webHidden/>
              </w:rPr>
              <w:t>4</w:t>
            </w:r>
            <w:r w:rsidR="00694B5F">
              <w:rPr>
                <w:noProof/>
                <w:webHidden/>
              </w:rPr>
              <w:fldChar w:fldCharType="end"/>
            </w:r>
          </w:hyperlink>
        </w:p>
        <w:p w:rsidR="00694B5F" w:rsidRDefault="00B342C5">
          <w:pPr>
            <w:pStyle w:val="TDC1"/>
            <w:tabs>
              <w:tab w:val="right" w:leader="dot" w:pos="8828"/>
            </w:tabs>
            <w:rPr>
              <w:rFonts w:asciiTheme="minorHAnsi" w:eastAsiaTheme="minorEastAsia" w:hAnsiTheme="minorHAnsi"/>
              <w:noProof/>
              <w:sz w:val="22"/>
              <w:lang w:eastAsia="es-AR"/>
            </w:rPr>
          </w:pPr>
          <w:hyperlink w:anchor="_Toc414640134" w:history="1">
            <w:r w:rsidR="00694B5F" w:rsidRPr="0095229C">
              <w:rPr>
                <w:rStyle w:val="Hipervnculo"/>
                <w:noProof/>
              </w:rPr>
              <w:t>Descripción de los Casos de Uso.</w:t>
            </w:r>
            <w:r w:rsidR="00694B5F">
              <w:rPr>
                <w:noProof/>
                <w:webHidden/>
              </w:rPr>
              <w:tab/>
            </w:r>
            <w:r w:rsidR="00694B5F">
              <w:rPr>
                <w:noProof/>
                <w:webHidden/>
              </w:rPr>
              <w:fldChar w:fldCharType="begin"/>
            </w:r>
            <w:r w:rsidR="00694B5F">
              <w:rPr>
                <w:noProof/>
                <w:webHidden/>
              </w:rPr>
              <w:instrText xml:space="preserve"> PAGEREF _Toc414640134 \h </w:instrText>
            </w:r>
            <w:r w:rsidR="00694B5F">
              <w:rPr>
                <w:noProof/>
                <w:webHidden/>
              </w:rPr>
            </w:r>
            <w:r w:rsidR="00694B5F">
              <w:rPr>
                <w:noProof/>
                <w:webHidden/>
              </w:rPr>
              <w:fldChar w:fldCharType="separate"/>
            </w:r>
            <w:r w:rsidR="00694B5F">
              <w:rPr>
                <w:noProof/>
                <w:webHidden/>
              </w:rPr>
              <w:t>6</w:t>
            </w:r>
            <w:r w:rsidR="00694B5F">
              <w:rPr>
                <w:noProof/>
                <w:webHidden/>
              </w:rPr>
              <w:fldChar w:fldCharType="end"/>
            </w:r>
          </w:hyperlink>
        </w:p>
        <w:p w:rsidR="001377EA" w:rsidRDefault="001377EA">
          <w:r>
            <w:rPr>
              <w:b/>
              <w:bCs/>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3A1F9E">
      <w:pPr>
        <w:pStyle w:val="Ttulo1"/>
      </w:pPr>
      <w:bookmarkStart w:id="0" w:name="_Toc414640131"/>
      <w:r>
        <w:lastRenderedPageBreak/>
        <w:t>Introducción.</w:t>
      </w:r>
      <w:bookmarkEnd w:id="0"/>
    </w:p>
    <w:p w:rsidR="003A1F9E" w:rsidRDefault="003A1F9E" w:rsidP="003A1F9E">
      <w:r w:rsidRPr="003A1F9E">
        <w:t>El objetivo de esta etapa es definir el contexto en el que se encuentra</w:t>
      </w:r>
      <w:r>
        <w:t xml:space="preserve"> la sodería y como interactúa el sistema con sus diferentes procesos; relacionándolo al flujo de trabajo, necesidades, tareas a r</w:t>
      </w:r>
      <w:r w:rsidR="00903D20">
        <w:t>ealizar, etc. En el cual empleam</w:t>
      </w:r>
      <w:r>
        <w:t xml:space="preserve">os Casos de Uso para describir cada </w:t>
      </w:r>
      <w:r w:rsidR="00903D20">
        <w:t>interacción</w:t>
      </w:r>
      <w:r>
        <w:t>.</w:t>
      </w:r>
    </w:p>
    <w:p w:rsidR="003A1F9E" w:rsidRDefault="00903D20" w:rsidP="003A1F9E">
      <w:r>
        <w:t>Se trabajó de acuerdo al Proceso de Desarrollo Unificado y se modeló y plasmó la idea utilizando el Modelo de Lenguaje Unificado.</w:t>
      </w:r>
    </w:p>
    <w:p w:rsidR="00DD1D47" w:rsidRDefault="00903D20" w:rsidP="003A1F9E">
      <w:r>
        <w:t>El modelo de Casos de Uso representa las actividades que comprende el sistema. Para comprender el contexto del sistema y como funciona cada proceso se define el Modelo de Negocio y el de Dominio.</w:t>
      </w:r>
    </w:p>
    <w:p w:rsidR="00DD1D47" w:rsidRDefault="00C9763C" w:rsidP="00C9763C">
      <w:pPr>
        <w:pStyle w:val="Ttulo1"/>
      </w:pPr>
      <w:bookmarkStart w:id="1" w:name="_Toc414640132"/>
      <w:r>
        <w:t>Actores.</w:t>
      </w:r>
      <w:bookmarkEnd w:id="1"/>
    </w:p>
    <w:p w:rsidR="00C9763C" w:rsidRDefault="00C9763C">
      <w:r w:rsidRPr="00C9763C">
        <w:rPr>
          <w:b/>
        </w:rPr>
        <w:t>Cliente:</w:t>
      </w:r>
      <w:r>
        <w:t xml:space="preserve"> </w:t>
      </w:r>
      <w:r w:rsidR="0078055B">
        <w:t>Persona</w:t>
      </w:r>
      <w:r>
        <w:t xml:space="preserve"> </w:t>
      </w:r>
      <w:r w:rsidR="0078055B">
        <w:t>que realiza una transacción con la empresa a cambio del producto.</w:t>
      </w:r>
    </w:p>
    <w:p w:rsidR="00C9763C" w:rsidRPr="0078055B" w:rsidRDefault="00C9763C">
      <w:r w:rsidRPr="00C9763C">
        <w:rPr>
          <w:b/>
        </w:rPr>
        <w:t>Proveedor:</w:t>
      </w:r>
      <w:r>
        <w:t xml:space="preserve"> Encargado de </w:t>
      </w:r>
      <w:r w:rsidR="0078055B">
        <w:t>abastecernos</w:t>
      </w:r>
      <w:r>
        <w:t xml:space="preserve"> </w:t>
      </w:r>
      <w:r w:rsidR="0078055B">
        <w:t xml:space="preserve">con </w:t>
      </w:r>
      <w:r>
        <w:t>los insumos necesarios para la fabricación de los productos.</w:t>
      </w:r>
      <w:r>
        <w:br w:type="page"/>
      </w:r>
    </w:p>
    <w:p w:rsidR="00B5768B" w:rsidRDefault="00DD1D47" w:rsidP="00B5768B">
      <w:pPr>
        <w:pStyle w:val="Ttulo1"/>
      </w:pPr>
      <w:bookmarkStart w:id="2" w:name="_Toc414640133"/>
      <w:r>
        <w:lastRenderedPageBreak/>
        <w:t>Diagrama del Modelo de Negocio.</w:t>
      </w:r>
      <w:bookmarkEnd w:id="2"/>
    </w:p>
    <w:p w:rsidR="00B5768B" w:rsidRDefault="00B5768B">
      <w:pPr>
        <w:rPr>
          <w:rFonts w:asciiTheme="majorHAnsi" w:eastAsiaTheme="majorEastAsia" w:hAnsiTheme="majorHAnsi" w:cstheme="majorBidi"/>
          <w:color w:val="2E74B5" w:themeColor="accent1" w:themeShade="BF"/>
          <w:sz w:val="32"/>
          <w:szCs w:val="32"/>
        </w:rPr>
      </w:pPr>
    </w:p>
    <w:p w:rsidR="00B5768B" w:rsidRDefault="00B5768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eastAsia="es-AR"/>
        </w:rPr>
        <w:drawing>
          <wp:inline distT="0" distB="0" distL="0" distR="0">
            <wp:extent cx="3533775" cy="3212524"/>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e.jpeg"/>
                    <pic:cNvPicPr/>
                  </pic:nvPicPr>
                  <pic:blipFill>
                    <a:blip r:embed="rId5">
                      <a:extLst>
                        <a:ext uri="{28A0092B-C50C-407E-A947-70E740481C1C}">
                          <a14:useLocalDpi xmlns:a14="http://schemas.microsoft.com/office/drawing/2010/main" val="0"/>
                        </a:ext>
                      </a:extLst>
                    </a:blip>
                    <a:stretch>
                      <a:fillRect/>
                    </a:stretch>
                  </pic:blipFill>
                  <pic:spPr>
                    <a:xfrm>
                      <a:off x="0" y="0"/>
                      <a:ext cx="3592908" cy="3266281"/>
                    </a:xfrm>
                    <a:prstGeom prst="rect">
                      <a:avLst/>
                    </a:prstGeom>
                  </pic:spPr>
                </pic:pic>
              </a:graphicData>
            </a:graphic>
          </wp:inline>
        </w:drawing>
      </w:r>
    </w:p>
    <w:p w:rsidR="00B5768B" w:rsidRDefault="00B5768B">
      <w:r>
        <w:rPr>
          <w:noProof/>
          <w:lang w:eastAsia="es-AR"/>
        </w:rPr>
        <w:drawing>
          <wp:inline distT="0" distB="0" distL="0" distR="0">
            <wp:extent cx="3714750" cy="427096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veedor.jpeg"/>
                    <pic:cNvPicPr/>
                  </pic:nvPicPr>
                  <pic:blipFill>
                    <a:blip r:embed="rId6">
                      <a:extLst>
                        <a:ext uri="{28A0092B-C50C-407E-A947-70E740481C1C}">
                          <a14:useLocalDpi xmlns:a14="http://schemas.microsoft.com/office/drawing/2010/main" val="0"/>
                        </a:ext>
                      </a:extLst>
                    </a:blip>
                    <a:stretch>
                      <a:fillRect/>
                    </a:stretch>
                  </pic:blipFill>
                  <pic:spPr>
                    <a:xfrm>
                      <a:off x="0" y="0"/>
                      <a:ext cx="3804226" cy="4373840"/>
                    </a:xfrm>
                    <a:prstGeom prst="rect">
                      <a:avLst/>
                    </a:prstGeom>
                  </pic:spPr>
                </pic:pic>
              </a:graphicData>
            </a:graphic>
          </wp:inline>
        </w:drawing>
      </w:r>
    </w:p>
    <w:p w:rsidR="00B5768B" w:rsidRDefault="00B5768B">
      <w:pPr>
        <w:rPr>
          <w:rFonts w:asciiTheme="majorHAnsi" w:eastAsiaTheme="majorEastAsia" w:hAnsiTheme="majorHAnsi" w:cstheme="majorBidi"/>
          <w:color w:val="2E74B5" w:themeColor="accent1" w:themeShade="BF"/>
          <w:sz w:val="32"/>
          <w:szCs w:val="32"/>
        </w:rPr>
      </w:pPr>
    </w:p>
    <w:p w:rsidR="003A1F9E" w:rsidRDefault="00DD1D47" w:rsidP="00C15FB9">
      <w:pPr>
        <w:pStyle w:val="Ttulo1"/>
      </w:pPr>
      <w:bookmarkStart w:id="3" w:name="_Toc414640134"/>
      <w:r>
        <w:t>Descripción de los Casos de Uso.</w:t>
      </w:r>
      <w:bookmarkStart w:id="4" w:name="_GoBack"/>
      <w:bookmarkEnd w:id="3"/>
      <w:bookmarkEnd w:id="4"/>
    </w:p>
    <w:p w:rsidR="00B342C5" w:rsidRPr="00B342C5" w:rsidRDefault="00B342C5" w:rsidP="00B342C5"/>
    <w:p w:rsidR="00C15FB9" w:rsidRPr="00C15FB9" w:rsidRDefault="00C15FB9" w:rsidP="00C15FB9">
      <w:pPr>
        <w:rPr>
          <w:b/>
        </w:rPr>
      </w:pPr>
      <w:r w:rsidRPr="00C15FB9">
        <w:rPr>
          <w:b/>
        </w:rPr>
        <w:t>Cliente.</w:t>
      </w:r>
    </w:p>
    <w:p w:rsidR="00C15FB9" w:rsidRDefault="00C15FB9" w:rsidP="00C15FB9">
      <w:r>
        <w:t>El UC Nº “Atendiendo Cliente” comienza cuando el cliente se comunica con la empresa para realizar un pedido o cuando el proveedor lo visita para entregar la mercadería.</w:t>
      </w:r>
    </w:p>
    <w:p w:rsidR="00C15FB9" w:rsidRDefault="00C15FB9" w:rsidP="00C15FB9">
      <w:r>
        <w:t>El UC Nº “Anotando Cliente” comienza cuando en la empresa o el distribuidor le pregunta si está anotado como cliente, en caso de obtener una respuesta afirmativa se continúa con la toma del pedido, en caso de ser negativa se registran sus datos en la planilla.</w:t>
      </w:r>
    </w:p>
    <w:p w:rsidR="00C15FB9" w:rsidRDefault="00C15FB9" w:rsidP="00C15FB9">
      <w:r>
        <w:t>El UC Nº “Tomando Pedido” comienza cuando el cliente le comunica a la empresa (ya sea el gerente o alguien de administración) la mercadería que va a solicitar para el próximo reparto, fecha a confirmar o fecha predefinida por el sector al que corresponda.</w:t>
      </w:r>
    </w:p>
    <w:p w:rsidR="00C15FB9" w:rsidRDefault="00C15FB9" w:rsidP="00C15FB9">
      <w:r>
        <w:t>El UC Nº “Asignando Distribuidor” comienza cuando desde la gerencia comunican que sector corresponde a cada camioneta para distribuir la mercadería.</w:t>
      </w:r>
    </w:p>
    <w:p w:rsidR="00C15FB9" w:rsidRDefault="00C15FB9" w:rsidP="00C15FB9">
      <w:r>
        <w:t>El UC Nº “Entregando Pedido” comienza cuando el distribuidor le hace entrega de la mercadería solicita al cliente”.</w:t>
      </w:r>
    </w:p>
    <w:p w:rsidR="00B342C5" w:rsidRDefault="00C15FB9">
      <w:r>
        <w:t>El UC Nº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B342C5" w:rsidRDefault="00B342C5">
      <w:r>
        <w:br w:type="page"/>
      </w:r>
    </w:p>
    <w:p w:rsidR="00B342C5" w:rsidRDefault="00B342C5">
      <w:pPr>
        <w:rPr>
          <w:b/>
        </w:rPr>
      </w:pPr>
    </w:p>
    <w:p w:rsidR="00C15FB9" w:rsidRDefault="006C19C0" w:rsidP="00C15FB9">
      <w:pPr>
        <w:rPr>
          <w:b/>
        </w:rPr>
      </w:pPr>
      <w:r w:rsidRPr="006C19C0">
        <w:rPr>
          <w:b/>
        </w:rPr>
        <w:t>Proveedor.</w:t>
      </w:r>
    </w:p>
    <w:p w:rsidR="006C19C0" w:rsidRDefault="006C19C0" w:rsidP="006C19C0">
      <w:r>
        <w:t>El UC Nº “Consultando Stock” comienza el Encargado del sector de Elaboración comunica que en el almacén queda poca cantidad de algún insumo.</w:t>
      </w:r>
    </w:p>
    <w:p w:rsidR="006C19C0" w:rsidRDefault="006C19C0" w:rsidP="006C19C0">
      <w:r>
        <w:t>El UC Nº “Contactando Proveedor” comienza cuando el Gerente se comunica con el proveedor para realizar el pedido.</w:t>
      </w:r>
    </w:p>
    <w:p w:rsidR="006C19C0" w:rsidRDefault="006C19C0" w:rsidP="006C19C0">
      <w:r>
        <w:t>El UC Nº “Anotando Proveedor” comienza cuando el Gerente, en caso de ser un nuevo proveedor toma los datos para dejarlo archivado. En caso de ser un proveedor conocido se continúa con el pedido.</w:t>
      </w:r>
    </w:p>
    <w:p w:rsidR="006C19C0" w:rsidRDefault="006C19C0" w:rsidP="006C19C0">
      <w:r>
        <w:t>El UC Nº “Realizando Pedido” comienza cuando el Gerente realiza el pedido de los insumos a comprar.</w:t>
      </w:r>
    </w:p>
    <w:p w:rsidR="006C19C0" w:rsidRDefault="006C19C0" w:rsidP="006C19C0">
      <w:r>
        <w:t>El UC Nº “Recibiendo Pedido” comienza cuando el Proveedor llega con el pedido realizado a la empresa.</w:t>
      </w:r>
    </w:p>
    <w:p w:rsidR="006C19C0" w:rsidRDefault="006C19C0" w:rsidP="006C19C0">
      <w:r>
        <w:t>El UC Nº “Controlando Pedido” comienza cuando el Gerente controla que los productos estén correctos en cantidad y en su estado.</w:t>
      </w:r>
    </w:p>
    <w:p w:rsidR="006C19C0" w:rsidRDefault="006C19C0" w:rsidP="006C19C0">
      <w:r>
        <w:t>El UC Nº “Abonando Pedido” comienza cuando el Gerente realiza el pago de los insumos recibidos.</w:t>
      </w:r>
    </w:p>
    <w:p w:rsidR="006C19C0" w:rsidRDefault="006C19C0" w:rsidP="006C19C0">
      <w:r>
        <w:t>El UC Nº “Recibiendo Comprobante” comienza cuando el proveedor hace entrega de la factura de los insumos comprados.</w:t>
      </w:r>
    </w:p>
    <w:p w:rsidR="006C19C0" w:rsidRPr="00C15FB9" w:rsidRDefault="006C19C0" w:rsidP="006C19C0">
      <w:r>
        <w:t>El UC Nº “Actualizando Stock” comienza cuando el Gerente anota los productos comprados para tener actualizado el stock de insumos.</w:t>
      </w:r>
    </w:p>
    <w:p w:rsidR="007C3E34" w:rsidRPr="006C19C0" w:rsidRDefault="007C3E34" w:rsidP="00C15FB9">
      <w:pPr>
        <w:rPr>
          <w:b/>
        </w:rPr>
      </w:pPr>
    </w:p>
    <w:sectPr w:rsidR="007C3E34" w:rsidRPr="006C19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96"/>
    <w:rsid w:val="00016039"/>
    <w:rsid w:val="001377EA"/>
    <w:rsid w:val="002134A1"/>
    <w:rsid w:val="00300C96"/>
    <w:rsid w:val="003A1F9E"/>
    <w:rsid w:val="004C480D"/>
    <w:rsid w:val="00694B5F"/>
    <w:rsid w:val="006C19C0"/>
    <w:rsid w:val="0078055B"/>
    <w:rsid w:val="007B671C"/>
    <w:rsid w:val="007C3E34"/>
    <w:rsid w:val="008E04B4"/>
    <w:rsid w:val="00903D20"/>
    <w:rsid w:val="00A82768"/>
    <w:rsid w:val="00B342C5"/>
    <w:rsid w:val="00B5768B"/>
    <w:rsid w:val="00BB25AC"/>
    <w:rsid w:val="00C15FB9"/>
    <w:rsid w:val="00C9763C"/>
    <w:rsid w:val="00D96FC0"/>
    <w:rsid w:val="00DD1D47"/>
    <w:rsid w:val="00DF65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4467B-6FF5-4F38-AC76-C158C380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16D65-F6D1-4041-991F-A2E6DB6B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15</cp:revision>
  <dcterms:created xsi:type="dcterms:W3CDTF">2015-03-18T14:45:00Z</dcterms:created>
  <dcterms:modified xsi:type="dcterms:W3CDTF">2015-05-05T13:43:00Z</dcterms:modified>
</cp:coreProperties>
</file>