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14" w:rsidRDefault="002C1C14" w:rsidP="002C1C14">
      <w:pPr>
        <w:pStyle w:val="Ttulo1"/>
        <w:rPr>
          <w:rFonts w:cs="Arial"/>
          <w:sz w:val="112"/>
          <w:szCs w:val="112"/>
        </w:rPr>
      </w:pPr>
    </w:p>
    <w:p w:rsidR="002C1C14" w:rsidRDefault="002C1C14" w:rsidP="002C1C14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21CFEA90" wp14:editId="40664B36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C1C14" w:rsidRDefault="002C1C14" w:rsidP="002C1C14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2C1C14" w:rsidRDefault="002C1C14" w:rsidP="002C1C14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2C1C14" w:rsidRDefault="002C1C14" w:rsidP="002C1C14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2F603999" wp14:editId="198E7A67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14" w:rsidRDefault="002C1C14"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-1572033299"/>
        <w:docPartObj>
          <w:docPartGallery w:val="Table of Contents"/>
          <w:docPartUnique/>
        </w:docPartObj>
      </w:sdtPr>
      <w:sdtEndPr/>
      <w:sdtContent>
        <w:p w:rsidR="002C1C14" w:rsidRPr="002C6348" w:rsidRDefault="002C6348" w:rsidP="002C6348">
          <w:pPr>
            <w:pStyle w:val="TtulodeTDC"/>
            <w:jc w:val="center"/>
            <w:rPr>
              <w:b w:val="0"/>
            </w:rPr>
          </w:pPr>
          <w:r w:rsidRPr="002C6348">
            <w:rPr>
              <w:b w:val="0"/>
              <w:lang w:val="es-ES"/>
            </w:rPr>
            <w:t>INDICE</w:t>
          </w:r>
        </w:p>
        <w:p w:rsidR="00305960" w:rsidRDefault="008F24E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97425" w:history="1">
            <w:r w:rsidR="00305960" w:rsidRPr="00C65867">
              <w:rPr>
                <w:rStyle w:val="Hipervnculo"/>
                <w:noProof/>
              </w:rPr>
              <w:t>Introducción</w:t>
            </w:r>
            <w:r w:rsidR="00305960">
              <w:rPr>
                <w:noProof/>
                <w:webHidden/>
              </w:rPr>
              <w:tab/>
            </w:r>
            <w:r w:rsidR="00305960">
              <w:rPr>
                <w:noProof/>
                <w:webHidden/>
              </w:rPr>
              <w:fldChar w:fldCharType="begin"/>
            </w:r>
            <w:r w:rsidR="00305960">
              <w:rPr>
                <w:noProof/>
                <w:webHidden/>
              </w:rPr>
              <w:instrText xml:space="preserve"> PAGEREF _Toc457397425 \h </w:instrText>
            </w:r>
            <w:r w:rsidR="00305960">
              <w:rPr>
                <w:noProof/>
                <w:webHidden/>
              </w:rPr>
            </w:r>
            <w:r w:rsidR="00305960">
              <w:rPr>
                <w:noProof/>
                <w:webHidden/>
              </w:rPr>
              <w:fldChar w:fldCharType="separate"/>
            </w:r>
            <w:r w:rsidR="00305960">
              <w:rPr>
                <w:noProof/>
                <w:webHidden/>
              </w:rPr>
              <w:t>3</w:t>
            </w:r>
            <w:r w:rsidR="00305960">
              <w:rPr>
                <w:noProof/>
                <w:webHidden/>
              </w:rPr>
              <w:fldChar w:fldCharType="end"/>
            </w:r>
          </w:hyperlink>
        </w:p>
        <w:p w:rsidR="00305960" w:rsidRDefault="0033777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7397426" w:history="1">
            <w:r w:rsidR="00305960" w:rsidRPr="00C65867">
              <w:rPr>
                <w:rStyle w:val="Hipervnculo"/>
                <w:noProof/>
              </w:rPr>
              <w:t>Pruebas Realizadas</w:t>
            </w:r>
            <w:r w:rsidR="00305960">
              <w:rPr>
                <w:noProof/>
                <w:webHidden/>
              </w:rPr>
              <w:tab/>
            </w:r>
            <w:r w:rsidR="00305960">
              <w:rPr>
                <w:noProof/>
                <w:webHidden/>
              </w:rPr>
              <w:fldChar w:fldCharType="begin"/>
            </w:r>
            <w:r w:rsidR="00305960">
              <w:rPr>
                <w:noProof/>
                <w:webHidden/>
              </w:rPr>
              <w:instrText xml:space="preserve"> PAGEREF _Toc457397426 \h </w:instrText>
            </w:r>
            <w:r w:rsidR="00305960">
              <w:rPr>
                <w:noProof/>
                <w:webHidden/>
              </w:rPr>
            </w:r>
            <w:r w:rsidR="00305960">
              <w:rPr>
                <w:noProof/>
                <w:webHidden/>
              </w:rPr>
              <w:fldChar w:fldCharType="separate"/>
            </w:r>
            <w:r w:rsidR="00305960">
              <w:rPr>
                <w:noProof/>
                <w:webHidden/>
              </w:rPr>
              <w:t>4</w:t>
            </w:r>
            <w:r w:rsidR="00305960">
              <w:rPr>
                <w:noProof/>
                <w:webHidden/>
              </w:rPr>
              <w:fldChar w:fldCharType="end"/>
            </w:r>
          </w:hyperlink>
        </w:p>
        <w:p w:rsidR="00305960" w:rsidRDefault="0033777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7397442" w:history="1">
            <w:r w:rsidR="00305960" w:rsidRPr="00C65867">
              <w:rPr>
                <w:rStyle w:val="Hipervnculo"/>
                <w:noProof/>
              </w:rPr>
              <w:t>Bibliografía</w:t>
            </w:r>
            <w:r w:rsidR="00305960">
              <w:rPr>
                <w:noProof/>
                <w:webHidden/>
              </w:rPr>
              <w:tab/>
            </w:r>
            <w:r w:rsidR="00305960">
              <w:rPr>
                <w:noProof/>
                <w:webHidden/>
              </w:rPr>
              <w:fldChar w:fldCharType="begin"/>
            </w:r>
            <w:r w:rsidR="00305960">
              <w:rPr>
                <w:noProof/>
                <w:webHidden/>
              </w:rPr>
              <w:instrText xml:space="preserve"> PAGEREF _Toc457397442 \h </w:instrText>
            </w:r>
            <w:r w:rsidR="00305960">
              <w:rPr>
                <w:noProof/>
                <w:webHidden/>
              </w:rPr>
            </w:r>
            <w:r w:rsidR="00305960">
              <w:rPr>
                <w:noProof/>
                <w:webHidden/>
              </w:rPr>
              <w:fldChar w:fldCharType="separate"/>
            </w:r>
            <w:r w:rsidR="00305960">
              <w:rPr>
                <w:noProof/>
                <w:webHidden/>
              </w:rPr>
              <w:t>10</w:t>
            </w:r>
            <w:r w:rsidR="00305960">
              <w:rPr>
                <w:noProof/>
                <w:webHidden/>
              </w:rPr>
              <w:fldChar w:fldCharType="end"/>
            </w:r>
          </w:hyperlink>
        </w:p>
        <w:p w:rsidR="002C1C14" w:rsidRDefault="008F24E2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2C1C14" w:rsidRDefault="002C1C14" w:rsidP="002C1C14">
      <w:pPr>
        <w:pStyle w:val="Ttulo1"/>
      </w:pPr>
      <w:bookmarkStart w:id="0" w:name="_GoBack"/>
      <w:bookmarkEnd w:id="0"/>
      <w:r>
        <w:br w:type="page"/>
      </w:r>
      <w:bookmarkStart w:id="1" w:name="_Toc457397425"/>
      <w:r>
        <w:lastRenderedPageBreak/>
        <w:t>Introducción</w:t>
      </w:r>
      <w:bookmarkEnd w:id="1"/>
    </w:p>
    <w:p w:rsidR="002C1C14" w:rsidRDefault="002C1C14" w:rsidP="002C1C14">
      <w:pPr>
        <w:jc w:val="both"/>
      </w:pPr>
      <w:r>
        <w:t>La prueba es independiente del método de desarrollo utilizado. A partir de ella, logramos detectar aquellas fallas que se presentan, como así también faltantes o errores en el código del software realizado, para luego, poder aplicar diferentes técnicas para la solución de aquellos problemas existentes.</w:t>
      </w:r>
    </w:p>
    <w:p w:rsidR="002C1C14" w:rsidRDefault="002C1C14" w:rsidP="002C1C14">
      <w:pPr>
        <w:jc w:val="both"/>
      </w:pPr>
      <w:r>
        <w:t xml:space="preserve">Se realizaron diferentes tipos de test sobre el software, para detectar inconvenientes en el mismo para una </w:t>
      </w:r>
      <w:r w:rsidR="00CE6F73">
        <w:t>optimización</w:t>
      </w:r>
      <w:r>
        <w:t xml:space="preserve"> y </w:t>
      </w:r>
      <w:r w:rsidR="00CE6F73">
        <w:t>solución</w:t>
      </w:r>
      <w:r>
        <w:t xml:space="preserve"> de los mismos.</w:t>
      </w:r>
    </w:p>
    <w:p w:rsidR="002C1C14" w:rsidRDefault="002C1C14" w:rsidP="002C1C14">
      <w:r>
        <w:br w:type="page"/>
      </w:r>
    </w:p>
    <w:p w:rsidR="002C1C14" w:rsidRDefault="002C1C14" w:rsidP="002C1C14">
      <w:pPr>
        <w:pStyle w:val="Ttulo1"/>
      </w:pPr>
      <w:bookmarkStart w:id="2" w:name="_Toc457397426"/>
      <w:r>
        <w:lastRenderedPageBreak/>
        <w:t>Pruebas Realizadas</w:t>
      </w:r>
      <w:bookmarkEnd w:id="2"/>
    </w:p>
    <w:p w:rsidR="002C1C14" w:rsidRDefault="002C1C14" w:rsidP="002C1C14">
      <w:pPr>
        <w:pStyle w:val="Ttulo2"/>
      </w:pPr>
      <w:bookmarkStart w:id="3" w:name="_Toc457397427"/>
      <w:r>
        <w:t>Caso de Uso Utilizado: Nº 2: Registrar Clientes</w:t>
      </w:r>
      <w:bookmarkEnd w:id="3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4" w:name="_Toc457397428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  <w:bookmarkEnd w:id="4"/>
          </w:p>
        </w:tc>
      </w:tr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Cliente</w:t>
            </w:r>
          </w:p>
        </w:tc>
        <w:tc>
          <w:tcPr>
            <w:tcW w:w="3031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2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617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clientes que adquieren productos en la empresa.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clientes registrados. 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 los clientes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un cliente con el mismo DNI.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5" w:name="_Toc457397429"/>
            <w:r>
              <w:t>Curso Normal</w:t>
            </w:r>
            <w:bookmarkEnd w:id="5"/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6" w:name="_Toc457397430"/>
            <w:r>
              <w:t>Alternativas</w:t>
            </w:r>
            <w:bookmarkEnd w:id="6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Gerente selecciona la opción “Registrar Cliente”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gerente ingresa el DNI del cliente que desea registrar.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3. El sistema valida que no exista un cliente registrado con el mismo DNI.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 Existe un cliente registrado con el mismo DNI.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3.A.1. El sistema muestra los datos del cliente correspondiente al DNI ingresado.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3.A.2.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solicita se ingresen los demás datos para el nuevo cliente.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5. El gerente selecciona </w:t>
            </w:r>
            <w:r w:rsidRPr="00797057">
              <w:rPr>
                <w:sz w:val="20"/>
              </w:rPr>
              <w:t xml:space="preserve">de una lista desplegable el sexo, estado civil, condición </w:t>
            </w:r>
            <w:r>
              <w:rPr>
                <w:sz w:val="20"/>
              </w:rPr>
              <w:t>IVA</w:t>
            </w:r>
            <w:r w:rsidRPr="00797057">
              <w:rPr>
                <w:sz w:val="20"/>
              </w:rPr>
              <w:t xml:space="preserve"> y </w:t>
            </w:r>
            <w:r w:rsidR="00CE6F73" w:rsidRPr="00797057">
              <w:rPr>
                <w:sz w:val="20"/>
              </w:rPr>
              <w:t>categoría,</w:t>
            </w:r>
            <w:r w:rsidRPr="00797057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797057">
              <w:rPr>
                <w:sz w:val="20"/>
              </w:rPr>
              <w:t xml:space="preserve"> ingresa además  </w:t>
            </w:r>
            <w:r>
              <w:rPr>
                <w:sz w:val="20"/>
              </w:rPr>
              <w:t>CUIL</w:t>
            </w:r>
            <w:r w:rsidRPr="00797057">
              <w:rPr>
                <w:sz w:val="20"/>
              </w:rPr>
              <w:t>, apellido, nombre, email, domicilio,</w:t>
            </w:r>
            <w:r>
              <w:rPr>
                <w:sz w:val="20"/>
              </w:rPr>
              <w:t xml:space="preserve"> </w:t>
            </w:r>
            <w:r w:rsidRPr="00797057">
              <w:rPr>
                <w:sz w:val="20"/>
              </w:rPr>
              <w:t>teléfono de contacto, crédito máximo, día de visita y distribuidor asignado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gerente no ingresa los campos obligatorios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5.A.1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gerente selecciona la opción Guardar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 El Gerente selecciona Cancelar.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6.A.1.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cliente.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CE6F73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cliente ha sido guardado.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2C1C14" w:rsidRDefault="002C1C14" w:rsidP="002C1C14"/>
    <w:p w:rsidR="002C1C14" w:rsidRDefault="002C1C14" w:rsidP="002C1C14">
      <w:pPr>
        <w:pStyle w:val="Ttulo3"/>
      </w:pPr>
      <w:bookmarkStart w:id="7" w:name="_Toc457397431"/>
      <w:r>
        <w:t>Tipos de pruebas realizadas:</w:t>
      </w:r>
      <w:bookmarkEnd w:id="7"/>
    </w:p>
    <w:p w:rsidR="002C1C14" w:rsidRPr="002C1C14" w:rsidRDefault="002C1C14" w:rsidP="002C1C14"/>
    <w:p w:rsidR="002C1C14" w:rsidRDefault="002C1C14" w:rsidP="002C1C14">
      <w:r>
        <w:t xml:space="preserve">Test Negativo: En ésta etapa, requerimos  al usuario final (que es el que va a </w:t>
      </w:r>
      <w:r w:rsidR="00CE6F73">
        <w:t>utilizar</w:t>
      </w:r>
      <w:r>
        <w:t xml:space="preserve"> el programa</w:t>
      </w:r>
      <w:r w:rsidR="00CE6F73">
        <w:t>),</w:t>
      </w:r>
      <w:r>
        <w:t xml:space="preserve"> que realice diferentes pruebas con la intención de provocar errores en el programa o con datos que no concuerdan con lo solicitado por el software. </w:t>
      </w:r>
    </w:p>
    <w:p w:rsidR="002C1C14" w:rsidRDefault="00CE6F73" w:rsidP="002C1C14">
      <w:r>
        <w:t>Éste</w:t>
      </w:r>
      <w:r w:rsidR="002C1C14">
        <w:t xml:space="preserve"> tipo de test lo requerimos con el fin de </w:t>
      </w:r>
      <w:r>
        <w:t>realizar</w:t>
      </w:r>
      <w:r w:rsidR="002C1C14">
        <w:t xml:space="preserve"> un chequeo en casos especiales en el </w:t>
      </w:r>
      <w:r>
        <w:t>cuál</w:t>
      </w:r>
      <w:r w:rsidR="002C1C14">
        <w:t xml:space="preserve"> el software no responda de manera correcta.</w:t>
      </w:r>
    </w:p>
    <w:p w:rsidR="002C1C14" w:rsidRDefault="002C1C14" w:rsidP="002C1C14">
      <w:r>
        <w:t xml:space="preserve">Pruebas de Estado: En </w:t>
      </w:r>
      <w:r w:rsidR="00CE6F73">
        <w:t>ésta</w:t>
      </w:r>
      <w:r>
        <w:t xml:space="preserve"> </w:t>
      </w:r>
      <w:r w:rsidR="00CE6F73">
        <w:t>ocasión</w:t>
      </w:r>
      <w:r>
        <w:t xml:space="preserve">, se realizaron diferentes procedimientos con el fin de detectar que los atributos de las clases que pertenecen a la interfaz, sean completados con los datos exactos proporcionados por el usuario, teniendo como resultado positivo la </w:t>
      </w:r>
      <w:r w:rsidR="00CE6F73">
        <w:t>realización</w:t>
      </w:r>
      <w:r>
        <w:t xml:space="preserve"> de </w:t>
      </w:r>
      <w:r w:rsidR="00CE6F73">
        <w:t>éste</w:t>
      </w:r>
      <w:r>
        <w:t xml:space="preserve"> tipo de prueba.</w:t>
      </w:r>
    </w:p>
    <w:p w:rsidR="002C1C14" w:rsidRDefault="002C1C14" w:rsidP="002C1C14">
      <w:r>
        <w:br w:type="page"/>
      </w:r>
    </w:p>
    <w:p w:rsidR="002C1C14" w:rsidRDefault="002C1C14" w:rsidP="002C1C14">
      <w:pPr>
        <w:pStyle w:val="Ttulo2"/>
      </w:pPr>
      <w:bookmarkStart w:id="8" w:name="_Toc457397432"/>
      <w:r>
        <w:lastRenderedPageBreak/>
        <w:t xml:space="preserve">Caso de Uso </w:t>
      </w:r>
      <w:r w:rsidR="00CE6F73">
        <w:t>Utilizado: Nº</w:t>
      </w:r>
      <w:r>
        <w:t xml:space="preserve"> 12: Listar Clientes</w:t>
      </w:r>
      <w:bookmarkEnd w:id="8"/>
    </w:p>
    <w:tbl>
      <w:tblPr>
        <w:tblW w:w="108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6"/>
        <w:gridCol w:w="4320"/>
        <w:gridCol w:w="513"/>
        <w:gridCol w:w="735"/>
        <w:gridCol w:w="3755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9" w:name="_Toc457397433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  <w:bookmarkEnd w:id="9"/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Listar Clientes</w:t>
            </w:r>
          </w:p>
        </w:tc>
        <w:tc>
          <w:tcPr>
            <w:tcW w:w="3695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8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6269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430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realizar un listado de los clientes registrados para visualización o modificación.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98"/>
          <w:tblCellSpacing w:w="20" w:type="dxa"/>
          <w:jc w:val="center"/>
        </w:trPr>
        <w:tc>
          <w:tcPr>
            <w:tcW w:w="1436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263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Éxito 1: Listado Generado.</w:t>
            </w:r>
          </w:p>
          <w:p w:rsidR="002C1C14" w:rsidRDefault="002C1C14" w:rsidP="00802D7D">
            <w:pPr>
              <w:rPr>
                <w:sz w:val="20"/>
              </w:rPr>
            </w:pPr>
          </w:p>
        </w:tc>
      </w:tr>
      <w:tr w:rsidR="002C1C14" w:rsidTr="00802D7D">
        <w:trPr>
          <w:cantSplit/>
          <w:trHeight w:val="217"/>
          <w:tblCellSpacing w:w="20" w:type="dxa"/>
          <w:jc w:val="center"/>
        </w:trPr>
        <w:tc>
          <w:tcPr>
            <w:tcW w:w="1436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9263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Fracaso 1: no hay clientes registrados.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Fracaso 2: el actor cancela la generación del listado.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10" w:name="_Toc457397434"/>
            <w:r>
              <w:t>Curso Normal</w:t>
            </w:r>
            <w:bookmarkEnd w:id="10"/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11" w:name="_Toc457397435"/>
            <w:r>
              <w:t>Alternativas</w:t>
            </w:r>
            <w:bookmarkEnd w:id="11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 Comienza cuando Gerente selecciona la opción Listar dentro del módulo Clientes.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Los clientes que se desean visualizar, ya se encuentran registrados.</w:t>
            </w:r>
          </w:p>
        </w:tc>
        <w:tc>
          <w:tcPr>
            <w:tcW w:w="4943" w:type="dxa"/>
            <w:gridSpan w:val="3"/>
          </w:tcPr>
          <w:p w:rsidR="002C1C14" w:rsidRDefault="00CE6F73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</w:t>
            </w:r>
            <w:r w:rsidR="002C1C14">
              <w:rPr>
                <w:rFonts w:ascii="Times New Roman" w:hAnsi="Times New Roman" w:cs="Times New Roman"/>
              </w:rPr>
              <w:t>. Los clientes no están registrados.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2.A.1. El gerente no desea continuar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2.A.1.2 Se cancela el caso de uso.</w:t>
            </w: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Se selecciona el cliente 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3.A.1. El gerente no desea continuar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3.A.1.2 Se cancela el caso de uso.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muestra en el UC N° 2 Registrar Clientes, todos los datos registrados del mismo.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 El gerente visualiza los datos del cliente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4.A.2 El gerente modifica los datos del cliente.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4.A.3 Se cancela el caso de uso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gerente guarda los cambios realizados.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No se completan los campos obligatorios.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5.A.1 El gerente no confirma.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5.A.2 El sistema muestra un mensaje requiriendo se completen los campos las fechas.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sistema informa que el cliente ha sido actualizado.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7. Fin del caso de uso.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Asociaciones de Extensión:  Registrar Cliente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Inclusión: no aplica</w:t>
            </w:r>
          </w:p>
        </w:tc>
      </w:tr>
    </w:tbl>
    <w:p w:rsidR="002C1C14" w:rsidRDefault="002C1C14" w:rsidP="002C1C14"/>
    <w:p w:rsidR="002C1C14" w:rsidRDefault="002C1C14" w:rsidP="002C1C14">
      <w:pPr>
        <w:pStyle w:val="Ttulo3"/>
      </w:pPr>
      <w:bookmarkStart w:id="12" w:name="_Toc457397436"/>
      <w:r>
        <w:t>Tipos de pruebas realizadas:</w:t>
      </w:r>
      <w:bookmarkEnd w:id="12"/>
    </w:p>
    <w:p w:rsidR="002C1C14" w:rsidRDefault="002C1C14" w:rsidP="002C1C14"/>
    <w:p w:rsidR="002C1C14" w:rsidRDefault="002C1C14" w:rsidP="002C1C14">
      <w:r>
        <w:t xml:space="preserve">Pruebas de caja blanca: Analizamos y </w:t>
      </w:r>
      <w:r w:rsidR="00CE6F73">
        <w:t>además</w:t>
      </w:r>
      <w:r>
        <w:t xml:space="preserve"> controlamos que aquellas líneas del código de nuestro programa, estén codificadas de la manera correcta, y además realicen la tarea que debe hacer.</w:t>
      </w:r>
    </w:p>
    <w:p w:rsidR="002C1C14" w:rsidRDefault="002C1C14" w:rsidP="002C1C14">
      <w:r>
        <w:t xml:space="preserve">Test de aceptación: En ésta etapa, requerimos  al usuario final (que es el que va a </w:t>
      </w:r>
      <w:r w:rsidR="00CE6F73">
        <w:t>utilizar</w:t>
      </w:r>
      <w:r>
        <w:t xml:space="preserve"> el programa</w:t>
      </w:r>
      <w:r w:rsidR="00CE6F73">
        <w:t>),</w:t>
      </w:r>
      <w:r>
        <w:t xml:space="preserve"> que realice diferentes pruebas con el programa para que pruebe las diferentes opciones y logre una aceptación o no del software entregado, para poder </w:t>
      </w:r>
      <w:r w:rsidR="00CE6F73">
        <w:t>realizar</w:t>
      </w:r>
      <w:r>
        <w:t xml:space="preserve"> mejoras y otros aspectos generales.</w:t>
      </w:r>
    </w:p>
    <w:p w:rsidR="002C1C14" w:rsidRDefault="002C1C14" w:rsidP="002C1C14">
      <w:r>
        <w:br w:type="page"/>
      </w:r>
    </w:p>
    <w:p w:rsidR="002C1C14" w:rsidRDefault="002C1C14" w:rsidP="002C1C14">
      <w:pPr>
        <w:pStyle w:val="Ttulo2"/>
      </w:pPr>
      <w:bookmarkStart w:id="13" w:name="_Toc457397437"/>
      <w:r>
        <w:lastRenderedPageBreak/>
        <w:t>Caso de Uso Utilizado: Nº 22: Registrar Insumos</w:t>
      </w:r>
      <w:bookmarkEnd w:id="13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14" w:name="_Toc457397438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Sistema de Información</w:t>
            </w:r>
            <w:bookmarkEnd w:id="14"/>
          </w:p>
        </w:tc>
      </w:tr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Insumo</w:t>
            </w:r>
          </w:p>
        </w:tc>
        <w:tc>
          <w:tcPr>
            <w:tcW w:w="3031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18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Encargado de Elaboración</w:t>
            </w:r>
          </w:p>
        </w:tc>
        <w:tc>
          <w:tcPr>
            <w:tcW w:w="4617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insumos necesarios para la fabricación de los productos.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insumos registrados. 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del insumo.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insumo con el mismo nombre.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15" w:name="_Toc457397439"/>
            <w:r>
              <w:t>Curso Normal</w:t>
            </w:r>
            <w:bookmarkEnd w:id="15"/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16" w:name="_Toc457397440"/>
            <w:r>
              <w:t>Alternativas</w:t>
            </w:r>
            <w:bookmarkEnd w:id="16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Encargado de elaboración selecciona la opción “Registrar Insumo”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encargado de elaboración ingresa el nombre del insumo que desea registrar.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3. Se selecciona la opción Buscar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valida que no exista un insumo registrado con el mismo nombre.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3.A. Existe un insumo registrado con el mismo nombre.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3.A.1.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sistema solicita se ingresen los demás datos para el nuevo insumo.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 El encargado de elaboración ingresa</w:t>
            </w:r>
            <w:r w:rsidRPr="003C7202">
              <w:rPr>
                <w:sz w:val="20"/>
              </w:rPr>
              <w:t xml:space="preserve"> el nombre del insumo, fecha de alta, descripción,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 xml:space="preserve">cantidad y se selecciona de una lista desplegable el </w:t>
            </w:r>
            <w:r w:rsidR="00CE6F73" w:rsidRPr="003C7202">
              <w:rPr>
                <w:sz w:val="20"/>
              </w:rPr>
              <w:t>proveedor</w:t>
            </w:r>
            <w:r w:rsidR="00CE6F73">
              <w:rPr>
                <w:sz w:val="20"/>
              </w:rPr>
              <w:t>, rubro</w:t>
            </w:r>
            <w:r w:rsidRPr="003C720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marca y medida correspondiente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encargado de elaboración no ingresa los campos obligatorios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5.A.1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encargado de elaboración selecciona la opción Guardar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 El encargado de elaboración selecciona Cancelar.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6.A.1.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Insumo.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insumo ha sido guardado.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2C1C14" w:rsidRDefault="002C1C14" w:rsidP="002C1C14"/>
    <w:p w:rsidR="002C1C14" w:rsidRDefault="002C1C14" w:rsidP="002C1C14">
      <w:pPr>
        <w:pStyle w:val="Ttulo3"/>
      </w:pPr>
      <w:bookmarkStart w:id="17" w:name="_Toc457397441"/>
      <w:r>
        <w:t>Pruebas realizadas</w:t>
      </w:r>
      <w:bookmarkEnd w:id="17"/>
    </w:p>
    <w:p w:rsidR="002C1C14" w:rsidRDefault="002C1C14" w:rsidP="002C1C14">
      <w:r>
        <w:t xml:space="preserve">Test Negativo: Se </w:t>
      </w:r>
      <w:r w:rsidR="00CE6F73">
        <w:t>realice</w:t>
      </w:r>
      <w:r>
        <w:t xml:space="preserve"> ingresos de datos incorrectos sobre campos que </w:t>
      </w:r>
      <w:r w:rsidR="00CE6F73">
        <w:t>requerían</w:t>
      </w:r>
      <w:r>
        <w:t xml:space="preserve"> un tipo de dato (sea </w:t>
      </w:r>
      <w:r w:rsidR="00CE6F73">
        <w:t>numérico</w:t>
      </w:r>
      <w:r>
        <w:t xml:space="preserve">, </w:t>
      </w:r>
      <w:r w:rsidR="00CE6F73">
        <w:t>alfabético</w:t>
      </w:r>
      <w:r>
        <w:t xml:space="preserve"> o </w:t>
      </w:r>
      <w:r w:rsidR="00CE6F73">
        <w:t>alfanumérico),</w:t>
      </w:r>
      <w:r>
        <w:t xml:space="preserve"> teniendo como resultado que el Sistema informa sobre el error que se </w:t>
      </w:r>
      <w:r w:rsidR="00CE6F73">
        <w:t>está</w:t>
      </w:r>
      <w:r>
        <w:t xml:space="preserve"> cometiendo para poder </w:t>
      </w:r>
      <w:r w:rsidR="00CE6F73">
        <w:t>realizar</w:t>
      </w:r>
      <w:r>
        <w:t xml:space="preserve"> la </w:t>
      </w:r>
      <w:r w:rsidR="00CE6F73">
        <w:t>corrección</w:t>
      </w:r>
      <w:r>
        <w:t xml:space="preserve"> del mismo.</w:t>
      </w:r>
    </w:p>
    <w:p w:rsidR="002C1C14" w:rsidRDefault="002C1C14" w:rsidP="002C1C14">
      <w:r>
        <w:br w:type="page"/>
      </w:r>
    </w:p>
    <w:p w:rsidR="002C1C14" w:rsidRDefault="002C1C14" w:rsidP="002C1C14">
      <w:pPr>
        <w:pStyle w:val="Ttulo1"/>
      </w:pPr>
      <w:bookmarkStart w:id="18" w:name="_Toc457397442"/>
      <w:r>
        <w:lastRenderedPageBreak/>
        <w:t>Bibliografía</w:t>
      </w:r>
      <w:bookmarkEnd w:id="18"/>
    </w:p>
    <w:p w:rsidR="002C1C14" w:rsidRDefault="002C1C14" w:rsidP="002C1C14">
      <w:pPr>
        <w:pStyle w:val="Prrafodelista"/>
        <w:numPr>
          <w:ilvl w:val="0"/>
          <w:numId w:val="1"/>
        </w:numPr>
      </w:pPr>
      <w:r>
        <w:t>Módulo: Sistemas III</w:t>
      </w:r>
    </w:p>
    <w:p w:rsidR="002C1C14" w:rsidRDefault="002C1C14" w:rsidP="002C1C14">
      <w:r>
        <w:t>Autor: Ing. Savi, Cecilia.</w:t>
      </w:r>
    </w:p>
    <w:p w:rsidR="002C1C14" w:rsidRDefault="002C1C14" w:rsidP="002C1C14">
      <w:pPr>
        <w:pStyle w:val="Prrafodelista"/>
        <w:numPr>
          <w:ilvl w:val="0"/>
          <w:numId w:val="1"/>
        </w:numPr>
      </w:pPr>
      <w:r>
        <w:t>Módulo: Sistemas IV</w:t>
      </w:r>
    </w:p>
    <w:p w:rsidR="002C1C14" w:rsidRDefault="002C1C14" w:rsidP="002C1C14">
      <w:r>
        <w:t>Autor: Ing. Savi, Cecilia.</w:t>
      </w:r>
    </w:p>
    <w:sectPr w:rsidR="002C1C14" w:rsidSect="003E07E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77F" w:rsidRDefault="0033777F" w:rsidP="003E07E6">
      <w:pPr>
        <w:spacing w:after="0" w:line="240" w:lineRule="auto"/>
      </w:pPr>
      <w:r>
        <w:separator/>
      </w:r>
    </w:p>
  </w:endnote>
  <w:endnote w:type="continuationSeparator" w:id="0">
    <w:p w:rsidR="0033777F" w:rsidRDefault="0033777F" w:rsidP="003E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636310"/>
      <w:docPartObj>
        <w:docPartGallery w:val="Page Numbers (Bottom of Page)"/>
        <w:docPartUnique/>
      </w:docPartObj>
    </w:sdtPr>
    <w:sdtEndPr/>
    <w:sdtContent>
      <w:p w:rsidR="003E07E6" w:rsidRDefault="003E07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348" w:rsidRPr="002C6348">
          <w:rPr>
            <w:noProof/>
            <w:lang w:val="es-ES"/>
          </w:rPr>
          <w:t>2</w:t>
        </w:r>
        <w:r>
          <w:fldChar w:fldCharType="end"/>
        </w:r>
      </w:p>
    </w:sdtContent>
  </w:sdt>
  <w:p w:rsidR="003E07E6" w:rsidRDefault="003E07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77F" w:rsidRDefault="0033777F" w:rsidP="003E07E6">
      <w:pPr>
        <w:spacing w:after="0" w:line="240" w:lineRule="auto"/>
      </w:pPr>
      <w:r>
        <w:separator/>
      </w:r>
    </w:p>
  </w:footnote>
  <w:footnote w:type="continuationSeparator" w:id="0">
    <w:p w:rsidR="0033777F" w:rsidRDefault="0033777F" w:rsidP="003E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48" w:rsidRDefault="002C6348" w:rsidP="002C634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C6348" w:rsidRDefault="002C6348" w:rsidP="002C6348">
    <w:pPr>
      <w:pStyle w:val="Encabezado"/>
    </w:pPr>
    <w:r>
      <w:tab/>
      <w:t>Ciencias Informáticas</w:t>
    </w:r>
  </w:p>
  <w:p w:rsidR="002C6348" w:rsidRDefault="002C6348" w:rsidP="002C6348">
    <w:pPr>
      <w:pStyle w:val="Encabezado"/>
    </w:pPr>
    <w:r>
      <w:tab/>
      <w:t>Analista de Sistemas de Computación</w:t>
    </w:r>
  </w:p>
  <w:p w:rsidR="002C6348" w:rsidRDefault="002C63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048F6"/>
    <w:multiLevelType w:val="hybridMultilevel"/>
    <w:tmpl w:val="E146C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0"/>
    <w:rsid w:val="002C1C14"/>
    <w:rsid w:val="002C6348"/>
    <w:rsid w:val="00305960"/>
    <w:rsid w:val="0033777F"/>
    <w:rsid w:val="003E07E6"/>
    <w:rsid w:val="008D514F"/>
    <w:rsid w:val="008F24E2"/>
    <w:rsid w:val="00963A80"/>
    <w:rsid w:val="00C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1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C1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C14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C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C14"/>
    <w:rPr>
      <w:rFonts w:ascii="Arial" w:eastAsiaTheme="majorEastAsia" w:hAnsi="Arial" w:cstheme="majorBidi"/>
      <w:color w:val="365F91" w:themeColor="accent1" w:themeShade="BF"/>
      <w:sz w:val="28"/>
      <w:szCs w:val="32"/>
      <w:u w:val="single"/>
    </w:rPr>
  </w:style>
  <w:style w:type="paragraph" w:styleId="Sinespaciado">
    <w:name w:val="No Spacing"/>
    <w:link w:val="SinespaciadoCar"/>
    <w:uiPriority w:val="1"/>
    <w:qFormat/>
    <w:rsid w:val="002C1C1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1C14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C1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1C14"/>
    <w:pPr>
      <w:spacing w:before="480" w:line="276" w:lineRule="auto"/>
      <w:jc w:val="left"/>
      <w:outlineLvl w:val="9"/>
    </w:pPr>
    <w:rPr>
      <w:rFonts w:asciiTheme="majorHAnsi" w:hAnsiTheme="majorHAnsi"/>
      <w:b/>
      <w:bCs/>
      <w:szCs w:val="28"/>
      <w:u w:val="none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1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semiHidden/>
    <w:rsid w:val="002C1C14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C1C14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1C14"/>
    <w:rPr>
      <w:rFonts w:ascii="Arial" w:eastAsiaTheme="majorEastAsia" w:hAnsi="Arial" w:cstheme="majorBidi"/>
      <w:bCs/>
      <w:i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C1C1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59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596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0596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059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7E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7E6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1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C1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C14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C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C14"/>
    <w:rPr>
      <w:rFonts w:ascii="Arial" w:eastAsiaTheme="majorEastAsia" w:hAnsi="Arial" w:cstheme="majorBidi"/>
      <w:color w:val="365F91" w:themeColor="accent1" w:themeShade="BF"/>
      <w:sz w:val="28"/>
      <w:szCs w:val="32"/>
      <w:u w:val="single"/>
    </w:rPr>
  </w:style>
  <w:style w:type="paragraph" w:styleId="Sinespaciado">
    <w:name w:val="No Spacing"/>
    <w:link w:val="SinespaciadoCar"/>
    <w:uiPriority w:val="1"/>
    <w:qFormat/>
    <w:rsid w:val="002C1C1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1C14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C1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1C14"/>
    <w:pPr>
      <w:spacing w:before="480" w:line="276" w:lineRule="auto"/>
      <w:jc w:val="left"/>
      <w:outlineLvl w:val="9"/>
    </w:pPr>
    <w:rPr>
      <w:rFonts w:asciiTheme="majorHAnsi" w:hAnsiTheme="majorHAnsi"/>
      <w:b/>
      <w:bCs/>
      <w:szCs w:val="28"/>
      <w:u w:val="none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1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semiHidden/>
    <w:rsid w:val="002C1C14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C1C14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1C14"/>
    <w:rPr>
      <w:rFonts w:ascii="Arial" w:eastAsiaTheme="majorEastAsia" w:hAnsi="Arial" w:cstheme="majorBidi"/>
      <w:bCs/>
      <w:i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C1C1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59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596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0596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059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7E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7E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29C30-A8D4-4DE7-A090-A0E9CB55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1419</Words>
  <Characters>7808</Characters>
  <Application>Microsoft Office Word</Application>
  <DocSecurity>0</DocSecurity>
  <Lines>65</Lines>
  <Paragraphs>18</Paragraphs>
  <ScaleCrop>false</ScaleCrop>
  <Company/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7</cp:revision>
  <dcterms:created xsi:type="dcterms:W3CDTF">2016-07-27T18:22:00Z</dcterms:created>
  <dcterms:modified xsi:type="dcterms:W3CDTF">2016-07-27T18:51:00Z</dcterms:modified>
</cp:coreProperties>
</file>