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6FC5" w14:textId="77777777" w:rsidR="004A088D" w:rsidRPr="00901144" w:rsidRDefault="004A088D" w:rsidP="004A088D">
      <w:pPr>
        <w:spacing w:line="360" w:lineRule="auto"/>
        <w:ind w:left="302"/>
        <w:jc w:val="center"/>
        <w:rPr>
          <w:b/>
          <w:bCs/>
          <w:rtl/>
        </w:rPr>
      </w:pPr>
      <w:r w:rsidRPr="00901144">
        <w:rPr>
          <w:rFonts w:hint="cs"/>
          <w:b/>
          <w:bCs/>
          <w:rtl/>
        </w:rPr>
        <w:t>אברהם - אבי המאמינים \ ד"ר (יחזקאל) חזי כהן</w:t>
      </w:r>
    </w:p>
    <w:p w14:paraId="7411B40D" w14:textId="7DE1BCC5" w:rsidR="004A088D" w:rsidRPr="00901144" w:rsidRDefault="004A088D" w:rsidP="004A088D">
      <w:pPr>
        <w:spacing w:line="360" w:lineRule="auto"/>
        <w:jc w:val="center"/>
        <w:rPr>
          <w:b/>
          <w:bCs/>
          <w:rtl/>
        </w:rPr>
      </w:pPr>
      <w:r w:rsidRPr="00901144">
        <w:rPr>
          <w:rFonts w:hint="cs"/>
          <w:b/>
          <w:bCs/>
          <w:rtl/>
        </w:rPr>
        <w:t>ההתהלכות בארץ המובטחת</w:t>
      </w:r>
      <w:r w:rsidR="00F1026B" w:rsidRPr="00901144">
        <w:rPr>
          <w:rFonts w:hint="cs"/>
          <w:b/>
          <w:bCs/>
          <w:rtl/>
        </w:rPr>
        <w:t xml:space="preserve"> (י"ב ו-ט)</w:t>
      </w:r>
    </w:p>
    <w:p w14:paraId="66354E9B" w14:textId="222DDC18" w:rsidR="004A088D" w:rsidRPr="00901144" w:rsidRDefault="004A088D" w:rsidP="004A088D">
      <w:pPr>
        <w:spacing w:line="360" w:lineRule="auto"/>
        <w:ind w:left="302"/>
        <w:jc w:val="center"/>
        <w:rPr>
          <w:b/>
          <w:bCs/>
          <w:rtl/>
        </w:rPr>
      </w:pPr>
      <w:r w:rsidRPr="00901144">
        <w:rPr>
          <w:rFonts w:hint="cs"/>
          <w:b/>
          <w:bCs/>
          <w:rtl/>
        </w:rPr>
        <w:t>- הרצאה מספר 4</w:t>
      </w:r>
    </w:p>
    <w:p w14:paraId="60015B46" w14:textId="77777777" w:rsidR="000D508D" w:rsidRDefault="000D508D" w:rsidP="000D508D">
      <w:pPr>
        <w:spacing w:line="360" w:lineRule="auto"/>
        <w:ind w:left="-766" w:right="-993"/>
        <w:jc w:val="both"/>
        <w:rPr>
          <w:u w:val="single"/>
          <w:rtl/>
        </w:rPr>
      </w:pPr>
    </w:p>
    <w:p w14:paraId="734DAC1D" w14:textId="77777777" w:rsidR="00281AB7" w:rsidRPr="00777FAC" w:rsidRDefault="00281AB7" w:rsidP="00777FAC">
      <w:pPr>
        <w:spacing w:line="360" w:lineRule="auto"/>
        <w:ind w:right="720"/>
        <w:rPr>
          <w:b/>
          <w:bCs/>
        </w:rPr>
      </w:pPr>
      <w:r w:rsidRPr="00777FAC">
        <w:rPr>
          <w:rFonts w:hint="cs"/>
          <w:b/>
          <w:bCs/>
          <w:rtl/>
        </w:rPr>
        <w:t xml:space="preserve">ההתהלכות בארץ </w:t>
      </w:r>
    </w:p>
    <w:p w14:paraId="05D0C71B" w14:textId="037AC92F" w:rsidR="00281AB7" w:rsidRPr="00297FEA" w:rsidRDefault="00281AB7" w:rsidP="00281AB7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>פסוקים ו-ט מתארים את מסעות אברהם ב</w:t>
      </w:r>
      <w:r w:rsidR="00496B3D">
        <w:rPr>
          <w:rFonts w:hint="cs"/>
          <w:rtl/>
        </w:rPr>
        <w:t xml:space="preserve">ארץ </w:t>
      </w:r>
      <w:r w:rsidRPr="00297FEA">
        <w:rPr>
          <w:rFonts w:hint="cs"/>
          <w:rtl/>
        </w:rPr>
        <w:t>כנען עצמה והם מהווים המשך לפסוקים א-ה שבמרכזם עמדה הבחירה באברהם ועלייתו לכנען. שני הקטעים משלימים זה את זה. בראשון אברה</w:t>
      </w:r>
      <w:r>
        <w:rPr>
          <w:rFonts w:hint="cs"/>
          <w:rtl/>
        </w:rPr>
        <w:t>ם עלה אל הארץ ובשני - התהלך בארץ</w:t>
      </w:r>
      <w:r w:rsidRPr="00297FEA">
        <w:rPr>
          <w:rFonts w:hint="cs"/>
          <w:rtl/>
        </w:rPr>
        <w:t xml:space="preserve">. בראשון </w:t>
      </w:r>
      <w:r>
        <w:rPr>
          <w:rFonts w:hint="cs"/>
          <w:rtl/>
        </w:rPr>
        <w:t>זכה ב</w:t>
      </w:r>
      <w:r w:rsidRPr="00297FEA">
        <w:rPr>
          <w:rFonts w:hint="cs"/>
          <w:rtl/>
        </w:rPr>
        <w:t>ברכת זרע "</w:t>
      </w:r>
      <w:r w:rsidRPr="00297FEA">
        <w:rPr>
          <w:rtl/>
        </w:rPr>
        <w:t>וְאֶעֶשְׂךָ לְגוֹי גָּדוֹל</w:t>
      </w:r>
      <w:r w:rsidRPr="00297FEA">
        <w:rPr>
          <w:rFonts w:hint="cs"/>
          <w:rtl/>
        </w:rPr>
        <w:t>" (ב), ובשני - לברכת הארץ "</w:t>
      </w:r>
      <w:r w:rsidRPr="00297FEA">
        <w:rPr>
          <w:rtl/>
        </w:rPr>
        <w:t xml:space="preserve">לְזַרְעֲךָ אֶתֵּן אֶת הָאָרֶץ הַזֹּאת </w:t>
      </w:r>
      <w:r w:rsidRPr="00297FEA">
        <w:rPr>
          <w:rFonts w:hint="cs"/>
          <w:rtl/>
        </w:rPr>
        <w:t xml:space="preserve">(ז). </w:t>
      </w:r>
    </w:p>
    <w:p w14:paraId="3572FFF2" w14:textId="03E9012C" w:rsidR="00281AB7" w:rsidRPr="00297FEA" w:rsidRDefault="00281AB7" w:rsidP="00F1026B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 xml:space="preserve">עם הגיעו לארץ המשיך אברהם במסעותיו. הכתוב מתאר בלשון מגוונת את היותו בתנועה מתמדת: ויעבור; </w:t>
      </w:r>
      <w:proofErr w:type="spellStart"/>
      <w:r w:rsidRPr="00297FEA">
        <w:rPr>
          <w:rFonts w:hint="cs"/>
          <w:rtl/>
        </w:rPr>
        <w:t>ויעתק</w:t>
      </w:r>
      <w:proofErr w:type="spellEnd"/>
      <w:r w:rsidRPr="00297FEA">
        <w:rPr>
          <w:rFonts w:hint="cs"/>
          <w:rtl/>
        </w:rPr>
        <w:t xml:space="preserve">; </w:t>
      </w:r>
      <w:proofErr w:type="spellStart"/>
      <w:r w:rsidRPr="00297FEA">
        <w:rPr>
          <w:rFonts w:hint="cs"/>
          <w:rtl/>
        </w:rPr>
        <w:t>ויסע</w:t>
      </w:r>
      <w:proofErr w:type="spellEnd"/>
      <w:r w:rsidRPr="00297FEA">
        <w:rPr>
          <w:rFonts w:hint="cs"/>
          <w:rtl/>
        </w:rPr>
        <w:t xml:space="preserve">... הלוך </w:t>
      </w:r>
      <w:proofErr w:type="spellStart"/>
      <w:r w:rsidRPr="00297FEA">
        <w:rPr>
          <w:rFonts w:hint="cs"/>
          <w:rtl/>
        </w:rPr>
        <w:t>ונסוע</w:t>
      </w:r>
      <w:proofErr w:type="spellEnd"/>
      <w:r w:rsidRPr="00297FEA">
        <w:rPr>
          <w:rFonts w:hint="cs"/>
          <w:rtl/>
        </w:rPr>
        <w:t>. ההליכה בארץ המוזכרת בחתימת הקטע "</w:t>
      </w:r>
      <w:r w:rsidRPr="00297FEA">
        <w:rPr>
          <w:rtl/>
        </w:rPr>
        <w:t xml:space="preserve">הָלוֹךְ </w:t>
      </w:r>
      <w:proofErr w:type="spellStart"/>
      <w:r w:rsidRPr="00297FEA">
        <w:rPr>
          <w:rtl/>
        </w:rPr>
        <w:t>וְנָסוֹע</w:t>
      </w:r>
      <w:proofErr w:type="spellEnd"/>
      <w:r w:rsidRPr="00297FEA">
        <w:rPr>
          <w:rtl/>
        </w:rPr>
        <w:t>ַ</w:t>
      </w:r>
      <w:r w:rsidR="00F1026B">
        <w:rPr>
          <w:rFonts w:hint="cs"/>
          <w:rtl/>
        </w:rPr>
        <w:t>" (ט</w:t>
      </w:r>
      <w:r w:rsidRPr="00297FEA">
        <w:rPr>
          <w:rFonts w:hint="cs"/>
          <w:rtl/>
        </w:rPr>
        <w:t>) סוגרת מעגל עם פתיחה הפרשה כולה בצו "</w:t>
      </w:r>
      <w:r w:rsidRPr="00297FEA">
        <w:rPr>
          <w:rtl/>
        </w:rPr>
        <w:t xml:space="preserve">לֶךְ </w:t>
      </w:r>
      <w:proofErr w:type="spellStart"/>
      <w:r w:rsidRPr="00297FEA">
        <w:rPr>
          <w:rtl/>
        </w:rPr>
        <w:t>לְךָ</w:t>
      </w:r>
      <w:proofErr w:type="spellEnd"/>
      <w:r w:rsidRPr="00297FEA">
        <w:rPr>
          <w:rFonts w:hint="cs"/>
          <w:rtl/>
        </w:rPr>
        <w:t xml:space="preserve">" (א). מה משמעות התופעה? מדוע הסיפור אינו מסתיים בכניסת אברהם לארץ המובטחת ובהתגלות האל? </w:t>
      </w:r>
    </w:p>
    <w:p w14:paraId="17D1B60B" w14:textId="453D34E9" w:rsidR="00281AB7" w:rsidRPr="00297FEA" w:rsidRDefault="00281AB7" w:rsidP="00496B3D">
      <w:pPr>
        <w:spacing w:line="360" w:lineRule="auto"/>
        <w:jc w:val="both"/>
        <w:rPr>
          <w:u w:val="single"/>
          <w:rtl/>
        </w:rPr>
      </w:pPr>
      <w:r w:rsidRPr="00297FEA">
        <w:rPr>
          <w:rFonts w:hint="cs"/>
          <w:rtl/>
        </w:rPr>
        <w:t>נראה, כי ההגעה לארץ אינה סיומו של הסיפור אלא תחילתה של מערכה גדולה. אברהם אינו מגיע אל המנוחה והנחלה אלא מתהלך בארץ לאורכה ולרוחבה. אברהם היה רועה צאן (י"ג ב</w:t>
      </w:r>
      <w:r w:rsidRPr="00777FAC">
        <w:rPr>
          <w:rFonts w:hint="cs"/>
          <w:rtl/>
        </w:rPr>
        <w:t>), ולפיכך נווד (ראו: ד' כ). במישור הקיומי התנועה המתמדת סייעה לו להתנהל בארץ המיושבת זה מכבר על ידי הכנעני</w:t>
      </w:r>
      <w:r w:rsidR="00496B3D">
        <w:rPr>
          <w:rFonts w:hint="cs"/>
          <w:rtl/>
        </w:rPr>
        <w:t xml:space="preserve"> "</w:t>
      </w:r>
      <w:r w:rsidR="00496B3D">
        <w:rPr>
          <w:rtl/>
        </w:rPr>
        <w:t>וְהַכְּנַעֲנִי אָז בָּאָרֶץ</w:t>
      </w:r>
      <w:r w:rsidR="00496B3D">
        <w:rPr>
          <w:rFonts w:hint="cs"/>
          <w:rtl/>
        </w:rPr>
        <w:t xml:space="preserve">" </w:t>
      </w:r>
      <w:r w:rsidRPr="00777FAC">
        <w:rPr>
          <w:rFonts w:hint="cs"/>
          <w:rtl/>
        </w:rPr>
        <w:t>(י"ב ו). במישור</w:t>
      </w:r>
      <w:r w:rsidRPr="00297FEA">
        <w:rPr>
          <w:rFonts w:hint="cs"/>
          <w:rtl/>
        </w:rPr>
        <w:t xml:space="preserve"> הרוחני תנועתו של אברהם חיזקה את זיקתו לארץ ואפשרה לו לפרסם את ה' (ראו להלן). </w:t>
      </w:r>
    </w:p>
    <w:p w14:paraId="63417047" w14:textId="77777777" w:rsidR="00281AB7" w:rsidRPr="00297FEA" w:rsidRDefault="00281AB7" w:rsidP="00281AB7">
      <w:pPr>
        <w:spacing w:line="360" w:lineRule="auto"/>
        <w:jc w:val="both"/>
        <w:rPr>
          <w:rtl/>
        </w:rPr>
      </w:pPr>
    </w:p>
    <w:p w14:paraId="607D3B0B" w14:textId="77777777" w:rsidR="00281AB7" w:rsidRPr="00297FEA" w:rsidRDefault="00281AB7" w:rsidP="00777FAC">
      <w:pPr>
        <w:spacing w:line="360" w:lineRule="auto"/>
        <w:ind w:right="720"/>
        <w:jc w:val="both"/>
        <w:rPr>
          <w:b/>
          <w:bCs/>
        </w:rPr>
      </w:pPr>
      <w:r w:rsidRPr="00297FEA">
        <w:rPr>
          <w:rFonts w:hint="cs"/>
          <w:b/>
          <w:bCs/>
          <w:rtl/>
        </w:rPr>
        <w:t>אברהם קורא בשם ה'</w:t>
      </w:r>
    </w:p>
    <w:p w14:paraId="06D94165" w14:textId="41ACF721" w:rsidR="0086690A" w:rsidRDefault="00281AB7" w:rsidP="00496B3D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 xml:space="preserve">אברהם הקים שני מזבחות והחל לקרוא בשם ה'. </w:t>
      </w:r>
      <w:r w:rsidR="00496B3D">
        <w:rPr>
          <w:rFonts w:hint="cs"/>
          <w:rtl/>
        </w:rPr>
        <w:t xml:space="preserve">אברהם אינו הראשון שקרא בשם ה' שכן זו החלה כבר </w:t>
      </w:r>
      <w:r w:rsidR="00496B3D" w:rsidRPr="00297FEA">
        <w:rPr>
          <w:rFonts w:hint="cs"/>
          <w:rtl/>
        </w:rPr>
        <w:t>בדורו של אנוש</w:t>
      </w:r>
      <w:r w:rsidR="00496B3D">
        <w:rPr>
          <w:rFonts w:hint="cs"/>
          <w:rtl/>
        </w:rPr>
        <w:t>, בנו של אדם הראשון</w:t>
      </w:r>
      <w:r w:rsidR="00496B3D" w:rsidRPr="00297FEA">
        <w:rPr>
          <w:rFonts w:hint="cs"/>
          <w:rtl/>
        </w:rPr>
        <w:t>: "</w:t>
      </w:r>
      <w:r w:rsidR="00496B3D" w:rsidRPr="00297FEA">
        <w:rPr>
          <w:rtl/>
        </w:rPr>
        <w:t>אָז הוּחַל לִקְרֹא בְּשֵׁם ה'</w:t>
      </w:r>
      <w:r w:rsidR="00496B3D" w:rsidRPr="00297FEA">
        <w:rPr>
          <w:rFonts w:hint="cs"/>
          <w:rtl/>
        </w:rPr>
        <w:t>" (</w:t>
      </w:r>
      <w:r w:rsidR="00496B3D" w:rsidRPr="00297FEA">
        <w:rPr>
          <w:rtl/>
        </w:rPr>
        <w:t>ד</w:t>
      </w:r>
      <w:r w:rsidR="00496B3D" w:rsidRPr="00297FEA">
        <w:rPr>
          <w:rFonts w:hint="cs"/>
          <w:rtl/>
        </w:rPr>
        <w:t>'</w:t>
      </w:r>
      <w:r w:rsidR="00496B3D" w:rsidRPr="00297FEA">
        <w:rPr>
          <w:rtl/>
        </w:rPr>
        <w:t xml:space="preserve"> </w:t>
      </w:r>
      <w:proofErr w:type="spellStart"/>
      <w:r w:rsidR="00496B3D" w:rsidRPr="00297FEA">
        <w:rPr>
          <w:rtl/>
        </w:rPr>
        <w:t>כו</w:t>
      </w:r>
      <w:proofErr w:type="spellEnd"/>
      <w:r w:rsidR="00496B3D" w:rsidRPr="00297FEA">
        <w:rPr>
          <w:rFonts w:hint="cs"/>
          <w:rtl/>
        </w:rPr>
        <w:t xml:space="preserve">). </w:t>
      </w:r>
      <w:r w:rsidRPr="00297FEA">
        <w:rPr>
          <w:rFonts w:hint="cs"/>
          <w:rtl/>
        </w:rPr>
        <w:t xml:space="preserve">לא נאמר במפורש שהמזבחות שימשו לקורבנות אף כי הדבר סביר עד מאוד. העדר אזכור ההקרבה מלמד כי הדגש כאן הוא על עצם הקמתן כסוג של מונומנט. </w:t>
      </w:r>
    </w:p>
    <w:p w14:paraId="3F4EFA60" w14:textId="0FCAC450" w:rsidR="00281AB7" w:rsidRDefault="00281AB7" w:rsidP="0086690A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>הצירוף '</w:t>
      </w:r>
      <w:proofErr w:type="spellStart"/>
      <w:r w:rsidRPr="00297FEA">
        <w:rPr>
          <w:rFonts w:hint="cs"/>
          <w:rtl/>
        </w:rPr>
        <w:t>ק.ר.א+שם</w:t>
      </w:r>
      <w:proofErr w:type="spellEnd"/>
      <w:r w:rsidRPr="00297FEA">
        <w:rPr>
          <w:rFonts w:hint="cs"/>
          <w:rtl/>
        </w:rPr>
        <w:t>' מצוי במקרא בהקשרים שונים, ומשמעותו כאן היא הכרזה על אמונתו ב-ה'</w:t>
      </w:r>
      <w:r w:rsidR="0086690A">
        <w:rPr>
          <w:rFonts w:hint="cs"/>
          <w:rtl/>
        </w:rPr>
        <w:t xml:space="preserve">, כפי שהעיר </w:t>
      </w:r>
      <w:r w:rsidR="0086690A" w:rsidRPr="0086690A">
        <w:rPr>
          <w:highlight w:val="yellow"/>
          <w:rtl/>
        </w:rPr>
        <w:t>רמב"ן</w:t>
      </w:r>
      <w:r w:rsidR="0086690A" w:rsidRPr="00297FEA">
        <w:rPr>
          <w:rtl/>
        </w:rPr>
        <w:t xml:space="preserve"> </w:t>
      </w:r>
      <w:r w:rsidR="0086690A">
        <w:rPr>
          <w:rFonts w:hint="cs"/>
          <w:rtl/>
        </w:rPr>
        <w:t>(</w:t>
      </w:r>
      <w:r w:rsidR="0086690A" w:rsidRPr="00297FEA">
        <w:rPr>
          <w:rtl/>
        </w:rPr>
        <w:t xml:space="preserve">בראשית פרק </w:t>
      </w:r>
      <w:proofErr w:type="spellStart"/>
      <w:r w:rsidR="0086690A" w:rsidRPr="00297FEA">
        <w:rPr>
          <w:rtl/>
        </w:rPr>
        <w:t>יב</w:t>
      </w:r>
      <w:proofErr w:type="spellEnd"/>
      <w:r w:rsidR="0086690A" w:rsidRPr="00297FEA">
        <w:rPr>
          <w:rtl/>
        </w:rPr>
        <w:t xml:space="preserve"> </w:t>
      </w:r>
      <w:r w:rsidR="0086690A">
        <w:rPr>
          <w:rFonts w:hint="cs"/>
          <w:rtl/>
        </w:rPr>
        <w:t>ח)</w:t>
      </w:r>
      <w:r w:rsidRPr="00297FEA">
        <w:rPr>
          <w:rFonts w:hint="cs"/>
          <w:rtl/>
        </w:rPr>
        <w:t xml:space="preserve"> </w:t>
      </w:r>
    </w:p>
    <w:p w14:paraId="53E8057F" w14:textId="1C961CF1" w:rsidR="00281AB7" w:rsidRPr="00297FEA" w:rsidRDefault="00281AB7" w:rsidP="00496B3D">
      <w:pPr>
        <w:spacing w:line="360" w:lineRule="auto"/>
        <w:ind w:left="566" w:right="360"/>
        <w:jc w:val="both"/>
        <w:rPr>
          <w:rFonts w:cs="David"/>
          <w:b/>
          <w:bCs/>
          <w:rtl/>
        </w:rPr>
      </w:pPr>
      <w:r w:rsidRPr="00297FEA">
        <w:rPr>
          <w:rFonts w:cs="David"/>
          <w:b/>
          <w:bCs/>
          <w:rtl/>
        </w:rPr>
        <w:t xml:space="preserve">והנכון שהיה קורא בקול גדול שם לפני המזבח את שם ה', מודיע אותו </w:t>
      </w:r>
      <w:proofErr w:type="spellStart"/>
      <w:r w:rsidRPr="00297FEA">
        <w:rPr>
          <w:rFonts w:cs="David"/>
          <w:b/>
          <w:bCs/>
          <w:rtl/>
        </w:rPr>
        <w:t>ואלהותו</w:t>
      </w:r>
      <w:proofErr w:type="spellEnd"/>
      <w:r w:rsidRPr="00297FEA">
        <w:rPr>
          <w:rFonts w:cs="David"/>
          <w:b/>
          <w:bCs/>
          <w:rtl/>
        </w:rPr>
        <w:t xml:space="preserve"> לבני אדם</w:t>
      </w:r>
      <w:r>
        <w:rPr>
          <w:rFonts w:cs="David" w:hint="cs"/>
          <w:b/>
          <w:bCs/>
          <w:rtl/>
        </w:rPr>
        <w:t>.</w:t>
      </w:r>
      <w:r w:rsidR="00496B3D">
        <w:rPr>
          <w:rFonts w:cs="David" w:hint="cs"/>
          <w:b/>
          <w:bCs/>
          <w:rtl/>
        </w:rPr>
        <w:t>..</w:t>
      </w:r>
      <w:r w:rsidRPr="00297FEA">
        <w:rPr>
          <w:rFonts w:cs="David"/>
          <w:b/>
          <w:bCs/>
          <w:rtl/>
        </w:rPr>
        <w:t xml:space="preserve"> היה למוד ללמד ולפרסם </w:t>
      </w:r>
      <w:proofErr w:type="spellStart"/>
      <w:r w:rsidRPr="00297FEA">
        <w:rPr>
          <w:rFonts w:cs="David"/>
          <w:b/>
          <w:bCs/>
          <w:rtl/>
        </w:rPr>
        <w:t>האלהות</w:t>
      </w:r>
      <w:proofErr w:type="spellEnd"/>
      <w:r w:rsidRPr="00297FEA">
        <w:rPr>
          <w:rFonts w:cs="David" w:hint="cs"/>
          <w:b/>
          <w:bCs/>
          <w:rtl/>
        </w:rPr>
        <w:t xml:space="preserve">. </w:t>
      </w:r>
    </w:p>
    <w:p w14:paraId="403FA8DD" w14:textId="38A0AA62" w:rsidR="00496B3D" w:rsidRDefault="0086690A" w:rsidP="00496B3D">
      <w:pPr>
        <w:spacing w:line="360" w:lineRule="auto"/>
        <w:jc w:val="both"/>
        <w:rPr>
          <w:rtl/>
        </w:rPr>
      </w:pPr>
      <w:r w:rsidRPr="0086690A">
        <w:rPr>
          <w:rFonts w:hint="cs"/>
          <w:highlight w:val="yellow"/>
          <w:rtl/>
        </w:rPr>
        <w:lastRenderedPageBreak/>
        <w:t>קאסוטו</w:t>
      </w:r>
      <w:r w:rsidRPr="0086690A">
        <w:rPr>
          <w:rFonts w:hint="cs"/>
          <w:rtl/>
        </w:rPr>
        <w:t xml:space="preserve"> (בראשית, עמ' 224) סבר שלא הקריבו עליהם כלל</w:t>
      </w:r>
      <w:r w:rsidR="00F1026B">
        <w:rPr>
          <w:rFonts w:hint="cs"/>
          <w:rtl/>
        </w:rPr>
        <w:t>,</w:t>
      </w:r>
      <w:r w:rsidRPr="0086690A">
        <w:rPr>
          <w:rFonts w:hint="cs"/>
          <w:rtl/>
        </w:rPr>
        <w:t xml:space="preserve"> בדומה למזבח השבטים בעבר הירדן (</w:t>
      </w:r>
      <w:proofErr w:type="spellStart"/>
      <w:r w:rsidRPr="0086690A">
        <w:rPr>
          <w:rFonts w:hint="cs"/>
          <w:rtl/>
        </w:rPr>
        <w:t>יהו</w:t>
      </w:r>
      <w:proofErr w:type="spellEnd"/>
      <w:r w:rsidRPr="0086690A">
        <w:rPr>
          <w:rFonts w:hint="cs"/>
          <w:rtl/>
        </w:rPr>
        <w:t>' כ"ב). לדבריו, הקמתו שימשה סימן להקדשת הארץ לעבודת האל ומעין כיבוש סמלי של הארץ.</w:t>
      </w:r>
      <w:r w:rsidR="00496B3D">
        <w:rPr>
          <w:rFonts w:hint="cs"/>
          <w:rtl/>
        </w:rPr>
        <w:t xml:space="preserve"> </w:t>
      </w:r>
    </w:p>
    <w:p w14:paraId="7240F261" w14:textId="78BB307A" w:rsidR="0086690A" w:rsidRDefault="0086690A" w:rsidP="0086690A">
      <w:pPr>
        <w:spacing w:line="360" w:lineRule="auto"/>
        <w:jc w:val="both"/>
        <w:rPr>
          <w:rtl/>
        </w:rPr>
      </w:pPr>
    </w:p>
    <w:p w14:paraId="29CC78B7" w14:textId="5676C343" w:rsidR="00281AB7" w:rsidRPr="00297FEA" w:rsidRDefault="00281AB7" w:rsidP="00496B3D">
      <w:pPr>
        <w:autoSpaceDE w:val="0"/>
        <w:autoSpaceDN w:val="0"/>
        <w:adjustRightInd w:val="0"/>
        <w:spacing w:line="360" w:lineRule="auto"/>
        <w:jc w:val="both"/>
        <w:rPr>
          <w:u w:val="single"/>
          <w:rtl/>
        </w:rPr>
      </w:pPr>
      <w:r w:rsidRPr="00297FEA">
        <w:rPr>
          <w:rFonts w:hint="cs"/>
          <w:rtl/>
        </w:rPr>
        <w:t xml:space="preserve">מעיון בסיפורי אברהם עולה כי </w:t>
      </w:r>
      <w:r w:rsidR="00496B3D">
        <w:rPr>
          <w:rFonts w:hint="cs"/>
          <w:rtl/>
        </w:rPr>
        <w:t xml:space="preserve">אברהם היה נווד ושיש </w:t>
      </w:r>
      <w:r w:rsidRPr="00297FEA">
        <w:rPr>
          <w:rFonts w:hint="cs"/>
          <w:rtl/>
        </w:rPr>
        <w:t>לאוהלו שימוש פונקציונאלי אך גם תפקיד דתי. כדרכם של רועי הצאן הנוודים הוא גר באוהל אותו הוא מקים ומפרק לפי הצורך (</w:t>
      </w:r>
      <w:r w:rsidR="00496B3D">
        <w:rPr>
          <w:rFonts w:hint="cs"/>
          <w:rtl/>
        </w:rPr>
        <w:t xml:space="preserve">בראשית </w:t>
      </w:r>
      <w:r w:rsidRPr="00297FEA">
        <w:rPr>
          <w:rFonts w:hint="cs"/>
          <w:rtl/>
        </w:rPr>
        <w:t xml:space="preserve">ד' כ). אולם בסיפורי אברהם האוהל נזכר </w:t>
      </w:r>
      <w:r>
        <w:rPr>
          <w:rFonts w:hint="cs"/>
          <w:rtl/>
        </w:rPr>
        <w:t xml:space="preserve">גם </w:t>
      </w:r>
      <w:r w:rsidRPr="00297FEA">
        <w:rPr>
          <w:rFonts w:hint="cs"/>
          <w:rtl/>
        </w:rPr>
        <w:t xml:space="preserve">בהקשר לקריאה בשם ה' (י"ב ח, י"ג ג-ד, </w:t>
      </w:r>
      <w:proofErr w:type="spellStart"/>
      <w:r w:rsidRPr="00297FEA">
        <w:rPr>
          <w:rFonts w:hint="cs"/>
          <w:rtl/>
        </w:rPr>
        <w:t>יח</w:t>
      </w:r>
      <w:proofErr w:type="spellEnd"/>
      <w:r w:rsidRPr="00297FEA">
        <w:rPr>
          <w:rFonts w:hint="cs"/>
          <w:rtl/>
        </w:rPr>
        <w:t xml:space="preserve">) ולהתגלות האל (י"ח א ב). ההליכה והתנועה של אברהם בארץ ישראל מהווים, אם כן, ביטוי לכך שהמסע לא הסתיים עם הגיעו לארץ. אברהם לא הגיע אל המנוחה והנחלה אלא </w:t>
      </w:r>
      <w:r w:rsidR="00496B3D">
        <w:rPr>
          <w:rFonts w:hint="cs"/>
          <w:rtl/>
        </w:rPr>
        <w:t>החל ב</w:t>
      </w:r>
      <w:r w:rsidRPr="00297FEA">
        <w:rPr>
          <w:rFonts w:hint="cs"/>
          <w:rtl/>
        </w:rPr>
        <w:t xml:space="preserve">עשייה מתמשכת של קריאה בשם ה'. </w:t>
      </w:r>
    </w:p>
    <w:p w14:paraId="0CFE6557" w14:textId="77777777" w:rsidR="00C06CEA" w:rsidRDefault="00C06CEA" w:rsidP="00281AB7">
      <w:pPr>
        <w:pStyle w:val="a3"/>
        <w:spacing w:line="360" w:lineRule="auto"/>
        <w:jc w:val="both"/>
        <w:rPr>
          <w:b/>
          <w:bCs/>
          <w:sz w:val="28"/>
          <w:szCs w:val="28"/>
          <w:rtl/>
        </w:rPr>
      </w:pPr>
    </w:p>
    <w:p w14:paraId="7D4A7501" w14:textId="674A3BAE" w:rsidR="00B03503" w:rsidRDefault="00B03503" w:rsidP="005C735F">
      <w:pPr>
        <w:pStyle w:val="a3"/>
        <w:spacing w:line="360" w:lineRule="auto"/>
        <w:jc w:val="both"/>
        <w:rPr>
          <w:b/>
          <w:bCs/>
          <w:sz w:val="28"/>
          <w:szCs w:val="28"/>
          <w:rtl/>
        </w:rPr>
      </w:pPr>
      <w:r w:rsidRPr="00B03503">
        <w:rPr>
          <w:rFonts w:hint="cs"/>
          <w:b/>
          <w:bCs/>
          <w:sz w:val="28"/>
          <w:szCs w:val="28"/>
          <w:rtl/>
        </w:rPr>
        <w:t xml:space="preserve">המילה </w:t>
      </w:r>
      <w:r w:rsidR="00496B3D">
        <w:rPr>
          <w:rFonts w:hint="cs"/>
          <w:b/>
          <w:bCs/>
          <w:sz w:val="28"/>
          <w:szCs w:val="28"/>
          <w:rtl/>
        </w:rPr>
        <w:t>'</w:t>
      </w:r>
      <w:r w:rsidRPr="00B03503">
        <w:rPr>
          <w:rFonts w:hint="cs"/>
          <w:b/>
          <w:bCs/>
          <w:sz w:val="28"/>
          <w:szCs w:val="28"/>
          <w:rtl/>
        </w:rPr>
        <w:t>שם</w:t>
      </w:r>
      <w:r w:rsidR="00496B3D">
        <w:rPr>
          <w:rFonts w:hint="cs"/>
          <w:b/>
          <w:bCs/>
          <w:sz w:val="28"/>
          <w:szCs w:val="28"/>
          <w:rtl/>
        </w:rPr>
        <w:t>'</w:t>
      </w:r>
      <w:r w:rsidRPr="00B03503">
        <w:rPr>
          <w:rFonts w:hint="cs"/>
          <w:b/>
          <w:bCs/>
          <w:sz w:val="28"/>
          <w:szCs w:val="28"/>
          <w:rtl/>
        </w:rPr>
        <w:t xml:space="preserve"> כמילה מנחה </w:t>
      </w:r>
    </w:p>
    <w:p w14:paraId="208EE549" w14:textId="51488401" w:rsidR="00496B3D" w:rsidRPr="00496B3D" w:rsidRDefault="00496B3D" w:rsidP="00496B3D">
      <w:pPr>
        <w:pStyle w:val="a3"/>
        <w:spacing w:line="360" w:lineRule="auto"/>
        <w:jc w:val="both"/>
        <w:rPr>
          <w:sz w:val="28"/>
          <w:szCs w:val="28"/>
          <w:rtl/>
        </w:rPr>
      </w:pPr>
      <w:r w:rsidRPr="00B03503">
        <w:rPr>
          <w:rFonts w:hint="cs"/>
          <w:sz w:val="28"/>
          <w:szCs w:val="28"/>
          <w:rtl/>
        </w:rPr>
        <w:t xml:space="preserve">המילה </w:t>
      </w:r>
      <w:r>
        <w:rPr>
          <w:rFonts w:hint="cs"/>
          <w:sz w:val="28"/>
          <w:szCs w:val="28"/>
          <w:rtl/>
        </w:rPr>
        <w:t>'שם' היא מילה מנחה, כלומר</w:t>
      </w:r>
      <w:r w:rsidR="005D3523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מילה החוזרת פעמים רבות, ומסיבה את תשומת לבו של הקורא אליה. </w:t>
      </w:r>
      <w:r w:rsidR="005C735F" w:rsidRPr="00496B3D">
        <w:rPr>
          <w:rFonts w:hint="cs"/>
          <w:sz w:val="28"/>
          <w:szCs w:val="28"/>
          <w:rtl/>
        </w:rPr>
        <w:t>מן המפורסמות שמעלתו של אברהם ניכרת בשימוש המכוון במונח '</w:t>
      </w:r>
      <w:r w:rsidR="005C735F" w:rsidRPr="00496B3D">
        <w:rPr>
          <w:sz w:val="28"/>
          <w:szCs w:val="28"/>
          <w:rtl/>
        </w:rPr>
        <w:t>שֵׁם</w:t>
      </w:r>
      <w:r w:rsidR="005C735F" w:rsidRPr="00496B3D">
        <w:rPr>
          <w:rFonts w:hint="cs"/>
          <w:sz w:val="28"/>
          <w:szCs w:val="28"/>
          <w:rtl/>
        </w:rPr>
        <w:t>'.</w:t>
      </w:r>
      <w:r w:rsidRPr="00496B3D">
        <w:rPr>
          <w:rFonts w:hint="cs"/>
          <w:sz w:val="28"/>
          <w:szCs w:val="28"/>
          <w:rtl/>
        </w:rPr>
        <w:t xml:space="preserve"> </w:t>
      </w:r>
      <w:r w:rsidR="005C735F" w:rsidRPr="00496B3D">
        <w:rPr>
          <w:rFonts w:hint="cs"/>
          <w:sz w:val="28"/>
          <w:szCs w:val="28"/>
          <w:rtl/>
        </w:rPr>
        <w:t>בתחילה הוא מבטא את שכרו של אברהם "</w:t>
      </w:r>
      <w:r w:rsidR="005C735F" w:rsidRPr="00496B3D">
        <w:rPr>
          <w:sz w:val="28"/>
          <w:szCs w:val="28"/>
          <w:rtl/>
        </w:rPr>
        <w:t>וַאֲגַדְּלָה שְׁמֶךָ</w:t>
      </w:r>
      <w:r w:rsidR="005C735F" w:rsidRPr="00496B3D">
        <w:rPr>
          <w:rFonts w:hint="cs"/>
          <w:sz w:val="28"/>
          <w:szCs w:val="28"/>
          <w:rtl/>
        </w:rPr>
        <w:t>"</w:t>
      </w:r>
      <w:r w:rsidR="005C735F" w:rsidRPr="00496B3D">
        <w:rPr>
          <w:sz w:val="28"/>
          <w:szCs w:val="28"/>
          <w:rtl/>
        </w:rPr>
        <w:t xml:space="preserve"> (</w:t>
      </w:r>
      <w:r w:rsidR="005C735F" w:rsidRPr="00496B3D">
        <w:rPr>
          <w:rFonts w:hint="cs"/>
          <w:sz w:val="28"/>
          <w:szCs w:val="28"/>
          <w:rtl/>
        </w:rPr>
        <w:t>ב</w:t>
      </w:r>
      <w:r w:rsidR="005C735F" w:rsidRPr="00496B3D">
        <w:rPr>
          <w:sz w:val="28"/>
          <w:szCs w:val="28"/>
          <w:rtl/>
        </w:rPr>
        <w:t>)</w:t>
      </w:r>
      <w:r w:rsidR="005C735F" w:rsidRPr="00496B3D">
        <w:rPr>
          <w:rFonts w:hint="cs"/>
          <w:sz w:val="28"/>
          <w:szCs w:val="28"/>
          <w:rtl/>
        </w:rPr>
        <w:t>. אולם בחלקה השני המונח חוזר בהקשר שונה. הוא מופיע בתיאור פועלו למען האל "</w:t>
      </w:r>
      <w:proofErr w:type="spellStart"/>
      <w:r w:rsidR="005C735F" w:rsidRPr="00496B3D">
        <w:rPr>
          <w:sz w:val="28"/>
          <w:szCs w:val="28"/>
          <w:rtl/>
        </w:rPr>
        <w:t>וַיִּבֶן</w:t>
      </w:r>
      <w:proofErr w:type="spellEnd"/>
      <w:r w:rsidR="005C735F" w:rsidRPr="00496B3D">
        <w:rPr>
          <w:sz w:val="28"/>
          <w:szCs w:val="28"/>
          <w:rtl/>
        </w:rPr>
        <w:t xml:space="preserve"> שָׁם מִזְבֵּחַ לַה' וַיִּקְרָא בְּשֵׁם ה'</w:t>
      </w:r>
      <w:r w:rsidR="005C735F" w:rsidRPr="00496B3D">
        <w:rPr>
          <w:rFonts w:hint="cs"/>
          <w:sz w:val="28"/>
          <w:szCs w:val="28"/>
          <w:rtl/>
        </w:rPr>
        <w:t>"</w:t>
      </w:r>
      <w:r w:rsidR="005C735F" w:rsidRPr="00496B3D">
        <w:rPr>
          <w:sz w:val="28"/>
          <w:szCs w:val="28"/>
          <w:rtl/>
        </w:rPr>
        <w:t xml:space="preserve"> </w:t>
      </w:r>
      <w:r w:rsidR="005C735F" w:rsidRPr="00496B3D">
        <w:rPr>
          <w:rFonts w:hint="cs"/>
          <w:sz w:val="28"/>
          <w:szCs w:val="28"/>
          <w:rtl/>
        </w:rPr>
        <w:t>(ח</w:t>
      </w:r>
      <w:r w:rsidRPr="00496B3D">
        <w:rPr>
          <w:rFonts w:hint="cs"/>
          <w:sz w:val="28"/>
          <w:szCs w:val="28"/>
          <w:rtl/>
        </w:rPr>
        <w:t>).</w:t>
      </w:r>
      <w:r w:rsidR="005C735F" w:rsidRPr="00496B3D">
        <w:rPr>
          <w:rFonts w:hint="cs"/>
          <w:sz w:val="28"/>
          <w:szCs w:val="28"/>
          <w:rtl/>
        </w:rPr>
        <w:t xml:space="preserve"> </w:t>
      </w:r>
      <w:r w:rsidRPr="00496B3D">
        <w:rPr>
          <w:rFonts w:hint="cs"/>
          <w:sz w:val="28"/>
          <w:szCs w:val="28"/>
          <w:rtl/>
        </w:rPr>
        <w:t xml:space="preserve">הניגוד ניכר; </w:t>
      </w:r>
      <w:r w:rsidR="005C735F" w:rsidRPr="00496B3D">
        <w:rPr>
          <w:rFonts w:hint="cs"/>
          <w:sz w:val="28"/>
          <w:szCs w:val="28"/>
          <w:rtl/>
        </w:rPr>
        <w:t xml:space="preserve">אברהם אינו שם עצמו במרכז אלא את האל. </w:t>
      </w:r>
    </w:p>
    <w:p w14:paraId="63E73977" w14:textId="34BD4296" w:rsidR="00B03503" w:rsidRDefault="00496B3D" w:rsidP="005D3523">
      <w:pPr>
        <w:pStyle w:val="a3"/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נעיין ביחידה הספרותית הרחבה נראה שהמונח 'שם' יוצר קשרים מעניינים, המעצימים את אברהם</w:t>
      </w:r>
      <w:r w:rsidR="005D3523">
        <w:rPr>
          <w:rFonts w:hint="cs"/>
          <w:sz w:val="28"/>
          <w:szCs w:val="28"/>
          <w:rtl/>
        </w:rPr>
        <w:t xml:space="preserve"> כאיש ערכי</w:t>
      </w:r>
      <w:r>
        <w:rPr>
          <w:rFonts w:hint="cs"/>
          <w:sz w:val="28"/>
          <w:szCs w:val="28"/>
          <w:rtl/>
        </w:rPr>
        <w:t xml:space="preserve">. </w:t>
      </w:r>
      <w:r w:rsidR="00281AB7" w:rsidRPr="00B03503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ו</w:t>
      </w:r>
      <w:r w:rsidR="00281AB7" w:rsidRPr="00B03503">
        <w:rPr>
          <w:rFonts w:hint="cs"/>
          <w:sz w:val="28"/>
          <w:szCs w:val="28"/>
          <w:rtl/>
        </w:rPr>
        <w:t>ני</w:t>
      </w:r>
      <w:r>
        <w:rPr>
          <w:rFonts w:hint="cs"/>
          <w:sz w:val="28"/>
          <w:szCs w:val="28"/>
          <w:rtl/>
        </w:rPr>
        <w:t xml:space="preserve"> </w:t>
      </w:r>
      <w:r w:rsidR="00281AB7" w:rsidRPr="00B03503">
        <w:rPr>
          <w:rFonts w:hint="cs"/>
          <w:sz w:val="28"/>
          <w:szCs w:val="28"/>
          <w:rtl/>
        </w:rPr>
        <w:t xml:space="preserve">מגדל בבל </w:t>
      </w:r>
      <w:r>
        <w:rPr>
          <w:rFonts w:hint="cs"/>
          <w:sz w:val="28"/>
          <w:szCs w:val="28"/>
          <w:rtl/>
        </w:rPr>
        <w:t xml:space="preserve">עשו זאת </w:t>
      </w:r>
      <w:r w:rsidR="00281AB7" w:rsidRPr="00B03503">
        <w:rPr>
          <w:rFonts w:hint="cs"/>
          <w:sz w:val="28"/>
          <w:szCs w:val="28"/>
          <w:rtl/>
        </w:rPr>
        <w:t xml:space="preserve">במטרה לעשות </w:t>
      </w:r>
      <w:r>
        <w:rPr>
          <w:rFonts w:hint="cs"/>
          <w:sz w:val="28"/>
          <w:szCs w:val="28"/>
          <w:rtl/>
        </w:rPr>
        <w:t>לפרסם את עצמם "</w:t>
      </w:r>
      <w:r w:rsidRPr="00496B3D">
        <w:rPr>
          <w:sz w:val="28"/>
          <w:szCs w:val="28"/>
          <w:rtl/>
        </w:rPr>
        <w:t xml:space="preserve">הָבָה נִבְנֶה לָּנוּ עִיר וּמִגְדָּל וְרֹאשׁוֹ בַשָּׁמַיִם </w:t>
      </w:r>
      <w:r w:rsidRPr="00496B3D">
        <w:rPr>
          <w:b/>
          <w:bCs/>
          <w:sz w:val="28"/>
          <w:szCs w:val="28"/>
          <w:rtl/>
        </w:rPr>
        <w:t>וְנַעֲשֶׂה לָּנוּ שֵׁם</w:t>
      </w:r>
      <w:r>
        <w:rPr>
          <w:rFonts w:hint="cs"/>
          <w:sz w:val="28"/>
          <w:szCs w:val="28"/>
          <w:rtl/>
        </w:rPr>
        <w:t xml:space="preserve">" </w:t>
      </w:r>
      <w:r w:rsidR="00281AB7" w:rsidRPr="00B03503">
        <w:rPr>
          <w:rFonts w:hint="cs"/>
          <w:sz w:val="28"/>
          <w:szCs w:val="28"/>
          <w:rtl/>
        </w:rPr>
        <w:t>(י"א ד), וכנגדה הפיץ ה' אותם</w:t>
      </w:r>
      <w:r w:rsidR="005D3523">
        <w:rPr>
          <w:rFonts w:hint="cs"/>
          <w:sz w:val="28"/>
          <w:szCs w:val="28"/>
          <w:rtl/>
        </w:rPr>
        <w:t>,</w:t>
      </w:r>
      <w:r w:rsidR="00281AB7" w:rsidRPr="00B03503">
        <w:rPr>
          <w:rFonts w:hint="cs"/>
          <w:sz w:val="28"/>
          <w:szCs w:val="28"/>
          <w:rtl/>
        </w:rPr>
        <w:t xml:space="preserve"> דבר המפורש בקריאת שם סרקסטי לבבל </w:t>
      </w:r>
      <w:r w:rsidR="005D3523">
        <w:rPr>
          <w:rFonts w:hint="cs"/>
          <w:sz w:val="28"/>
          <w:szCs w:val="28"/>
          <w:rtl/>
        </w:rPr>
        <w:t>"</w:t>
      </w:r>
      <w:r w:rsidR="005D3523" w:rsidRPr="00496B3D">
        <w:rPr>
          <w:sz w:val="28"/>
          <w:szCs w:val="28"/>
          <w:rtl/>
        </w:rPr>
        <w:t xml:space="preserve">עַל כֵּן </w:t>
      </w:r>
      <w:r w:rsidR="005D3523" w:rsidRPr="005D3523">
        <w:rPr>
          <w:b/>
          <w:bCs/>
          <w:sz w:val="28"/>
          <w:szCs w:val="28"/>
          <w:rtl/>
        </w:rPr>
        <w:t>קָרָא שְׁמָהּ</w:t>
      </w:r>
      <w:r w:rsidR="005D3523" w:rsidRPr="00496B3D">
        <w:rPr>
          <w:sz w:val="28"/>
          <w:szCs w:val="28"/>
          <w:rtl/>
        </w:rPr>
        <w:t xml:space="preserve"> בָּבֶל כִּי שָׁם בָּלַל </w:t>
      </w:r>
      <w:proofErr w:type="spellStart"/>
      <w:r w:rsidR="005D3523" w:rsidRPr="00496B3D">
        <w:rPr>
          <w:sz w:val="28"/>
          <w:szCs w:val="28"/>
          <w:rtl/>
        </w:rPr>
        <w:t>יְקֹוָק</w:t>
      </w:r>
      <w:proofErr w:type="spellEnd"/>
      <w:r w:rsidR="005D3523" w:rsidRPr="00496B3D">
        <w:rPr>
          <w:sz w:val="28"/>
          <w:szCs w:val="28"/>
          <w:rtl/>
        </w:rPr>
        <w:t xml:space="preserve"> שְׂפַת כָּל הָא</w:t>
      </w:r>
      <w:r w:rsidR="005D3523">
        <w:rPr>
          <w:sz w:val="28"/>
          <w:szCs w:val="28"/>
          <w:rtl/>
        </w:rPr>
        <w:t>ָרֶץ</w:t>
      </w:r>
      <w:r w:rsidR="005D3523">
        <w:rPr>
          <w:rFonts w:hint="cs"/>
          <w:sz w:val="28"/>
          <w:szCs w:val="28"/>
          <w:rtl/>
        </w:rPr>
        <w:t xml:space="preserve">..." </w:t>
      </w:r>
      <w:r w:rsidR="00281AB7" w:rsidRPr="00B03503">
        <w:rPr>
          <w:rFonts w:hint="cs"/>
          <w:sz w:val="28"/>
          <w:szCs w:val="28"/>
          <w:rtl/>
        </w:rPr>
        <w:t xml:space="preserve">(ט). לאחר מכן מופיעה רשימת הנבחרים המתחילה בבחירת שם בנו של נח </w:t>
      </w:r>
      <w:r w:rsidR="005D3523">
        <w:rPr>
          <w:rFonts w:hint="cs"/>
          <w:sz w:val="28"/>
          <w:szCs w:val="28"/>
          <w:rtl/>
        </w:rPr>
        <w:t>"</w:t>
      </w:r>
      <w:r w:rsidR="005D3523" w:rsidRPr="005D3523">
        <w:rPr>
          <w:sz w:val="28"/>
          <w:szCs w:val="28"/>
          <w:rtl/>
        </w:rPr>
        <w:t xml:space="preserve">אֵלֶּה </w:t>
      </w:r>
      <w:r w:rsidR="005D3523" w:rsidRPr="005D3523">
        <w:rPr>
          <w:b/>
          <w:bCs/>
          <w:sz w:val="28"/>
          <w:szCs w:val="28"/>
          <w:rtl/>
        </w:rPr>
        <w:t>תּוֹלְדֹת שֵׁם</w:t>
      </w:r>
      <w:r w:rsidR="005D3523">
        <w:rPr>
          <w:rFonts w:hint="cs"/>
          <w:sz w:val="28"/>
          <w:szCs w:val="28"/>
          <w:rtl/>
        </w:rPr>
        <w:t xml:space="preserve">" (י) </w:t>
      </w:r>
      <w:r w:rsidR="00281AB7" w:rsidRPr="00B03503">
        <w:rPr>
          <w:rFonts w:hint="cs"/>
          <w:sz w:val="28"/>
          <w:szCs w:val="28"/>
          <w:rtl/>
        </w:rPr>
        <w:t xml:space="preserve">ונשיאת הנשים הנזכרות בשמן על ידי אברהם </w:t>
      </w:r>
      <w:proofErr w:type="spellStart"/>
      <w:r w:rsidR="00281AB7" w:rsidRPr="00B03503">
        <w:rPr>
          <w:rFonts w:hint="cs"/>
          <w:sz w:val="28"/>
          <w:szCs w:val="28"/>
          <w:rtl/>
        </w:rPr>
        <w:t>ונחור</w:t>
      </w:r>
      <w:proofErr w:type="spellEnd"/>
      <w:r w:rsidR="00281AB7" w:rsidRPr="00B03503">
        <w:rPr>
          <w:rFonts w:hint="cs"/>
          <w:sz w:val="28"/>
          <w:szCs w:val="28"/>
          <w:rtl/>
        </w:rPr>
        <w:t xml:space="preserve"> </w:t>
      </w:r>
      <w:r w:rsidR="005D3523">
        <w:rPr>
          <w:rFonts w:hint="cs"/>
          <w:sz w:val="28"/>
          <w:szCs w:val="28"/>
          <w:rtl/>
        </w:rPr>
        <w:t>"</w:t>
      </w:r>
      <w:proofErr w:type="spellStart"/>
      <w:r w:rsidR="005D3523" w:rsidRPr="005D3523">
        <w:rPr>
          <w:sz w:val="28"/>
          <w:szCs w:val="28"/>
          <w:rtl/>
        </w:rPr>
        <w:t>וַיִּקַּח</w:t>
      </w:r>
      <w:proofErr w:type="spellEnd"/>
      <w:r w:rsidR="005D3523" w:rsidRPr="005D3523">
        <w:rPr>
          <w:sz w:val="28"/>
          <w:szCs w:val="28"/>
          <w:rtl/>
        </w:rPr>
        <w:t xml:space="preserve"> אַבְרָם </w:t>
      </w:r>
      <w:proofErr w:type="spellStart"/>
      <w:r w:rsidR="005D3523" w:rsidRPr="005D3523">
        <w:rPr>
          <w:sz w:val="28"/>
          <w:szCs w:val="28"/>
          <w:rtl/>
        </w:rPr>
        <w:t>וְנָחוֹר</w:t>
      </w:r>
      <w:proofErr w:type="spellEnd"/>
      <w:r w:rsidR="005D3523" w:rsidRPr="005D3523">
        <w:rPr>
          <w:sz w:val="28"/>
          <w:szCs w:val="28"/>
          <w:rtl/>
        </w:rPr>
        <w:t xml:space="preserve"> לָהֶם נָשִׁים </w:t>
      </w:r>
      <w:r w:rsidR="005D3523" w:rsidRPr="005D3523">
        <w:rPr>
          <w:b/>
          <w:bCs/>
          <w:sz w:val="28"/>
          <w:szCs w:val="28"/>
          <w:rtl/>
        </w:rPr>
        <w:t xml:space="preserve">שֵׁם אֵשֶׁת אַבְרָם שָׂרָי וְשֵׁם אֵשֶׁת </w:t>
      </w:r>
      <w:proofErr w:type="spellStart"/>
      <w:r w:rsidR="005D3523" w:rsidRPr="005D3523">
        <w:rPr>
          <w:b/>
          <w:bCs/>
          <w:sz w:val="28"/>
          <w:szCs w:val="28"/>
          <w:rtl/>
        </w:rPr>
        <w:t>נָחוֹר</w:t>
      </w:r>
      <w:proofErr w:type="spellEnd"/>
      <w:r w:rsidR="005D3523" w:rsidRPr="005D3523">
        <w:rPr>
          <w:b/>
          <w:bCs/>
          <w:sz w:val="28"/>
          <w:szCs w:val="28"/>
          <w:rtl/>
        </w:rPr>
        <w:t xml:space="preserve"> מִלְכָּה</w:t>
      </w:r>
      <w:r w:rsidR="005D3523">
        <w:rPr>
          <w:rFonts w:hint="cs"/>
          <w:sz w:val="28"/>
          <w:szCs w:val="28"/>
          <w:rtl/>
        </w:rPr>
        <w:t xml:space="preserve">" </w:t>
      </w:r>
      <w:r w:rsidR="00281AB7" w:rsidRPr="00B03503">
        <w:rPr>
          <w:rFonts w:hint="cs"/>
          <w:sz w:val="28"/>
          <w:szCs w:val="28"/>
          <w:rtl/>
        </w:rPr>
        <w:t>(</w:t>
      </w:r>
      <w:proofErr w:type="spellStart"/>
      <w:r w:rsidR="00281AB7" w:rsidRPr="00B03503">
        <w:rPr>
          <w:rFonts w:hint="cs"/>
          <w:sz w:val="28"/>
          <w:szCs w:val="28"/>
          <w:rtl/>
        </w:rPr>
        <w:t>כט</w:t>
      </w:r>
      <w:proofErr w:type="spellEnd"/>
      <w:r w:rsidR="00281AB7" w:rsidRPr="00B03503">
        <w:rPr>
          <w:rFonts w:hint="cs"/>
          <w:sz w:val="28"/>
          <w:szCs w:val="28"/>
          <w:rtl/>
        </w:rPr>
        <w:t>)</w:t>
      </w:r>
      <w:r w:rsidR="005D3523">
        <w:rPr>
          <w:rFonts w:hint="cs"/>
          <w:sz w:val="28"/>
          <w:szCs w:val="28"/>
          <w:rtl/>
        </w:rPr>
        <w:t xml:space="preserve">. לאחר מכן המונח נזכר הבטחת ה' </w:t>
      </w:r>
      <w:r w:rsidR="005D3523" w:rsidRPr="00496B3D">
        <w:rPr>
          <w:rFonts w:hint="cs"/>
          <w:sz w:val="28"/>
          <w:szCs w:val="28"/>
          <w:rtl/>
        </w:rPr>
        <w:t>"</w:t>
      </w:r>
      <w:r w:rsidR="005D3523" w:rsidRPr="005D3523">
        <w:rPr>
          <w:b/>
          <w:bCs/>
          <w:sz w:val="28"/>
          <w:szCs w:val="28"/>
          <w:rtl/>
        </w:rPr>
        <w:t>וַאֲגַדְּלָה שְׁמֶךָ</w:t>
      </w:r>
      <w:r w:rsidR="005D3523" w:rsidRPr="00496B3D">
        <w:rPr>
          <w:rFonts w:hint="cs"/>
          <w:sz w:val="28"/>
          <w:szCs w:val="28"/>
          <w:rtl/>
        </w:rPr>
        <w:t>"</w:t>
      </w:r>
      <w:r w:rsidR="00281AB7" w:rsidRPr="00B03503">
        <w:rPr>
          <w:rFonts w:hint="cs"/>
          <w:sz w:val="28"/>
          <w:szCs w:val="28"/>
          <w:rtl/>
        </w:rPr>
        <w:t xml:space="preserve"> (י"ב ב) ובתיאור מ</w:t>
      </w:r>
      <w:r w:rsidR="00C67628">
        <w:rPr>
          <w:rFonts w:hint="cs"/>
          <w:sz w:val="28"/>
          <w:szCs w:val="28"/>
          <w:rtl/>
        </w:rPr>
        <w:t xml:space="preserve">עשיו של אברהם הקורא בשם ה' </w:t>
      </w:r>
      <w:r w:rsidR="005D3523">
        <w:rPr>
          <w:rFonts w:hint="cs"/>
          <w:sz w:val="28"/>
          <w:szCs w:val="28"/>
          <w:rtl/>
        </w:rPr>
        <w:t>"</w:t>
      </w:r>
      <w:r w:rsidR="005D3523" w:rsidRPr="005D3523">
        <w:rPr>
          <w:b/>
          <w:bCs/>
          <w:sz w:val="28"/>
          <w:szCs w:val="28"/>
          <w:rtl/>
        </w:rPr>
        <w:t>וַיִּקְרָא בְּשֵׁם ה'</w:t>
      </w:r>
      <w:r w:rsidR="005D3523">
        <w:rPr>
          <w:rFonts w:hint="cs"/>
          <w:sz w:val="28"/>
          <w:szCs w:val="28"/>
          <w:rtl/>
        </w:rPr>
        <w:t xml:space="preserve">" </w:t>
      </w:r>
      <w:r w:rsidR="00C67628">
        <w:rPr>
          <w:rFonts w:hint="cs"/>
          <w:sz w:val="28"/>
          <w:szCs w:val="28"/>
          <w:rtl/>
        </w:rPr>
        <w:t>(ח).</w:t>
      </w:r>
    </w:p>
    <w:p w14:paraId="43F6680E" w14:textId="77777777" w:rsidR="00496B3D" w:rsidRDefault="00496B3D" w:rsidP="00496B3D">
      <w:pPr>
        <w:pStyle w:val="a3"/>
        <w:spacing w:line="360" w:lineRule="auto"/>
        <w:jc w:val="both"/>
        <w:rPr>
          <w:sz w:val="28"/>
          <w:szCs w:val="28"/>
          <w:rtl/>
        </w:rPr>
      </w:pPr>
    </w:p>
    <w:p w14:paraId="1EABED8F" w14:textId="77777777" w:rsidR="00281AB7" w:rsidRPr="00297FEA" w:rsidRDefault="00281AB7" w:rsidP="00281AB7">
      <w:pPr>
        <w:spacing w:line="360" w:lineRule="auto"/>
        <w:ind w:left="360" w:right="720"/>
        <w:jc w:val="both"/>
        <w:rPr>
          <w:b/>
          <w:bCs/>
          <w:rtl/>
        </w:rPr>
      </w:pPr>
    </w:p>
    <w:p w14:paraId="44C54524" w14:textId="77777777" w:rsidR="00281AB7" w:rsidRPr="00297FEA" w:rsidRDefault="00281AB7" w:rsidP="0086690A">
      <w:pPr>
        <w:spacing w:line="360" w:lineRule="auto"/>
        <w:ind w:right="720"/>
        <w:jc w:val="both"/>
        <w:rPr>
          <w:b/>
          <w:bCs/>
        </w:rPr>
      </w:pPr>
      <w:r w:rsidRPr="00297FEA">
        <w:rPr>
          <w:rFonts w:hint="cs"/>
          <w:b/>
          <w:bCs/>
          <w:rtl/>
        </w:rPr>
        <w:t>מסעותיו של אברהם</w:t>
      </w:r>
      <w:r>
        <w:rPr>
          <w:rFonts w:hint="cs"/>
          <w:b/>
          <w:bCs/>
          <w:rtl/>
        </w:rPr>
        <w:t xml:space="preserve"> בכנען</w:t>
      </w:r>
    </w:p>
    <w:p w14:paraId="5EFA46C6" w14:textId="77777777" w:rsidR="00281AB7" w:rsidRPr="00297FEA" w:rsidRDefault="00281AB7" w:rsidP="00281AB7">
      <w:pPr>
        <w:spacing w:line="360" w:lineRule="auto"/>
        <w:ind w:left="566" w:right="900"/>
        <w:jc w:val="both"/>
        <w:rPr>
          <w:rFonts w:cs="David"/>
          <w:b/>
          <w:bCs/>
          <w:rtl/>
        </w:rPr>
      </w:pPr>
      <w:r w:rsidRPr="00297FEA">
        <w:rPr>
          <w:rFonts w:cs="David"/>
          <w:b/>
          <w:bCs/>
          <w:rtl/>
        </w:rPr>
        <w:t xml:space="preserve">(ו) וַיַּעֲבֹר אַבְרָם בָּאָרֶץ עַד מְקוֹם שְׁכֶם עַד אֵלוֹן מוֹרֶה וְהַכְּנַעֲנִי אָז בָּאָרֶץ:(ז) וַיֵּרָא ה' אֶל אַבְרָם וַיֹּאמֶר לְזַרְעֲךָ אֶתֵּן אֶת הָאָרֶץ הַזֹּאת </w:t>
      </w:r>
      <w:proofErr w:type="spellStart"/>
      <w:r w:rsidRPr="00297FEA">
        <w:rPr>
          <w:rFonts w:cs="David"/>
          <w:b/>
          <w:bCs/>
          <w:rtl/>
        </w:rPr>
        <w:t>וַיִּבֶן</w:t>
      </w:r>
      <w:proofErr w:type="spellEnd"/>
      <w:r w:rsidRPr="00297FEA">
        <w:rPr>
          <w:rFonts w:cs="David"/>
          <w:b/>
          <w:bCs/>
          <w:rtl/>
        </w:rPr>
        <w:t xml:space="preserve"> שָׁם מִזְבֵּחַ לַה' הַנִּרְאֶה אֵלָיו:(ח) </w:t>
      </w:r>
      <w:proofErr w:type="spellStart"/>
      <w:r w:rsidRPr="00297FEA">
        <w:rPr>
          <w:rFonts w:cs="David"/>
          <w:b/>
          <w:bCs/>
          <w:rtl/>
        </w:rPr>
        <w:t>וַיַּעְתֵּק</w:t>
      </w:r>
      <w:proofErr w:type="spellEnd"/>
      <w:r w:rsidRPr="00297FEA">
        <w:rPr>
          <w:rFonts w:cs="David"/>
          <w:b/>
          <w:bCs/>
          <w:rtl/>
        </w:rPr>
        <w:t xml:space="preserve"> מִשָּׁם הָהָרָה מִקֶּדֶם לְבֵית אֵל </w:t>
      </w:r>
      <w:proofErr w:type="spellStart"/>
      <w:r w:rsidRPr="00297FEA">
        <w:rPr>
          <w:rFonts w:cs="David"/>
          <w:b/>
          <w:bCs/>
          <w:rtl/>
        </w:rPr>
        <w:lastRenderedPageBreak/>
        <w:t>וַיֵּט</w:t>
      </w:r>
      <w:proofErr w:type="spellEnd"/>
      <w:r w:rsidRPr="00297FEA">
        <w:rPr>
          <w:rFonts w:cs="David"/>
          <w:b/>
          <w:bCs/>
          <w:rtl/>
        </w:rPr>
        <w:t xml:space="preserve"> </w:t>
      </w:r>
      <w:proofErr w:type="spellStart"/>
      <w:r w:rsidRPr="00297FEA">
        <w:rPr>
          <w:rFonts w:cs="David"/>
          <w:b/>
          <w:bCs/>
          <w:rtl/>
        </w:rPr>
        <w:t>אָהֳלֹה</w:t>
      </w:r>
      <w:proofErr w:type="spellEnd"/>
      <w:r w:rsidRPr="00297FEA">
        <w:rPr>
          <w:rFonts w:cs="David"/>
          <w:b/>
          <w:bCs/>
          <w:rtl/>
        </w:rPr>
        <w:t xml:space="preserve"> בֵּית אֵל מִיָּם וְהָעַי מִקֶּדֶם </w:t>
      </w:r>
      <w:proofErr w:type="spellStart"/>
      <w:r w:rsidRPr="00297FEA">
        <w:rPr>
          <w:rFonts w:cs="David"/>
          <w:b/>
          <w:bCs/>
          <w:rtl/>
        </w:rPr>
        <w:t>וַיִּבֶן</w:t>
      </w:r>
      <w:proofErr w:type="spellEnd"/>
      <w:r w:rsidRPr="00297FEA">
        <w:rPr>
          <w:rFonts w:cs="David"/>
          <w:b/>
          <w:bCs/>
          <w:rtl/>
        </w:rPr>
        <w:t xml:space="preserve"> שָׁם מִזְבֵּחַ לַה' וַיִּקְרָא בְּשֵׁם ה':(ט) </w:t>
      </w:r>
      <w:proofErr w:type="spellStart"/>
      <w:r w:rsidRPr="00297FEA">
        <w:rPr>
          <w:rFonts w:cs="David"/>
          <w:b/>
          <w:bCs/>
          <w:rtl/>
        </w:rPr>
        <w:t>וַיִּסַּע</w:t>
      </w:r>
      <w:proofErr w:type="spellEnd"/>
      <w:r w:rsidRPr="00297FEA">
        <w:rPr>
          <w:rFonts w:cs="David"/>
          <w:b/>
          <w:bCs/>
          <w:rtl/>
        </w:rPr>
        <w:t xml:space="preserve"> אַבְרָם הָלוֹךְ </w:t>
      </w:r>
      <w:proofErr w:type="spellStart"/>
      <w:r w:rsidRPr="00297FEA">
        <w:rPr>
          <w:rFonts w:cs="David"/>
          <w:b/>
          <w:bCs/>
          <w:rtl/>
        </w:rPr>
        <w:t>וְנָסוֹע</w:t>
      </w:r>
      <w:proofErr w:type="spellEnd"/>
      <w:r w:rsidRPr="00297FEA">
        <w:rPr>
          <w:rFonts w:cs="David"/>
          <w:b/>
          <w:bCs/>
          <w:rtl/>
        </w:rPr>
        <w:t xml:space="preserve">ַ הַנֶּגְבָּה: </w:t>
      </w:r>
    </w:p>
    <w:p w14:paraId="427A0BD2" w14:textId="77777777" w:rsidR="00281AB7" w:rsidRPr="00297FEA" w:rsidRDefault="00281AB7" w:rsidP="00281AB7">
      <w:pPr>
        <w:spacing w:line="360" w:lineRule="auto"/>
        <w:jc w:val="both"/>
        <w:rPr>
          <w:rtl/>
        </w:rPr>
      </w:pPr>
    </w:p>
    <w:p w14:paraId="5F2454B9" w14:textId="77777777" w:rsidR="00281AB7" w:rsidRPr="00297FEA" w:rsidRDefault="00281AB7" w:rsidP="00281AB7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>על מנת להבין את הפרשיה יש לעמוד על השאלות הבאות:</w:t>
      </w:r>
    </w:p>
    <w:p w14:paraId="0FD32A75" w14:textId="5BB052E7" w:rsidR="00281AB7" w:rsidRPr="00297FEA" w:rsidRDefault="00281AB7" w:rsidP="005D3523">
      <w:pPr>
        <w:numPr>
          <w:ilvl w:val="0"/>
          <w:numId w:val="2"/>
        </w:numPr>
        <w:spacing w:line="360" w:lineRule="auto"/>
        <w:ind w:right="0"/>
        <w:jc w:val="both"/>
      </w:pPr>
      <w:r w:rsidRPr="00297FEA">
        <w:rPr>
          <w:rFonts w:hint="cs"/>
          <w:rtl/>
        </w:rPr>
        <w:t>מה באה ללמדנו הקביעה "</w:t>
      </w:r>
      <w:r w:rsidRPr="00297FEA">
        <w:rPr>
          <w:rtl/>
        </w:rPr>
        <w:t>וְהַכְּנַעֲנִי אָז בָּאָרֶץ</w:t>
      </w:r>
      <w:r w:rsidRPr="00297FEA">
        <w:rPr>
          <w:rFonts w:hint="cs"/>
          <w:rtl/>
        </w:rPr>
        <w:t>" (ו)?</w:t>
      </w:r>
    </w:p>
    <w:p w14:paraId="33107789" w14:textId="77777777" w:rsidR="00281AB7" w:rsidRPr="00297FEA" w:rsidRDefault="00281AB7" w:rsidP="00281AB7">
      <w:pPr>
        <w:numPr>
          <w:ilvl w:val="0"/>
          <w:numId w:val="2"/>
        </w:numPr>
        <w:spacing w:line="360" w:lineRule="auto"/>
        <w:ind w:right="0"/>
        <w:jc w:val="both"/>
        <w:rPr>
          <w:rtl/>
        </w:rPr>
      </w:pPr>
      <w:r w:rsidRPr="00297FEA">
        <w:rPr>
          <w:rFonts w:hint="cs"/>
          <w:rtl/>
        </w:rPr>
        <w:t xml:space="preserve">מדוע עבר אברהם משכם לבית אל? האם לא ישבו שם כנענים?  </w:t>
      </w:r>
    </w:p>
    <w:p w14:paraId="19C6A2FB" w14:textId="5E4909F1" w:rsidR="00281AB7" w:rsidRPr="00297FEA" w:rsidRDefault="00281AB7" w:rsidP="005D3523">
      <w:pPr>
        <w:numPr>
          <w:ilvl w:val="0"/>
          <w:numId w:val="2"/>
        </w:numPr>
        <w:spacing w:line="360" w:lineRule="auto"/>
        <w:ind w:right="0"/>
        <w:jc w:val="both"/>
      </w:pPr>
      <w:r w:rsidRPr="00297FEA">
        <w:rPr>
          <w:rFonts w:hint="cs"/>
          <w:rtl/>
        </w:rPr>
        <w:t>מדוע השתמש הכתוב לתיאור נסיעתו של אברהם בפועל "</w:t>
      </w:r>
      <w:proofErr w:type="spellStart"/>
      <w:r w:rsidRPr="00297FEA">
        <w:rPr>
          <w:rFonts w:hint="cs"/>
          <w:rtl/>
        </w:rPr>
        <w:t>ויעתק</w:t>
      </w:r>
      <w:proofErr w:type="spellEnd"/>
      <w:r w:rsidRPr="00297FEA">
        <w:rPr>
          <w:rFonts w:hint="cs"/>
          <w:rtl/>
        </w:rPr>
        <w:t>" שהוא לשון חריגה ושירית</w:t>
      </w:r>
      <w:r w:rsidR="005D3523">
        <w:rPr>
          <w:rFonts w:hint="cs"/>
          <w:rtl/>
        </w:rPr>
        <w:t>,</w:t>
      </w:r>
      <w:r w:rsidRPr="00297FEA">
        <w:rPr>
          <w:rFonts w:hint="cs"/>
          <w:rtl/>
        </w:rPr>
        <w:t xml:space="preserve"> והשימוש בו לתיאור תנועת אדם </w:t>
      </w:r>
      <w:r>
        <w:rPr>
          <w:rFonts w:hint="cs"/>
          <w:rtl/>
        </w:rPr>
        <w:t>בספר</w:t>
      </w:r>
      <w:r w:rsidRPr="00297FEA">
        <w:rPr>
          <w:rFonts w:hint="cs"/>
          <w:rtl/>
        </w:rPr>
        <w:t xml:space="preserve"> בראשית חוזר רק פעם אחת (</w:t>
      </w:r>
      <w:r w:rsidRPr="00297FEA">
        <w:rPr>
          <w:rtl/>
        </w:rPr>
        <w:t>כ</w:t>
      </w:r>
      <w:r w:rsidRPr="00297FEA">
        <w:rPr>
          <w:rFonts w:hint="cs"/>
          <w:rtl/>
        </w:rPr>
        <w:t>"</w:t>
      </w:r>
      <w:r w:rsidRPr="00297FEA">
        <w:rPr>
          <w:rtl/>
        </w:rPr>
        <w:t xml:space="preserve">ו </w:t>
      </w:r>
      <w:proofErr w:type="spellStart"/>
      <w:r w:rsidRPr="00297FEA">
        <w:rPr>
          <w:rtl/>
        </w:rPr>
        <w:t>כב</w:t>
      </w:r>
      <w:proofErr w:type="spellEnd"/>
      <w:r w:rsidRPr="00297FEA">
        <w:rPr>
          <w:rFonts w:hint="cs"/>
          <w:rtl/>
        </w:rPr>
        <w:t xml:space="preserve">)? </w:t>
      </w:r>
    </w:p>
    <w:p w14:paraId="74673359" w14:textId="138E2B79" w:rsidR="00281AB7" w:rsidRPr="00297FEA" w:rsidRDefault="00281AB7" w:rsidP="00234DCB">
      <w:pPr>
        <w:numPr>
          <w:ilvl w:val="0"/>
          <w:numId w:val="2"/>
        </w:numPr>
        <w:spacing w:line="360" w:lineRule="auto"/>
        <w:ind w:right="0"/>
        <w:jc w:val="both"/>
      </w:pPr>
      <w:r w:rsidRPr="00297FEA">
        <w:rPr>
          <w:rFonts w:hint="cs"/>
          <w:rtl/>
        </w:rPr>
        <w:t>מדוע מדגיש הכתוב את עזיבת המקום הקודם בעת המעבר משכם לבית אל "</w:t>
      </w:r>
      <w:proofErr w:type="spellStart"/>
      <w:r w:rsidRPr="00297FEA">
        <w:rPr>
          <w:rFonts w:hint="cs"/>
          <w:rtl/>
        </w:rPr>
        <w:t>ויעתק</w:t>
      </w:r>
      <w:proofErr w:type="spellEnd"/>
      <w:r w:rsidRPr="00297FEA">
        <w:rPr>
          <w:rFonts w:hint="cs"/>
          <w:rtl/>
        </w:rPr>
        <w:t xml:space="preserve"> </w:t>
      </w:r>
      <w:r w:rsidRPr="00297FEA">
        <w:rPr>
          <w:rFonts w:hint="cs"/>
          <w:b/>
          <w:bCs/>
          <w:rtl/>
        </w:rPr>
        <w:t>משם</w:t>
      </w:r>
      <w:r w:rsidRPr="00297FEA">
        <w:rPr>
          <w:rFonts w:hint="cs"/>
          <w:rtl/>
        </w:rPr>
        <w:t xml:space="preserve"> ההרה" (י"ב, ח)? תבנית לשונית זו חוזרת רק בפרק כ' א בעזיבת אברהם את אלוני ממרא "</w:t>
      </w:r>
      <w:proofErr w:type="spellStart"/>
      <w:r w:rsidRPr="00297FEA">
        <w:rPr>
          <w:rFonts w:hint="cs"/>
          <w:rtl/>
        </w:rPr>
        <w:t>ויסע</w:t>
      </w:r>
      <w:proofErr w:type="spellEnd"/>
      <w:r w:rsidRPr="00297FEA">
        <w:rPr>
          <w:rFonts w:hint="cs"/>
          <w:rtl/>
        </w:rPr>
        <w:t xml:space="preserve"> משם" (כ', א)? ושם ישנה לכך סיבה מיוחדת. </w:t>
      </w:r>
    </w:p>
    <w:p w14:paraId="3629D811" w14:textId="77777777" w:rsidR="00281AB7" w:rsidRPr="00297FEA" w:rsidRDefault="00281AB7" w:rsidP="00281AB7">
      <w:pPr>
        <w:spacing w:line="360" w:lineRule="auto"/>
        <w:ind w:left="360"/>
        <w:jc w:val="both"/>
        <w:rPr>
          <w:rtl/>
        </w:rPr>
      </w:pPr>
    </w:p>
    <w:p w14:paraId="7E52CC07" w14:textId="77777777" w:rsidR="00281AB7" w:rsidRPr="00297FEA" w:rsidRDefault="00281AB7" w:rsidP="00281AB7">
      <w:pPr>
        <w:spacing w:line="360" w:lineRule="auto"/>
        <w:rPr>
          <w:b/>
          <w:bCs/>
          <w:rtl/>
        </w:rPr>
      </w:pPr>
      <w:r w:rsidRPr="00297FEA">
        <w:rPr>
          <w:rFonts w:hint="cs"/>
          <w:b/>
          <w:bCs/>
          <w:rtl/>
        </w:rPr>
        <w:t>ההתגלות בשכם</w:t>
      </w:r>
    </w:p>
    <w:p w14:paraId="099044BE" w14:textId="2DFC98B2" w:rsidR="00234DCB" w:rsidRDefault="00281AB7" w:rsidP="00C67628">
      <w:pPr>
        <w:tabs>
          <w:tab w:val="left" w:pos="2069"/>
        </w:tabs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>במסגרת מסעותיו של אברהם בארץ הגיע עד לשכם</w:t>
      </w:r>
      <w:r>
        <w:rPr>
          <w:rFonts w:hint="cs"/>
          <w:rtl/>
        </w:rPr>
        <w:t>,</w:t>
      </w:r>
      <w:r w:rsidRPr="00297FE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</w:t>
      </w:r>
      <w:r w:rsidRPr="00297FEA">
        <w:rPr>
          <w:rFonts w:hint="cs"/>
          <w:rtl/>
        </w:rPr>
        <w:t>היתה</w:t>
      </w:r>
      <w:proofErr w:type="spellEnd"/>
      <w:r w:rsidRPr="00297FEA">
        <w:rPr>
          <w:rFonts w:hint="cs"/>
          <w:rtl/>
        </w:rPr>
        <w:t xml:space="preserve"> עיר חשובה ומרכזית באותם הימים</w:t>
      </w:r>
      <w:r w:rsidRPr="00C67628">
        <w:rPr>
          <w:rFonts w:hint="cs"/>
          <w:rtl/>
        </w:rPr>
        <w:t xml:space="preserve">. </w:t>
      </w:r>
      <w:r w:rsidR="00234DCB" w:rsidRPr="00C67628">
        <w:rPr>
          <w:rFonts w:hint="cs"/>
          <w:rtl/>
        </w:rPr>
        <w:t xml:space="preserve">שכם </w:t>
      </w:r>
      <w:proofErr w:type="spellStart"/>
      <w:r w:rsidR="00234DCB" w:rsidRPr="00C67628">
        <w:rPr>
          <w:rFonts w:hint="cs"/>
          <w:rtl/>
        </w:rPr>
        <w:t>היתה</w:t>
      </w:r>
      <w:proofErr w:type="spellEnd"/>
      <w:r w:rsidR="00234DCB" w:rsidRPr="00C67628">
        <w:rPr>
          <w:rFonts w:hint="cs"/>
          <w:rtl/>
        </w:rPr>
        <w:t xml:space="preserve"> עיר-מדינה בעלת השפעה רבה </w:t>
      </w:r>
      <w:proofErr w:type="spellStart"/>
      <w:r w:rsidR="00234DCB" w:rsidRPr="00C67628">
        <w:rPr>
          <w:rFonts w:hint="cs"/>
          <w:rtl/>
        </w:rPr>
        <w:t>באיזור</w:t>
      </w:r>
      <w:proofErr w:type="spellEnd"/>
      <w:r w:rsidR="00234DCB" w:rsidRPr="00C67628">
        <w:rPr>
          <w:rFonts w:hint="cs"/>
          <w:rtl/>
        </w:rPr>
        <w:t xml:space="preserve"> הרי אפרים. היא נזכרת כבר בכתבי המארות המצריים (1800 לפנה"ס לערך) ובתעודות נוספות. חשיבותה ניכרת בכך שטקס הברית של עם ישראל מתנהל בשטחה (</w:t>
      </w:r>
      <w:proofErr w:type="spellStart"/>
      <w:r w:rsidR="00234DCB" w:rsidRPr="00C67628">
        <w:rPr>
          <w:rFonts w:hint="cs"/>
          <w:rtl/>
        </w:rPr>
        <w:t>יהו</w:t>
      </w:r>
      <w:proofErr w:type="spellEnd"/>
      <w:r w:rsidR="00234DCB" w:rsidRPr="00C67628">
        <w:rPr>
          <w:rFonts w:hint="cs"/>
          <w:rtl/>
        </w:rPr>
        <w:t>' ח' ל-לה), והיא שימשה בהמשך עיר הבירה של שבטי הצפון.</w:t>
      </w:r>
      <w:r w:rsidR="00234DCB" w:rsidRPr="00A5782F">
        <w:rPr>
          <w:rFonts w:hint="cs"/>
          <w:rtl/>
        </w:rPr>
        <w:t xml:space="preserve">  </w:t>
      </w:r>
    </w:p>
    <w:p w14:paraId="2A7C977F" w14:textId="3C2CE338" w:rsidR="00C67628" w:rsidRDefault="00517722" w:rsidP="005D3523">
      <w:pPr>
        <w:tabs>
          <w:tab w:val="left" w:pos="2069"/>
        </w:tabs>
        <w:spacing w:line="360" w:lineRule="auto"/>
        <w:jc w:val="both"/>
        <w:rPr>
          <w:rtl/>
        </w:rPr>
      </w:pPr>
      <w:r>
        <w:rPr>
          <w:rFonts w:hint="cs"/>
          <w:rtl/>
        </w:rPr>
        <w:t>בשכ</w:t>
      </w:r>
      <w:r w:rsidR="00281AB7">
        <w:rPr>
          <w:rFonts w:hint="cs"/>
          <w:rtl/>
        </w:rPr>
        <w:t>ם</w:t>
      </w:r>
      <w:r w:rsidR="00281AB7" w:rsidRPr="00297FEA">
        <w:rPr>
          <w:rFonts w:hint="cs"/>
          <w:rtl/>
        </w:rPr>
        <w:t xml:space="preserve"> זוכה אברהם לבשורה כי </w:t>
      </w:r>
      <w:r w:rsidR="00281AB7">
        <w:rPr>
          <w:rFonts w:hint="cs"/>
          <w:rtl/>
        </w:rPr>
        <w:t xml:space="preserve">זו </w:t>
      </w:r>
      <w:r w:rsidR="00281AB7" w:rsidRPr="00297FEA">
        <w:rPr>
          <w:rFonts w:hint="cs"/>
          <w:rtl/>
        </w:rPr>
        <w:t xml:space="preserve">הארץ </w:t>
      </w:r>
      <w:r w:rsidR="00281AB7">
        <w:rPr>
          <w:rFonts w:hint="cs"/>
          <w:rtl/>
        </w:rPr>
        <w:t>ה</w:t>
      </w:r>
      <w:r w:rsidR="00281AB7" w:rsidRPr="00297FEA">
        <w:rPr>
          <w:rFonts w:hint="cs"/>
          <w:rtl/>
        </w:rPr>
        <w:t xml:space="preserve">מובטחת לו. לדברי </w:t>
      </w:r>
      <w:r w:rsidR="00281AB7" w:rsidRPr="00234DCB">
        <w:rPr>
          <w:rFonts w:hint="cs"/>
          <w:highlight w:val="yellow"/>
          <w:rtl/>
        </w:rPr>
        <w:t>קאסוטו</w:t>
      </w:r>
      <w:r w:rsidR="00281AB7" w:rsidRPr="00297FEA">
        <w:rPr>
          <w:rFonts w:hint="cs"/>
          <w:rtl/>
        </w:rPr>
        <w:t xml:space="preserve"> (בראשית, עמ' 211) ההתגלות בארץ הבחירה גבוהה יותר מן הצו שניתן לו בחרן. שם נאמר רק "ויאמר ה'" (י"ב א) ואילו כאן זוכה</w:t>
      </w:r>
      <w:r w:rsidR="00281AB7">
        <w:rPr>
          <w:rFonts w:hint="cs"/>
          <w:rtl/>
        </w:rPr>
        <w:t xml:space="preserve"> אברהם להתגלות במראה "וירא ה' אל</w:t>
      </w:r>
      <w:r w:rsidR="00281AB7" w:rsidRPr="00297FEA">
        <w:rPr>
          <w:rFonts w:hint="cs"/>
          <w:rtl/>
        </w:rPr>
        <w:t xml:space="preserve"> אברם". תיאור המקום כפול (שכם, אלון מורה) ובאופן פשוט הראשון כללי והשני ספציפי, כלומר אברהם הגיע אל אלון מורה המצוי ב</w:t>
      </w:r>
      <w:r>
        <w:rPr>
          <w:rFonts w:hint="cs"/>
          <w:rtl/>
        </w:rPr>
        <w:t xml:space="preserve">אזור </w:t>
      </w:r>
      <w:r w:rsidR="00281AB7" w:rsidRPr="00297FEA">
        <w:rPr>
          <w:rFonts w:hint="cs"/>
          <w:rtl/>
        </w:rPr>
        <w:t xml:space="preserve">שכם. המילה 'מקום' יכולה להיות במשמעות של שטח אדמה ואולי </w:t>
      </w:r>
      <w:r w:rsidR="005D3523">
        <w:rPr>
          <w:rFonts w:hint="cs"/>
          <w:rtl/>
        </w:rPr>
        <w:t xml:space="preserve">השטח </w:t>
      </w:r>
      <w:r w:rsidR="00281AB7" w:rsidRPr="00297FEA">
        <w:rPr>
          <w:rFonts w:hint="cs"/>
          <w:rtl/>
        </w:rPr>
        <w:t>היה מחוץ לעיר</w:t>
      </w:r>
      <w:r w:rsidR="00281AB7">
        <w:rPr>
          <w:rFonts w:hint="cs"/>
          <w:rtl/>
        </w:rPr>
        <w:t>.</w:t>
      </w:r>
      <w:r w:rsidR="00281AB7" w:rsidRPr="00297FEA">
        <w:rPr>
          <w:rFonts w:hint="cs"/>
          <w:rtl/>
        </w:rPr>
        <w:t xml:space="preserve"> סביר יותר שהמדובר במונח המקביל בערבית </w:t>
      </w:r>
      <w:proofErr w:type="spellStart"/>
      <w:r w:rsidR="00281AB7" w:rsidRPr="00297FEA">
        <w:rPr>
          <w:rFonts w:hint="cs"/>
          <w:rtl/>
        </w:rPr>
        <w:t>ל'מקאם</w:t>
      </w:r>
      <w:proofErr w:type="spellEnd"/>
      <w:r w:rsidR="00281AB7" w:rsidRPr="00297FEA">
        <w:rPr>
          <w:rFonts w:hint="cs"/>
          <w:rtl/>
        </w:rPr>
        <w:t xml:space="preserve">' במשמעות </w:t>
      </w:r>
      <w:r w:rsidR="00281AB7" w:rsidRPr="006C5004">
        <w:rPr>
          <w:rFonts w:hint="cs"/>
          <w:rtl/>
        </w:rPr>
        <w:t>של מ</w:t>
      </w:r>
      <w:r w:rsidR="005D3523">
        <w:rPr>
          <w:rFonts w:hint="cs"/>
          <w:rtl/>
        </w:rPr>
        <w:t xml:space="preserve">תחם קדוש, </w:t>
      </w:r>
      <w:r w:rsidR="00281AB7" w:rsidRPr="006C5004">
        <w:rPr>
          <w:rFonts w:hint="cs"/>
          <w:rtl/>
        </w:rPr>
        <w:t>שבו עץ אלון מוכר ומקודש.</w:t>
      </w:r>
    </w:p>
    <w:p w14:paraId="09C68C69" w14:textId="0C54F5BA" w:rsidR="00281AB7" w:rsidRPr="00517722" w:rsidRDefault="00C67628" w:rsidP="00517722">
      <w:pPr>
        <w:tabs>
          <w:tab w:val="left" w:pos="2069"/>
        </w:tabs>
        <w:spacing w:line="360" w:lineRule="auto"/>
        <w:jc w:val="both"/>
        <w:rPr>
          <w:rtl/>
        </w:rPr>
      </w:pPr>
      <w:r w:rsidRPr="00517722">
        <w:rPr>
          <w:rFonts w:hint="cs"/>
          <w:rtl/>
        </w:rPr>
        <w:t xml:space="preserve">אלון מורה הוא ככל הנראה עץ מקודש מסוג אלון שהיה בשכם. שמו 'מורה' נגזר  ככל הנראה מלשון הוראה ויתכן שתחת צִלו פעלו מגידי עתידות שהורו לשואל כיצד עליו לפעול. </w:t>
      </w:r>
      <w:r w:rsidR="00517722" w:rsidRPr="00517722">
        <w:rPr>
          <w:rFonts w:hint="cs"/>
          <w:rtl/>
        </w:rPr>
        <w:t xml:space="preserve">עץ המזוהה עם מתן הוראה מצאנו בחבקוק ב' </w:t>
      </w:r>
      <w:proofErr w:type="spellStart"/>
      <w:r w:rsidR="00517722" w:rsidRPr="00517722">
        <w:rPr>
          <w:rFonts w:hint="cs"/>
          <w:rtl/>
        </w:rPr>
        <w:t>יח-יט</w:t>
      </w:r>
      <w:proofErr w:type="spellEnd"/>
      <w:r w:rsidR="00517722" w:rsidRPr="00517722">
        <w:rPr>
          <w:rFonts w:hint="cs"/>
          <w:rtl/>
        </w:rPr>
        <w:t>: "</w:t>
      </w:r>
      <w:r w:rsidR="00517722" w:rsidRPr="00517722">
        <w:rPr>
          <w:rtl/>
        </w:rPr>
        <w:t>הוֹי אֹמֵר לָעֵץ הָקִיצָה עוּרִי לְאֶבֶן דּוּמָם הוּא יוֹרֶה</w:t>
      </w:r>
      <w:r w:rsidR="00517722" w:rsidRPr="00517722">
        <w:rPr>
          <w:rFonts w:hint="cs"/>
          <w:rtl/>
        </w:rPr>
        <w:t xml:space="preserve">". </w:t>
      </w:r>
      <w:r w:rsidRPr="00517722">
        <w:rPr>
          <w:rFonts w:hint="cs"/>
          <w:rtl/>
        </w:rPr>
        <w:t xml:space="preserve">שכם </w:t>
      </w:r>
      <w:proofErr w:type="spellStart"/>
      <w:r w:rsidRPr="00517722">
        <w:rPr>
          <w:rFonts w:hint="cs"/>
          <w:rtl/>
        </w:rPr>
        <w:t>היתה</w:t>
      </w:r>
      <w:proofErr w:type="spellEnd"/>
      <w:r w:rsidRPr="00517722">
        <w:rPr>
          <w:rFonts w:hint="cs"/>
          <w:rtl/>
        </w:rPr>
        <w:t xml:space="preserve"> ידועה בעציה המקודשים: </w:t>
      </w:r>
      <w:r w:rsidR="005D3523">
        <w:rPr>
          <w:rFonts w:hint="cs"/>
          <w:rtl/>
        </w:rPr>
        <w:t xml:space="preserve">(למשל: </w:t>
      </w:r>
      <w:r w:rsidRPr="00517722">
        <w:rPr>
          <w:rFonts w:hint="cs"/>
          <w:rtl/>
        </w:rPr>
        <w:t>בר</w:t>
      </w:r>
      <w:r w:rsidR="005D3523">
        <w:rPr>
          <w:rFonts w:hint="cs"/>
          <w:rtl/>
        </w:rPr>
        <w:t>' ל"ה ד)</w:t>
      </w:r>
      <w:r w:rsidRPr="00517722">
        <w:rPr>
          <w:rFonts w:hint="cs"/>
          <w:rtl/>
        </w:rPr>
        <w:t xml:space="preserve"> ויתכן כי המונח המקביל הוא לאלון מורה הוא "</w:t>
      </w:r>
      <w:r w:rsidRPr="00517722">
        <w:rPr>
          <w:rtl/>
        </w:rPr>
        <w:t>אֵלוֹן מְעוֹנְנִים</w:t>
      </w:r>
      <w:r w:rsidRPr="00517722">
        <w:rPr>
          <w:rFonts w:hint="cs"/>
          <w:rtl/>
        </w:rPr>
        <w:t>" (</w:t>
      </w:r>
      <w:proofErr w:type="spellStart"/>
      <w:r w:rsidRPr="00517722">
        <w:rPr>
          <w:rFonts w:hint="cs"/>
          <w:rtl/>
        </w:rPr>
        <w:t>שופ</w:t>
      </w:r>
      <w:proofErr w:type="spellEnd"/>
      <w:r w:rsidRPr="00517722">
        <w:rPr>
          <w:rFonts w:hint="cs"/>
          <w:rtl/>
        </w:rPr>
        <w:t xml:space="preserve">' ט' </w:t>
      </w:r>
      <w:proofErr w:type="spellStart"/>
      <w:r w:rsidRPr="00517722">
        <w:rPr>
          <w:rFonts w:hint="cs"/>
          <w:rtl/>
        </w:rPr>
        <w:t>לז</w:t>
      </w:r>
      <w:proofErr w:type="spellEnd"/>
      <w:r w:rsidRPr="00517722">
        <w:rPr>
          <w:rFonts w:hint="cs"/>
          <w:rtl/>
        </w:rPr>
        <w:t xml:space="preserve">), המשמר מוטיב דומה של שאילה והוראה. </w:t>
      </w:r>
    </w:p>
    <w:p w14:paraId="6192172F" w14:textId="0F14CAFB" w:rsidR="00281AB7" w:rsidRPr="00C67628" w:rsidRDefault="00281AB7" w:rsidP="005D3523">
      <w:pPr>
        <w:spacing w:line="360" w:lineRule="auto"/>
        <w:jc w:val="both"/>
        <w:rPr>
          <w:highlight w:val="yellow"/>
          <w:u w:val="single"/>
          <w:rtl/>
        </w:rPr>
      </w:pPr>
      <w:r w:rsidRPr="00297FEA">
        <w:rPr>
          <w:rFonts w:hint="cs"/>
          <w:rtl/>
        </w:rPr>
        <w:lastRenderedPageBreak/>
        <w:t xml:space="preserve">המפרשים כדעת הראשונה (שטח מחוץ לעיר) יפרשו המילה "עד" כהגדרת גבול, כלומר אברהם בא עד שכם אך לא נכנס אליה. </w:t>
      </w:r>
      <w:r>
        <w:rPr>
          <w:rFonts w:hint="cs"/>
          <w:rtl/>
        </w:rPr>
        <w:t>לעומתם</w:t>
      </w:r>
      <w:r w:rsidRPr="00297FEA">
        <w:rPr>
          <w:rFonts w:hint="cs"/>
          <w:rtl/>
        </w:rPr>
        <w:t xml:space="preserve"> הסוברים כדעת </w:t>
      </w:r>
      <w:proofErr w:type="spellStart"/>
      <w:r w:rsidRPr="00297FEA">
        <w:rPr>
          <w:rFonts w:hint="cs"/>
          <w:rtl/>
        </w:rPr>
        <w:t>השניה</w:t>
      </w:r>
      <w:proofErr w:type="spellEnd"/>
      <w:r w:rsidRPr="00297FEA">
        <w:rPr>
          <w:rFonts w:hint="cs"/>
          <w:rtl/>
        </w:rPr>
        <w:t xml:space="preserve"> יסבירו כדעת </w:t>
      </w:r>
      <w:r w:rsidRPr="00517722">
        <w:rPr>
          <w:rFonts w:hint="cs"/>
          <w:highlight w:val="yellow"/>
          <w:rtl/>
        </w:rPr>
        <w:t>דוד ילין</w:t>
      </w:r>
      <w:r w:rsidRPr="00297FEA">
        <w:rPr>
          <w:rFonts w:hint="cs"/>
          <w:rtl/>
        </w:rPr>
        <w:t xml:space="preserve"> שהמילה 'עד' בפסוק פירושה אצל</w:t>
      </w:r>
      <w:r>
        <w:rPr>
          <w:rFonts w:hint="cs"/>
          <w:rtl/>
        </w:rPr>
        <w:t xml:space="preserve"> (בדומה למילה 'ענְדְ' בערבית)</w:t>
      </w:r>
      <w:r w:rsidRPr="00297FEA">
        <w:rPr>
          <w:rFonts w:hint="cs"/>
          <w:rtl/>
        </w:rPr>
        <w:t xml:space="preserve">, כפי שמצאנו במקומות שונים: </w:t>
      </w:r>
      <w:r w:rsidR="005D3523">
        <w:rPr>
          <w:rFonts w:hint="cs"/>
          <w:rtl/>
        </w:rPr>
        <w:t xml:space="preserve">(למשל: </w:t>
      </w:r>
      <w:r w:rsidRPr="00297FEA">
        <w:rPr>
          <w:rFonts w:hint="cs"/>
          <w:rtl/>
        </w:rPr>
        <w:t xml:space="preserve">י"ג </w:t>
      </w:r>
      <w:proofErr w:type="spellStart"/>
      <w:r w:rsidRPr="00297FEA">
        <w:rPr>
          <w:rFonts w:hint="cs"/>
          <w:rtl/>
        </w:rPr>
        <w:t>יב</w:t>
      </w:r>
      <w:proofErr w:type="spellEnd"/>
      <w:r w:rsidR="005D3523">
        <w:rPr>
          <w:rFonts w:hint="cs"/>
          <w:rtl/>
        </w:rPr>
        <w:t>)</w:t>
      </w:r>
      <w:r w:rsidRPr="00297FEA">
        <w:rPr>
          <w:rFonts w:hint="cs"/>
          <w:rtl/>
        </w:rPr>
        <w:t xml:space="preserve">. </w:t>
      </w:r>
      <w:r w:rsidRPr="00234DCB">
        <w:rPr>
          <w:rFonts w:hint="cs"/>
          <w:highlight w:val="yellow"/>
          <w:rtl/>
        </w:rPr>
        <w:t>אנו נוטים</w:t>
      </w:r>
      <w:r w:rsidRPr="00297FEA">
        <w:rPr>
          <w:rFonts w:hint="cs"/>
          <w:rtl/>
        </w:rPr>
        <w:t xml:space="preserve"> </w:t>
      </w:r>
      <w:r w:rsidR="005D3523">
        <w:rPr>
          <w:rFonts w:hint="cs"/>
          <w:rtl/>
        </w:rPr>
        <w:t>אחר הד</w:t>
      </w:r>
      <w:r w:rsidRPr="001902FA">
        <w:rPr>
          <w:rFonts w:hint="cs"/>
          <w:rtl/>
        </w:rPr>
        <w:t xml:space="preserve">עה האחרונה ולפיכך </w:t>
      </w:r>
      <w:r w:rsidR="005D3523">
        <w:rPr>
          <w:rFonts w:hint="cs"/>
          <w:rtl/>
        </w:rPr>
        <w:t>לדעת</w:t>
      </w:r>
      <w:r>
        <w:rPr>
          <w:rFonts w:hint="cs"/>
          <w:rtl/>
        </w:rPr>
        <w:t xml:space="preserve">נו </w:t>
      </w:r>
      <w:r w:rsidRPr="001902FA">
        <w:rPr>
          <w:rFonts w:hint="cs"/>
          <w:rtl/>
        </w:rPr>
        <w:t xml:space="preserve">אברהם נכנס </w:t>
      </w:r>
      <w:r>
        <w:rPr>
          <w:rFonts w:hint="cs"/>
          <w:rtl/>
        </w:rPr>
        <w:t>א</w:t>
      </w:r>
      <w:r w:rsidRPr="001902FA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Pr="001902FA">
        <w:rPr>
          <w:rFonts w:hint="cs"/>
          <w:rtl/>
        </w:rPr>
        <w:t>פאתי שכם ובא א</w:t>
      </w:r>
      <w:r>
        <w:rPr>
          <w:rFonts w:hint="cs"/>
          <w:rtl/>
        </w:rPr>
        <w:t>צ</w:t>
      </w:r>
      <w:r w:rsidRPr="001902FA">
        <w:rPr>
          <w:rFonts w:hint="cs"/>
          <w:rtl/>
        </w:rPr>
        <w:t>ל האלון המקודש</w:t>
      </w:r>
      <w:r>
        <w:rPr>
          <w:rFonts w:hint="cs"/>
          <w:rtl/>
        </w:rPr>
        <w:t>,</w:t>
      </w:r>
      <w:r w:rsidRPr="001902F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ודווקא שם מתגלה ה' לאברהם ומורה לו שהארץ הזו מיועדת לזרעו! הניגוד </w:t>
      </w:r>
      <w:proofErr w:type="spellStart"/>
      <w:r>
        <w:rPr>
          <w:rFonts w:hint="cs"/>
          <w:rtl/>
        </w:rPr>
        <w:t>המצלולי</w:t>
      </w:r>
      <w:proofErr w:type="spellEnd"/>
      <w:r>
        <w:rPr>
          <w:rFonts w:hint="cs"/>
          <w:rtl/>
        </w:rPr>
        <w:t xml:space="preserve"> מורה-וירא-נראה מבטא את הניגוד שבין אחיזת הכנעניים בארץ בהווה (אלון מורה) למסירתה בעתיד לזרע אברהם כפי שנאמר בהתגלות (וירא). </w:t>
      </w:r>
      <w:r w:rsidRPr="00297FEA">
        <w:rPr>
          <w:rFonts w:hint="cs"/>
          <w:rtl/>
        </w:rPr>
        <w:t>הבטחת ה' מנוגדת למצב הקיים</w:t>
      </w:r>
      <w:r>
        <w:rPr>
          <w:rFonts w:hint="cs"/>
          <w:rtl/>
        </w:rPr>
        <w:t xml:space="preserve"> שהרי הכנעני ישב</w:t>
      </w:r>
      <w:r w:rsidRPr="00297FEA">
        <w:rPr>
          <w:rFonts w:hint="cs"/>
          <w:rtl/>
        </w:rPr>
        <w:t xml:space="preserve"> בארץ (ו)</w:t>
      </w:r>
      <w:r>
        <w:rPr>
          <w:rFonts w:hint="cs"/>
          <w:rtl/>
        </w:rPr>
        <w:t>,</w:t>
      </w:r>
      <w:r w:rsidRPr="00297FEA">
        <w:rPr>
          <w:rFonts w:hint="cs"/>
          <w:rtl/>
        </w:rPr>
        <w:t xml:space="preserve"> ועל כן היא מכוונת לטווח הרחוק "לזרעך אתן את הארץ הזאת" (ז). </w:t>
      </w:r>
      <w:r>
        <w:rPr>
          <w:rFonts w:hint="cs"/>
          <w:rtl/>
        </w:rPr>
        <w:t xml:space="preserve">אברהם מקים </w:t>
      </w:r>
      <w:r w:rsidRPr="00297FEA">
        <w:rPr>
          <w:rFonts w:hint="cs"/>
          <w:rtl/>
        </w:rPr>
        <w:t xml:space="preserve">לאות תודה מזבח ומציין במקום את תוקפה של ההבטחה. </w:t>
      </w:r>
      <w:r w:rsidR="005D3523">
        <w:rPr>
          <w:rFonts w:hint="cs"/>
          <w:rtl/>
        </w:rPr>
        <w:t xml:space="preserve">יש לדעת, כי מאות שנים אחר כך, כשיכנסו בני ישראל לארץ עם יהושע הם </w:t>
      </w:r>
      <w:r w:rsidRPr="00297FEA">
        <w:rPr>
          <w:rFonts w:hint="cs"/>
          <w:rtl/>
        </w:rPr>
        <w:t xml:space="preserve">יקיימו את טקס </w:t>
      </w:r>
      <w:r w:rsidR="005D3523">
        <w:rPr>
          <w:rFonts w:hint="cs"/>
          <w:rtl/>
        </w:rPr>
        <w:t xml:space="preserve">הברית בקרבת מקום </w:t>
      </w:r>
      <w:r w:rsidRPr="00C67628">
        <w:rPr>
          <w:rFonts w:hint="cs"/>
          <w:rtl/>
        </w:rPr>
        <w:t>(</w:t>
      </w:r>
      <w:proofErr w:type="spellStart"/>
      <w:r w:rsidRPr="00C67628">
        <w:rPr>
          <w:rFonts w:hint="cs"/>
          <w:rtl/>
        </w:rPr>
        <w:t>יהו</w:t>
      </w:r>
      <w:proofErr w:type="spellEnd"/>
      <w:r w:rsidRPr="00C67628">
        <w:rPr>
          <w:rFonts w:hint="cs"/>
          <w:rtl/>
        </w:rPr>
        <w:t xml:space="preserve">' ח' ל-לה). מורי ורבי, </w:t>
      </w:r>
      <w:r w:rsidRPr="00C67628">
        <w:rPr>
          <w:rFonts w:hint="cs"/>
          <w:highlight w:val="yellow"/>
          <w:rtl/>
        </w:rPr>
        <w:t>אביה הכהן</w:t>
      </w:r>
      <w:r w:rsidR="00C67628" w:rsidRPr="00C67628">
        <w:rPr>
          <w:rFonts w:hint="cs"/>
          <w:rtl/>
        </w:rPr>
        <w:t xml:space="preserve"> </w:t>
      </w:r>
      <w:r w:rsidRPr="00C67628">
        <w:rPr>
          <w:rFonts w:hint="cs"/>
          <w:rtl/>
        </w:rPr>
        <w:t>לימדני כי התורה בחרה דווקא</w:t>
      </w:r>
      <w:r>
        <w:rPr>
          <w:rFonts w:hint="cs"/>
          <w:rtl/>
        </w:rPr>
        <w:t xml:space="preserve"> במקומות מקודשים לכנעניים והפכה אותם למקומות מקודשים לדת ישראל. </w:t>
      </w:r>
      <w:r w:rsidRPr="001902FA">
        <w:rPr>
          <w:rFonts w:hint="cs"/>
          <w:rtl/>
        </w:rPr>
        <w:t xml:space="preserve">בכך </w:t>
      </w:r>
      <w:r>
        <w:rPr>
          <w:rFonts w:hint="cs"/>
          <w:rtl/>
        </w:rPr>
        <w:t>ביקשה להבהיר</w:t>
      </w:r>
      <w:r w:rsidRPr="001902FA">
        <w:rPr>
          <w:rFonts w:hint="cs"/>
          <w:rtl/>
        </w:rPr>
        <w:t xml:space="preserve"> </w:t>
      </w:r>
      <w:r>
        <w:rPr>
          <w:rFonts w:hint="cs"/>
          <w:rtl/>
        </w:rPr>
        <w:t>שעבודת ה' ה</w:t>
      </w:r>
      <w:r w:rsidRPr="001902FA">
        <w:rPr>
          <w:rFonts w:hint="cs"/>
          <w:rtl/>
        </w:rPr>
        <w:t xml:space="preserve">חליפה את עבודת האלילים </w:t>
      </w:r>
      <w:proofErr w:type="spellStart"/>
      <w:r w:rsidRPr="001902FA">
        <w:rPr>
          <w:rFonts w:hint="cs"/>
          <w:rtl/>
        </w:rPr>
        <w:t>שהיתה</w:t>
      </w:r>
      <w:proofErr w:type="spellEnd"/>
      <w:r w:rsidRPr="001902FA">
        <w:rPr>
          <w:rFonts w:hint="cs"/>
          <w:rtl/>
        </w:rPr>
        <w:t xml:space="preserve"> נפוצה בארץ הקודש.</w:t>
      </w:r>
    </w:p>
    <w:p w14:paraId="3C905591" w14:textId="77777777" w:rsidR="00281AB7" w:rsidRPr="00297FEA" w:rsidRDefault="00281AB7" w:rsidP="00281AB7">
      <w:pPr>
        <w:spacing w:line="360" w:lineRule="auto"/>
        <w:jc w:val="both"/>
        <w:rPr>
          <w:rtl/>
        </w:rPr>
      </w:pPr>
    </w:p>
    <w:p w14:paraId="082F804F" w14:textId="77777777" w:rsidR="00281AB7" w:rsidRPr="00297FEA" w:rsidRDefault="00281AB7" w:rsidP="00281AB7">
      <w:pPr>
        <w:spacing w:line="360" w:lineRule="auto"/>
        <w:jc w:val="both"/>
        <w:rPr>
          <w:b/>
          <w:bCs/>
          <w:rtl/>
        </w:rPr>
      </w:pPr>
      <w:r w:rsidRPr="00297FEA">
        <w:rPr>
          <w:rFonts w:hint="cs"/>
          <w:b/>
          <w:bCs/>
          <w:rtl/>
        </w:rPr>
        <w:t>המעבר משכם להר בית אל</w:t>
      </w:r>
    </w:p>
    <w:p w14:paraId="11081152" w14:textId="2AF23AEF" w:rsidR="00D77343" w:rsidRDefault="00281AB7" w:rsidP="003E363C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>לאחר ההתגלות עבר אברהם</w:t>
      </w:r>
      <w:r w:rsidR="003E363C">
        <w:rPr>
          <w:rFonts w:hint="cs"/>
          <w:rtl/>
        </w:rPr>
        <w:t xml:space="preserve"> מ</w:t>
      </w:r>
      <w:r w:rsidR="00D77343">
        <w:rPr>
          <w:rFonts w:hint="cs"/>
          <w:rtl/>
        </w:rPr>
        <w:t xml:space="preserve">שכם לבית אל </w:t>
      </w:r>
      <w:r w:rsidR="003E363C">
        <w:rPr>
          <w:rFonts w:hint="cs"/>
          <w:rtl/>
        </w:rPr>
        <w:t>דבר ה</w:t>
      </w:r>
      <w:r w:rsidR="00D77343">
        <w:rPr>
          <w:rFonts w:hint="cs"/>
          <w:rtl/>
        </w:rPr>
        <w:t xml:space="preserve">מחייב הבהרה. מדוע עזב אברהם את שכם, אשר בה זכה להבטחה עצומה כל כך? ומדוע עבר לבית אל? </w:t>
      </w:r>
    </w:p>
    <w:p w14:paraId="215A0801" w14:textId="7D8D4011" w:rsidR="00281AB7" w:rsidRPr="00297FEA" w:rsidRDefault="00281AB7" w:rsidP="00D77343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>שאלת המעבר תבוא על פתרונה בהשוואת המזבחות: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155"/>
        <w:gridCol w:w="4151"/>
      </w:tblGrid>
      <w:tr w:rsidR="00281AB7" w:rsidRPr="00297FEA" w14:paraId="199F37B9" w14:textId="77777777" w:rsidTr="00DF0CA8">
        <w:tc>
          <w:tcPr>
            <w:tcW w:w="4261" w:type="dxa"/>
          </w:tcPr>
          <w:p w14:paraId="15F1D5C6" w14:textId="77777777" w:rsidR="00281AB7" w:rsidRPr="00297FEA" w:rsidRDefault="00281AB7" w:rsidP="00DF0CA8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297FEA">
              <w:rPr>
                <w:rFonts w:hint="cs"/>
                <w:b/>
                <w:bCs/>
                <w:u w:val="single"/>
                <w:rtl/>
              </w:rPr>
              <w:t>שכם</w:t>
            </w:r>
          </w:p>
          <w:p w14:paraId="79A2C460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 xml:space="preserve">(ו) וַיַּעֲבֹר אַבְרָם בָּאָרֶץ </w:t>
            </w:r>
          </w:p>
          <w:p w14:paraId="74548099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  <w:p w14:paraId="68D652CF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  <w:p w14:paraId="0133B854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546474">
              <w:rPr>
                <w:b/>
                <w:bCs/>
                <w:rtl/>
              </w:rPr>
              <w:t>עַד</w:t>
            </w:r>
            <w:r w:rsidRPr="00297FEA">
              <w:rPr>
                <w:rtl/>
              </w:rPr>
              <w:t xml:space="preserve"> מְקוֹם שְׁכֶם </w:t>
            </w:r>
          </w:p>
          <w:p w14:paraId="38331BEC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546474">
              <w:rPr>
                <w:b/>
                <w:bCs/>
                <w:rtl/>
              </w:rPr>
              <w:t>עַד</w:t>
            </w:r>
            <w:r w:rsidRPr="00297FEA">
              <w:rPr>
                <w:rtl/>
              </w:rPr>
              <w:t xml:space="preserve"> אֵלוֹן מוֹרֶה </w:t>
            </w:r>
          </w:p>
          <w:p w14:paraId="1BC3096D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>וְהַכְּנַעֲנִי אָז בָּאָרֶץ:</w:t>
            </w:r>
          </w:p>
          <w:p w14:paraId="244D4DA0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 xml:space="preserve">(ז) וַיֵּרָא ה' אֶל אַבְרָם </w:t>
            </w:r>
          </w:p>
          <w:p w14:paraId="44A7C15A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 xml:space="preserve">וַיֹּאמֶר לְזַרְעֲךָ אֶתֵּן אֶת הָאָרֶץ הַזֹּאת </w:t>
            </w:r>
          </w:p>
          <w:p w14:paraId="72B16572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proofErr w:type="spellStart"/>
            <w:r w:rsidRPr="00297FEA">
              <w:rPr>
                <w:rtl/>
              </w:rPr>
              <w:t>וַיִּבֶן</w:t>
            </w:r>
            <w:proofErr w:type="spellEnd"/>
            <w:r w:rsidRPr="00297FEA">
              <w:rPr>
                <w:rtl/>
              </w:rPr>
              <w:t xml:space="preserve"> שָׁם מִזְבֵּחַ לַה' </w:t>
            </w:r>
          </w:p>
          <w:p w14:paraId="1A8DB8C2" w14:textId="77777777" w:rsidR="00281AB7" w:rsidRPr="00546474" w:rsidRDefault="00281AB7" w:rsidP="00DF0CA8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546474">
              <w:rPr>
                <w:b/>
                <w:bCs/>
                <w:rtl/>
              </w:rPr>
              <w:t>הַנִּרְאֶה אֵלָיו:</w:t>
            </w:r>
          </w:p>
          <w:p w14:paraId="49F5A525" w14:textId="77777777" w:rsidR="00281AB7" w:rsidRPr="00297FEA" w:rsidRDefault="00281AB7" w:rsidP="00DF0CA8">
            <w:pPr>
              <w:spacing w:line="360" w:lineRule="auto"/>
              <w:rPr>
                <w:rtl/>
              </w:rPr>
            </w:pPr>
          </w:p>
        </w:tc>
        <w:tc>
          <w:tcPr>
            <w:tcW w:w="4261" w:type="dxa"/>
          </w:tcPr>
          <w:p w14:paraId="6FCD5EE5" w14:textId="77777777" w:rsidR="00281AB7" w:rsidRPr="00297FEA" w:rsidRDefault="00281AB7" w:rsidP="00DF0CA8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297FEA">
              <w:rPr>
                <w:rFonts w:hint="cs"/>
                <w:b/>
                <w:bCs/>
                <w:u w:val="single"/>
                <w:rtl/>
              </w:rPr>
              <w:t>הר בית אל</w:t>
            </w:r>
          </w:p>
          <w:p w14:paraId="34BE6AF5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 xml:space="preserve">(ח) </w:t>
            </w:r>
            <w:proofErr w:type="spellStart"/>
            <w:r w:rsidRPr="00297FEA">
              <w:rPr>
                <w:rtl/>
              </w:rPr>
              <w:t>וַיַּעְתֵּק</w:t>
            </w:r>
            <w:proofErr w:type="spellEnd"/>
            <w:r w:rsidRPr="00297FEA">
              <w:rPr>
                <w:rtl/>
              </w:rPr>
              <w:t xml:space="preserve"> </w:t>
            </w:r>
            <w:r w:rsidRPr="00546474">
              <w:rPr>
                <w:b/>
                <w:bCs/>
                <w:rtl/>
              </w:rPr>
              <w:t>מִשָּׁם</w:t>
            </w:r>
            <w:r w:rsidRPr="00297FEA">
              <w:rPr>
                <w:rtl/>
              </w:rPr>
              <w:t xml:space="preserve"> </w:t>
            </w:r>
          </w:p>
          <w:p w14:paraId="081A04E9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 xml:space="preserve">הָהָרָה מִקֶּדֶם לְבֵית אֵל </w:t>
            </w:r>
          </w:p>
          <w:p w14:paraId="693B1231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proofErr w:type="spellStart"/>
            <w:r w:rsidRPr="00297FEA">
              <w:rPr>
                <w:rtl/>
              </w:rPr>
              <w:t>וַיֵּט</w:t>
            </w:r>
            <w:proofErr w:type="spellEnd"/>
            <w:r w:rsidRPr="00297FEA">
              <w:rPr>
                <w:rtl/>
              </w:rPr>
              <w:t xml:space="preserve"> </w:t>
            </w:r>
            <w:proofErr w:type="spellStart"/>
            <w:r w:rsidRPr="00297FEA">
              <w:rPr>
                <w:rtl/>
              </w:rPr>
              <w:t>אָהֳלֹה</w:t>
            </w:r>
            <w:proofErr w:type="spellEnd"/>
            <w:r w:rsidRPr="00297FEA">
              <w:rPr>
                <w:rtl/>
              </w:rPr>
              <w:t xml:space="preserve"> </w:t>
            </w:r>
          </w:p>
          <w:p w14:paraId="1A35E0CF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 xml:space="preserve">בֵּית אֵל </w:t>
            </w:r>
            <w:r w:rsidRPr="00546474">
              <w:rPr>
                <w:b/>
                <w:bCs/>
                <w:rtl/>
              </w:rPr>
              <w:t>מִיָּם</w:t>
            </w:r>
            <w:r w:rsidRPr="00297FEA">
              <w:rPr>
                <w:rtl/>
              </w:rPr>
              <w:t xml:space="preserve"> </w:t>
            </w:r>
          </w:p>
          <w:p w14:paraId="1FFE141B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tl/>
              </w:rPr>
              <w:t xml:space="preserve">וְהָעַי </w:t>
            </w:r>
            <w:r w:rsidRPr="00546474">
              <w:rPr>
                <w:b/>
                <w:bCs/>
                <w:rtl/>
              </w:rPr>
              <w:t>מִקֶּדֶם</w:t>
            </w:r>
            <w:r w:rsidRPr="00297FEA">
              <w:rPr>
                <w:rtl/>
              </w:rPr>
              <w:t xml:space="preserve"> </w:t>
            </w:r>
          </w:p>
          <w:p w14:paraId="71561E68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Fonts w:hint="cs"/>
                <w:rtl/>
              </w:rPr>
              <w:t>-------</w:t>
            </w:r>
          </w:p>
          <w:p w14:paraId="0FD96A61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Fonts w:hint="cs"/>
                <w:rtl/>
              </w:rPr>
              <w:t>-------</w:t>
            </w:r>
          </w:p>
          <w:p w14:paraId="22D2C29D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r w:rsidRPr="00297FEA">
              <w:rPr>
                <w:rFonts w:hint="cs"/>
                <w:rtl/>
              </w:rPr>
              <w:t>-------</w:t>
            </w:r>
          </w:p>
          <w:p w14:paraId="0A80BD6E" w14:textId="77777777" w:rsidR="00281AB7" w:rsidRPr="00297FEA" w:rsidRDefault="00281AB7" w:rsidP="00DF0CA8">
            <w:pPr>
              <w:spacing w:line="360" w:lineRule="auto"/>
              <w:jc w:val="both"/>
              <w:rPr>
                <w:rtl/>
              </w:rPr>
            </w:pPr>
            <w:proofErr w:type="spellStart"/>
            <w:r w:rsidRPr="00297FEA">
              <w:rPr>
                <w:rtl/>
              </w:rPr>
              <w:t>וַיִּבֶן</w:t>
            </w:r>
            <w:proofErr w:type="spellEnd"/>
            <w:r w:rsidRPr="00297FEA">
              <w:rPr>
                <w:rtl/>
              </w:rPr>
              <w:t xml:space="preserve"> שָׁם מִזְבֵּחַ לַה' </w:t>
            </w:r>
          </w:p>
          <w:p w14:paraId="07EFE7E0" w14:textId="77777777" w:rsidR="00281AB7" w:rsidRPr="00546474" w:rsidRDefault="00281AB7" w:rsidP="00DF0CA8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546474">
              <w:rPr>
                <w:b/>
                <w:bCs/>
                <w:rtl/>
              </w:rPr>
              <w:t>וַיִּקְרָא בְּשֵׁם ה'</w:t>
            </w:r>
          </w:p>
        </w:tc>
      </w:tr>
    </w:tbl>
    <w:p w14:paraId="4EFDD717" w14:textId="71118B08" w:rsidR="00595327" w:rsidRDefault="00281AB7" w:rsidP="00D87F6D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 xml:space="preserve">בכל אחת מן הסצנות מתאר הכתוב את הקמת המזבח בלשון דומה, אולם תפקידם שונה. המזבח בשכם מוקם לאות תודה על ההבטחה </w:t>
      </w:r>
      <w:r>
        <w:rPr>
          <w:rFonts w:hint="cs"/>
          <w:rtl/>
        </w:rPr>
        <w:t xml:space="preserve">שניתנה </w:t>
      </w:r>
      <w:r w:rsidRPr="009D6674">
        <w:rPr>
          <w:rFonts w:hint="cs"/>
          <w:rtl/>
        </w:rPr>
        <w:t>"</w:t>
      </w:r>
      <w:proofErr w:type="spellStart"/>
      <w:r w:rsidRPr="009D6674">
        <w:rPr>
          <w:rtl/>
        </w:rPr>
        <w:t>וַיִּבֶן</w:t>
      </w:r>
      <w:proofErr w:type="spellEnd"/>
      <w:r w:rsidRPr="009D6674">
        <w:rPr>
          <w:rtl/>
        </w:rPr>
        <w:t xml:space="preserve"> שָׁם מִזְבֵּחַ לַה'</w:t>
      </w:r>
      <w:r w:rsidRPr="009D6674">
        <w:rPr>
          <w:rFonts w:hint="cs"/>
          <w:rtl/>
        </w:rPr>
        <w:t xml:space="preserve"> </w:t>
      </w:r>
      <w:r w:rsidRPr="009D6674">
        <w:rPr>
          <w:b/>
          <w:bCs/>
          <w:rtl/>
        </w:rPr>
        <w:t>הַנִּרְאֶה אֵלָיו</w:t>
      </w:r>
      <w:r>
        <w:rPr>
          <w:rFonts w:hint="cs"/>
          <w:rtl/>
        </w:rPr>
        <w:t>" (המילים האחרונ</w:t>
      </w:r>
      <w:r w:rsidR="00D87F6D">
        <w:rPr>
          <w:rFonts w:hint="cs"/>
          <w:rtl/>
        </w:rPr>
        <w:t>ות הן מבחינה תחבירית תיאור סיבה</w:t>
      </w:r>
      <w:r>
        <w:rPr>
          <w:rFonts w:hint="cs"/>
          <w:rtl/>
        </w:rPr>
        <w:t xml:space="preserve">). לעומת זאת </w:t>
      </w:r>
      <w:r w:rsidRPr="009D6674">
        <w:rPr>
          <w:rFonts w:hint="cs"/>
          <w:rtl/>
        </w:rPr>
        <w:lastRenderedPageBreak/>
        <w:t xml:space="preserve">הקמת המזבח בהר בית אל </w:t>
      </w:r>
      <w:r>
        <w:rPr>
          <w:rFonts w:hint="cs"/>
          <w:rtl/>
        </w:rPr>
        <w:t>משמשת לפרסום ה'</w:t>
      </w:r>
      <w:r w:rsidRPr="009D6674">
        <w:rPr>
          <w:rFonts w:hint="cs"/>
          <w:rtl/>
        </w:rPr>
        <w:t xml:space="preserve"> "</w:t>
      </w:r>
      <w:proofErr w:type="spellStart"/>
      <w:r w:rsidRPr="009D6674">
        <w:rPr>
          <w:rtl/>
        </w:rPr>
        <w:t>וַיִּבֶן</w:t>
      </w:r>
      <w:proofErr w:type="spellEnd"/>
      <w:r w:rsidRPr="009D6674">
        <w:rPr>
          <w:rtl/>
        </w:rPr>
        <w:t xml:space="preserve"> שָׁם מִזְבֵּחַ לַה' </w:t>
      </w:r>
      <w:r w:rsidRPr="009D6674">
        <w:rPr>
          <w:b/>
          <w:bCs/>
          <w:rtl/>
        </w:rPr>
        <w:t>וַיִּקְרָא בְּשֵׁם ה'</w:t>
      </w:r>
      <w:r w:rsidRPr="009D6674">
        <w:rPr>
          <w:rFonts w:hint="cs"/>
          <w:rtl/>
        </w:rPr>
        <w:t>"</w:t>
      </w:r>
      <w:r w:rsidRPr="009D5BBC">
        <w:rPr>
          <w:rFonts w:hint="cs"/>
          <w:rtl/>
        </w:rPr>
        <w:t xml:space="preserve"> </w:t>
      </w:r>
      <w:r>
        <w:rPr>
          <w:rFonts w:hint="cs"/>
          <w:rtl/>
        </w:rPr>
        <w:t>המילים האחרונות הן מבחינה תחבירית תיאור תכלית)</w:t>
      </w:r>
      <w:r w:rsidRPr="009D6674">
        <w:rPr>
          <w:rFonts w:hint="cs"/>
          <w:rtl/>
        </w:rPr>
        <w:t xml:space="preserve">. </w:t>
      </w:r>
      <w:r w:rsidR="00D87F6D" w:rsidRPr="00DF3EAF">
        <w:rPr>
          <w:rFonts w:hint="cs"/>
          <w:rtl/>
        </w:rPr>
        <w:t xml:space="preserve">בעוד שבסצנה בשכם ישנה הדדיות (ה' מבטיח ואברהם מודה) הרי </w:t>
      </w:r>
      <w:r w:rsidR="00D87F6D" w:rsidRPr="00D87F6D">
        <w:rPr>
          <w:rFonts w:hint="cs"/>
          <w:rtl/>
        </w:rPr>
        <w:t xml:space="preserve">שבבית אל אברהם מכוון כלפי שמיא. </w:t>
      </w:r>
      <w:r>
        <w:rPr>
          <w:rFonts w:hint="cs"/>
          <w:rtl/>
        </w:rPr>
        <w:t xml:space="preserve">מכאן יש להסיק שאברהם הודה לה' אך </w:t>
      </w:r>
      <w:r w:rsidRPr="00297FEA">
        <w:rPr>
          <w:rFonts w:hint="cs"/>
          <w:rtl/>
        </w:rPr>
        <w:t xml:space="preserve">לא נשאר במקום </w:t>
      </w:r>
      <w:r>
        <w:rPr>
          <w:rFonts w:hint="cs"/>
          <w:rtl/>
        </w:rPr>
        <w:t xml:space="preserve">ההבטחה </w:t>
      </w:r>
      <w:r w:rsidRPr="00297FEA">
        <w:rPr>
          <w:rFonts w:hint="cs"/>
          <w:rtl/>
        </w:rPr>
        <w:t xml:space="preserve">אלא בחר לעבור למקום חדש </w:t>
      </w:r>
      <w:r>
        <w:rPr>
          <w:rFonts w:hint="cs"/>
          <w:rtl/>
        </w:rPr>
        <w:t>ולהתחיל ב</w:t>
      </w:r>
      <w:r w:rsidRPr="00297FEA">
        <w:rPr>
          <w:rFonts w:hint="cs"/>
          <w:rtl/>
        </w:rPr>
        <w:t>פרס</w:t>
      </w:r>
      <w:r>
        <w:rPr>
          <w:rFonts w:hint="cs"/>
          <w:rtl/>
        </w:rPr>
        <w:t>ו</w:t>
      </w:r>
      <w:r w:rsidRPr="00297FEA">
        <w:rPr>
          <w:rFonts w:hint="cs"/>
          <w:rtl/>
        </w:rPr>
        <w:t xml:space="preserve">ם </w:t>
      </w:r>
      <w:r>
        <w:rPr>
          <w:rFonts w:hint="cs"/>
          <w:rtl/>
        </w:rPr>
        <w:t>ה</w:t>
      </w:r>
      <w:r w:rsidRPr="00297FEA">
        <w:rPr>
          <w:rFonts w:hint="cs"/>
          <w:rtl/>
        </w:rPr>
        <w:t>אל</w:t>
      </w:r>
      <w:r>
        <w:rPr>
          <w:rFonts w:hint="cs"/>
          <w:rtl/>
        </w:rPr>
        <w:t xml:space="preserve"> בכנען</w:t>
      </w:r>
      <w:r w:rsidRPr="00297FEA">
        <w:rPr>
          <w:rFonts w:hint="cs"/>
          <w:rtl/>
        </w:rPr>
        <w:t xml:space="preserve">. </w:t>
      </w:r>
      <w:r w:rsidRPr="00DD6CE8">
        <w:rPr>
          <w:rFonts w:hint="cs"/>
          <w:b/>
          <w:bCs/>
          <w:rtl/>
        </w:rPr>
        <w:t xml:space="preserve">במעשה זה מבהיר הכתוב כי אין אברהם ממוקד בברכה אלא בעבודתו הדתית. </w:t>
      </w:r>
      <w:r w:rsidRPr="00D87F6D">
        <w:rPr>
          <w:rFonts w:hint="cs"/>
          <w:rtl/>
        </w:rPr>
        <w:t xml:space="preserve">מחזקת את עמדתנו </w:t>
      </w:r>
      <w:r w:rsidR="00D87F6D" w:rsidRPr="00D87F6D">
        <w:rPr>
          <w:rFonts w:hint="cs"/>
          <w:rtl/>
        </w:rPr>
        <w:t xml:space="preserve">העובדה </w:t>
      </w:r>
      <w:r w:rsidRPr="00D87F6D">
        <w:rPr>
          <w:rFonts w:hint="cs"/>
          <w:rtl/>
        </w:rPr>
        <w:t>שאברהם עזב</w:t>
      </w:r>
      <w:r>
        <w:rPr>
          <w:rFonts w:hint="cs"/>
          <w:rtl/>
        </w:rPr>
        <w:t xml:space="preserve"> במכוון את אלון מורה היא </w:t>
      </w:r>
      <w:r w:rsidRPr="00297FEA">
        <w:rPr>
          <w:rFonts w:hint="cs"/>
          <w:rtl/>
        </w:rPr>
        <w:t xml:space="preserve">הפועל </w:t>
      </w:r>
      <w:proofErr w:type="spellStart"/>
      <w:r w:rsidRPr="00297FEA">
        <w:rPr>
          <w:rFonts w:hint="cs"/>
          <w:rtl/>
        </w:rPr>
        <w:t>ע.ת.ק</w:t>
      </w:r>
      <w:proofErr w:type="spellEnd"/>
      <w:r w:rsidRPr="00297FEA">
        <w:rPr>
          <w:rFonts w:hint="cs"/>
          <w:rtl/>
        </w:rPr>
        <w:t xml:space="preserve"> במשמעות של תנועה והתנתקות</w:t>
      </w:r>
      <w:r>
        <w:rPr>
          <w:rFonts w:hint="cs"/>
          <w:rtl/>
        </w:rPr>
        <w:t xml:space="preserve">. השימוש בפועל חריג זה מדגיש את </w:t>
      </w:r>
      <w:r w:rsidRPr="00297FEA">
        <w:rPr>
          <w:rFonts w:hint="cs"/>
          <w:rtl/>
        </w:rPr>
        <w:t xml:space="preserve"> עזיבת מקום ההתגלות</w:t>
      </w:r>
      <w:r>
        <w:rPr>
          <w:rFonts w:hint="cs"/>
          <w:rtl/>
        </w:rPr>
        <w:t xml:space="preserve"> האל</w:t>
      </w:r>
      <w:r w:rsidRPr="00297FEA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Pr="00297FEA">
        <w:rPr>
          <w:rFonts w:hint="cs"/>
          <w:rtl/>
        </w:rPr>
        <w:t xml:space="preserve">הברכה. </w:t>
      </w:r>
      <w:r>
        <w:rPr>
          <w:rFonts w:hint="cs"/>
          <w:rtl/>
        </w:rPr>
        <w:t xml:space="preserve">גם נטיית האוהל מוזכרת רק בהר בית אל ומכאן שהכתוב מבליט את </w:t>
      </w:r>
      <w:r w:rsidRPr="00DF3EAF">
        <w:rPr>
          <w:rFonts w:hint="cs"/>
          <w:rtl/>
        </w:rPr>
        <w:t xml:space="preserve">העובדה שבשכם לא נשאר ולו למעט זמן. </w:t>
      </w:r>
      <w:r w:rsidRPr="00D77343">
        <w:rPr>
          <w:rFonts w:hint="cs"/>
          <w:highlight w:val="yellow"/>
          <w:rtl/>
        </w:rPr>
        <w:t>בהמשך (</w:t>
      </w:r>
      <w:r w:rsidR="003E363C" w:rsidRPr="003E363C">
        <w:rPr>
          <w:rFonts w:hint="cs"/>
          <w:highlight w:val="magenta"/>
          <w:u w:val="single"/>
          <w:rtl/>
        </w:rPr>
        <w:t xml:space="preserve">הרצאה מספר </w:t>
      </w:r>
      <w:r w:rsidR="000105C1">
        <w:rPr>
          <w:rFonts w:hint="cs"/>
          <w:highlight w:val="magenta"/>
          <w:u w:val="single"/>
          <w:rtl/>
        </w:rPr>
        <w:t>6</w:t>
      </w:r>
      <w:r w:rsidRPr="003E363C">
        <w:rPr>
          <w:rFonts w:hint="cs"/>
          <w:highlight w:val="magenta"/>
          <w:rtl/>
        </w:rPr>
        <w:t>)</w:t>
      </w:r>
      <w:r>
        <w:rPr>
          <w:rFonts w:hint="cs"/>
          <w:rtl/>
        </w:rPr>
        <w:t xml:space="preserve"> נראה כי המונח '</w:t>
      </w:r>
      <w:r w:rsidRPr="00DF3EAF">
        <w:rPr>
          <w:rFonts w:hint="cs"/>
          <w:rtl/>
        </w:rPr>
        <w:t>אוהל</w:t>
      </w:r>
      <w:r>
        <w:rPr>
          <w:rFonts w:hint="cs"/>
          <w:rtl/>
        </w:rPr>
        <w:t>'</w:t>
      </w:r>
      <w:r w:rsidRPr="00DF3EAF">
        <w:rPr>
          <w:rFonts w:hint="cs"/>
          <w:rtl/>
        </w:rPr>
        <w:t xml:space="preserve"> מסמל </w:t>
      </w:r>
      <w:r>
        <w:rPr>
          <w:rFonts w:hint="cs"/>
          <w:rtl/>
        </w:rPr>
        <w:t xml:space="preserve">במחזור סיפורי אברהם </w:t>
      </w:r>
      <w:r w:rsidRPr="00DF3EAF">
        <w:rPr>
          <w:rFonts w:hint="cs"/>
          <w:rtl/>
        </w:rPr>
        <w:t xml:space="preserve">את הזיקה </w:t>
      </w:r>
      <w:proofErr w:type="spellStart"/>
      <w:r w:rsidRPr="00DF3EAF">
        <w:rPr>
          <w:rFonts w:hint="cs"/>
          <w:rtl/>
        </w:rPr>
        <w:t>ש</w:t>
      </w:r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בינו </w:t>
      </w:r>
      <w:r w:rsidR="003E363C">
        <w:rPr>
          <w:rFonts w:hint="cs"/>
          <w:rtl/>
        </w:rPr>
        <w:t xml:space="preserve">לאלוהיו. </w:t>
      </w:r>
    </w:p>
    <w:p w14:paraId="3FB0924F" w14:textId="76572487" w:rsidR="0017166B" w:rsidRPr="0017166B" w:rsidRDefault="0017166B" w:rsidP="0017166B">
      <w:pPr>
        <w:spacing w:line="360" w:lineRule="auto"/>
        <w:jc w:val="both"/>
        <w:rPr>
          <w:rtl/>
        </w:rPr>
      </w:pPr>
      <w:r>
        <w:rPr>
          <w:rFonts w:hint="cs"/>
          <w:rtl/>
        </w:rPr>
        <w:t>יתכן כי הסיבה למעבר נעוצה בעובדה שהכנעני ישב בעיר שכם ואברהם לא יכול היה לקרוא בשם ה' בעיר המיושבת. הכניסה לשכם כוללת הלשון 'עד' שפירושו אצל "</w:t>
      </w:r>
      <w:r w:rsidRPr="00546474">
        <w:rPr>
          <w:b/>
          <w:bCs/>
          <w:rtl/>
        </w:rPr>
        <w:t>עַד</w:t>
      </w:r>
      <w:r w:rsidRPr="00297FEA">
        <w:rPr>
          <w:rtl/>
        </w:rPr>
        <w:t xml:space="preserve"> מְקוֹם שְׁכֶם </w:t>
      </w:r>
      <w:r w:rsidRPr="00546474">
        <w:rPr>
          <w:b/>
          <w:bCs/>
          <w:rtl/>
        </w:rPr>
        <w:t>עַד</w:t>
      </w:r>
      <w:r w:rsidRPr="00297FEA">
        <w:rPr>
          <w:rtl/>
        </w:rPr>
        <w:t xml:space="preserve"> אֵלוֹן מוֹרֶה</w:t>
      </w:r>
      <w:r>
        <w:rPr>
          <w:rFonts w:hint="cs"/>
          <w:rtl/>
        </w:rPr>
        <w:t xml:space="preserve">" ומעידה </w:t>
      </w:r>
      <w:r w:rsidRPr="0017166B">
        <w:rPr>
          <w:rFonts w:hint="cs"/>
          <w:rtl/>
        </w:rPr>
        <w:t xml:space="preserve">שנכנס לעיר עצמה. לעומת זאת, </w:t>
      </w:r>
      <w:r>
        <w:rPr>
          <w:rFonts w:hint="cs"/>
          <w:rtl/>
        </w:rPr>
        <w:t xml:space="preserve">הוא </w:t>
      </w:r>
      <w:r w:rsidRPr="0017166B">
        <w:rPr>
          <w:rFonts w:hint="cs"/>
          <w:rtl/>
        </w:rPr>
        <w:t xml:space="preserve">לא נכנס </w:t>
      </w:r>
      <w:r>
        <w:rPr>
          <w:rFonts w:hint="cs"/>
          <w:rtl/>
        </w:rPr>
        <w:t xml:space="preserve">אל </w:t>
      </w:r>
      <w:proofErr w:type="spellStart"/>
      <w:r>
        <w:rPr>
          <w:rFonts w:hint="cs"/>
          <w:rtl/>
        </w:rPr>
        <w:t>תוככי</w:t>
      </w:r>
      <w:proofErr w:type="spellEnd"/>
      <w:r>
        <w:rPr>
          <w:rFonts w:hint="cs"/>
          <w:rtl/>
        </w:rPr>
        <w:t xml:space="preserve"> הע</w:t>
      </w:r>
      <w:r w:rsidRPr="0017166B">
        <w:rPr>
          <w:rFonts w:hint="cs"/>
          <w:rtl/>
        </w:rPr>
        <w:t>יר בית אל אלא פעל מחוצה לה "</w:t>
      </w:r>
      <w:proofErr w:type="spellStart"/>
      <w:r w:rsidRPr="0017166B">
        <w:rPr>
          <w:rtl/>
        </w:rPr>
        <w:t>וַיַּעְתֵּק</w:t>
      </w:r>
      <w:proofErr w:type="spellEnd"/>
      <w:r w:rsidRPr="0017166B">
        <w:rPr>
          <w:rtl/>
        </w:rPr>
        <w:t xml:space="preserve"> מִשָּׁם הָהָרָה מִקֶּדֶם לְבֵית אֵל </w:t>
      </w:r>
      <w:proofErr w:type="spellStart"/>
      <w:r w:rsidRPr="0017166B">
        <w:rPr>
          <w:rtl/>
        </w:rPr>
        <w:t>וַיֵּט</w:t>
      </w:r>
      <w:proofErr w:type="spellEnd"/>
      <w:r w:rsidRPr="0017166B">
        <w:rPr>
          <w:rtl/>
        </w:rPr>
        <w:t xml:space="preserve"> </w:t>
      </w:r>
      <w:proofErr w:type="spellStart"/>
      <w:r w:rsidRPr="0017166B">
        <w:rPr>
          <w:rtl/>
        </w:rPr>
        <w:t>אָהֳלֹה</w:t>
      </w:r>
      <w:proofErr w:type="spellEnd"/>
      <w:r w:rsidRPr="0017166B">
        <w:rPr>
          <w:rtl/>
        </w:rPr>
        <w:t xml:space="preserve"> בֵּית אֵל מִיָּם וְהָעַי מִקֶּדֶם</w:t>
      </w:r>
      <w:r w:rsidRPr="0017166B">
        <w:rPr>
          <w:rFonts w:hint="cs"/>
          <w:rtl/>
        </w:rPr>
        <w:t xml:space="preserve">". </w:t>
      </w:r>
      <w:r>
        <w:rPr>
          <w:rFonts w:hint="cs"/>
          <w:rtl/>
        </w:rPr>
        <w:t xml:space="preserve">ככל הנראה, רק בהר הצמוד לעיר יכול היה לייסד דת חדשה מבלי לעורר התנגדות. </w:t>
      </w:r>
    </w:p>
    <w:p w14:paraId="36A66026" w14:textId="77777777" w:rsidR="00281AB7" w:rsidRDefault="00281AB7" w:rsidP="00281AB7">
      <w:pPr>
        <w:spacing w:line="360" w:lineRule="auto"/>
        <w:jc w:val="both"/>
        <w:rPr>
          <w:rtl/>
        </w:rPr>
      </w:pPr>
      <w:r w:rsidRPr="00297FEA">
        <w:rPr>
          <w:rFonts w:hint="cs"/>
          <w:rtl/>
        </w:rPr>
        <w:t xml:space="preserve">הר בית אל </w:t>
      </w:r>
      <w:r>
        <w:rPr>
          <w:rFonts w:hint="cs"/>
          <w:rtl/>
        </w:rPr>
        <w:t xml:space="preserve">לא היה תחנתו הסופית ואברהם </w:t>
      </w:r>
      <w:r w:rsidRPr="00297FEA">
        <w:rPr>
          <w:rFonts w:hint="cs"/>
          <w:rtl/>
        </w:rPr>
        <w:t xml:space="preserve">נע באופן תמידי עם עדריו על הציר שבין ההר לנגב (ט) </w:t>
      </w:r>
      <w:r w:rsidRPr="00297FEA">
        <w:rPr>
          <w:rtl/>
        </w:rPr>
        <w:t>–</w:t>
      </w:r>
      <w:r w:rsidRPr="00297FEA">
        <w:rPr>
          <w:rFonts w:hint="cs"/>
          <w:rtl/>
        </w:rPr>
        <w:t xml:space="preserve"> כל זאת על מנת לפרסם את שם ה' בארץ.  </w:t>
      </w:r>
    </w:p>
    <w:p w14:paraId="1D064574" w14:textId="77777777" w:rsidR="00C06CEA" w:rsidRPr="00297FEA" w:rsidRDefault="00C06CEA" w:rsidP="00281AB7">
      <w:pPr>
        <w:spacing w:line="360" w:lineRule="auto"/>
        <w:jc w:val="both"/>
        <w:rPr>
          <w:rtl/>
        </w:rPr>
      </w:pPr>
    </w:p>
    <w:p w14:paraId="14A34783" w14:textId="3AEA87D8" w:rsidR="00C06CEA" w:rsidRPr="00C06CEA" w:rsidRDefault="00C06CEA" w:rsidP="00C06CEA">
      <w:pPr>
        <w:pStyle w:val="a3"/>
        <w:spacing w:line="360" w:lineRule="auto"/>
        <w:jc w:val="both"/>
        <w:rPr>
          <w:b/>
          <w:bCs/>
          <w:sz w:val="28"/>
          <w:szCs w:val="28"/>
          <w:rtl/>
        </w:rPr>
      </w:pPr>
      <w:r w:rsidRPr="00C06CEA">
        <w:rPr>
          <w:rFonts w:hint="cs"/>
          <w:b/>
          <w:bCs/>
          <w:sz w:val="28"/>
          <w:szCs w:val="28"/>
          <w:rtl/>
        </w:rPr>
        <w:t xml:space="preserve">אברהם </w:t>
      </w:r>
      <w:r w:rsidRPr="00C06CEA">
        <w:rPr>
          <w:b/>
          <w:bCs/>
          <w:sz w:val="28"/>
          <w:szCs w:val="28"/>
          <w:rtl/>
        </w:rPr>
        <w:t>–</w:t>
      </w:r>
      <w:r w:rsidRPr="00C06CEA">
        <w:rPr>
          <w:rFonts w:hint="cs"/>
          <w:b/>
          <w:bCs/>
          <w:sz w:val="28"/>
          <w:szCs w:val="28"/>
          <w:rtl/>
        </w:rPr>
        <w:t xml:space="preserve"> ניגוד </w:t>
      </w:r>
      <w:r>
        <w:rPr>
          <w:rFonts w:hint="cs"/>
          <w:b/>
          <w:bCs/>
          <w:sz w:val="28"/>
          <w:szCs w:val="28"/>
          <w:rtl/>
        </w:rPr>
        <w:t>לבוני</w:t>
      </w:r>
      <w:r w:rsidRPr="00C06CEA">
        <w:rPr>
          <w:rFonts w:hint="cs"/>
          <w:b/>
          <w:bCs/>
          <w:sz w:val="28"/>
          <w:szCs w:val="28"/>
          <w:rtl/>
        </w:rPr>
        <w:t xml:space="preserve"> מגדל בבל</w:t>
      </w:r>
    </w:p>
    <w:p w14:paraId="27C36B6C" w14:textId="77777777" w:rsidR="00281AB7" w:rsidRPr="00297FEA" w:rsidRDefault="00281AB7" w:rsidP="00281AB7">
      <w:pPr>
        <w:pStyle w:val="a3"/>
        <w:spacing w:line="360" w:lineRule="auto"/>
        <w:jc w:val="both"/>
        <w:rPr>
          <w:sz w:val="28"/>
          <w:szCs w:val="28"/>
          <w:rtl/>
        </w:rPr>
      </w:pPr>
      <w:r w:rsidRPr="00297FEA">
        <w:rPr>
          <w:rFonts w:hint="cs"/>
          <w:sz w:val="28"/>
          <w:szCs w:val="28"/>
          <w:rtl/>
        </w:rPr>
        <w:t xml:space="preserve">מפי מורי, </w:t>
      </w:r>
      <w:r w:rsidRPr="00DD6CE8">
        <w:rPr>
          <w:rFonts w:hint="cs"/>
          <w:sz w:val="28"/>
          <w:szCs w:val="28"/>
          <w:highlight w:val="yellow"/>
          <w:rtl/>
        </w:rPr>
        <w:t>שמעון הקשר</w:t>
      </w:r>
      <w:r w:rsidRPr="00297FEA">
        <w:rPr>
          <w:rFonts w:hint="cs"/>
          <w:sz w:val="28"/>
          <w:szCs w:val="28"/>
          <w:rtl/>
        </w:rPr>
        <w:t>, למ</w:t>
      </w:r>
      <w:r>
        <w:rPr>
          <w:rFonts w:hint="cs"/>
          <w:sz w:val="28"/>
          <w:szCs w:val="28"/>
          <w:rtl/>
        </w:rPr>
        <w:t>דתי שתיאור מעשיו של אברהם ב-י"ב</w:t>
      </w:r>
      <w:r w:rsidRPr="00297FEA">
        <w:rPr>
          <w:rFonts w:hint="cs"/>
          <w:sz w:val="28"/>
          <w:szCs w:val="28"/>
          <w:rtl/>
        </w:rPr>
        <w:t xml:space="preserve"> ח-ט נועד להציגו כניגוד לבוני מגדל בבל: 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153"/>
        <w:gridCol w:w="4153"/>
      </w:tblGrid>
      <w:tr w:rsidR="00281AB7" w:rsidRPr="00297FEA" w14:paraId="34314D37" w14:textId="77777777" w:rsidTr="00DF0CA8">
        <w:tc>
          <w:tcPr>
            <w:tcW w:w="4261" w:type="dxa"/>
          </w:tcPr>
          <w:p w14:paraId="0EFCCB01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u w:val="single"/>
                <w:rtl/>
              </w:rPr>
            </w:pPr>
            <w:r w:rsidRPr="00297FEA">
              <w:rPr>
                <w:rFonts w:hint="cs"/>
                <w:sz w:val="28"/>
                <w:szCs w:val="28"/>
                <w:u w:val="single"/>
                <w:rtl/>
              </w:rPr>
              <w:t>אברהם (י"ב, ח)</w:t>
            </w:r>
          </w:p>
        </w:tc>
        <w:tc>
          <w:tcPr>
            <w:tcW w:w="4261" w:type="dxa"/>
          </w:tcPr>
          <w:p w14:paraId="1304A4C1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u w:val="single"/>
                <w:rtl/>
              </w:rPr>
            </w:pPr>
            <w:r w:rsidRPr="00297FEA">
              <w:rPr>
                <w:rFonts w:hint="cs"/>
                <w:sz w:val="28"/>
                <w:szCs w:val="28"/>
                <w:u w:val="single"/>
                <w:rtl/>
              </w:rPr>
              <w:t>מגדל בבל (י"א, א-ט)</w:t>
            </w:r>
          </w:p>
        </w:tc>
      </w:tr>
      <w:tr w:rsidR="00281AB7" w:rsidRPr="00297FEA" w14:paraId="4CD95AE5" w14:textId="77777777" w:rsidTr="00DF0CA8">
        <w:tc>
          <w:tcPr>
            <w:tcW w:w="4261" w:type="dxa"/>
          </w:tcPr>
          <w:p w14:paraId="626C0D4C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rtl/>
              </w:rPr>
            </w:pPr>
            <w:proofErr w:type="spellStart"/>
            <w:r w:rsidRPr="00297FEA">
              <w:rPr>
                <w:rFonts w:hint="eastAsia"/>
                <w:sz w:val="28"/>
                <w:szCs w:val="28"/>
                <w:rtl/>
              </w:rPr>
              <w:t>וַיַּעְתֵּק</w:t>
            </w:r>
            <w:proofErr w:type="spellEnd"/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מִשָּׁם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הָהָרָה</w:t>
            </w:r>
          </w:p>
        </w:tc>
        <w:tc>
          <w:tcPr>
            <w:tcW w:w="4261" w:type="dxa"/>
          </w:tcPr>
          <w:p w14:paraId="6647000A" w14:textId="77777777" w:rsidR="00281AB7" w:rsidRPr="00297FEA" w:rsidRDefault="00281AB7" w:rsidP="00DF0C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ResponsaTTF"/>
                <w:rtl/>
              </w:rPr>
            </w:pPr>
            <w:r w:rsidRPr="00297FEA">
              <w:rPr>
                <w:rFonts w:hint="eastAsia"/>
                <w:rtl/>
              </w:rPr>
              <w:t>וַיִּמְצְאוּ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בִקְעָה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בְּאֶרֶץ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שִׁנְעָר</w:t>
            </w:r>
          </w:p>
        </w:tc>
      </w:tr>
      <w:tr w:rsidR="00281AB7" w:rsidRPr="00297FEA" w14:paraId="4DB776D1" w14:textId="77777777" w:rsidTr="00DF0CA8">
        <w:tc>
          <w:tcPr>
            <w:tcW w:w="4261" w:type="dxa"/>
          </w:tcPr>
          <w:p w14:paraId="4980E62C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rtl/>
              </w:rPr>
            </w:pP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מִקֶּדֶם</w:t>
            </w:r>
            <w:r w:rsidRPr="00297FEA">
              <w:rPr>
                <w:rFonts w:hint="cs"/>
                <w:sz w:val="28"/>
                <w:szCs w:val="28"/>
                <w:rtl/>
              </w:rPr>
              <w:t xml:space="preserve">; </w:t>
            </w:r>
            <w:r w:rsidRPr="00297FEA">
              <w:rPr>
                <w:rFonts w:hint="eastAsia"/>
                <w:sz w:val="28"/>
                <w:szCs w:val="28"/>
                <w:rtl/>
              </w:rPr>
              <w:t>וְהָעַי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מִקֶּדֶם</w:t>
            </w:r>
          </w:p>
        </w:tc>
        <w:tc>
          <w:tcPr>
            <w:tcW w:w="4261" w:type="dxa"/>
          </w:tcPr>
          <w:p w14:paraId="710AFDCC" w14:textId="77777777" w:rsidR="00281AB7" w:rsidRPr="00297FEA" w:rsidRDefault="00281AB7" w:rsidP="00DF0C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ResponsaTTF"/>
                <w:rtl/>
              </w:rPr>
            </w:pPr>
            <w:r w:rsidRPr="00297FEA">
              <w:rPr>
                <w:rFonts w:hint="eastAsia"/>
                <w:rtl/>
              </w:rPr>
              <w:t>וַיְהִי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בְּנָסְעָם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מִקֶּדֶם</w:t>
            </w:r>
          </w:p>
        </w:tc>
      </w:tr>
      <w:tr w:rsidR="00281AB7" w:rsidRPr="00297FEA" w14:paraId="3E6CC1E3" w14:textId="77777777" w:rsidTr="00DF0CA8">
        <w:tc>
          <w:tcPr>
            <w:tcW w:w="4261" w:type="dxa"/>
          </w:tcPr>
          <w:p w14:paraId="12560592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rtl/>
              </w:rPr>
            </w:pP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לְבֵית</w:t>
            </w:r>
            <w:r w:rsidRPr="00297FE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אֵל</w:t>
            </w:r>
          </w:p>
        </w:tc>
        <w:tc>
          <w:tcPr>
            <w:tcW w:w="4261" w:type="dxa"/>
          </w:tcPr>
          <w:p w14:paraId="09207D1F" w14:textId="77777777" w:rsidR="00281AB7" w:rsidRPr="00297FEA" w:rsidRDefault="00281AB7" w:rsidP="00DF0C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ResponsaTTF"/>
                <w:rtl/>
              </w:rPr>
            </w:pPr>
            <w:r w:rsidRPr="00297FEA">
              <w:rPr>
                <w:rFonts w:hint="eastAsia"/>
                <w:rtl/>
              </w:rPr>
              <w:t>עַל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כֵּן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קָרָא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שְׁמָהּ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בָּבֶל</w:t>
            </w:r>
          </w:p>
        </w:tc>
      </w:tr>
      <w:tr w:rsidR="00281AB7" w:rsidRPr="00297FEA" w14:paraId="17084CC6" w14:textId="77777777" w:rsidTr="00DF0CA8">
        <w:tc>
          <w:tcPr>
            <w:tcW w:w="4261" w:type="dxa"/>
          </w:tcPr>
          <w:p w14:paraId="6D570112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rtl/>
              </w:rPr>
            </w:pPr>
            <w:proofErr w:type="spellStart"/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וַיֵּט</w:t>
            </w:r>
            <w:proofErr w:type="spellEnd"/>
            <w:r w:rsidRPr="00297FEA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אָהֳלֹה</w:t>
            </w:r>
            <w:proofErr w:type="spellEnd"/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בֵּית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אֵל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מִיָּם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וְהָעַי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מִקֶּדֶם</w:t>
            </w:r>
          </w:p>
        </w:tc>
        <w:tc>
          <w:tcPr>
            <w:tcW w:w="4261" w:type="dxa"/>
          </w:tcPr>
          <w:p w14:paraId="3DD1070D" w14:textId="77777777" w:rsidR="00281AB7" w:rsidRPr="00297FEA" w:rsidRDefault="00281AB7" w:rsidP="00DF0C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ResponsaTTF"/>
                <w:rtl/>
              </w:rPr>
            </w:pPr>
            <w:r w:rsidRPr="00297FEA">
              <w:rPr>
                <w:rFonts w:hint="eastAsia"/>
                <w:rtl/>
              </w:rPr>
              <w:t>וַיֹּאמְרוּ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הָבָה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נִבְנֶה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לָּנוּ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עִיר</w:t>
            </w:r>
            <w:r w:rsidRPr="00297FEA">
              <w:rPr>
                <w:rFonts w:hint="cs"/>
                <w:rtl/>
              </w:rPr>
              <w:t xml:space="preserve">; </w:t>
            </w:r>
            <w:r w:rsidRPr="00297FEA">
              <w:rPr>
                <w:rFonts w:hint="eastAsia"/>
                <w:rtl/>
              </w:rPr>
              <w:t>אֲשֶׁר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בָּנוּ</w:t>
            </w:r>
          </w:p>
        </w:tc>
      </w:tr>
      <w:tr w:rsidR="00281AB7" w:rsidRPr="00297FEA" w14:paraId="5E825436" w14:textId="77777777" w:rsidTr="00DF0CA8">
        <w:tc>
          <w:tcPr>
            <w:tcW w:w="4261" w:type="dxa"/>
          </w:tcPr>
          <w:p w14:paraId="3476139C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rtl/>
              </w:rPr>
            </w:pPr>
            <w:proofErr w:type="spellStart"/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וַיִּבֶן</w:t>
            </w:r>
            <w:proofErr w:type="spellEnd"/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שָׁם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מִזְבֵּחַ</w:t>
            </w:r>
            <w:r w:rsidRPr="00297FE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לַה</w:t>
            </w:r>
            <w:r w:rsidRPr="00297FEA">
              <w:rPr>
                <w:b/>
                <w:bCs/>
                <w:sz w:val="28"/>
                <w:szCs w:val="28"/>
                <w:rtl/>
              </w:rPr>
              <w:t>'</w:t>
            </w:r>
          </w:p>
        </w:tc>
        <w:tc>
          <w:tcPr>
            <w:tcW w:w="4261" w:type="dxa"/>
          </w:tcPr>
          <w:p w14:paraId="30DB0CAF" w14:textId="77777777" w:rsidR="00281AB7" w:rsidRPr="00297FEA" w:rsidRDefault="00281AB7" w:rsidP="00DF0C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ResponsaTTF"/>
                <w:rtl/>
              </w:rPr>
            </w:pPr>
            <w:r w:rsidRPr="00297FEA">
              <w:rPr>
                <w:rFonts w:hint="eastAsia"/>
                <w:b/>
                <w:bCs/>
                <w:rtl/>
              </w:rPr>
              <w:t>נִבְנֶה</w:t>
            </w:r>
            <w:r w:rsidRPr="00297FEA">
              <w:rPr>
                <w:b/>
                <w:bCs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לָּנוּ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עִיר</w:t>
            </w:r>
          </w:p>
        </w:tc>
      </w:tr>
      <w:tr w:rsidR="00281AB7" w:rsidRPr="00297FEA" w14:paraId="34EC7F11" w14:textId="77777777" w:rsidTr="00DF0CA8">
        <w:tc>
          <w:tcPr>
            <w:tcW w:w="4261" w:type="dxa"/>
          </w:tcPr>
          <w:p w14:paraId="48E59620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rtl/>
              </w:rPr>
            </w:pPr>
            <w:r w:rsidRPr="00297FEA">
              <w:rPr>
                <w:rFonts w:hint="eastAsia"/>
                <w:sz w:val="28"/>
                <w:szCs w:val="28"/>
                <w:rtl/>
              </w:rPr>
              <w:t>וַיִּקְרָא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בְּשֵׁם</w:t>
            </w:r>
            <w:r w:rsidRPr="00297FE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ה</w:t>
            </w:r>
            <w:r w:rsidRPr="00297FEA">
              <w:rPr>
                <w:b/>
                <w:bCs/>
                <w:sz w:val="28"/>
                <w:szCs w:val="28"/>
                <w:rtl/>
              </w:rPr>
              <w:t>'</w:t>
            </w:r>
          </w:p>
        </w:tc>
        <w:tc>
          <w:tcPr>
            <w:tcW w:w="4261" w:type="dxa"/>
          </w:tcPr>
          <w:p w14:paraId="2ABD22CB" w14:textId="77777777" w:rsidR="00281AB7" w:rsidRPr="00297FEA" w:rsidRDefault="00281AB7" w:rsidP="00DF0C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ResponsaTTF"/>
                <w:rtl/>
              </w:rPr>
            </w:pPr>
            <w:r w:rsidRPr="00297FEA">
              <w:rPr>
                <w:rFonts w:hint="eastAsia"/>
                <w:rtl/>
              </w:rPr>
              <w:t>וְנַעֲשֶׂה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לָּנוּ</w:t>
            </w:r>
            <w:r w:rsidRPr="00297FEA">
              <w:rPr>
                <w:b/>
                <w:bCs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שֵׁם</w:t>
            </w:r>
            <w:r w:rsidRPr="00297FEA">
              <w:rPr>
                <w:rFonts w:hint="cs"/>
                <w:rtl/>
              </w:rPr>
              <w:t xml:space="preserve">; </w:t>
            </w:r>
            <w:r w:rsidRPr="00297FEA">
              <w:rPr>
                <w:rFonts w:hint="eastAsia"/>
                <w:rtl/>
              </w:rPr>
              <w:t>עַל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כֵּן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קָרָא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rtl/>
              </w:rPr>
              <w:t>שְׁמָהּ</w:t>
            </w:r>
            <w:r w:rsidRPr="00297FEA">
              <w:rPr>
                <w:rtl/>
              </w:rPr>
              <w:t xml:space="preserve"> </w:t>
            </w:r>
            <w:r w:rsidRPr="00297FEA">
              <w:rPr>
                <w:rFonts w:hint="eastAsia"/>
                <w:rtl/>
              </w:rPr>
              <w:t>בָּבֶל</w:t>
            </w:r>
          </w:p>
        </w:tc>
      </w:tr>
      <w:tr w:rsidR="00281AB7" w:rsidRPr="00297FEA" w14:paraId="34BB919B" w14:textId="77777777" w:rsidTr="00DF0CA8">
        <w:tc>
          <w:tcPr>
            <w:tcW w:w="4261" w:type="dxa"/>
          </w:tcPr>
          <w:p w14:paraId="6FD3874A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u w:val="single"/>
                <w:rtl/>
              </w:rPr>
            </w:pPr>
            <w:r w:rsidRPr="00297FEA">
              <w:rPr>
                <w:sz w:val="28"/>
                <w:szCs w:val="28"/>
                <w:rtl/>
              </w:rPr>
              <w:t>(</w:t>
            </w:r>
            <w:r w:rsidRPr="00297FEA">
              <w:rPr>
                <w:rFonts w:hint="eastAsia"/>
                <w:sz w:val="28"/>
                <w:szCs w:val="28"/>
                <w:rtl/>
              </w:rPr>
              <w:t>ט</w:t>
            </w:r>
            <w:r w:rsidRPr="00297FEA">
              <w:rPr>
                <w:sz w:val="28"/>
                <w:szCs w:val="28"/>
                <w:rtl/>
              </w:rPr>
              <w:t xml:space="preserve">) </w:t>
            </w:r>
            <w:proofErr w:type="spellStart"/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וַיִּסַּע</w:t>
            </w:r>
            <w:proofErr w:type="spellEnd"/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אַבְרָם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הָלוֹךְ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וְנָסוֹע</w:t>
            </w:r>
            <w:proofErr w:type="spellEnd"/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ַ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הַנֶּגְבָּה</w:t>
            </w:r>
          </w:p>
        </w:tc>
        <w:tc>
          <w:tcPr>
            <w:tcW w:w="4261" w:type="dxa"/>
          </w:tcPr>
          <w:p w14:paraId="20FA131A" w14:textId="77777777" w:rsidR="00281AB7" w:rsidRPr="00297FEA" w:rsidRDefault="00281AB7" w:rsidP="00DF0CA8">
            <w:pPr>
              <w:pStyle w:val="a3"/>
              <w:spacing w:line="360" w:lineRule="auto"/>
              <w:jc w:val="both"/>
              <w:rPr>
                <w:sz w:val="28"/>
                <w:szCs w:val="28"/>
                <w:u w:val="single"/>
                <w:rtl/>
              </w:rPr>
            </w:pPr>
            <w:r w:rsidRPr="00297FEA">
              <w:rPr>
                <w:rFonts w:hint="eastAsia"/>
                <w:sz w:val="28"/>
                <w:szCs w:val="28"/>
                <w:rtl/>
              </w:rPr>
              <w:t>וַיְהִי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b/>
                <w:bCs/>
                <w:sz w:val="28"/>
                <w:szCs w:val="28"/>
                <w:rtl/>
              </w:rPr>
              <w:t>בְּנָסְעָם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מִקֶּדֶם</w:t>
            </w:r>
            <w:r w:rsidRPr="00297FE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וַיֵּשְׁבוּ</w:t>
            </w:r>
            <w:r w:rsidRPr="00297FEA">
              <w:rPr>
                <w:sz w:val="28"/>
                <w:szCs w:val="28"/>
                <w:rtl/>
              </w:rPr>
              <w:t xml:space="preserve"> </w:t>
            </w:r>
            <w:r w:rsidRPr="00297FEA">
              <w:rPr>
                <w:rFonts w:hint="eastAsia"/>
                <w:sz w:val="28"/>
                <w:szCs w:val="28"/>
                <w:rtl/>
              </w:rPr>
              <w:t>שָׁם</w:t>
            </w:r>
          </w:p>
        </w:tc>
      </w:tr>
    </w:tbl>
    <w:p w14:paraId="1ACDB3E3" w14:textId="77777777" w:rsidR="00281AB7" w:rsidRPr="00297FEA" w:rsidRDefault="00281AB7" w:rsidP="00281AB7">
      <w:pPr>
        <w:pStyle w:val="a3"/>
        <w:spacing w:line="360" w:lineRule="auto"/>
        <w:jc w:val="both"/>
        <w:rPr>
          <w:sz w:val="28"/>
          <w:szCs w:val="28"/>
          <w:rtl/>
        </w:rPr>
      </w:pPr>
    </w:p>
    <w:p w14:paraId="7E3EE9B0" w14:textId="741CAA6D" w:rsidR="00281AB7" w:rsidRDefault="00281AB7" w:rsidP="00CF7E1A">
      <w:pPr>
        <w:spacing w:line="360" w:lineRule="auto"/>
        <w:ind w:left="26"/>
        <w:jc w:val="both"/>
        <w:rPr>
          <w:rtl/>
        </w:rPr>
      </w:pPr>
      <w:r w:rsidRPr="00297FEA">
        <w:rPr>
          <w:rFonts w:hint="cs"/>
          <w:rtl/>
        </w:rPr>
        <w:t xml:space="preserve">בניגוד לבוני המגדל המבקשים לעשות שם לעצמם ובונים עיר ומגדל - אברהם מעמיד את הקב"ה במרכז חייו. הוא חי באוהל, קורא בשם ה' (ולא בשמו שלו) ובונה לכבודו </w:t>
      </w:r>
      <w:r w:rsidRPr="00297FEA">
        <w:rPr>
          <w:rFonts w:hint="cs"/>
          <w:rtl/>
        </w:rPr>
        <w:lastRenderedPageBreak/>
        <w:t>שני מזבחות. לענ"ד, גם פועלי התנועה מדגישים את ההבדל.</w:t>
      </w:r>
      <w:r w:rsidR="009C2F52">
        <w:rPr>
          <w:rFonts w:hint="cs"/>
          <w:rtl/>
        </w:rPr>
        <w:t xml:space="preserve"> בעוד בוני המגדל, השקועים בעצמם</w:t>
      </w:r>
      <w:r w:rsidRPr="00297FEA">
        <w:rPr>
          <w:rFonts w:hint="cs"/>
          <w:rtl/>
        </w:rPr>
        <w:t xml:space="preserve"> מבקשים מקום להתיישב </w:t>
      </w:r>
      <w:r w:rsidR="009C2F52">
        <w:rPr>
          <w:rFonts w:hint="cs"/>
          <w:rtl/>
        </w:rPr>
        <w:t xml:space="preserve">באופן קבע - אברהם מתגורר באוהל, </w:t>
      </w:r>
      <w:r w:rsidRPr="00297FEA">
        <w:rPr>
          <w:rFonts w:hint="cs"/>
          <w:rtl/>
        </w:rPr>
        <w:t>הוא נע ונד ברחבי הארץ</w:t>
      </w:r>
      <w:r w:rsidR="009C2F52">
        <w:rPr>
          <w:rFonts w:hint="cs"/>
          <w:rtl/>
        </w:rPr>
        <w:t xml:space="preserve"> וקורא בשם ה'</w:t>
      </w:r>
      <w:r w:rsidRPr="00297FEA">
        <w:rPr>
          <w:rFonts w:hint="cs"/>
          <w:rtl/>
        </w:rPr>
        <w:t>.</w:t>
      </w:r>
      <w:r w:rsidR="00CF7E1A">
        <w:rPr>
          <w:rFonts w:hint="cs"/>
          <w:rtl/>
        </w:rPr>
        <w:t xml:space="preserve"> </w:t>
      </w:r>
    </w:p>
    <w:p w14:paraId="7FF95FB5" w14:textId="77777777" w:rsidR="00DD6CE8" w:rsidRDefault="00DD6CE8" w:rsidP="00CF7E1A">
      <w:pPr>
        <w:spacing w:line="360" w:lineRule="auto"/>
        <w:ind w:left="26"/>
        <w:jc w:val="both"/>
        <w:rPr>
          <w:rtl/>
        </w:rPr>
      </w:pPr>
    </w:p>
    <w:p w14:paraId="1CD99253" w14:textId="77777777" w:rsidR="00DD6CE8" w:rsidRDefault="00DD6CE8" w:rsidP="00CF7E1A">
      <w:pPr>
        <w:spacing w:line="360" w:lineRule="auto"/>
        <w:ind w:left="26"/>
        <w:jc w:val="both"/>
        <w:rPr>
          <w:rtl/>
        </w:rPr>
      </w:pPr>
    </w:p>
    <w:p w14:paraId="0F414507" w14:textId="5105DEC3" w:rsidR="009B0F89" w:rsidRPr="009B0F89" w:rsidRDefault="009B0F89" w:rsidP="00CF7E1A">
      <w:pPr>
        <w:spacing w:line="360" w:lineRule="auto"/>
        <w:ind w:left="26"/>
        <w:jc w:val="both"/>
        <w:rPr>
          <w:b/>
          <w:bCs/>
          <w:u w:val="single"/>
          <w:rtl/>
        </w:rPr>
      </w:pPr>
      <w:r w:rsidRPr="009B0F89">
        <w:rPr>
          <w:rFonts w:hint="cs"/>
          <w:b/>
          <w:bCs/>
          <w:u w:val="single"/>
          <w:rtl/>
        </w:rPr>
        <w:t xml:space="preserve">מאגר </w:t>
      </w:r>
      <w:bookmarkStart w:id="0" w:name="_GoBack"/>
      <w:bookmarkEnd w:id="0"/>
      <w:r w:rsidRPr="009B0F89">
        <w:rPr>
          <w:rFonts w:hint="cs"/>
          <w:b/>
          <w:bCs/>
          <w:u w:val="single"/>
          <w:rtl/>
        </w:rPr>
        <w:t>שאלות:</w:t>
      </w:r>
    </w:p>
    <w:p w14:paraId="693FBDB2" w14:textId="0737EF3E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>באיזה אופן משלימים פסוקים ו-ט את פסוקים א-ה?</w:t>
      </w:r>
    </w:p>
    <w:p w14:paraId="3EFB63BD" w14:textId="521E98FC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>באיזה הקשר מופיע ה'אוהל' בסיפורי אברהם? מה הוא מבטא מבחינה רוחנית?</w:t>
      </w:r>
    </w:p>
    <w:p w14:paraId="7ADFE9C3" w14:textId="55D5BF5F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>מה תפקיד המזבחות לפי הרמב"ן וקאסוטו?</w:t>
      </w:r>
    </w:p>
    <w:p w14:paraId="041B8FD5" w14:textId="3B844350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>מה המילה המנחה בחטיבה הספרותית? ומה היא מבטאת?</w:t>
      </w:r>
    </w:p>
    <w:p w14:paraId="5C1716D2" w14:textId="50F5A21A" w:rsidR="009B0F89" w:rsidRDefault="001848C4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 xml:space="preserve">עמדו על הניגוד בין </w:t>
      </w:r>
      <w:r w:rsidR="009B0F89">
        <w:rPr>
          <w:rFonts w:hint="cs"/>
          <w:rtl/>
        </w:rPr>
        <w:t>הבטחת ה' לאברהם למעשיו של אברהם בארץ</w:t>
      </w:r>
      <w:r>
        <w:rPr>
          <w:rFonts w:hint="cs"/>
          <w:rtl/>
        </w:rPr>
        <w:t>.</w:t>
      </w:r>
    </w:p>
    <w:p w14:paraId="1EC3E9A4" w14:textId="56F6F8AE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>מהו אלון מורה?</w:t>
      </w:r>
    </w:p>
    <w:p w14:paraId="5BAF18E8" w14:textId="146878BA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>מדוע בחר האל להתגלות לאברהם דווקא בשכם ו</w:t>
      </w:r>
      <w:r w:rsidR="009C2F52">
        <w:rPr>
          <w:rFonts w:hint="cs"/>
          <w:rtl/>
        </w:rPr>
        <w:t>מקדש</w:t>
      </w:r>
      <w:r>
        <w:rPr>
          <w:rFonts w:hint="cs"/>
          <w:rtl/>
        </w:rPr>
        <w:t xml:space="preserve">ה, לפי אביה הכהן? </w:t>
      </w:r>
    </w:p>
    <w:p w14:paraId="1142BE47" w14:textId="4EBFA4FB" w:rsidR="00901144" w:rsidRPr="00297FEA" w:rsidRDefault="00901144" w:rsidP="00901144">
      <w:pPr>
        <w:numPr>
          <w:ilvl w:val="0"/>
          <w:numId w:val="5"/>
        </w:numPr>
        <w:spacing w:line="360" w:lineRule="auto"/>
        <w:ind w:right="720"/>
        <w:jc w:val="both"/>
      </w:pPr>
      <w:r w:rsidRPr="00297FEA">
        <w:rPr>
          <w:rFonts w:hint="cs"/>
          <w:rtl/>
        </w:rPr>
        <w:t xml:space="preserve">מה באה </w:t>
      </w:r>
      <w:r>
        <w:rPr>
          <w:rFonts w:hint="cs"/>
          <w:rtl/>
        </w:rPr>
        <w:t xml:space="preserve">המשמעות של </w:t>
      </w:r>
      <w:r w:rsidRPr="00297FEA">
        <w:rPr>
          <w:rFonts w:hint="cs"/>
          <w:rtl/>
        </w:rPr>
        <w:t>הקביעה "</w:t>
      </w:r>
      <w:r w:rsidRPr="00297FEA">
        <w:rPr>
          <w:rtl/>
        </w:rPr>
        <w:t>וְהַכְּנַעֲנִי אָז בָּאָרֶץ</w:t>
      </w:r>
      <w:r w:rsidRPr="00297FEA">
        <w:rPr>
          <w:rFonts w:hint="cs"/>
          <w:rtl/>
        </w:rPr>
        <w:t>" (ו)?</w:t>
      </w:r>
    </w:p>
    <w:p w14:paraId="3EF601CA" w14:textId="5661B466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cs"/>
          <w:rtl/>
        </w:rPr>
        <w:t>מדוע עבר אברהם משכם להר בית אל?</w:t>
      </w:r>
    </w:p>
    <w:p w14:paraId="5CB55F71" w14:textId="77777777" w:rsidR="00901144" w:rsidRPr="00297FEA" w:rsidRDefault="00901144" w:rsidP="00901144">
      <w:pPr>
        <w:numPr>
          <w:ilvl w:val="0"/>
          <w:numId w:val="5"/>
        </w:numPr>
        <w:spacing w:line="360" w:lineRule="auto"/>
        <w:ind w:right="720"/>
        <w:jc w:val="both"/>
      </w:pPr>
      <w:r w:rsidRPr="00297FEA">
        <w:rPr>
          <w:rFonts w:hint="cs"/>
          <w:rtl/>
        </w:rPr>
        <w:t>מדוע השתמש הכתוב לתיאור נסיעתו של אברהם בפועל "</w:t>
      </w:r>
      <w:proofErr w:type="spellStart"/>
      <w:r w:rsidRPr="00297FEA">
        <w:rPr>
          <w:rFonts w:hint="cs"/>
          <w:rtl/>
        </w:rPr>
        <w:t>ויעתק</w:t>
      </w:r>
      <w:proofErr w:type="spellEnd"/>
      <w:r w:rsidRPr="00297FEA">
        <w:rPr>
          <w:rFonts w:hint="cs"/>
          <w:rtl/>
        </w:rPr>
        <w:t>" שהוא לשון חריגה ושירית</w:t>
      </w:r>
      <w:r>
        <w:rPr>
          <w:rFonts w:hint="cs"/>
          <w:rtl/>
        </w:rPr>
        <w:t>,</w:t>
      </w:r>
      <w:r w:rsidRPr="00297FEA">
        <w:rPr>
          <w:rFonts w:hint="cs"/>
          <w:rtl/>
        </w:rPr>
        <w:t xml:space="preserve"> והשימוש בו לתיאור תנועת אדם </w:t>
      </w:r>
      <w:r>
        <w:rPr>
          <w:rFonts w:hint="cs"/>
          <w:rtl/>
        </w:rPr>
        <w:t>בספר</w:t>
      </w:r>
      <w:r w:rsidRPr="00297FEA">
        <w:rPr>
          <w:rFonts w:hint="cs"/>
          <w:rtl/>
        </w:rPr>
        <w:t xml:space="preserve"> בראשית חוזר רק פעם אחת (</w:t>
      </w:r>
      <w:r w:rsidRPr="00297FEA">
        <w:rPr>
          <w:rtl/>
        </w:rPr>
        <w:t>כ</w:t>
      </w:r>
      <w:r w:rsidRPr="00297FEA">
        <w:rPr>
          <w:rFonts w:hint="cs"/>
          <w:rtl/>
        </w:rPr>
        <w:t>"</w:t>
      </w:r>
      <w:r w:rsidRPr="00297FEA">
        <w:rPr>
          <w:rtl/>
        </w:rPr>
        <w:t xml:space="preserve">ו </w:t>
      </w:r>
      <w:proofErr w:type="spellStart"/>
      <w:r w:rsidRPr="00297FEA">
        <w:rPr>
          <w:rtl/>
        </w:rPr>
        <w:t>כב</w:t>
      </w:r>
      <w:proofErr w:type="spellEnd"/>
      <w:r w:rsidRPr="00297FEA">
        <w:rPr>
          <w:rFonts w:hint="cs"/>
          <w:rtl/>
        </w:rPr>
        <w:t xml:space="preserve">)? </w:t>
      </w:r>
    </w:p>
    <w:p w14:paraId="351B4FF0" w14:textId="77777777" w:rsidR="00901144" w:rsidRPr="00297FEA" w:rsidRDefault="00901144" w:rsidP="00901144">
      <w:pPr>
        <w:numPr>
          <w:ilvl w:val="0"/>
          <w:numId w:val="5"/>
        </w:numPr>
        <w:spacing w:line="360" w:lineRule="auto"/>
        <w:ind w:right="720"/>
        <w:jc w:val="both"/>
      </w:pPr>
      <w:r w:rsidRPr="00297FEA">
        <w:rPr>
          <w:rFonts w:hint="cs"/>
          <w:rtl/>
        </w:rPr>
        <w:t>מדוע מדגיש הכתוב את עזיבת המקום הקודם בעת המעבר משכם לבית אל "</w:t>
      </w:r>
      <w:proofErr w:type="spellStart"/>
      <w:r w:rsidRPr="00297FEA">
        <w:rPr>
          <w:rFonts w:hint="cs"/>
          <w:rtl/>
        </w:rPr>
        <w:t>ויעתק</w:t>
      </w:r>
      <w:proofErr w:type="spellEnd"/>
      <w:r w:rsidRPr="00297FEA">
        <w:rPr>
          <w:rFonts w:hint="cs"/>
          <w:rtl/>
        </w:rPr>
        <w:t xml:space="preserve"> </w:t>
      </w:r>
      <w:r w:rsidRPr="00297FEA">
        <w:rPr>
          <w:rFonts w:hint="cs"/>
          <w:b/>
          <w:bCs/>
          <w:rtl/>
        </w:rPr>
        <w:t>משם</w:t>
      </w:r>
      <w:r w:rsidRPr="00297FEA">
        <w:rPr>
          <w:rFonts w:hint="cs"/>
          <w:rtl/>
        </w:rPr>
        <w:t xml:space="preserve"> ההרה" (י"ב, ח)? </w:t>
      </w:r>
    </w:p>
    <w:p w14:paraId="7D529F3E" w14:textId="6A614B10" w:rsidR="009B0F89" w:rsidRDefault="009B0F89" w:rsidP="009B0F89">
      <w:pPr>
        <w:pStyle w:val="ab"/>
        <w:numPr>
          <w:ilvl w:val="0"/>
          <w:numId w:val="5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מה ההבדלים בין בוני מגדל בבל לאברהם</w:t>
      </w:r>
      <w:r w:rsidR="007079BE">
        <w:rPr>
          <w:rFonts w:hint="cs"/>
          <w:rtl/>
        </w:rPr>
        <w:t xml:space="preserve"> (י"ב ח)</w:t>
      </w:r>
      <w:r>
        <w:rPr>
          <w:rFonts w:hint="cs"/>
          <w:rtl/>
        </w:rPr>
        <w:t xml:space="preserve">, על פי שמעון הקשר?  </w:t>
      </w:r>
    </w:p>
    <w:sectPr w:rsidR="009B0F89" w:rsidSect="00CF7E1A">
      <w:footerReference w:type="default" r:id="rId7"/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AB759" w14:textId="77777777" w:rsidR="00601A9E" w:rsidRDefault="00601A9E" w:rsidP="00281AB7">
      <w:r>
        <w:separator/>
      </w:r>
    </w:p>
  </w:endnote>
  <w:endnote w:type="continuationSeparator" w:id="0">
    <w:p w14:paraId="01D800E7" w14:textId="77777777" w:rsidR="00601A9E" w:rsidRDefault="00601A9E" w:rsidP="0028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esponsaTTF">
    <w:panose1 w:val="00000400000000000000"/>
    <w:charset w:val="B1"/>
    <w:family w:val="auto"/>
    <w:pitch w:val="variable"/>
    <w:sig w:usb0="80000803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68860764"/>
      <w:docPartObj>
        <w:docPartGallery w:val="Page Numbers (Bottom of Page)"/>
        <w:docPartUnique/>
      </w:docPartObj>
    </w:sdtPr>
    <w:sdtEndPr>
      <w:rPr>
        <w:cs/>
      </w:rPr>
    </w:sdtEndPr>
    <w:sdtContent>
      <w:p w14:paraId="7B71904F" w14:textId="58506832" w:rsidR="00234DCB" w:rsidRDefault="00234DCB">
        <w:pPr>
          <w:pStyle w:val="ae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0105C1" w:rsidRPr="000105C1">
          <w:rPr>
            <w:noProof/>
            <w:rtl/>
            <w:lang w:val="he-IL"/>
          </w:rPr>
          <w:t>6</w:t>
        </w:r>
        <w:r>
          <w:fldChar w:fldCharType="end"/>
        </w:r>
      </w:p>
    </w:sdtContent>
  </w:sdt>
  <w:p w14:paraId="6E64AF17" w14:textId="77777777" w:rsidR="00234DCB" w:rsidRDefault="00234DC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A27E4" w14:textId="77777777" w:rsidR="00601A9E" w:rsidRDefault="00601A9E" w:rsidP="00281AB7">
      <w:r>
        <w:separator/>
      </w:r>
    </w:p>
  </w:footnote>
  <w:footnote w:type="continuationSeparator" w:id="0">
    <w:p w14:paraId="5A976D7D" w14:textId="77777777" w:rsidR="00601A9E" w:rsidRDefault="00601A9E" w:rsidP="00281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0E5"/>
    <w:multiLevelType w:val="hybridMultilevel"/>
    <w:tmpl w:val="53544D58"/>
    <w:lvl w:ilvl="0" w:tplc="79A42E98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8F20F0D"/>
    <w:multiLevelType w:val="hybridMultilevel"/>
    <w:tmpl w:val="720229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4C0F"/>
    <w:multiLevelType w:val="hybridMultilevel"/>
    <w:tmpl w:val="B7D61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0E005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DE6D36"/>
    <w:multiLevelType w:val="hybridMultilevel"/>
    <w:tmpl w:val="83B678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2980"/>
    <w:multiLevelType w:val="hybridMultilevel"/>
    <w:tmpl w:val="F4C49FA4"/>
    <w:lvl w:ilvl="0" w:tplc="0084137C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5" w15:restartNumberingAfterBreak="0">
    <w:nsid w:val="6D3437D8"/>
    <w:multiLevelType w:val="hybridMultilevel"/>
    <w:tmpl w:val="80105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B7"/>
    <w:rsid w:val="000105C1"/>
    <w:rsid w:val="000D508D"/>
    <w:rsid w:val="00106CF8"/>
    <w:rsid w:val="0017166B"/>
    <w:rsid w:val="001848C4"/>
    <w:rsid w:val="00234DCB"/>
    <w:rsid w:val="00281AB7"/>
    <w:rsid w:val="00350E6E"/>
    <w:rsid w:val="003E363C"/>
    <w:rsid w:val="00496B3D"/>
    <w:rsid w:val="004A088D"/>
    <w:rsid w:val="00517722"/>
    <w:rsid w:val="00524AC2"/>
    <w:rsid w:val="00562465"/>
    <w:rsid w:val="005735F3"/>
    <w:rsid w:val="00595327"/>
    <w:rsid w:val="005C735F"/>
    <w:rsid w:val="005D14F1"/>
    <w:rsid w:val="005D3523"/>
    <w:rsid w:val="00601A9E"/>
    <w:rsid w:val="006D5B90"/>
    <w:rsid w:val="00704F8C"/>
    <w:rsid w:val="007079BE"/>
    <w:rsid w:val="00774FE2"/>
    <w:rsid w:val="00777FAC"/>
    <w:rsid w:val="0086690A"/>
    <w:rsid w:val="008A0875"/>
    <w:rsid w:val="00901144"/>
    <w:rsid w:val="009B0F89"/>
    <w:rsid w:val="009C2F52"/>
    <w:rsid w:val="00B03503"/>
    <w:rsid w:val="00B73248"/>
    <w:rsid w:val="00C06CEA"/>
    <w:rsid w:val="00C243F9"/>
    <w:rsid w:val="00C67628"/>
    <w:rsid w:val="00CF7E1A"/>
    <w:rsid w:val="00D77343"/>
    <w:rsid w:val="00D87F6D"/>
    <w:rsid w:val="00DD6CE8"/>
    <w:rsid w:val="00EC5868"/>
    <w:rsid w:val="00F1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4AF3"/>
  <w15:chartTrackingRefBased/>
  <w15:docId w15:val="{8D79272D-099B-4CC6-B009-D173DA7D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AB7"/>
    <w:pPr>
      <w:bidi/>
      <w:spacing w:after="0" w:line="240" w:lineRule="auto"/>
    </w:pPr>
    <w:rPr>
      <w:rFonts w:ascii="Arial" w:eastAsia="Times New Roman" w:hAnsi="Arial" w:cs="Narkisim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הערת שולים,הערה"/>
    <w:basedOn w:val="a"/>
    <w:link w:val="a4"/>
    <w:semiHidden/>
    <w:rsid w:val="00281AB7"/>
    <w:rPr>
      <w:sz w:val="20"/>
      <w:szCs w:val="20"/>
    </w:rPr>
  </w:style>
  <w:style w:type="character" w:customStyle="1" w:styleId="a4">
    <w:name w:val="טקסט הערת שוליים תו"/>
    <w:aliases w:val="הערת שולים תו,הערה תו"/>
    <w:basedOn w:val="a0"/>
    <w:link w:val="a3"/>
    <w:semiHidden/>
    <w:rsid w:val="00281AB7"/>
    <w:rPr>
      <w:rFonts w:ascii="Arial" w:eastAsia="Times New Roman" w:hAnsi="Arial" w:cs="Narkisim"/>
      <w:color w:val="000000"/>
      <w:sz w:val="20"/>
      <w:szCs w:val="20"/>
    </w:rPr>
  </w:style>
  <w:style w:type="character" w:styleId="a5">
    <w:name w:val="footnote reference"/>
    <w:semiHidden/>
    <w:rsid w:val="00281AB7"/>
    <w:rPr>
      <w:vertAlign w:val="superscript"/>
    </w:rPr>
  </w:style>
  <w:style w:type="character" w:styleId="a6">
    <w:name w:val="annotation reference"/>
    <w:rsid w:val="00281AB7"/>
    <w:rPr>
      <w:sz w:val="16"/>
      <w:szCs w:val="16"/>
    </w:rPr>
  </w:style>
  <w:style w:type="paragraph" w:styleId="a7">
    <w:name w:val="annotation text"/>
    <w:basedOn w:val="a"/>
    <w:link w:val="a8"/>
    <w:rsid w:val="00281AB7"/>
    <w:rPr>
      <w:sz w:val="20"/>
      <w:szCs w:val="20"/>
    </w:rPr>
  </w:style>
  <w:style w:type="character" w:customStyle="1" w:styleId="a8">
    <w:name w:val="טקסט הערה תו"/>
    <w:basedOn w:val="a0"/>
    <w:link w:val="a7"/>
    <w:rsid w:val="00281AB7"/>
    <w:rPr>
      <w:rFonts w:ascii="Arial" w:eastAsia="Times New Roman" w:hAnsi="Arial" w:cs="Narkisim"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81AB7"/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281AB7"/>
    <w:rPr>
      <w:rFonts w:ascii="Tahoma" w:eastAsia="Times New Roman" w:hAnsi="Tahoma" w:cs="Tahoma"/>
      <w:color w:val="000000"/>
      <w:sz w:val="18"/>
      <w:szCs w:val="18"/>
    </w:rPr>
  </w:style>
  <w:style w:type="paragraph" w:styleId="ab">
    <w:name w:val="List Paragraph"/>
    <w:basedOn w:val="a"/>
    <w:uiPriority w:val="34"/>
    <w:qFormat/>
    <w:rsid w:val="00281AB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234DCB"/>
    <w:pPr>
      <w:tabs>
        <w:tab w:val="center" w:pos="4153"/>
        <w:tab w:val="right" w:pos="8306"/>
      </w:tabs>
    </w:pPr>
  </w:style>
  <w:style w:type="character" w:customStyle="1" w:styleId="ad">
    <w:name w:val="כותרת עליונה תו"/>
    <w:basedOn w:val="a0"/>
    <w:link w:val="ac"/>
    <w:uiPriority w:val="99"/>
    <w:rsid w:val="00234DCB"/>
    <w:rPr>
      <w:rFonts w:ascii="Arial" w:eastAsia="Times New Roman" w:hAnsi="Arial" w:cs="Narkisim"/>
      <w:color w:val="000000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234DCB"/>
    <w:pPr>
      <w:tabs>
        <w:tab w:val="center" w:pos="4153"/>
        <w:tab w:val="right" w:pos="8306"/>
      </w:tabs>
    </w:pPr>
  </w:style>
  <w:style w:type="character" w:customStyle="1" w:styleId="af">
    <w:name w:val="כותרת תחתונה תו"/>
    <w:basedOn w:val="a0"/>
    <w:link w:val="ae"/>
    <w:uiPriority w:val="99"/>
    <w:rsid w:val="00234DCB"/>
    <w:rPr>
      <w:rFonts w:ascii="Arial" w:eastAsia="Times New Roman" w:hAnsi="Arial" w:cs="Narkisim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1752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חזי כהן</cp:lastModifiedBy>
  <cp:revision>27</cp:revision>
  <dcterms:created xsi:type="dcterms:W3CDTF">2017-02-26T09:29:00Z</dcterms:created>
  <dcterms:modified xsi:type="dcterms:W3CDTF">2019-06-18T05:42:00Z</dcterms:modified>
</cp:coreProperties>
</file>