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6" w:rsidRPr="00143F74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專案管理</w:t>
      </w:r>
      <w:r w:rsidR="005A76D7"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CH</w:t>
      </w:r>
      <w:r w:rsidR="00A7359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14</w:t>
      </w: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 </w:t>
      </w: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四資管三</w:t>
      </w: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A  B10523030 </w:t>
      </w: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簡聿均</w:t>
      </w:r>
    </w:p>
    <w:p w:rsidR="00F91E96" w:rsidRPr="00143F74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143F74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143F74">
        <w:rPr>
          <w:rFonts w:ascii="Segoe UI Light" w:eastAsia="新細明體" w:hAnsi="Segoe UI Light" w:cs="Segoe UI Light"/>
          <w:kern w:val="0"/>
          <w:sz w:val="22"/>
        </w:rPr>
        <w:t>----------------------------</w:t>
      </w:r>
      <w:r w:rsidR="002D62D5" w:rsidRPr="00143F74">
        <w:rPr>
          <w:rFonts w:ascii="Segoe UI Light" w:eastAsia="新細明體" w:hAnsi="Segoe UI Light" w:cs="Segoe UI Light"/>
          <w:kern w:val="0"/>
          <w:sz w:val="22"/>
        </w:rPr>
        <w:t>------------------------------------------------------------</w:t>
      </w:r>
      <w:r w:rsidR="00493381" w:rsidRPr="00143F74">
        <w:rPr>
          <w:rFonts w:ascii="Segoe UI Light" w:eastAsia="新細明體" w:hAnsi="Segoe UI Light" w:cs="Segoe UI Light"/>
          <w:kern w:val="0"/>
          <w:sz w:val="22"/>
        </w:rPr>
        <w:t>--------</w:t>
      </w:r>
      <w:r w:rsidRPr="00143F74">
        <w:rPr>
          <w:rFonts w:ascii="Segoe UI Light" w:eastAsia="新細明體" w:hAnsi="Segoe UI Light" w:cs="Segoe UI Light"/>
          <w:kern w:val="0"/>
          <w:sz w:val="22"/>
        </w:rPr>
        <w:t>-------------------</w:t>
      </w:r>
    </w:p>
    <w:p w:rsidR="00F91E96" w:rsidRPr="00143F74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tbl>
      <w:tblPr>
        <w:tblStyle w:val="a3"/>
        <w:tblW w:w="10281" w:type="dxa"/>
        <w:tblLook w:val="04A0" w:firstRow="1" w:lastRow="0" w:firstColumn="1" w:lastColumn="0" w:noHBand="0" w:noVBand="1"/>
      </w:tblPr>
      <w:tblGrid>
        <w:gridCol w:w="464"/>
        <w:gridCol w:w="3300"/>
        <w:gridCol w:w="424"/>
        <w:gridCol w:w="2611"/>
        <w:gridCol w:w="426"/>
        <w:gridCol w:w="3056"/>
      </w:tblGrid>
      <w:tr w:rsidR="00EF3E7A" w:rsidRPr="00143F74" w:rsidTr="0057191C">
        <w:tc>
          <w:tcPr>
            <w:tcW w:w="10281" w:type="dxa"/>
            <w:gridSpan w:val="6"/>
          </w:tcPr>
          <w:p w:rsidR="00EF3E7A" w:rsidRPr="00143F74" w:rsidRDefault="00EF3E7A" w:rsidP="00EF3E7A">
            <w:pPr>
              <w:pStyle w:val="a4"/>
              <w:widowControl/>
              <w:snapToGrid w:val="0"/>
              <w:ind w:leftChars="0" w:left="360"/>
              <w:jc w:val="center"/>
              <w:rPr>
                <w:rFonts w:ascii="Segoe UI Light" w:eastAsia="微軟正黑體" w:hAnsi="Segoe UI Light" w:cs="Segoe UI Light"/>
                <w:b/>
                <w:kern w:val="0"/>
                <w:sz w:val="22"/>
                <w:highlight w:val="yellow"/>
                <w:u w:val="single"/>
              </w:rPr>
            </w:pPr>
            <w:r w:rsidRPr="00143F74">
              <w:rPr>
                <w:rFonts w:ascii="Segoe UI Light" w:eastAsia="微軟正黑體" w:hAnsi="Segoe UI Light" w:cs="Segoe UI Light" w:hint="eastAsia"/>
                <w:b/>
                <w:kern w:val="0"/>
                <w:sz w:val="22"/>
                <w:u w:val="single"/>
                <w:shd w:val="pct15" w:color="auto" w:fill="FFFFFF"/>
              </w:rPr>
              <w:t>專案管理完整流程</w:t>
            </w:r>
          </w:p>
        </w:tc>
      </w:tr>
      <w:tr w:rsidR="00EF3E7A" w:rsidRPr="00143F74" w:rsidTr="00EF3E7A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300" w:type="dxa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Introduction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簡介</w:t>
            </w:r>
            <w:r w:rsidRPr="00143F74">
              <w:rPr>
                <w:rFonts w:ascii="Segoe UI Light" w:eastAsia="微軟正黑體" w:hAnsi="Segoe UI Light" w:cs="Segoe UI Light"/>
                <w:kern w:val="0"/>
                <w:sz w:val="22"/>
              </w:rPr>
              <w:tab/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Strategy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戰略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Organization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組織</w:t>
            </w:r>
          </w:p>
        </w:tc>
      </w:tr>
      <w:tr w:rsidR="00EF3E7A" w:rsidRPr="00143F74" w:rsidTr="00122CD2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  <w:shd w:val="clear" w:color="auto" w:fill="auto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Define Project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定義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  <w:shd w:val="clear" w:color="auto" w:fill="auto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Estimate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預估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  <w:shd w:val="clear" w:color="auto" w:fill="auto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Project Networks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網圖</w:t>
            </w:r>
          </w:p>
        </w:tc>
      </w:tr>
      <w:tr w:rsidR="00EF3E7A" w:rsidRPr="00143F74" w:rsidTr="00EF3E7A">
        <w:tc>
          <w:tcPr>
            <w:tcW w:w="464" w:type="dxa"/>
          </w:tcPr>
          <w:p w:rsidR="00EF3E7A" w:rsidRPr="00143F74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(a)</w:t>
            </w:r>
          </w:p>
        </w:tc>
        <w:tc>
          <w:tcPr>
            <w:tcW w:w="3300" w:type="dxa"/>
          </w:tcPr>
          <w:p w:rsidR="00EF3E7A" w:rsidRPr="00143F74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  <w:highlight w:val="yellow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7.  Managing Risk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風險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2611" w:type="dxa"/>
          </w:tcPr>
          <w:p w:rsidR="00EF3E7A" w:rsidRPr="00A73594" w:rsidRDefault="005F3EF3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A73594">
              <w:rPr>
                <w:rFonts w:ascii="Segoe UI Light" w:eastAsia="微軟正黑體" w:hAnsi="Segoe UI Light" w:cs="Segoe UI Light"/>
                <w:kern w:val="0"/>
                <w:sz w:val="22"/>
              </w:rPr>
              <w:t>7.5</w:t>
            </w:r>
            <w:r w:rsidRPr="00A7359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 </w:t>
            </w:r>
            <w:r w:rsidRPr="00A73594">
              <w:rPr>
                <w:rFonts w:ascii="微軟正黑體" w:eastAsia="微軟正黑體" w:hAnsi="微軟正黑體" w:hint="eastAsia"/>
                <w:b/>
                <w:bCs/>
                <w:color w:val="333333"/>
                <w:sz w:val="22"/>
                <w:shd w:val="clear" w:color="auto" w:fill="FFFFFF"/>
              </w:rPr>
              <w:t>鈦坦工作坊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RPr="00143F74" w:rsidTr="005830E5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(b)</w:t>
            </w:r>
          </w:p>
        </w:tc>
        <w:tc>
          <w:tcPr>
            <w:tcW w:w="3300" w:type="dxa"/>
            <w:shd w:val="clear" w:color="auto" w:fill="auto"/>
          </w:tcPr>
          <w:p w:rsidR="00EF3E7A" w:rsidRPr="005830E5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5830E5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8.</w:t>
            </w:r>
            <w:r w:rsidRPr="005830E5">
              <w:rPr>
                <w:rFonts w:ascii="Segoe UI Light" w:eastAsia="微軟正黑體" w:hAnsi="Segoe UI Light" w:cs="Segoe UI Light"/>
                <w:kern w:val="0"/>
                <w:sz w:val="22"/>
              </w:rPr>
              <w:t xml:space="preserve">  </w:t>
            </w:r>
            <w:r w:rsidRPr="005830E5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Schedule Resouurces&amp;Costs </w:t>
            </w:r>
          </w:p>
          <w:p w:rsidR="00EF3E7A" w:rsidRPr="005830E5" w:rsidRDefault="00EF3E7A" w:rsidP="00EF3E7A">
            <w:pPr>
              <w:widowControl/>
              <w:snapToGrid w:val="0"/>
              <w:ind w:firstLineChars="200" w:firstLine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5830E5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資源成本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A73594" w:rsidRDefault="00EF3E7A" w:rsidP="00EF3E7A">
            <w:pPr>
              <w:widowControl/>
              <w:snapToGrid w:val="0"/>
              <w:ind w:left="440" w:hangingChars="200" w:hanging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A7359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9.Reducing Duration</w:t>
            </w:r>
            <w:r w:rsidRPr="00A73594">
              <w:rPr>
                <w:rFonts w:ascii="Segoe UI Light" w:eastAsia="微軟正黑體" w:hAnsi="Segoe UI Light" w:cs="Segoe UI Light"/>
                <w:kern w:val="0"/>
                <w:sz w:val="22"/>
              </w:rPr>
              <w:br/>
            </w:r>
            <w:r w:rsidRPr="00A7359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時間成本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RPr="00143F74" w:rsidTr="00EF3E7A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(c)</w:t>
            </w:r>
          </w:p>
        </w:tc>
        <w:tc>
          <w:tcPr>
            <w:tcW w:w="3300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10.Leadership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領導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11.Teams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團隊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12.OutSourcing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外部資源</w:t>
            </w:r>
          </w:p>
        </w:tc>
      </w:tr>
      <w:tr w:rsidR="00EF3E7A" w:rsidRPr="00143F74" w:rsidTr="00EF3E7A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13.Monitoring Progress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監督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A73594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 xml:space="preserve">14.Project Closure </w:t>
            </w:r>
            <w:r w:rsidRPr="00A73594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>完工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</w:tbl>
    <w:p w:rsidR="009C49F3" w:rsidRPr="00143F74" w:rsidRDefault="009C49F3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A73594" w:rsidRDefault="005F5A9E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 w:rsidRPr="00E17154">
        <w:rPr>
          <w:rFonts w:ascii="Segoe UI Light" w:eastAsia="微軟正黑體" w:hAnsi="Segoe UI Light" w:cs="Segoe UI Light" w:hint="eastAsia"/>
          <w:kern w:val="0"/>
        </w:rPr>
        <w:t>【</w:t>
      </w:r>
      <w:r w:rsidR="00A73594">
        <w:rPr>
          <w:rFonts w:ascii="Segoe UI Light" w:eastAsia="微軟正黑體" w:hAnsi="Segoe UI Light" w:cs="Segoe UI Light"/>
          <w:kern w:val="0"/>
        </w:rPr>
        <w:t xml:space="preserve">Type of Project Closure </w:t>
      </w:r>
      <w:r w:rsidR="00A73594">
        <w:rPr>
          <w:rFonts w:ascii="Segoe UI Light" w:eastAsia="微軟正黑體" w:hAnsi="Segoe UI Light" w:cs="Segoe UI Light" w:hint="eastAsia"/>
          <w:kern w:val="0"/>
        </w:rPr>
        <w:t>專案關閉的類型】</w:t>
      </w:r>
    </w:p>
    <w:p w:rsidR="00A73594" w:rsidRP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>1.</w:t>
      </w:r>
      <w:r w:rsidRPr="00A73594">
        <w:rPr>
          <w:rFonts w:ascii="Segoe UI Light" w:eastAsia="微軟正黑體" w:hAnsi="Segoe UI Light" w:cs="Segoe UI Light"/>
          <w:kern w:val="0"/>
        </w:rPr>
        <w:t>Normal</w:t>
      </w:r>
    </w:p>
    <w:p w:rsidR="00A73594" w:rsidRDefault="00A73594" w:rsidP="00A73594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/>
          <w:kern w:val="0"/>
        </w:rPr>
        <w:tab/>
      </w:r>
      <w:r w:rsidRPr="00A73594">
        <w:rPr>
          <w:rFonts w:ascii="Segoe UI Light" w:eastAsia="微軟正黑體" w:hAnsi="Segoe UI Light" w:cs="Segoe UI Light" w:hint="eastAsia"/>
          <w:kern w:val="0"/>
        </w:rPr>
        <w:t>一個完成的項目</w:t>
      </w:r>
    </w:p>
    <w:p w:rsidR="00A73594" w:rsidRP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>2.</w:t>
      </w:r>
      <w:r w:rsidRPr="00A73594">
        <w:rPr>
          <w:rFonts w:ascii="Segoe UI Light" w:eastAsia="微軟正黑體" w:hAnsi="Segoe UI Light" w:cs="Segoe UI Light"/>
          <w:kern w:val="0"/>
        </w:rPr>
        <w:t>Premature</w:t>
      </w:r>
    </w:p>
    <w:p w:rsid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ab/>
      </w:r>
      <w:r w:rsidRPr="00A73594">
        <w:rPr>
          <w:rFonts w:ascii="Segoe UI Light" w:eastAsia="微軟正黑體" w:hAnsi="Segoe UI Light" w:cs="Segoe UI Light" w:hint="eastAsia"/>
          <w:kern w:val="0"/>
        </w:rPr>
        <w:t>儘早完成，項目的某些部分被淘汰</w:t>
      </w:r>
    </w:p>
    <w:p w:rsid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3.</w:t>
      </w:r>
      <w:r>
        <w:rPr>
          <w:rFonts w:ascii="Segoe UI Light" w:eastAsia="微軟正黑體" w:hAnsi="Segoe UI Light" w:cs="Segoe UI Light"/>
          <w:kern w:val="0"/>
        </w:rPr>
        <w:t>Perpetual</w:t>
      </w:r>
    </w:p>
    <w:p w:rsid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ab/>
      </w:r>
      <w:r>
        <w:rPr>
          <w:rFonts w:ascii="Segoe UI Light" w:eastAsia="微軟正黑體" w:hAnsi="Segoe UI Light" w:cs="Segoe UI Light" w:hint="eastAsia"/>
          <w:kern w:val="0"/>
        </w:rPr>
        <w:t>有些項目似乎永遠不會結束</w:t>
      </w:r>
    </w:p>
    <w:p w:rsidR="00A73594" w:rsidRP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>4.</w:t>
      </w:r>
      <w:r w:rsidRPr="00A73594">
        <w:rPr>
          <w:rFonts w:ascii="Segoe UI Light" w:eastAsia="微軟正黑體" w:hAnsi="Segoe UI Light" w:cs="Segoe UI Light"/>
          <w:kern w:val="0"/>
        </w:rPr>
        <w:t>Failed Project</w:t>
      </w:r>
    </w:p>
    <w:p w:rsid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>5.</w:t>
      </w:r>
      <w:r w:rsidRPr="00A73594">
        <w:rPr>
          <w:rFonts w:ascii="Segoe UI Light" w:eastAsia="微軟正黑體" w:hAnsi="Segoe UI Light" w:cs="Segoe UI Light"/>
          <w:kern w:val="0"/>
        </w:rPr>
        <w:t>Changed Priority</w:t>
      </w:r>
    </w:p>
    <w:p w:rsid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ab/>
      </w:r>
      <w:r w:rsidRPr="00A73594">
        <w:rPr>
          <w:rFonts w:ascii="Segoe UI Light" w:eastAsia="微軟正黑體" w:hAnsi="Segoe UI Light" w:cs="Segoe UI Light" w:hint="eastAsia"/>
          <w:kern w:val="0"/>
        </w:rPr>
        <w:t>組織的優先事項經常變化，戰略轉變方向</w:t>
      </w:r>
    </w:p>
    <w:p w:rsid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</w:p>
    <w:p w:rsidR="00A73594" w:rsidRDefault="00A73594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【</w:t>
      </w:r>
      <w:r>
        <w:rPr>
          <w:rFonts w:ascii="Segoe UI Light" w:eastAsia="微軟正黑體" w:hAnsi="Segoe UI Light" w:cs="Segoe UI Light" w:hint="eastAsia"/>
          <w:kern w:val="0"/>
        </w:rPr>
        <w:t>P</w:t>
      </w:r>
      <w:r>
        <w:rPr>
          <w:rFonts w:ascii="Segoe UI Light" w:eastAsia="微軟正黑體" w:hAnsi="Segoe UI Light" w:cs="Segoe UI Light"/>
          <w:kern w:val="0"/>
        </w:rPr>
        <w:t>roject Closure</w:t>
      </w:r>
      <w:r>
        <w:rPr>
          <w:rFonts w:ascii="Segoe UI Light" w:eastAsia="微軟正黑體" w:hAnsi="Segoe UI Light" w:cs="Segoe UI Light" w:hint="eastAsia"/>
          <w:kern w:val="0"/>
        </w:rPr>
        <w:t>專案結束】</w:t>
      </w:r>
    </w:p>
    <w:p w:rsidR="00A73594" w:rsidRPr="00D96FEF" w:rsidRDefault="00D96FEF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 xml:space="preserve">What </w:t>
      </w:r>
      <w:r w:rsidRPr="00D96FEF">
        <w:rPr>
          <w:rFonts w:ascii="Segoe UI Light" w:eastAsia="微軟正黑體" w:hAnsi="Segoe UI Light" w:cs="Segoe UI Light" w:hint="eastAsia"/>
          <w:kern w:val="0"/>
        </w:rPr>
        <w:t>關閉項目需要哪些任務？</w:t>
      </w:r>
    </w:p>
    <w:p w:rsidR="00D96FEF" w:rsidRDefault="00D96FEF" w:rsidP="00A73594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 xml:space="preserve">Who </w:t>
      </w:r>
      <w:r w:rsidRPr="00D96FEF">
        <w:rPr>
          <w:rFonts w:ascii="Segoe UI Light" w:eastAsia="微軟正黑體" w:hAnsi="Segoe UI Light" w:cs="Segoe UI Light" w:hint="eastAsia"/>
          <w:kern w:val="0"/>
        </w:rPr>
        <w:t>誰將負責這些任務？</w:t>
      </w:r>
    </w:p>
    <w:p w:rsidR="00D96FEF" w:rsidRPr="00D96FEF" w:rsidRDefault="00D96FEF" w:rsidP="00D96FE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/>
          <w:kern w:val="0"/>
        </w:rPr>
        <w:t xml:space="preserve">When </w:t>
      </w:r>
      <w:r w:rsidRPr="00D96FEF">
        <w:rPr>
          <w:rFonts w:ascii="Segoe UI Light" w:eastAsia="微軟正黑體" w:hAnsi="Segoe UI Light" w:cs="Segoe UI Light" w:hint="eastAsia"/>
          <w:kern w:val="0"/>
        </w:rPr>
        <w:t>關閉什麼時候開始和結束？</w:t>
      </w:r>
    </w:p>
    <w:p w:rsidR="00D96FEF" w:rsidRPr="00A73594" w:rsidRDefault="00D96FEF" w:rsidP="00D96FE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/>
          <w:kern w:val="0"/>
        </w:rPr>
        <w:t xml:space="preserve">How </w:t>
      </w:r>
      <w:r w:rsidRPr="00D96FEF">
        <w:rPr>
          <w:rFonts w:ascii="Segoe UI Light" w:eastAsia="微軟正黑體" w:hAnsi="Segoe UI Light" w:cs="Segoe UI Light" w:hint="eastAsia"/>
          <w:kern w:val="0"/>
        </w:rPr>
        <w:t>項目將如何交付？</w:t>
      </w:r>
    </w:p>
    <w:p w:rsidR="008E46C1" w:rsidRPr="008E46C1" w:rsidRDefault="008E46C1" w:rsidP="008E46C1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1.</w:t>
      </w:r>
      <w:r w:rsidRPr="008E46C1">
        <w:rPr>
          <w:rFonts w:ascii="Segoe UI Light" w:eastAsia="微軟正黑體" w:hAnsi="Segoe UI Light" w:cs="Segoe UI Light" w:hint="eastAsia"/>
          <w:kern w:val="0"/>
        </w:rPr>
        <w:t>獲得客戶的交付驗收。</w:t>
      </w:r>
    </w:p>
    <w:p w:rsidR="008E46C1" w:rsidRPr="008E46C1" w:rsidRDefault="008E46C1" w:rsidP="008E46C1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2.</w:t>
      </w:r>
      <w:r w:rsidRPr="008E46C1">
        <w:rPr>
          <w:rFonts w:ascii="Segoe UI Light" w:eastAsia="微軟正黑體" w:hAnsi="Segoe UI Light" w:cs="Segoe UI Light" w:hint="eastAsia"/>
          <w:kern w:val="0"/>
        </w:rPr>
        <w:t>關閉資源並釋放到新用途。</w:t>
      </w:r>
    </w:p>
    <w:p w:rsidR="008E46C1" w:rsidRPr="008E46C1" w:rsidRDefault="008E46C1" w:rsidP="008E46C1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3.</w:t>
      </w:r>
      <w:r w:rsidRPr="008E46C1">
        <w:rPr>
          <w:rFonts w:ascii="Segoe UI Light" w:eastAsia="微軟正黑體" w:hAnsi="Segoe UI Light" w:cs="Segoe UI Light" w:hint="eastAsia"/>
          <w:kern w:val="0"/>
        </w:rPr>
        <w:t>重新分配項目團隊成員。</w:t>
      </w:r>
    </w:p>
    <w:p w:rsidR="008E46C1" w:rsidRPr="008E46C1" w:rsidRDefault="008E46C1" w:rsidP="008E46C1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4.</w:t>
      </w:r>
      <w:r w:rsidRPr="008E46C1">
        <w:rPr>
          <w:rFonts w:ascii="Segoe UI Light" w:eastAsia="微軟正黑體" w:hAnsi="Segoe UI Light" w:cs="Segoe UI Light" w:hint="eastAsia"/>
          <w:kern w:val="0"/>
        </w:rPr>
        <w:t>結賬並看到所有賬單都已付清。</w:t>
      </w:r>
    </w:p>
    <w:p w:rsidR="008E46C1" w:rsidRPr="008E46C1" w:rsidRDefault="008E46C1" w:rsidP="008E46C1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5.</w:t>
      </w:r>
      <w:r w:rsidRPr="008E46C1">
        <w:rPr>
          <w:rFonts w:ascii="Segoe UI Light" w:eastAsia="微軟正黑體" w:hAnsi="Segoe UI Light" w:cs="Segoe UI Light" w:hint="eastAsia"/>
          <w:kern w:val="0"/>
        </w:rPr>
        <w:t>將項目交付給客戶。</w:t>
      </w:r>
    </w:p>
    <w:p w:rsidR="00D96FEF" w:rsidRDefault="008E46C1" w:rsidP="008E46C1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6.</w:t>
      </w:r>
      <w:r w:rsidRPr="008E46C1">
        <w:rPr>
          <w:rFonts w:ascii="Segoe UI Light" w:eastAsia="微軟正黑體" w:hAnsi="Segoe UI Light" w:cs="Segoe UI Light" w:hint="eastAsia"/>
          <w:kern w:val="0"/>
        </w:rPr>
        <w:t>創建最終報告。</w:t>
      </w:r>
    </w:p>
    <w:p w:rsidR="008E46C1" w:rsidRDefault="008E46C1">
      <w:pPr>
        <w:widowControl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br w:type="page"/>
      </w:r>
    </w:p>
    <w:p w:rsidR="008E46C1" w:rsidRDefault="008E46C1" w:rsidP="00D96FE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lastRenderedPageBreak/>
        <w:t>【</w:t>
      </w:r>
      <w:r w:rsidRPr="008E46C1">
        <w:rPr>
          <w:rFonts w:ascii="Segoe UI Light" w:eastAsia="微軟正黑體" w:hAnsi="Segoe UI Light" w:cs="Segoe UI Light"/>
          <w:kern w:val="0"/>
        </w:rPr>
        <w:t>Creating the Final Report</w:t>
      </w:r>
      <w:r>
        <w:rPr>
          <w:rFonts w:ascii="Segoe UI Light" w:eastAsia="微軟正黑體" w:hAnsi="Segoe UI Light" w:cs="Segoe UI Light" w:hint="eastAsia"/>
          <w:kern w:val="0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</w:rPr>
        <w:t>創建最終報告】</w:t>
      </w:r>
    </w:p>
    <w:p w:rsidR="008E46C1" w:rsidRDefault="008E46C1" w:rsidP="00D96FE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>1.</w:t>
      </w:r>
      <w:r w:rsidRPr="008E46C1">
        <w:rPr>
          <w:rFonts w:ascii="Segoe UI Light" w:eastAsia="微軟正黑體" w:hAnsi="Segoe UI Light" w:cs="Segoe UI Light"/>
          <w:kern w:val="0"/>
        </w:rPr>
        <w:t>Executive Summary</w:t>
      </w:r>
    </w:p>
    <w:p w:rsidR="008E46C1" w:rsidRP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項目目標滿足</w:t>
      </w:r>
      <w:r w:rsidRPr="008E46C1">
        <w:rPr>
          <w:rFonts w:ascii="Segoe UI Light" w:eastAsia="微軟正黑體" w:hAnsi="Segoe UI Light" w:cs="Segoe UI Light" w:hint="eastAsia"/>
          <w:kern w:val="0"/>
        </w:rPr>
        <w:t>/</w:t>
      </w:r>
      <w:r w:rsidRPr="008E46C1">
        <w:rPr>
          <w:rFonts w:ascii="Segoe UI Light" w:eastAsia="微軟正黑體" w:hAnsi="Segoe UI Light" w:cs="Segoe UI Light" w:hint="eastAsia"/>
          <w:kern w:val="0"/>
        </w:rPr>
        <w:t>未滿足</w:t>
      </w:r>
    </w:p>
    <w:p w:rsidR="008E46C1" w:rsidRP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利益相關者對項目的滿意度</w:t>
      </w:r>
    </w:p>
    <w:p w:rsid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用戶對可交付成果質量的反應</w:t>
      </w:r>
    </w:p>
    <w:p w:rsidR="008E46C1" w:rsidRDefault="008E46C1" w:rsidP="00D96FE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>2.</w:t>
      </w:r>
      <w:r w:rsidRPr="008E46C1">
        <w:rPr>
          <w:rFonts w:ascii="Segoe UI Light" w:eastAsia="微軟正黑體" w:hAnsi="Segoe UI Light" w:cs="Segoe UI Light"/>
          <w:kern w:val="0"/>
        </w:rPr>
        <w:t>Review and Analysis</w:t>
      </w:r>
    </w:p>
    <w:p w:rsidR="008E46C1" w:rsidRPr="008E46C1" w:rsidRDefault="008E46C1" w:rsidP="008E46C1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/>
          <w:kern w:val="0"/>
        </w:rPr>
        <w:tab/>
      </w:r>
      <w:r w:rsidRPr="008E46C1">
        <w:rPr>
          <w:rFonts w:ascii="Segoe UI Light" w:eastAsia="微軟正黑體" w:hAnsi="Segoe UI Light" w:cs="Segoe UI Light" w:hint="eastAsia"/>
          <w:kern w:val="0"/>
        </w:rPr>
        <w:t>項目使命和目標</w:t>
      </w:r>
    </w:p>
    <w:p w:rsidR="008E46C1" w:rsidRP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使用的程序和系統</w:t>
      </w:r>
    </w:p>
    <w:p w:rsid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使用的組織資源</w:t>
      </w:r>
    </w:p>
    <w:p w:rsidR="008E46C1" w:rsidRDefault="008E46C1" w:rsidP="008E46C1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3.</w:t>
      </w:r>
      <w:r w:rsidRPr="008E46C1">
        <w:t xml:space="preserve"> </w:t>
      </w:r>
      <w:r w:rsidRPr="008E46C1">
        <w:rPr>
          <w:rFonts w:ascii="Segoe UI Light" w:eastAsia="微軟正黑體" w:hAnsi="Segoe UI Light" w:cs="Segoe UI Light"/>
          <w:kern w:val="0"/>
        </w:rPr>
        <w:t>Recommendations</w:t>
      </w:r>
    </w:p>
    <w:p w:rsidR="008E46C1" w:rsidRPr="008E46C1" w:rsidRDefault="008E46C1" w:rsidP="008E46C1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/>
          <w:kern w:val="0"/>
        </w:rPr>
        <w:tab/>
      </w:r>
      <w:r w:rsidRPr="008E46C1">
        <w:rPr>
          <w:rFonts w:ascii="Segoe UI Light" w:eastAsia="微軟正黑體" w:hAnsi="Segoe UI Light" w:cs="Segoe UI Light" w:hint="eastAsia"/>
          <w:kern w:val="0"/>
        </w:rPr>
        <w:t>技術改進</w:t>
      </w:r>
    </w:p>
    <w:p w:rsidR="008E46C1" w:rsidRDefault="008E46C1" w:rsidP="008E46C1">
      <w:pPr>
        <w:widowControl/>
        <w:snapToGrid w:val="0"/>
        <w:ind w:firstLine="48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糾正措施</w:t>
      </w:r>
    </w:p>
    <w:p w:rsidR="008E46C1" w:rsidRDefault="008E46C1" w:rsidP="008E46C1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>4.</w:t>
      </w:r>
      <w:r w:rsidRPr="008E46C1">
        <w:t xml:space="preserve"> </w:t>
      </w:r>
      <w:r w:rsidRPr="008E46C1">
        <w:rPr>
          <w:rFonts w:ascii="Segoe UI Light" w:eastAsia="微軟正黑體" w:hAnsi="Segoe UI Light" w:cs="Segoe UI Light"/>
          <w:kern w:val="0"/>
        </w:rPr>
        <w:t>Lessons Learned</w:t>
      </w:r>
    </w:p>
    <w:p w:rsid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提醒</w:t>
      </w:r>
    </w:p>
    <w:p w:rsid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回顧展</w:t>
      </w:r>
    </w:p>
    <w:p w:rsidR="008E46C1" w:rsidRDefault="008E46C1" w:rsidP="008E46C1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>5.</w:t>
      </w:r>
      <w:r w:rsidRPr="008E46C1">
        <w:t xml:space="preserve"> </w:t>
      </w:r>
      <w:r w:rsidRPr="008E46C1">
        <w:rPr>
          <w:rFonts w:ascii="Segoe UI Light" w:eastAsia="微軟正黑體" w:hAnsi="Segoe UI Light" w:cs="Segoe UI Light"/>
          <w:kern w:val="0"/>
        </w:rPr>
        <w:t>Appendix</w:t>
      </w:r>
    </w:p>
    <w:p w:rsidR="008E46C1" w:rsidRP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資料備份</w:t>
      </w:r>
    </w:p>
    <w:p w:rsidR="008E46C1" w:rsidRDefault="008E46C1" w:rsidP="008E46C1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8E46C1">
        <w:rPr>
          <w:rFonts w:ascii="Segoe UI Light" w:eastAsia="微軟正黑體" w:hAnsi="Segoe UI Light" w:cs="Segoe UI Light" w:hint="eastAsia"/>
          <w:kern w:val="0"/>
        </w:rPr>
        <w:t>關鍵信息</w:t>
      </w:r>
    </w:p>
    <w:p w:rsidR="00677E6F" w:rsidRDefault="00677E6F" w:rsidP="00677E6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</w:p>
    <w:p w:rsidR="00677E6F" w:rsidRDefault="00677E6F" w:rsidP="00677E6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【</w:t>
      </w:r>
      <w:r w:rsidRPr="00677E6F">
        <w:rPr>
          <w:rFonts w:ascii="Segoe UI Light" w:eastAsia="微軟正黑體" w:hAnsi="Segoe UI Light" w:cs="Segoe UI Light"/>
          <w:kern w:val="0"/>
        </w:rPr>
        <w:t>Performance Assessment Responsibilities:</w:t>
      </w:r>
      <w:r>
        <w:rPr>
          <w:rFonts w:ascii="Segoe UI Light" w:eastAsia="微軟正黑體" w:hAnsi="Segoe UI Light" w:cs="Segoe UI Light" w:hint="eastAsia"/>
          <w:kern w:val="0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</w:rPr>
        <w:t>績效評估職責】</w:t>
      </w:r>
    </w:p>
    <w:p w:rsidR="00677E6F" w:rsidRPr="00677E6F" w:rsidRDefault="00677E6F" w:rsidP="00677E6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677E6F">
        <w:rPr>
          <w:rFonts w:ascii="Segoe UI Light" w:eastAsia="微軟正黑體" w:hAnsi="Segoe UI Light" w:cs="Segoe UI Light" w:hint="eastAsia"/>
          <w:kern w:val="0"/>
        </w:rPr>
        <w:t>功能組織或功能矩陣：個人的區域經理。</w:t>
      </w:r>
    </w:p>
    <w:p w:rsidR="00677E6F" w:rsidRPr="00677E6F" w:rsidRDefault="00677E6F" w:rsidP="00677E6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677E6F">
        <w:rPr>
          <w:rFonts w:ascii="Segoe UI Light" w:eastAsia="微軟正黑體" w:hAnsi="Segoe UI Light" w:cs="Segoe UI Light" w:hint="eastAsia"/>
          <w:kern w:val="0"/>
        </w:rPr>
        <w:t>平衡矩陣：項目經理和區域經理共同評估個人的績效。</w:t>
      </w:r>
    </w:p>
    <w:p w:rsidR="00677E6F" w:rsidRDefault="00677E6F" w:rsidP="00677E6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 w:rsidRPr="00677E6F">
        <w:rPr>
          <w:rFonts w:ascii="Segoe UI Light" w:eastAsia="微軟正黑體" w:hAnsi="Segoe UI Light" w:cs="Segoe UI Light" w:hint="eastAsia"/>
          <w:kern w:val="0"/>
        </w:rPr>
        <w:t>項目矩陣和項目組織：項目經理負責評估個人績效。</w:t>
      </w:r>
    </w:p>
    <w:p w:rsidR="00677E6F" w:rsidRDefault="00677E6F" w:rsidP="00677E6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</w:p>
    <w:p w:rsidR="00677E6F" w:rsidRDefault="00677E6F" w:rsidP="00677E6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【</w:t>
      </w:r>
      <w:r w:rsidRPr="00677E6F">
        <w:rPr>
          <w:rFonts w:ascii="Segoe UI Light" w:eastAsia="微軟正黑體" w:hAnsi="Segoe UI Light" w:cs="Segoe UI Light"/>
          <w:kern w:val="0"/>
        </w:rPr>
        <w:t>Retrospectives</w:t>
      </w:r>
      <w:r>
        <w:rPr>
          <w:rFonts w:ascii="Segoe UI Light" w:eastAsia="微軟正黑體" w:hAnsi="Segoe UI Light" w:cs="Segoe UI Light"/>
          <w:kern w:val="0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</w:rPr>
        <w:t>回顧展】</w:t>
      </w:r>
    </w:p>
    <w:p w:rsidR="00677E6F" w:rsidRPr="00677E6F" w:rsidRDefault="00677E6F" w:rsidP="00677E6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677E6F">
        <w:rPr>
          <w:rFonts w:ascii="Segoe UI Light" w:eastAsia="微軟正黑體" w:hAnsi="Segoe UI Light" w:cs="Segoe UI Light"/>
          <w:kern w:val="0"/>
        </w:rPr>
        <w:t>Lessons Learned</w:t>
      </w:r>
      <w:r w:rsidRPr="00677E6F">
        <w:rPr>
          <w:rFonts w:ascii="Segoe UI Light" w:eastAsia="微軟正黑體" w:hAnsi="Segoe UI Light" w:cs="Segoe UI Light" w:hint="eastAsia"/>
          <w:kern w:val="0"/>
        </w:rPr>
        <w:t>得到教訓</w:t>
      </w:r>
    </w:p>
    <w:p w:rsidR="00677E6F" w:rsidRDefault="00677E6F" w:rsidP="00677E6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 w:rsidRPr="00677E6F">
        <w:rPr>
          <w:rFonts w:ascii="Segoe UI Light" w:eastAsia="微軟正黑體" w:hAnsi="Segoe UI Light" w:cs="Segoe UI Light" w:hint="eastAsia"/>
          <w:kern w:val="0"/>
        </w:rPr>
        <w:t>在項目生命週期期間和之後不久進行的分析，</w:t>
      </w:r>
    </w:p>
    <w:p w:rsidR="00677E6F" w:rsidRPr="00677E6F" w:rsidRDefault="00677E6F" w:rsidP="00677E6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677E6F">
        <w:rPr>
          <w:rFonts w:ascii="Segoe UI Light" w:eastAsia="微軟正黑體" w:hAnsi="Segoe UI Light" w:cs="Segoe UI Light" w:hint="eastAsia"/>
          <w:kern w:val="0"/>
        </w:rPr>
        <w:t>以捕獲積極和消極的項目學習</w:t>
      </w:r>
      <w:r>
        <w:rPr>
          <w:rFonts w:ascii="Segoe UI Light" w:eastAsia="微軟正黑體" w:hAnsi="Segoe UI Light" w:cs="Segoe UI Light"/>
          <w:kern w:val="0"/>
        </w:rPr>
        <w:t>-</w:t>
      </w:r>
      <w:r w:rsidRPr="00677E6F">
        <w:rPr>
          <w:rFonts w:ascii="Segoe UI Light" w:eastAsia="微軟正黑體" w:hAnsi="Segoe UI Light" w:cs="Segoe UI Light" w:hint="eastAsia"/>
          <w:kern w:val="0"/>
        </w:rPr>
        <w:t>哪些有效，哪些沒有？”</w:t>
      </w:r>
    </w:p>
    <w:p w:rsidR="00677E6F" w:rsidRPr="00677E6F" w:rsidRDefault="00677E6F" w:rsidP="00677E6F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</w:p>
    <w:p w:rsidR="00677E6F" w:rsidRPr="00677E6F" w:rsidRDefault="00677E6F" w:rsidP="00677E6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677E6F">
        <w:rPr>
          <w:rFonts w:ascii="Segoe UI Light" w:eastAsia="微軟正黑體" w:hAnsi="Segoe UI Light" w:cs="Segoe UI Light"/>
          <w:kern w:val="0"/>
        </w:rPr>
        <w:t>Goals of Retrospectives</w:t>
      </w:r>
      <w:bookmarkStart w:id="0" w:name="_GoBack"/>
      <w:bookmarkEnd w:id="0"/>
      <w:r w:rsidRPr="00677E6F">
        <w:rPr>
          <w:rFonts w:ascii="Segoe UI Light" w:eastAsia="微軟正黑體" w:hAnsi="Segoe UI Light" w:cs="Segoe UI Light" w:hint="eastAsia"/>
          <w:kern w:val="0"/>
        </w:rPr>
        <w:t>回顧的目標</w:t>
      </w:r>
    </w:p>
    <w:p w:rsidR="00677E6F" w:rsidRPr="00677E6F" w:rsidRDefault="00677E6F" w:rsidP="00677E6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677E6F">
        <w:rPr>
          <w:rFonts w:ascii="Segoe UI Light" w:eastAsia="微軟正黑體" w:hAnsi="Segoe UI Light" w:cs="Segoe UI Light" w:hint="eastAsia"/>
          <w:kern w:val="0"/>
        </w:rPr>
        <w:t>重用學習的解決方案</w:t>
      </w:r>
    </w:p>
    <w:p w:rsidR="00677E6F" w:rsidRPr="00D96FEF" w:rsidRDefault="00677E6F" w:rsidP="00677E6F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 w:rsidRPr="00677E6F">
        <w:rPr>
          <w:rFonts w:ascii="Segoe UI Light" w:eastAsia="微軟正黑體" w:hAnsi="Segoe UI Light" w:cs="Segoe UI Light" w:hint="eastAsia"/>
          <w:kern w:val="0"/>
        </w:rPr>
        <w:t>阻止重複性錯誤</w:t>
      </w:r>
    </w:p>
    <w:sectPr w:rsidR="00677E6F" w:rsidRPr="00D96FEF" w:rsidSect="00F91E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D7E" w:rsidRDefault="00C71D7E" w:rsidP="00E86A7C">
      <w:r>
        <w:separator/>
      </w:r>
    </w:p>
  </w:endnote>
  <w:endnote w:type="continuationSeparator" w:id="0">
    <w:p w:rsidR="00C71D7E" w:rsidRDefault="00C71D7E" w:rsidP="00E8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D7E" w:rsidRDefault="00C71D7E" w:rsidP="00E86A7C">
      <w:r>
        <w:separator/>
      </w:r>
    </w:p>
  </w:footnote>
  <w:footnote w:type="continuationSeparator" w:id="0">
    <w:p w:rsidR="00C71D7E" w:rsidRDefault="00C71D7E" w:rsidP="00E8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AD5"/>
    <w:multiLevelType w:val="hybridMultilevel"/>
    <w:tmpl w:val="52AC1746"/>
    <w:lvl w:ilvl="0" w:tplc="DB8E706C">
      <w:start w:val="4"/>
      <w:numFmt w:val="bullet"/>
      <w:lvlText w:val="-"/>
      <w:lvlJc w:val="left"/>
      <w:pPr>
        <w:ind w:left="360" w:hanging="360"/>
      </w:pPr>
      <w:rPr>
        <w:rFonts w:ascii="Segoe UI Light" w:eastAsia="微軟正黑體" w:hAnsi="Segoe UI Light" w:cs="Segoe U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550D6A"/>
    <w:multiLevelType w:val="hybridMultilevel"/>
    <w:tmpl w:val="821293B6"/>
    <w:lvl w:ilvl="0" w:tplc="5C06E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C7077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77E7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94EE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650A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2FCD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02A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67E2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2F25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08E749AC"/>
    <w:multiLevelType w:val="hybridMultilevel"/>
    <w:tmpl w:val="12861C12"/>
    <w:lvl w:ilvl="0" w:tplc="2A905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42A9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5BED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A14D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7E60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0067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9169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3C46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90E2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0A951A2A"/>
    <w:multiLevelType w:val="hybridMultilevel"/>
    <w:tmpl w:val="06AA0ECC"/>
    <w:lvl w:ilvl="0" w:tplc="19A29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CEA7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4329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9D4C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D5EF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5A28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6F8D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98CB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C6E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194C3C63"/>
    <w:multiLevelType w:val="hybridMultilevel"/>
    <w:tmpl w:val="DCE865D6"/>
    <w:lvl w:ilvl="0" w:tplc="2C8C6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4D28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CFE9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C30F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18E3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C5E6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C9CF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FD46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D14A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1D7E1A43"/>
    <w:multiLevelType w:val="hybridMultilevel"/>
    <w:tmpl w:val="5B58B494"/>
    <w:lvl w:ilvl="0" w:tplc="099AD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1BA7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3B6D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B42F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8F61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666E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A9A7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9B45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C0C4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26247613"/>
    <w:multiLevelType w:val="hybridMultilevel"/>
    <w:tmpl w:val="C1C2CDB8"/>
    <w:lvl w:ilvl="0" w:tplc="C6C89BD4">
      <w:start w:val="14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41D7D62"/>
    <w:multiLevelType w:val="hybridMultilevel"/>
    <w:tmpl w:val="1D16385A"/>
    <w:lvl w:ilvl="0" w:tplc="21E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5163BC"/>
    <w:multiLevelType w:val="hybridMultilevel"/>
    <w:tmpl w:val="F9F852D6"/>
    <w:lvl w:ilvl="0" w:tplc="646E5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A082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FDA0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3E01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BB4C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FD8E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FE25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26C3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E6CD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9" w15:restartNumberingAfterBreak="0">
    <w:nsid w:val="4C76040F"/>
    <w:multiLevelType w:val="hybridMultilevel"/>
    <w:tmpl w:val="E9F60366"/>
    <w:lvl w:ilvl="0" w:tplc="A176A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B5A3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D6AB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E22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D2C3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C3A6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0547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9E23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C002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52C7671B"/>
    <w:multiLevelType w:val="hybridMultilevel"/>
    <w:tmpl w:val="92067D7C"/>
    <w:lvl w:ilvl="0" w:tplc="69B60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D6CB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86AF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942B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EF0F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B4E0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DDAF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3F23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C66C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1" w15:restartNumberingAfterBreak="0">
    <w:nsid w:val="5FF868E1"/>
    <w:multiLevelType w:val="hybridMultilevel"/>
    <w:tmpl w:val="879A9290"/>
    <w:lvl w:ilvl="0" w:tplc="21729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E7A7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D505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42E6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67A8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A0A8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4AC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2CE1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C064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2" w15:restartNumberingAfterBreak="0">
    <w:nsid w:val="60670C8C"/>
    <w:multiLevelType w:val="hybridMultilevel"/>
    <w:tmpl w:val="154C4780"/>
    <w:lvl w:ilvl="0" w:tplc="53CC0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D767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3766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DF24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01AB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6FC0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DAE4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C36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B824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3" w15:restartNumberingAfterBreak="0">
    <w:nsid w:val="6BBE2A87"/>
    <w:multiLevelType w:val="hybridMultilevel"/>
    <w:tmpl w:val="2CF8728C"/>
    <w:lvl w:ilvl="0" w:tplc="625CBE54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0F69BB"/>
    <w:multiLevelType w:val="hybridMultilevel"/>
    <w:tmpl w:val="D4A68C12"/>
    <w:lvl w:ilvl="0" w:tplc="F4503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5502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62AB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1C0D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2569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6643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1C60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5D21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B4E0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5" w15:restartNumberingAfterBreak="0">
    <w:nsid w:val="743036AD"/>
    <w:multiLevelType w:val="hybridMultilevel"/>
    <w:tmpl w:val="A0F6779A"/>
    <w:lvl w:ilvl="0" w:tplc="D228D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958E5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BEECE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A22D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BB8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EBC1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0D63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1046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DD03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6" w15:restartNumberingAfterBreak="0">
    <w:nsid w:val="747C0EC1"/>
    <w:multiLevelType w:val="hybridMultilevel"/>
    <w:tmpl w:val="50985F24"/>
    <w:lvl w:ilvl="0" w:tplc="52C6E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132D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9C80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35C2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5D6F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7C28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7B8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70A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D2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7" w15:restartNumberingAfterBreak="0">
    <w:nsid w:val="7D353F26"/>
    <w:multiLevelType w:val="hybridMultilevel"/>
    <w:tmpl w:val="491C0F58"/>
    <w:lvl w:ilvl="0" w:tplc="3C7CBB6A">
      <w:start w:val="14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16"/>
  </w:num>
  <w:num w:numId="8">
    <w:abstractNumId w:val="4"/>
  </w:num>
  <w:num w:numId="9">
    <w:abstractNumId w:val="14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17"/>
  </w:num>
  <w:num w:numId="15">
    <w:abstractNumId w:val="6"/>
  </w:num>
  <w:num w:numId="16">
    <w:abstractNumId w:val="13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6"/>
    <w:rsid w:val="000342AD"/>
    <w:rsid w:val="00060B1D"/>
    <w:rsid w:val="000954DE"/>
    <w:rsid w:val="000B75AC"/>
    <w:rsid w:val="00122CD2"/>
    <w:rsid w:val="00143F74"/>
    <w:rsid w:val="00161CAE"/>
    <w:rsid w:val="00292CAD"/>
    <w:rsid w:val="002D62D5"/>
    <w:rsid w:val="002F276C"/>
    <w:rsid w:val="002F44DB"/>
    <w:rsid w:val="002F7FA9"/>
    <w:rsid w:val="003F17F0"/>
    <w:rsid w:val="004340D6"/>
    <w:rsid w:val="0046619C"/>
    <w:rsid w:val="00472A4C"/>
    <w:rsid w:val="00491A42"/>
    <w:rsid w:val="00493381"/>
    <w:rsid w:val="004F6367"/>
    <w:rsid w:val="005336C7"/>
    <w:rsid w:val="005830E5"/>
    <w:rsid w:val="005A76D7"/>
    <w:rsid w:val="005F3EF3"/>
    <w:rsid w:val="005F5A9E"/>
    <w:rsid w:val="00677E6F"/>
    <w:rsid w:val="00741192"/>
    <w:rsid w:val="00760FA1"/>
    <w:rsid w:val="007E122C"/>
    <w:rsid w:val="008626B7"/>
    <w:rsid w:val="008806B6"/>
    <w:rsid w:val="008E46C1"/>
    <w:rsid w:val="009C49F3"/>
    <w:rsid w:val="00A03860"/>
    <w:rsid w:val="00A119B7"/>
    <w:rsid w:val="00A5409F"/>
    <w:rsid w:val="00A73594"/>
    <w:rsid w:val="00A744B7"/>
    <w:rsid w:val="00AF1E63"/>
    <w:rsid w:val="00B649D0"/>
    <w:rsid w:val="00BC56A1"/>
    <w:rsid w:val="00BE2BA6"/>
    <w:rsid w:val="00C55408"/>
    <w:rsid w:val="00C66FAC"/>
    <w:rsid w:val="00C71D7E"/>
    <w:rsid w:val="00D02A2A"/>
    <w:rsid w:val="00D16F61"/>
    <w:rsid w:val="00D96FEF"/>
    <w:rsid w:val="00E17154"/>
    <w:rsid w:val="00E86A7C"/>
    <w:rsid w:val="00EF3E7A"/>
    <w:rsid w:val="00F43095"/>
    <w:rsid w:val="00F72517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0042E"/>
  <w15:chartTrackingRefBased/>
  <w15:docId w15:val="{EE156437-DFB1-49E6-8943-84BBEF2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49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3E7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A7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A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755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29">
          <w:marLeft w:val="3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251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121">
          <w:marLeft w:val="3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06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011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822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628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986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01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678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14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53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44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057">
          <w:marLeft w:val="34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465">
          <w:marLeft w:val="99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118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011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2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344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639">
          <w:marLeft w:val="99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79987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355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312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057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265">
          <w:marLeft w:val="3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162">
          <w:marLeft w:val="99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493">
          <w:marLeft w:val="99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510">
          <w:marLeft w:val="99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469">
          <w:marLeft w:val="99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4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758">
          <w:marLeft w:val="3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20</cp:revision>
  <cp:lastPrinted>2019-03-17T13:32:00Z</cp:lastPrinted>
  <dcterms:created xsi:type="dcterms:W3CDTF">2019-02-23T19:43:00Z</dcterms:created>
  <dcterms:modified xsi:type="dcterms:W3CDTF">2019-06-02T14:20:00Z</dcterms:modified>
</cp:coreProperties>
</file>