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C9" w:rsidRDefault="008E17C9" w:rsidP="008E17C9">
      <w:pPr>
        <w:rPr>
          <w:rFonts w:cs="AngsanaUPC"/>
          <w:szCs w:val="24"/>
          <w:lang w:eastAsia="en-US"/>
        </w:rPr>
      </w:pPr>
      <w:r>
        <w:rPr>
          <w:rFonts w:ascii="Arial" w:hAnsi="Arial" w:cs="Arial"/>
          <w:b/>
          <w:bCs/>
          <w:color w:val="990000"/>
          <w:sz w:val="19"/>
        </w:rPr>
        <w:t>Objectives: Scheduling Resources and Costs</w:t>
      </w:r>
    </w:p>
    <w:p w:rsidR="008E17C9" w:rsidRDefault="008E17C9" w:rsidP="008E17C9">
      <w:pPr>
        <w:widowControl/>
        <w:numPr>
          <w:ilvl w:val="0"/>
          <w:numId w:val="1"/>
        </w:numPr>
        <w:spacing w:before="100" w:beforeAutospacing="1" w:after="100" w:afterAutospacing="1"/>
        <w:rPr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To contrast the differences between time and resource constrained projects</w:t>
      </w:r>
    </w:p>
    <w:p w:rsidR="008E17C9" w:rsidRDefault="008E17C9" w:rsidP="008E17C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explain the implications for managing time and resource constrained projects</w:t>
      </w:r>
    </w:p>
    <w:p w:rsidR="008E17C9" w:rsidRDefault="008E17C9" w:rsidP="008E17C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demonstrate an understanding of one heuristic method for scheduling resource constrained projects</w:t>
      </w:r>
    </w:p>
    <w:p w:rsidR="008E17C9" w:rsidRDefault="008E17C9" w:rsidP="008E17C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To explain the potential for hidden critical paths</w:t>
      </w:r>
    </w:p>
    <w:p w:rsidR="004B47A8" w:rsidRPr="008E17C9" w:rsidRDefault="008E17C9" w:rsidP="008E17C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  <w:r w:rsidRPr="008E17C9">
        <w:rPr>
          <w:rFonts w:ascii="Arial" w:hAnsi="Arial" w:cs="Arial"/>
          <w:color w:val="000000"/>
          <w:sz w:val="19"/>
          <w:szCs w:val="19"/>
        </w:rPr>
        <w:t>To introduce multi-project resource scheduling</w:t>
      </w:r>
    </w:p>
    <w:sectPr w:rsidR="004B47A8" w:rsidRPr="008E17C9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5A9" w:rsidRDefault="002865A9" w:rsidP="008E17C9">
      <w:r>
        <w:separator/>
      </w:r>
    </w:p>
  </w:endnote>
  <w:endnote w:type="continuationSeparator" w:id="0">
    <w:p w:rsidR="002865A9" w:rsidRDefault="002865A9" w:rsidP="008E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5A9" w:rsidRDefault="002865A9" w:rsidP="008E17C9">
      <w:r>
        <w:separator/>
      </w:r>
    </w:p>
  </w:footnote>
  <w:footnote w:type="continuationSeparator" w:id="0">
    <w:p w:rsidR="002865A9" w:rsidRDefault="002865A9" w:rsidP="008E1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7C9" w:rsidRDefault="008E17C9">
    <w:pPr>
      <w:pStyle w:val="a3"/>
    </w:pPr>
    <w:r>
      <w:t>C</w:t>
    </w:r>
    <w:r>
      <w:rPr>
        <w:rFonts w:hint="eastAsia"/>
      </w:rPr>
      <w:t>hapter8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>
    <w:nsid w:val="746D3D31"/>
    <w:multiLevelType w:val="multilevel"/>
    <w:tmpl w:val="B196333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7C9"/>
    <w:rsid w:val="00107F1D"/>
    <w:rsid w:val="001F3EB0"/>
    <w:rsid w:val="002354FE"/>
    <w:rsid w:val="002865A9"/>
    <w:rsid w:val="00290C30"/>
    <w:rsid w:val="002E246C"/>
    <w:rsid w:val="004B47A8"/>
    <w:rsid w:val="004C700C"/>
    <w:rsid w:val="004F0EE2"/>
    <w:rsid w:val="005049CF"/>
    <w:rsid w:val="00532FD7"/>
    <w:rsid w:val="00544ED7"/>
    <w:rsid w:val="006949E9"/>
    <w:rsid w:val="006B6A09"/>
    <w:rsid w:val="007947E9"/>
    <w:rsid w:val="007951AD"/>
    <w:rsid w:val="007D7601"/>
    <w:rsid w:val="007F669F"/>
    <w:rsid w:val="0080091C"/>
    <w:rsid w:val="008070D6"/>
    <w:rsid w:val="008D3059"/>
    <w:rsid w:val="008E17C9"/>
    <w:rsid w:val="008E1E1F"/>
    <w:rsid w:val="008F3E50"/>
    <w:rsid w:val="00A54C3C"/>
    <w:rsid w:val="00A762DD"/>
    <w:rsid w:val="00AC0BD2"/>
    <w:rsid w:val="00B52926"/>
    <w:rsid w:val="00C23EE5"/>
    <w:rsid w:val="00C43702"/>
    <w:rsid w:val="00D35458"/>
    <w:rsid w:val="00D45E6C"/>
    <w:rsid w:val="00DC49B9"/>
    <w:rsid w:val="00F17833"/>
    <w:rsid w:val="00F320A4"/>
    <w:rsid w:val="00F70D4D"/>
    <w:rsid w:val="00FA1A08"/>
    <w:rsid w:val="00FC1309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7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7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17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17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17C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7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7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17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17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17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2014-09-22T02:54:00Z</dcterms:created>
  <dcterms:modified xsi:type="dcterms:W3CDTF">2014-09-22T02:55:00Z</dcterms:modified>
</cp:coreProperties>
</file>