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if-open粉圓字體下載: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https://justfont.com/huninn/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(封面)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關於我們 About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想知道是誰設計這個遊戲嗎?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快點擊進入內頁吧!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(內頁)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OO遊戲的初衷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讓銀髮族多出外走走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預防慢性疾病，擁有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健康的身心靈。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為甚麼?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我們想給銀髮族們最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健康快樂的老年生活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，越活越年輕!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以任務的方式，誘導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銀髮族出外互動，任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務達成後，給予獎勵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成員介紹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感謝您下載本遊戲，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..............................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祝您有美好的遊戲體驗!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(封底)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介紹完畢 The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(圖示)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最前頁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最後頁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stfont.com/huni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