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jc w:val="center"/>
        <w:tblLayout w:type="fixed"/>
        <w:tblLook w:val="04A0" w:firstRow="1" w:lastRow="0" w:firstColumn="1" w:lastColumn="0" w:noHBand="0" w:noVBand="1"/>
      </w:tblPr>
      <w:tblGrid>
        <w:gridCol w:w="4731"/>
        <w:gridCol w:w="5349"/>
      </w:tblGrid>
      <w:tr w:rsidR="00B75991" w:rsidTr="00C45268">
        <w:trPr>
          <w:jc w:val="center"/>
        </w:trPr>
        <w:tc>
          <w:tcPr>
            <w:tcW w:w="4731" w:type="dxa"/>
          </w:tcPr>
          <w:p w:rsidR="00B75991" w:rsidRDefault="00000000">
            <w:pPr>
              <w:jc w:val="center"/>
            </w:pPr>
            <w:r>
              <w:rPr>
                <w:rFonts w:ascii="Times New Roman" w:hAnsi="Times New Roman"/>
              </w:rPr>
              <w:t>BỘ CÔNG AN</w:t>
            </w:r>
            <w:r>
              <w:rPr>
                <w:rFonts w:ascii="Times New Roman" w:hAnsi="Times New Roman"/>
              </w:rPr>
              <w:br/>
            </w:r>
            <w:r>
              <w:rPr>
                <w:rFonts w:ascii="Times New Roman" w:hAnsi="Times New Roman"/>
                <w:b/>
              </w:rPr>
              <w:t>TRƯỜNG ĐẠI HỌC CẢNH SÁT NHÂN DÂN</w:t>
            </w:r>
            <w:r>
              <w:rPr>
                <w:rFonts w:ascii="Times New Roman" w:hAnsi="Times New Roman"/>
                <w:b/>
              </w:rPr>
              <w:br/>
            </w:r>
            <w:r>
              <w:rPr>
                <w:rFonts w:ascii="Times New Roman" w:hAnsi="Times New Roman"/>
                <w:sz w:val="20"/>
              </w:rPr>
              <w:t>------------------</w:t>
            </w:r>
          </w:p>
        </w:tc>
        <w:tc>
          <w:tcPr>
            <w:tcW w:w="5349" w:type="dxa"/>
          </w:tcPr>
          <w:p w:rsidR="00B75991" w:rsidRDefault="00000000">
            <w:pPr>
              <w:jc w:val="center"/>
            </w:pPr>
            <w:r>
              <w:rPr>
                <w:rFonts w:ascii="Times New Roman" w:hAnsi="Times New Roman"/>
                <w:b/>
              </w:rPr>
              <w:t>CỘNG HÒA XÃ HỘI CHỦ NGHĨA VIỆT NAM</w:t>
            </w:r>
            <w:r>
              <w:rPr>
                <w:rFonts w:ascii="Times New Roman" w:hAnsi="Times New Roman"/>
                <w:b/>
              </w:rPr>
              <w:br/>
            </w:r>
            <w:r>
              <w:rPr>
                <w:rFonts w:ascii="Times New Roman" w:hAnsi="Times New Roman"/>
                <w:b/>
                <w:i/>
                <w:sz w:val="24"/>
              </w:rPr>
              <w:t>Độc lập - Tự do - Hạnh phúc</w:t>
            </w:r>
            <w:r>
              <w:rPr>
                <w:rFonts w:ascii="Times New Roman" w:hAnsi="Times New Roman"/>
                <w:b/>
                <w:i/>
                <w:sz w:val="24"/>
              </w:rPr>
              <w:br/>
            </w:r>
            <w:r>
              <w:rPr>
                <w:rFonts w:ascii="Times New Roman" w:hAnsi="Times New Roman"/>
                <w:sz w:val="20"/>
              </w:rPr>
              <w:t>-----------------------</w:t>
            </w:r>
          </w:p>
        </w:tc>
      </w:tr>
    </w:tbl>
    <w:p w:rsidR="00B75991" w:rsidRDefault="00B75991">
      <w:pPr>
        <w:spacing w:after="240"/>
      </w:pPr>
    </w:p>
    <w:p w:rsidR="00B75991" w:rsidRDefault="00000000">
      <w:pPr>
        <w:spacing w:after="360"/>
        <w:jc w:val="center"/>
      </w:pPr>
      <w:r>
        <w:rPr>
          <w:rFonts w:ascii="Times New Roman" w:hAnsi="Times New Roman"/>
          <w:b/>
          <w:color w:val="1C75BB"/>
          <w:sz w:val="30"/>
        </w:rPr>
        <w:t>BÁO CÁO ĐẶC TẢ HỆ THỐNG VÀ BÁO CÁO CHỨC NĂNG TOÀN DIỆN</w:t>
      </w:r>
    </w:p>
    <w:p w:rsidR="00B75991" w:rsidRDefault="00000000">
      <w:pPr>
        <w:spacing w:before="280" w:after="120"/>
      </w:pPr>
      <w:r>
        <w:rPr>
          <w:rFonts w:ascii="Times New Roman" w:hAnsi="Times New Roman"/>
          <w:b/>
          <w:color w:val="1C75BB"/>
          <w:sz w:val="28"/>
        </w:rPr>
        <w:t>HỆ THỐNG TRỢ LÝ AI HỖ TRỢ ĐIỀU TRA HÌNH SỰ &amp; ĐỐI CHIẾU PHÁP LÝ (PPU INVESTIGATION ASSISTANT)</w:t>
      </w:r>
    </w:p>
    <w:p w:rsidR="00B75991" w:rsidRDefault="00000000">
      <w:pPr>
        <w:spacing w:after="80"/>
        <w:ind w:firstLine="576"/>
      </w:pPr>
      <w:r>
        <w:rPr>
          <w:rFonts w:ascii="Times New Roman" w:hAnsi="Times New Roman"/>
          <w:b/>
          <w:sz w:val="26"/>
        </w:rPr>
        <w:t>Báo cáo trình Hội đồng Nghiên cứu Khoa học — Trường Đại học Cảnh sát nhân dân</w:t>
      </w:r>
    </w:p>
    <w:p w:rsidR="00B75991" w:rsidRDefault="00000000">
      <w:pPr>
        <w:spacing w:after="80"/>
        <w:ind w:firstLine="576"/>
      </w:pPr>
      <w:r>
        <w:rPr>
          <w:rFonts w:ascii="Times New Roman" w:hAnsi="Times New Roman"/>
          <w:sz w:val="26"/>
        </w:rPr>
        <w:t>*Cơ quan chủ quản khoa học: Trường Đại học Cảnh sát nhân dân (ĐH CSND)*</w:t>
      </w:r>
    </w:p>
    <w:p w:rsidR="00B75991" w:rsidRDefault="00000000">
      <w:pPr>
        <w:spacing w:after="80"/>
        <w:ind w:firstLine="576"/>
      </w:pPr>
      <w:r>
        <w:rPr>
          <w:rFonts w:ascii="Times New Roman" w:hAnsi="Times New Roman"/>
          <w:sz w:val="26"/>
        </w:rPr>
        <w:t>*Môi trường triển khai: Mạng nội bộ cơ quan điều tra (LAN Air-gapped / Offline 100%)*</w:t>
      </w:r>
    </w:p>
    <w:p w:rsidR="00B75991" w:rsidRDefault="00000000">
      <w:pPr>
        <w:spacing w:after="80"/>
        <w:ind w:firstLine="576"/>
      </w:pPr>
      <w:r>
        <w:rPr>
          <w:rFonts w:ascii="Times New Roman" w:hAnsi="Times New Roman"/>
          <w:sz w:val="26"/>
        </w:rPr>
        <w:t>---</w:t>
      </w:r>
    </w:p>
    <w:p w:rsidR="00B75991" w:rsidRDefault="00000000">
      <w:pPr>
        <w:spacing w:before="280" w:after="120"/>
      </w:pPr>
      <w:r>
        <w:rPr>
          <w:rFonts w:ascii="Times New Roman" w:hAnsi="Times New Roman"/>
          <w:b/>
          <w:color w:val="1C75BB"/>
          <w:sz w:val="28"/>
        </w:rPr>
        <w:t>🏛️ LỜI MỞ ĐẦU &amp; TỔNG QUAN ĐỀ TÀI</w:t>
      </w:r>
    </w:p>
    <w:p w:rsidR="00B75991" w:rsidRDefault="00000000">
      <w:pPr>
        <w:spacing w:after="80"/>
        <w:ind w:firstLine="576"/>
      </w:pPr>
      <w:r>
        <w:rPr>
          <w:rFonts w:ascii="Times New Roman" w:hAnsi="Times New Roman"/>
          <w:sz w:val="26"/>
        </w:rPr>
        <w:t>Trong công tác điều tra hình sự hiện nay của lực lượng Cảnh sát nhân dân, việc nghiên cứu hồ sơ vụ án, đánh giá chứng cứ, xác định hành vi khách quan và định tội danh chính xác đóng vai trò quyết định đến chất lượng bản Kết luận điều tra, phòng chống oan sai và bỏ sót tội phạm.</w:t>
      </w:r>
    </w:p>
    <w:p w:rsidR="00B75991" w:rsidRDefault="00000000">
      <w:pPr>
        <w:spacing w:after="80"/>
        <w:ind w:firstLine="576"/>
      </w:pPr>
      <w:r>
        <w:rPr>
          <w:rFonts w:ascii="Times New Roman" w:hAnsi="Times New Roman"/>
          <w:sz w:val="26"/>
        </w:rPr>
        <w:t xml:space="preserve">Hệ thống </w:t>
      </w:r>
      <w:r>
        <w:rPr>
          <w:rFonts w:ascii="Times New Roman" w:hAnsi="Times New Roman"/>
          <w:b/>
          <w:sz w:val="26"/>
        </w:rPr>
        <w:t>PPU Investigation Assistant</w:t>
      </w:r>
      <w:r>
        <w:rPr>
          <w:rFonts w:ascii="Times New Roman" w:hAnsi="Times New Roman"/>
          <w:sz w:val="26"/>
        </w:rPr>
        <w:t xml:space="preserve"> được nghiên cứu và phát triển nhằm ứng dụng </w:t>
      </w:r>
      <w:r>
        <w:rPr>
          <w:rFonts w:ascii="Times New Roman" w:hAnsi="Times New Roman"/>
          <w:b/>
          <w:sz w:val="26"/>
        </w:rPr>
        <w:t>Đồ thị Tri thức Pháp luật (Legal Knowledge Graph)</w:t>
      </w:r>
      <w:r>
        <w:rPr>
          <w:rFonts w:ascii="Times New Roman" w:hAnsi="Times New Roman"/>
          <w:sz w:val="26"/>
        </w:rPr>
        <w:t xml:space="preserve">, </w:t>
      </w:r>
      <w:r>
        <w:rPr>
          <w:rFonts w:ascii="Times New Roman" w:hAnsi="Times New Roman"/>
          <w:b/>
          <w:sz w:val="26"/>
        </w:rPr>
        <w:t>Mạng Nơ-ron Đồ thị (PyTorch Geometric / GNN)</w:t>
      </w:r>
      <w:r>
        <w:rPr>
          <w:rFonts w:ascii="Times New Roman" w:hAnsi="Times New Roman"/>
          <w:sz w:val="26"/>
        </w:rPr>
        <w:t xml:space="preserve"> và </w:t>
      </w:r>
      <w:r>
        <w:rPr>
          <w:rFonts w:ascii="Times New Roman" w:hAnsi="Times New Roman"/>
          <w:b/>
          <w:sz w:val="26"/>
        </w:rPr>
        <w:t>Động cơ Giải thích AI (XAI)</w:t>
      </w:r>
      <w:r>
        <w:rPr>
          <w:rFonts w:ascii="Times New Roman" w:hAnsi="Times New Roman"/>
          <w:sz w:val="26"/>
        </w:rPr>
        <w:t xml:space="preserve"> nhằm hỗ trợ Điều tra viên, Kiểm sát viên và Hội đồng thẩm định trong việc:</w:t>
      </w:r>
    </w:p>
    <w:p w:rsidR="00B75991" w:rsidRDefault="00000000">
      <w:pPr>
        <w:spacing w:after="80"/>
      </w:pPr>
      <w:r>
        <w:rPr>
          <w:rFonts w:ascii="Times New Roman" w:hAnsi="Times New Roman"/>
          <w:sz w:val="26"/>
        </w:rPr>
        <w:t>1. Đối chiếu trực tiếp diễn biến hành vi từ hồ sơ vụ án thực tế với Bộ luật Hình sự 2015 (sửa đổi, bổ sung 2017).</w:t>
      </w:r>
    </w:p>
    <w:p w:rsidR="00B75991" w:rsidRDefault="00000000">
      <w:pPr>
        <w:spacing w:after="80"/>
      </w:pPr>
      <w:r>
        <w:rPr>
          <w:rFonts w:ascii="Times New Roman" w:hAnsi="Times New Roman"/>
          <w:sz w:val="26"/>
        </w:rPr>
        <w:t>2. Tự động trích xuất sơ đồ mối quan hệ đối tượng (Bị can, Bị hại, Hung khí, Tài sản, Địa điểm) dưới dạng đồ thị trực quan.</w:t>
      </w:r>
    </w:p>
    <w:p w:rsidR="00B75991" w:rsidRDefault="00000000">
      <w:pPr>
        <w:spacing w:after="80"/>
      </w:pPr>
      <w:r>
        <w:rPr>
          <w:rFonts w:ascii="Times New Roman" w:hAnsi="Times New Roman"/>
          <w:sz w:val="26"/>
        </w:rPr>
        <w:t>3. Phân định chính xác các cặp tội danh giao thoa/cạnh tranh gay gắt (Cướp vs Cướp giật, Giết người chưa đạt vs Cố ý gây thương tích).</w:t>
      </w:r>
    </w:p>
    <w:p w:rsidR="00B75991" w:rsidRDefault="00000000">
      <w:pPr>
        <w:spacing w:after="80"/>
      </w:pPr>
      <w:r>
        <w:rPr>
          <w:rFonts w:ascii="Times New Roman" w:hAnsi="Times New Roman"/>
          <w:sz w:val="26"/>
        </w:rPr>
        <w:t>4. Đánh giá cá thể hóa trách nhiệm hình sự cho vụ án đồng phạm (nhiều bị can), ranh giới độ tuổi chịu TNHS (Điều 12 BLHS) và tình tiết nhân thân (không có tiền án tiền sự / tái phạm nguy hiểm).</w:t>
      </w:r>
    </w:p>
    <w:p w:rsidR="00B75991" w:rsidRDefault="00000000">
      <w:pPr>
        <w:spacing w:after="80"/>
      </w:pPr>
      <w:r>
        <w:rPr>
          <w:rFonts w:ascii="Times New Roman" w:hAnsi="Times New Roman"/>
          <w:sz w:val="26"/>
        </w:rPr>
        <w:lastRenderedPageBreak/>
        <w:t>5. Phát hiện ma trận mâu thuẫn lời khai và lỗ hổng chứng cứ tố tụng trước khi hoàn thiện bản Kết luận điều tra.</w:t>
      </w:r>
    </w:p>
    <w:p w:rsidR="00B75991" w:rsidRDefault="00000000">
      <w:pPr>
        <w:spacing w:after="80"/>
        <w:ind w:firstLine="576"/>
      </w:pPr>
      <w:r>
        <w:rPr>
          <w:rFonts w:ascii="Times New Roman" w:hAnsi="Times New Roman"/>
          <w:sz w:val="26"/>
        </w:rPr>
        <w:t>---</w:t>
      </w:r>
    </w:p>
    <w:p w:rsidR="00B75991" w:rsidRDefault="00000000">
      <w:pPr>
        <w:spacing w:before="280" w:after="120"/>
      </w:pPr>
      <w:r>
        <w:rPr>
          <w:rFonts w:ascii="Times New Roman" w:hAnsi="Times New Roman"/>
          <w:b/>
          <w:color w:val="1C75BB"/>
          <w:sz w:val="28"/>
        </w:rPr>
        <w:t>📐 I. ĐẶC TẢ KIẾN TRÚC KỸ THUẬT HỆ THỐNG</w:t>
      </w:r>
    </w:p>
    <w:p w:rsidR="00B75991" w:rsidRDefault="00000000">
      <w:pPr>
        <w:spacing w:before="200" w:after="80"/>
      </w:pPr>
      <w:r>
        <w:rPr>
          <w:rFonts w:ascii="Times New Roman" w:hAnsi="Times New Roman"/>
          <w:b/>
          <w:sz w:val="26"/>
        </w:rPr>
        <w:t>1. Kiến trúc Tổng thể (System Architecture)</w:t>
      </w:r>
    </w:p>
    <w:p w:rsidR="00B75991" w:rsidRDefault="00000000">
      <w:pPr>
        <w:spacing w:after="80"/>
        <w:ind w:firstLine="576"/>
      </w:pPr>
      <w:r>
        <w:rPr>
          <w:rFonts w:ascii="Times New Roman" w:hAnsi="Times New Roman"/>
          <w:sz w:val="26"/>
        </w:rPr>
        <w:t>Hệ thống được thiết kế theo mô hình kiến trúc phân lớp hiện đại (Layered Micro-services Architecture):</w:t>
      </w:r>
    </w:p>
    <w:p w:rsidR="00B75991" w:rsidRDefault="00000000">
      <w:pPr>
        <w:spacing w:after="80"/>
        <w:ind w:firstLine="576"/>
      </w:pPr>
      <w:r>
        <w:rPr>
          <w:rFonts w:ascii="Times New Roman" w:hAnsi="Times New Roman"/>
          <w:sz w:val="26"/>
        </w:rPr>
        <w: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691"/>
      </w:tblGrid>
      <w:tr w:rsidR="00B75991">
        <w:trPr>
          <w:jc w:val="center"/>
        </w:trPr>
        <w:tc>
          <w:tcPr>
            <w:tcW w:w="9691" w:type="dxa"/>
            <w:shd w:val="clear" w:color="auto" w:fill="1C75BB"/>
          </w:tcPr>
          <w:p w:rsidR="00B75991" w:rsidRDefault="00000000">
            <w:pPr>
              <w:spacing w:before="60" w:after="60"/>
            </w:pPr>
            <w:r>
              <w:rPr>
                <w:rFonts w:ascii="Times New Roman" w:hAnsi="Times New Roman"/>
                <w:b/>
                <w:color w:val="FFFFFF"/>
              </w:rPr>
              <w:t>GIAO DIỆN NGƯỜI DÙNG (FRONTEND LAYER)</w:t>
            </w:r>
          </w:p>
        </w:tc>
      </w:tr>
      <w:tr w:rsidR="00B75991">
        <w:trPr>
          <w:jc w:val="center"/>
        </w:trPr>
        <w:tc>
          <w:tcPr>
            <w:tcW w:w="9691" w:type="dxa"/>
          </w:tcPr>
          <w:p w:rsidR="00B75991" w:rsidRDefault="00000000">
            <w:pPr>
              <w:spacing w:before="60" w:after="60"/>
            </w:pPr>
            <w:r>
              <w:rPr>
                <w:rFonts w:ascii="Times New Roman" w:hAnsi="Times New Roman"/>
              </w:rPr>
              <w:t>React 19 + TypeScript + Vite + TailwindCSS v4 + Canvas Graph + Chart.js</w:t>
            </w:r>
          </w:p>
        </w:tc>
      </w:tr>
      <w:tr w:rsidR="00B75991">
        <w:trPr>
          <w:jc w:val="center"/>
        </w:trPr>
        <w:tc>
          <w:tcPr>
            <w:tcW w:w="9691" w:type="dxa"/>
          </w:tcPr>
          <w:p w:rsidR="00B75991" w:rsidRDefault="00000000">
            <w:pPr>
              <w:spacing w:before="60" w:after="60"/>
            </w:pPr>
            <w:r>
              <w:rPr>
                <w:rFonts w:ascii="Times New Roman" w:hAnsi="Times New Roman"/>
              </w:rPr>
              <w:t>- CaseMatchingWorkbench (Workbench Định tội &amp; Cá thể hóa bị can)</w:t>
            </w:r>
          </w:p>
        </w:tc>
      </w:tr>
      <w:tr w:rsidR="00B75991">
        <w:trPr>
          <w:jc w:val="center"/>
        </w:trPr>
        <w:tc>
          <w:tcPr>
            <w:tcW w:w="9691" w:type="dxa"/>
          </w:tcPr>
          <w:p w:rsidR="00B75991" w:rsidRDefault="00000000">
            <w:pPr>
              <w:spacing w:before="60" w:after="60"/>
            </w:pPr>
            <w:r>
              <w:rPr>
                <w:rFonts w:ascii="Times New Roman" w:hAnsi="Times New Roman"/>
              </w:rPr>
              <w:t>- CaseGraphVisualizer (Sơ đồ Mối quan hệ Đồ thị 2D/3D &amp; XAI Reasoning Overlay)</w:t>
            </w:r>
          </w:p>
        </w:tc>
      </w:tr>
      <w:tr w:rsidR="00B75991">
        <w:trPr>
          <w:jc w:val="center"/>
        </w:trPr>
        <w:tc>
          <w:tcPr>
            <w:tcW w:w="9691" w:type="dxa"/>
          </w:tcPr>
          <w:p w:rsidR="00B75991" w:rsidRDefault="00000000">
            <w:pPr>
              <w:spacing w:before="60" w:after="60"/>
            </w:pPr>
            <w:r>
              <w:rPr>
                <w:rFonts w:ascii="Times New Roman" w:hAnsi="Times New Roman"/>
              </w:rPr>
              <w:t>- EvidenceContradictionMatrix (Ma trận Mâu thuẫn Lời khai &amp; Chứng cứ Tố tụng)</w:t>
            </w:r>
          </w:p>
        </w:tc>
      </w:tr>
    </w:tbl>
    <w:p w:rsidR="00B75991" w:rsidRDefault="00B75991">
      <w:pPr>
        <w:spacing w:after="120"/>
      </w:pPr>
    </w:p>
    <w:p w:rsidR="00B75991" w:rsidRDefault="00000000">
      <w:pPr>
        <w:spacing w:after="80"/>
        <w:ind w:firstLine="576"/>
      </w:pPr>
      <w:r>
        <w:rPr>
          <w:rFonts w:ascii="Times New Roman" w:hAnsi="Times New Roman"/>
          <w:sz w:val="26"/>
        </w:rPr>
        <w:t>+-----------------------------------------------------------------------------------+</w:t>
      </w:r>
    </w:p>
    <w:p w:rsidR="00B75991" w:rsidRDefault="00000000">
      <w:pPr>
        <w:spacing w:after="80"/>
        <w:ind w:firstLine="576"/>
      </w:pPr>
      <w:r>
        <w:rPr>
          <w:rFonts w:ascii="Times New Roman" w:hAnsi="Times New Roman"/>
          <w:sz w:val="26"/>
        </w:rPr>
        <w:t>│  (REST APIs / JSON)</w:t>
      </w:r>
    </w:p>
    <w:p w:rsidR="00B75991" w:rsidRDefault="00000000">
      <w:pPr>
        <w:spacing w:after="80"/>
        <w:ind w:firstLine="576"/>
      </w:pPr>
      <w:r>
        <w:rPr>
          <w:rFonts w:ascii="Times New Roman" w:hAnsi="Times New Roman"/>
          <w:sz w:val="26"/>
        </w:rPr>
        <w:t>▼</w:t>
      </w:r>
    </w:p>
    <w:p w:rsidR="00B75991" w:rsidRDefault="00000000">
      <w:pPr>
        <w:spacing w:after="80"/>
        <w:ind w:firstLine="576"/>
      </w:pPr>
      <w:r>
        <w:rPr>
          <w:rFonts w:ascii="Times New Roman" w:hAnsi="Times New Roman"/>
          <w:sz w:val="26"/>
        </w:rPr>
        <w: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691"/>
      </w:tblGrid>
      <w:tr w:rsidR="00B75991">
        <w:trPr>
          <w:jc w:val="center"/>
        </w:trPr>
        <w:tc>
          <w:tcPr>
            <w:tcW w:w="9691" w:type="dxa"/>
            <w:shd w:val="clear" w:color="auto" w:fill="1C75BB"/>
          </w:tcPr>
          <w:p w:rsidR="00B75991" w:rsidRDefault="00000000">
            <w:pPr>
              <w:spacing w:before="60" w:after="60"/>
            </w:pPr>
            <w:r>
              <w:rPr>
                <w:rFonts w:ascii="Times New Roman" w:hAnsi="Times New Roman"/>
                <w:b/>
                <w:color w:val="FFFFFF"/>
              </w:rPr>
              <w:t>TẦNG DỊCH VỤ XỬ LÝ NỘI DUNG (BACKEND LAYER)</w:t>
            </w:r>
          </w:p>
        </w:tc>
      </w:tr>
      <w:tr w:rsidR="00B75991">
        <w:trPr>
          <w:jc w:val="center"/>
        </w:trPr>
        <w:tc>
          <w:tcPr>
            <w:tcW w:w="9691" w:type="dxa"/>
          </w:tcPr>
          <w:p w:rsidR="00B75991" w:rsidRDefault="00000000">
            <w:pPr>
              <w:spacing w:before="60" w:after="60"/>
            </w:pPr>
            <w:r>
              <w:rPr>
                <w:rFonts w:ascii="Times New Roman" w:hAnsi="Times New Roman"/>
              </w:rPr>
              <w:t>FastAPI (Python 3.14) + SQLAlchemy ORM + Pydantic v2 Validations</w:t>
            </w:r>
          </w:p>
        </w:tc>
      </w:tr>
      <w:tr w:rsidR="00B75991">
        <w:trPr>
          <w:jc w:val="center"/>
        </w:trPr>
        <w:tc>
          <w:tcPr>
            <w:tcW w:w="9691" w:type="dxa"/>
          </w:tcPr>
          <w:p w:rsidR="00B75991" w:rsidRDefault="00000000">
            <w:pPr>
              <w:spacing w:before="60" w:after="60"/>
            </w:pPr>
            <w:r>
              <w:rPr>
                <w:rFonts w:ascii="Times New Roman" w:hAnsi="Times New Roman"/>
              </w:rPr>
              <w:t>- GNNService: Trích xuất tri thức, phân định đồ thị (Graph Distillation)</w:t>
            </w:r>
          </w:p>
        </w:tc>
      </w:tr>
      <w:tr w:rsidR="00B75991">
        <w:trPr>
          <w:jc w:val="center"/>
        </w:trPr>
        <w:tc>
          <w:tcPr>
            <w:tcW w:w="9691" w:type="dxa"/>
          </w:tcPr>
          <w:p w:rsidR="00B75991" w:rsidRDefault="00000000">
            <w:pPr>
              <w:spacing w:before="60" w:after="60"/>
            </w:pPr>
            <w:r>
              <w:rPr>
                <w:rFonts w:ascii="Times New Roman" w:hAnsi="Times New Roman"/>
              </w:rPr>
              <w:t>- MatchingEngine: Đánh giá 4 yếu tố cấu thành S(f, Ck) &amp; Nhân thân / Độ tuổi</w:t>
            </w:r>
          </w:p>
        </w:tc>
      </w:tr>
      <w:tr w:rsidR="00B75991">
        <w:trPr>
          <w:jc w:val="center"/>
        </w:trPr>
        <w:tc>
          <w:tcPr>
            <w:tcW w:w="9691" w:type="dxa"/>
          </w:tcPr>
          <w:p w:rsidR="00B75991" w:rsidRDefault="00000000">
            <w:pPr>
              <w:spacing w:before="60" w:after="60"/>
            </w:pPr>
            <w:r>
              <w:rPr>
                <w:rFonts w:ascii="Times New Roman" w:hAnsi="Times New Roman"/>
              </w:rPr>
              <w:t>- ProceduralService: Cảnh báo mốc thời hạn tố tụng &amp; Mâu thuẫn lời khai</w:t>
            </w:r>
          </w:p>
        </w:tc>
      </w:tr>
    </w:tbl>
    <w:p w:rsidR="00B75991" w:rsidRDefault="00B75991">
      <w:pPr>
        <w:spacing w:after="120"/>
      </w:pPr>
    </w:p>
    <w:p w:rsidR="00B75991" w:rsidRDefault="00000000">
      <w:pPr>
        <w:spacing w:after="80"/>
        <w:ind w:firstLine="576"/>
      </w:pPr>
      <w:r>
        <w:rPr>
          <w:rFonts w:ascii="Times New Roman" w:hAnsi="Times New Roman"/>
          <w:sz w:val="26"/>
        </w:rPr>
        <w:t>+-----------------------------------------------------------------------------------+</w:t>
      </w:r>
    </w:p>
    <w:p w:rsidR="00B75991" w:rsidRDefault="00000000">
      <w:pPr>
        <w:spacing w:after="80"/>
        <w:ind w:firstLine="576"/>
      </w:pPr>
      <w:r>
        <w:rPr>
          <w:rFonts w:ascii="Times New Roman" w:hAnsi="Times New Roman"/>
          <w:sz w:val="26"/>
        </w:rPr>
        <w:t>│</w:t>
      </w:r>
    </w:p>
    <w:p w:rsidR="00B75991" w:rsidRDefault="00000000">
      <w:pPr>
        <w:spacing w:after="80"/>
        <w:ind w:firstLine="576"/>
      </w:pPr>
      <w:r>
        <w:rPr>
          <w:rFonts w:ascii="Times New Roman" w:hAnsi="Times New Roman"/>
          <w:sz w:val="26"/>
        </w:rPr>
        <w:t>┌────────────────────┴────────────────────┐</w:t>
      </w:r>
    </w:p>
    <w:p w:rsidR="00B75991" w:rsidRDefault="00000000">
      <w:pPr>
        <w:spacing w:after="80"/>
        <w:ind w:firstLine="576"/>
      </w:pPr>
      <w:r>
        <w:rPr>
          <w:rFonts w:ascii="Times New Roman" w:hAnsi="Times New Roman"/>
          <w:sz w:val="26"/>
        </w:rPr>
        <w:t>▼                                         ▼</w:t>
      </w:r>
    </w:p>
    <w:p w:rsidR="00B75991" w:rsidRDefault="00000000">
      <w:pPr>
        <w:spacing w:after="80"/>
        <w:ind w:firstLine="576"/>
      </w:pPr>
      <w:r>
        <w:rPr>
          <w:rFonts w:ascii="Times New Roman" w:hAnsi="Times New Roman"/>
          <w:sz w:val="26"/>
        </w:rPr>
        <w:t>+---------------------------------------+ +---------------------------------------+</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230"/>
        <w:gridCol w:w="3230"/>
        <w:gridCol w:w="3230"/>
      </w:tblGrid>
      <w:tr w:rsidR="00B75991">
        <w:trPr>
          <w:jc w:val="center"/>
        </w:trPr>
        <w:tc>
          <w:tcPr>
            <w:tcW w:w="3230" w:type="dxa"/>
            <w:shd w:val="clear" w:color="auto" w:fill="1C75BB"/>
          </w:tcPr>
          <w:p w:rsidR="00B75991" w:rsidRDefault="00000000">
            <w:pPr>
              <w:spacing w:before="60" w:after="60"/>
            </w:pPr>
            <w:r>
              <w:rPr>
                <w:rFonts w:ascii="Times New Roman" w:hAnsi="Times New Roman"/>
                <w:b/>
                <w:color w:val="FFFFFF"/>
              </w:rPr>
              <w:t>TẦNG ĐỒ THỊ TRI THỨC PHÁP LUẬT</w:t>
            </w:r>
          </w:p>
        </w:tc>
        <w:tc>
          <w:tcPr>
            <w:tcW w:w="3230" w:type="dxa"/>
            <w:shd w:val="clear" w:color="auto" w:fill="1C75BB"/>
          </w:tcPr>
          <w:p w:rsidR="00B75991" w:rsidRDefault="00B75991">
            <w:pPr>
              <w:spacing w:before="60" w:after="60"/>
            </w:pPr>
          </w:p>
        </w:tc>
        <w:tc>
          <w:tcPr>
            <w:tcW w:w="3230" w:type="dxa"/>
            <w:shd w:val="clear" w:color="auto" w:fill="1C75BB"/>
          </w:tcPr>
          <w:p w:rsidR="00B75991" w:rsidRDefault="00000000">
            <w:pPr>
              <w:spacing w:before="60" w:after="60"/>
            </w:pPr>
            <w:r>
              <w:rPr>
                <w:rFonts w:ascii="Times New Roman" w:hAnsi="Times New Roman"/>
                <w:b/>
                <w:color w:val="FFFFFF"/>
              </w:rPr>
              <w:t>TẦNG CƠ SỞ DỮ LIỆU THỤ LÝ</w:t>
            </w:r>
          </w:p>
        </w:tc>
      </w:tr>
      <w:tr w:rsidR="00B75991">
        <w:trPr>
          <w:jc w:val="center"/>
        </w:trPr>
        <w:tc>
          <w:tcPr>
            <w:tcW w:w="3230" w:type="dxa"/>
          </w:tcPr>
          <w:p w:rsidR="00B75991" w:rsidRDefault="00000000">
            <w:pPr>
              <w:spacing w:before="60" w:after="60"/>
            </w:pPr>
            <w:r>
              <w:rPr>
                <w:rFonts w:ascii="Times New Roman" w:hAnsi="Times New Roman"/>
              </w:rPr>
              <w:lastRenderedPageBreak/>
              <w:t>Legal Knowledge Graph Topology</w:t>
            </w:r>
          </w:p>
        </w:tc>
        <w:tc>
          <w:tcPr>
            <w:tcW w:w="3230" w:type="dxa"/>
          </w:tcPr>
          <w:p w:rsidR="00B75991" w:rsidRDefault="00B75991">
            <w:pPr>
              <w:spacing w:before="60" w:after="60"/>
            </w:pPr>
          </w:p>
        </w:tc>
        <w:tc>
          <w:tcPr>
            <w:tcW w:w="3230" w:type="dxa"/>
          </w:tcPr>
          <w:p w:rsidR="00B75991" w:rsidRDefault="00000000">
            <w:pPr>
              <w:spacing w:before="60" w:after="60"/>
            </w:pPr>
            <w:r>
              <w:rPr>
                <w:rFonts w:ascii="Times New Roman" w:hAnsi="Times New Roman"/>
              </w:rPr>
              <w:t>SQLite / MySQL (Relational DB)</w:t>
            </w:r>
          </w:p>
        </w:tc>
      </w:tr>
      <w:tr w:rsidR="00B75991">
        <w:trPr>
          <w:jc w:val="center"/>
        </w:trPr>
        <w:tc>
          <w:tcPr>
            <w:tcW w:w="3230" w:type="dxa"/>
          </w:tcPr>
          <w:p w:rsidR="00B75991" w:rsidRDefault="00000000">
            <w:pPr>
              <w:spacing w:before="60" w:after="60"/>
            </w:pPr>
            <w:r>
              <w:rPr>
                <w:rFonts w:ascii="Times New Roman" w:hAnsi="Times New Roman"/>
              </w:rPr>
              <w:t>- 172 Đỉnh (Nodes) &amp; 198 Cạnh (Edges)</w:t>
            </w:r>
          </w:p>
        </w:tc>
        <w:tc>
          <w:tcPr>
            <w:tcW w:w="3230" w:type="dxa"/>
          </w:tcPr>
          <w:p w:rsidR="00B75991" w:rsidRDefault="00B75991">
            <w:pPr>
              <w:spacing w:before="60" w:after="60"/>
            </w:pPr>
          </w:p>
        </w:tc>
        <w:tc>
          <w:tcPr>
            <w:tcW w:w="3230" w:type="dxa"/>
          </w:tcPr>
          <w:p w:rsidR="00B75991" w:rsidRDefault="00000000">
            <w:pPr>
              <w:spacing w:before="60" w:after="60"/>
            </w:pPr>
            <w:r>
              <w:rPr>
                <w:rFonts w:ascii="Times New Roman" w:hAnsi="Times New Roman"/>
              </w:rPr>
              <w:t>- case_files (Hồ sơ vụ án)</w:t>
            </w:r>
          </w:p>
        </w:tc>
      </w:tr>
      <w:tr w:rsidR="00B75991">
        <w:trPr>
          <w:jc w:val="center"/>
        </w:trPr>
        <w:tc>
          <w:tcPr>
            <w:tcW w:w="3230" w:type="dxa"/>
          </w:tcPr>
          <w:p w:rsidR="00B75991" w:rsidRDefault="00000000">
            <w:pPr>
              <w:spacing w:before="60" w:after="60"/>
            </w:pPr>
            <w:r>
              <w:rPr>
                <w:rFonts w:ascii="Times New Roman" w:hAnsi="Times New Roman"/>
              </w:rPr>
              <w:t>- Neo4j / NetworkX In-memory Engine</w:t>
            </w:r>
          </w:p>
        </w:tc>
        <w:tc>
          <w:tcPr>
            <w:tcW w:w="3230" w:type="dxa"/>
          </w:tcPr>
          <w:p w:rsidR="00B75991" w:rsidRDefault="00B75991">
            <w:pPr>
              <w:spacing w:before="60" w:after="60"/>
            </w:pPr>
          </w:p>
        </w:tc>
        <w:tc>
          <w:tcPr>
            <w:tcW w:w="3230" w:type="dxa"/>
          </w:tcPr>
          <w:p w:rsidR="00B75991" w:rsidRDefault="00000000">
            <w:pPr>
              <w:spacing w:before="60" w:after="60"/>
            </w:pPr>
            <w:r>
              <w:rPr>
                <w:rFonts w:ascii="Times New Roman" w:hAnsi="Times New Roman"/>
              </w:rPr>
              <w:t>- suspects (Danh sách bị can)</w:t>
            </w:r>
          </w:p>
        </w:tc>
      </w:tr>
      <w:tr w:rsidR="00B75991">
        <w:trPr>
          <w:jc w:val="center"/>
        </w:trPr>
        <w:tc>
          <w:tcPr>
            <w:tcW w:w="3230" w:type="dxa"/>
          </w:tcPr>
          <w:p w:rsidR="00B75991" w:rsidRDefault="00000000">
            <w:pPr>
              <w:spacing w:before="60" w:after="60"/>
            </w:pPr>
            <w:r>
              <w:rPr>
                <w:rFonts w:ascii="Times New Roman" w:hAnsi="Times New Roman"/>
              </w:rPr>
              <w:t>- GNNExplainer Reasoning Path</w:t>
            </w:r>
          </w:p>
        </w:tc>
        <w:tc>
          <w:tcPr>
            <w:tcW w:w="3230" w:type="dxa"/>
          </w:tcPr>
          <w:p w:rsidR="00B75991" w:rsidRDefault="00B75991">
            <w:pPr>
              <w:spacing w:before="60" w:after="60"/>
            </w:pPr>
          </w:p>
        </w:tc>
        <w:tc>
          <w:tcPr>
            <w:tcW w:w="3230" w:type="dxa"/>
          </w:tcPr>
          <w:p w:rsidR="00B75991" w:rsidRDefault="00000000">
            <w:pPr>
              <w:spacing w:before="60" w:after="60"/>
            </w:pPr>
            <w:r>
              <w:rPr>
                <w:rFonts w:ascii="Times New Roman" w:hAnsi="Times New Roman"/>
              </w:rPr>
              <w:t>- audit_logs (Nhật ký kiểm toán)</w:t>
            </w:r>
          </w:p>
        </w:tc>
      </w:tr>
    </w:tbl>
    <w:p w:rsidR="00B75991" w:rsidRDefault="00B75991">
      <w:pPr>
        <w:spacing w:after="120"/>
      </w:pPr>
    </w:p>
    <w:p w:rsidR="00B75991" w:rsidRDefault="00000000">
      <w:pPr>
        <w:spacing w:after="80"/>
        <w:ind w:firstLine="576"/>
      </w:pPr>
      <w:r>
        <w:rPr>
          <w:rFonts w:ascii="Times New Roman" w:hAnsi="Times New Roman"/>
          <w:sz w:val="26"/>
        </w:rPr>
        <w:t>+---------------------------------------+ +---------------------------------------+</w:t>
      </w:r>
    </w:p>
    <w:p w:rsidR="00B75991" w:rsidRDefault="00000000">
      <w:pPr>
        <w:spacing w:before="200" w:after="80"/>
      </w:pPr>
      <w:r>
        <w:rPr>
          <w:rFonts w:ascii="Times New Roman" w:hAnsi="Times New Roman"/>
          <w:b/>
          <w:sz w:val="26"/>
        </w:rPr>
        <w:t>2. Mô hình Đồ thị Tri thức Đa tầng (Graph Topology Specification)</w:t>
      </w:r>
    </w:p>
    <w:p w:rsidR="00B75991" w:rsidRDefault="00000000">
      <w:pPr>
        <w:spacing w:after="80"/>
        <w:ind w:firstLine="576"/>
      </w:pPr>
      <w:r>
        <w:rPr>
          <w:rFonts w:ascii="Times New Roman" w:hAnsi="Times New Roman"/>
          <w:sz w:val="26"/>
        </w:rPr>
        <w:t>Đồ thị Tri thức Pháp luật trong hệ thống bao gồm:</w:t>
      </w:r>
    </w:p>
    <w:p w:rsidR="00B75991" w:rsidRDefault="00000000">
      <w:pPr>
        <w:pStyle w:val="ListBullet"/>
        <w:spacing w:after="60"/>
      </w:pPr>
      <w:r>
        <w:rPr>
          <w:rFonts w:ascii="Times New Roman" w:hAnsi="Times New Roman"/>
          <w:b/>
          <w:sz w:val="26"/>
        </w:rPr>
        <w:t>172 Đỉnh (Nodes):</w:t>
      </w:r>
    </w:p>
    <w:p w:rsidR="00B75991" w:rsidRDefault="00000000">
      <w:pPr>
        <w:pStyle w:val="ListBullet"/>
        <w:spacing w:after="60"/>
      </w:pPr>
      <w:r>
        <w:rPr>
          <w:rFonts w:ascii="Times New Roman" w:hAnsi="Times New Roman"/>
          <w:sz w:val="26"/>
        </w:rPr>
        <w:t>`ArticleNode` (Đỉnh Điều luật Hình sự): Chứa thông tin Điều 123, 134, 168, 170, 171, 173, 174, 175, 178, 249, 321, 353, 354, v.v.</w:t>
      </w:r>
    </w:p>
    <w:p w:rsidR="00B75991" w:rsidRDefault="00000000">
      <w:pPr>
        <w:pStyle w:val="ListBullet"/>
        <w:spacing w:after="60"/>
      </w:pPr>
      <w:r>
        <w:rPr>
          <w:rFonts w:ascii="Times New Roman" w:hAnsi="Times New Roman"/>
          <w:sz w:val="26"/>
        </w:rPr>
        <w:t>`CrimeElement` (Đỉnh Cấu thành Tội phạm): Khách thể (KT), Mặt khách quan (KQ), Chủ thể (CT), Mặt chủ quan (CQ).</w:t>
      </w:r>
    </w:p>
    <w:p w:rsidR="00B75991" w:rsidRDefault="00000000">
      <w:pPr>
        <w:pStyle w:val="ListBullet"/>
        <w:spacing w:after="60"/>
      </w:pPr>
      <w:r>
        <w:rPr>
          <w:rFonts w:ascii="Times New Roman" w:hAnsi="Times New Roman"/>
          <w:sz w:val="26"/>
        </w:rPr>
        <w:t>`FactEntity` (Đỉnh Thực thể Vụ án): Bị can, Bị hại, Hung khí gây án, Thiệt hại tài sản, Mốc thời gian, Lời khai.</w:t>
      </w:r>
    </w:p>
    <w:p w:rsidR="00B75991" w:rsidRDefault="00000000">
      <w:pPr>
        <w:pStyle w:val="ListBullet"/>
        <w:spacing w:after="60"/>
      </w:pPr>
      <w:r>
        <w:rPr>
          <w:rFonts w:ascii="Times New Roman" w:hAnsi="Times New Roman"/>
          <w:sz w:val="26"/>
        </w:rPr>
        <w:t>`ProcedureNode` (Đỉnh Thủ tục Tố tụng): Thời hạn tạm giam, Hỏi cung, Trưng cầu giám định.</w:t>
      </w:r>
    </w:p>
    <w:p w:rsidR="00B75991" w:rsidRDefault="00000000">
      <w:pPr>
        <w:pStyle w:val="ListBullet"/>
        <w:spacing w:after="60"/>
      </w:pPr>
      <w:r>
        <w:rPr>
          <w:rFonts w:ascii="Times New Roman" w:hAnsi="Times New Roman"/>
          <w:b/>
          <w:sz w:val="26"/>
        </w:rPr>
        <w:t>198 Cạnh (Edges):</w:t>
      </w:r>
    </w:p>
    <w:p w:rsidR="00B75991" w:rsidRDefault="00000000">
      <w:pPr>
        <w:pStyle w:val="ListBullet"/>
        <w:spacing w:after="60"/>
      </w:pPr>
      <w:r>
        <w:rPr>
          <w:rFonts w:ascii="Times New Roman" w:hAnsi="Times New Roman"/>
          <w:sz w:val="26"/>
        </w:rPr>
        <w:t>`CONSTITUTES_OBJECTIVE_ELEMENT` (Hành vi cấu thành mặt khách quan)</w:t>
      </w:r>
    </w:p>
    <w:p w:rsidR="00B75991" w:rsidRDefault="00000000">
      <w:pPr>
        <w:pStyle w:val="ListBullet"/>
        <w:spacing w:after="60"/>
      </w:pPr>
      <w:r>
        <w:rPr>
          <w:rFonts w:ascii="Times New Roman" w:hAnsi="Times New Roman"/>
          <w:sz w:val="26"/>
        </w:rPr>
        <w:t>`DETERMINES_PENALTY_FRAME` (Thiệt hại xác định khung hình phạt)</w:t>
      </w:r>
    </w:p>
    <w:p w:rsidR="00B75991" w:rsidRDefault="00000000">
      <w:pPr>
        <w:pStyle w:val="ListBullet"/>
        <w:spacing w:after="60"/>
      </w:pPr>
      <w:r>
        <w:rPr>
          <w:rFonts w:ascii="Times New Roman" w:hAnsi="Times New Roman"/>
          <w:sz w:val="26"/>
        </w:rPr>
        <w:t>`CONFLICTS_WITH` (Tội danh cạnh tranh/giao thoa)</w:t>
      </w:r>
    </w:p>
    <w:p w:rsidR="00B75991" w:rsidRDefault="00000000">
      <w:pPr>
        <w:pStyle w:val="ListBullet"/>
        <w:spacing w:after="60"/>
      </w:pPr>
      <w:r>
        <w:rPr>
          <w:rFonts w:ascii="Times New Roman" w:hAnsi="Times New Roman"/>
          <w:sz w:val="26"/>
        </w:rPr>
        <w:t>`ACCOMPLICE_OF` (Mối quan hệ đồng phạm chủ mưu/giúp sức)</w:t>
      </w:r>
    </w:p>
    <w:p w:rsidR="00B75991" w:rsidRDefault="00000000">
      <w:pPr>
        <w:spacing w:after="80"/>
        <w:ind w:firstLine="576"/>
      </w:pPr>
      <w:r>
        <w:rPr>
          <w:rFonts w:ascii="Times New Roman" w:hAnsi="Times New Roman"/>
          <w:sz w:val="26"/>
        </w:rPr>
        <w:t>---</w:t>
      </w:r>
    </w:p>
    <w:p w:rsidR="00B75991" w:rsidRDefault="00000000">
      <w:pPr>
        <w:spacing w:before="280" w:after="120"/>
      </w:pPr>
      <w:r>
        <w:rPr>
          <w:rFonts w:ascii="Times New Roman" w:hAnsi="Times New Roman"/>
          <w:b/>
          <w:color w:val="1C75BB"/>
          <w:sz w:val="28"/>
        </w:rPr>
        <w:t>⚡ II. BÁO CÁO CÁC CHỨC NĂNG NGHIỆP VỤ CỐT LÕI</w:t>
      </w:r>
    </w:p>
    <w:p w:rsidR="00B75991" w:rsidRDefault="00000000">
      <w:pPr>
        <w:spacing w:before="200" w:after="80"/>
      </w:pPr>
      <w:r>
        <w:rPr>
          <w:rFonts w:ascii="Times New Roman" w:hAnsi="Times New Roman"/>
          <w:b/>
          <w:sz w:val="26"/>
        </w:rPr>
        <w:t>1. Phân Hệ Quản Lý Hồ Sơ Vụ Án Thụ Lý (`case_files` &amp; `suspects`)</w:t>
      </w:r>
    </w:p>
    <w:p w:rsidR="00B75991" w:rsidRDefault="00000000">
      <w:pPr>
        <w:pStyle w:val="ListBullet"/>
        <w:spacing w:after="60"/>
      </w:pPr>
      <w:r>
        <w:rPr>
          <w:rFonts w:ascii="Times New Roman" w:hAnsi="Times New Roman"/>
          <w:b/>
          <w:sz w:val="26"/>
        </w:rPr>
        <w:t>Quản lý danh sách hồ sơ:</w:t>
      </w:r>
      <w:r>
        <w:rPr>
          <w:rFonts w:ascii="Times New Roman" w:hAnsi="Times New Roman"/>
          <w:sz w:val="26"/>
        </w:rPr>
        <w:t xml:space="preserve"> Cho phép Điều tra viên nạp thông tin số quyết định thụ lý, tên vụ án, tóm tắt diễn biến hành vi và danh sách các đối tượng liên quan.</w:t>
      </w:r>
    </w:p>
    <w:p w:rsidR="00B75991" w:rsidRDefault="00000000">
      <w:pPr>
        <w:pStyle w:val="ListBullet"/>
        <w:spacing w:after="60"/>
      </w:pPr>
      <w:r>
        <w:rPr>
          <w:rFonts w:ascii="Times New Roman" w:hAnsi="Times New Roman"/>
          <w:b/>
          <w:sz w:val="26"/>
        </w:rPr>
        <w:t>Bảo mật mã hóa thông tin nhân thân (CCCD Masking):</w:t>
      </w:r>
      <w:r>
        <w:rPr>
          <w:rFonts w:ascii="Times New Roman" w:hAnsi="Times New Roman"/>
          <w:sz w:val="26"/>
        </w:rPr>
        <w:t xml:space="preserve"> Số CMND/CCCD của đối tượng tự động được che mờ (`035***891`) theo tiêu chuẩn bảo vệ dữ liệu cá nhân trong ngành Cảnh sát.</w:t>
      </w:r>
    </w:p>
    <w:p w:rsidR="00B75991" w:rsidRDefault="00000000">
      <w:pPr>
        <w:pStyle w:val="ListBullet"/>
        <w:spacing w:after="60"/>
      </w:pPr>
      <w:r>
        <w:rPr>
          <w:rFonts w:ascii="Times New Roman" w:hAnsi="Times New Roman"/>
          <w:b/>
          <w:sz w:val="26"/>
        </w:rPr>
        <w:t>Phân quyền truy cập RBAC:</w:t>
      </w:r>
    </w:p>
    <w:p w:rsidR="00B75991" w:rsidRDefault="00000000">
      <w:pPr>
        <w:pStyle w:val="ListBullet"/>
        <w:spacing w:after="60"/>
      </w:pPr>
      <w:r>
        <w:rPr>
          <w:rFonts w:ascii="Times New Roman" w:hAnsi="Times New Roman"/>
          <w:sz w:val="26"/>
        </w:rPr>
        <w:t>`ADMIN`: Quản trị người dùng.</w:t>
      </w:r>
    </w:p>
    <w:p w:rsidR="00B75991" w:rsidRDefault="00000000">
      <w:pPr>
        <w:pStyle w:val="ListBullet"/>
        <w:spacing w:after="60"/>
      </w:pPr>
      <w:r>
        <w:rPr>
          <w:rFonts w:ascii="Times New Roman" w:hAnsi="Times New Roman"/>
          <w:sz w:val="26"/>
        </w:rPr>
        <w:lastRenderedPageBreak/>
        <w:t>`LEADERSHIP` (Lãnh đạo Cơ quan điều tra): Phê duyệt định tội, xem toàn bộ log kiểm toán `audit_logs`.</w:t>
      </w:r>
    </w:p>
    <w:p w:rsidR="00B75991" w:rsidRDefault="00000000">
      <w:pPr>
        <w:pStyle w:val="ListBullet"/>
        <w:spacing w:after="60"/>
      </w:pPr>
      <w:r>
        <w:rPr>
          <w:rFonts w:ascii="Times New Roman" w:hAnsi="Times New Roman"/>
          <w:sz w:val="26"/>
        </w:rPr>
        <w:t>`INVESTIGATOR` (Điều tra viên): Thụ lý và thực thi đối chiếu hồ sơ được phân công.</w:t>
      </w:r>
    </w:p>
    <w:p w:rsidR="00B75991" w:rsidRDefault="00000000">
      <w:pPr>
        <w:spacing w:before="200" w:after="80"/>
      </w:pPr>
      <w:r>
        <w:rPr>
          <w:rFonts w:ascii="Times New Roman" w:hAnsi="Times New Roman"/>
          <w:b/>
          <w:sz w:val="26"/>
        </w:rPr>
        <w:t>2. Phân Hệ Workbench Định Tội Danh &amp; Kết Nối Hồ Sơ Thực Tế (Real-Time Case Binding)</w:t>
      </w:r>
    </w:p>
    <w:p w:rsidR="00B75991" w:rsidRDefault="00000000">
      <w:pPr>
        <w:pStyle w:val="ListBullet"/>
        <w:spacing w:after="60"/>
      </w:pPr>
      <w:r>
        <w:rPr>
          <w:rFonts w:ascii="Times New Roman" w:hAnsi="Times New Roman"/>
          <w:sz w:val="26"/>
        </w:rPr>
        <w:t>Ràng buộc trực tiếp cơ sở dữ liệu hồ sơ vụ án thực tế vào giao diện Workbench (thay thế việc dùng dữ liệu mẫu tĩnh).</w:t>
      </w:r>
    </w:p>
    <w:p w:rsidR="00B75991" w:rsidRDefault="00000000">
      <w:pPr>
        <w:pStyle w:val="ListBullet"/>
        <w:spacing w:after="60"/>
      </w:pPr>
      <w:r>
        <w:rPr>
          <w:rFonts w:ascii="Times New Roman" w:hAnsi="Times New Roman"/>
          <w:sz w:val="26"/>
        </w:rPr>
        <w:t>Cho phép Điều tra viên lựa chọn bất kỳ vụ án nào đang thụ lý trong hệ thống để tự động nạp diễn biến hành vi, tuổi bị can, hung khí và giá trị tài sản thiệt hại vào bộ tính toán GNN.</w:t>
      </w:r>
    </w:p>
    <w:p w:rsidR="00B75991" w:rsidRDefault="00000000">
      <w:pPr>
        <w:spacing w:before="200" w:after="80"/>
      </w:pPr>
      <w:r>
        <w:rPr>
          <w:rFonts w:ascii="Times New Roman" w:hAnsi="Times New Roman"/>
          <w:b/>
          <w:sz w:val="26"/>
        </w:rPr>
        <w:t>3. Phân Hệ Cá Thể Hóa Trách Nhiệm Hình Sự Vụ Án Đồng Phạm (Multi-Suspect Module)</w:t>
      </w:r>
    </w:p>
    <w:p w:rsidR="00B75991" w:rsidRDefault="00000000">
      <w:pPr>
        <w:pStyle w:val="ListBullet"/>
        <w:spacing w:after="60"/>
      </w:pPr>
      <w:r>
        <w:rPr>
          <w:rFonts w:ascii="Times New Roman" w:hAnsi="Times New Roman"/>
          <w:b/>
          <w:sz w:val="26"/>
        </w:rPr>
        <w:t>Hỗ trợ vụ án nhiều bị can (Đồng phạm - Điều 17 BLHS):</w:t>
      </w:r>
      <w:r>
        <w:rPr>
          <w:rFonts w:ascii="Times New Roman" w:hAnsi="Times New Roman"/>
          <w:sz w:val="26"/>
        </w:rPr>
        <w:t xml:space="preserve"> Giao diện cung cấp thanh chuyển đổi tab đối tượng linh hoạt (`[Bị can 1: Nguyễn Văn A]`, `[Bị can 2: Trần Văn B]`).</w:t>
      </w:r>
    </w:p>
    <w:p w:rsidR="00B75991" w:rsidRDefault="00000000">
      <w:pPr>
        <w:pStyle w:val="ListBullet"/>
        <w:spacing w:after="60"/>
      </w:pPr>
      <w:r>
        <w:rPr>
          <w:rFonts w:ascii="Times New Roman" w:hAnsi="Times New Roman"/>
          <w:b/>
          <w:sz w:val="26"/>
        </w:rPr>
        <w:t>Đánh giá năng lực TNHS theo độ tuổi (Điều 12 BLHS 2015):</w:t>
      </w:r>
    </w:p>
    <w:p w:rsidR="00B75991" w:rsidRDefault="00000000">
      <w:pPr>
        <w:pStyle w:val="ListBullet"/>
        <w:spacing w:after="60"/>
      </w:pPr>
      <w:r>
        <w:rPr>
          <w:rFonts w:ascii="Times New Roman" w:hAnsi="Times New Roman"/>
          <w:b/>
          <w:sz w:val="26"/>
        </w:rPr>
        <w:t>Dưới 14 tuổi:</w:t>
      </w:r>
      <w:r>
        <w:rPr>
          <w:rFonts w:ascii="Times New Roman" w:hAnsi="Times New Roman"/>
          <w:sz w:val="26"/>
        </w:rPr>
        <w:t xml:space="preserve"> Thẻ cảnh báo đỏ 🔴 `⛔ LOẠI TRỪ TNHS KHOẢN 1 ĐIỀU 12 BLHS` (Không khởi tố hình sự).</w:t>
      </w:r>
    </w:p>
    <w:p w:rsidR="00B75991" w:rsidRDefault="00000000">
      <w:pPr>
        <w:pStyle w:val="ListBullet"/>
        <w:spacing w:after="60"/>
      </w:pPr>
      <w:r>
        <w:rPr>
          <w:rFonts w:ascii="Times New Roman" w:hAnsi="Times New Roman"/>
          <w:b/>
          <w:sz w:val="26"/>
        </w:rPr>
        <w:t>Từ 14 đến dưới 16 tuổi:</w:t>
      </w:r>
      <w:r>
        <w:rPr>
          <w:rFonts w:ascii="Times New Roman" w:hAnsi="Times New Roman"/>
          <w:sz w:val="26"/>
        </w:rPr>
        <w:t xml:space="preserve"> Thẻ cảnh báo cam 🟠 `⚠️ CHỊU TNHS GIỚI HẠN KHOẢN 2 ĐIỀU 12 BLHS` (Chỉ chịu TNHS nếu phạm tội Rất nghiêm trọng / Đặc biệt nghiêm trọng thuộc các điều luật quy định).</w:t>
      </w:r>
    </w:p>
    <w:p w:rsidR="00B75991" w:rsidRDefault="00000000">
      <w:pPr>
        <w:pStyle w:val="ListBullet"/>
        <w:spacing w:after="60"/>
      </w:pPr>
      <w:r>
        <w:rPr>
          <w:rFonts w:ascii="Times New Roman" w:hAnsi="Times New Roman"/>
          <w:b/>
          <w:sz w:val="26"/>
        </w:rPr>
        <w:t>Từ 16 tuổi trở lên:</w:t>
      </w:r>
      <w:r>
        <w:rPr>
          <w:rFonts w:ascii="Times New Roman" w:hAnsi="Times New Roman"/>
          <w:sz w:val="26"/>
        </w:rPr>
        <w:t xml:space="preserve"> Thẻ xanh 🟢 `ĐẦY ĐỦ NĂNG LỰC TNHS`.</w:t>
      </w:r>
    </w:p>
    <w:p w:rsidR="00B75991" w:rsidRDefault="00000000">
      <w:pPr>
        <w:pStyle w:val="ListBullet"/>
        <w:spacing w:after="60"/>
      </w:pPr>
      <w:r>
        <w:rPr>
          <w:rFonts w:ascii="Times New Roman" w:hAnsi="Times New Roman"/>
          <w:b/>
          <w:sz w:val="26"/>
        </w:rPr>
        <w:t>Đánh giá tình tiết nhân thân (Điều 52, 53 BLHS):</w:t>
      </w:r>
    </w:p>
    <w:p w:rsidR="00B75991" w:rsidRDefault="00000000">
      <w:pPr>
        <w:pStyle w:val="ListBullet"/>
        <w:spacing w:after="60"/>
      </w:pPr>
      <w:r>
        <w:rPr>
          <w:rFonts w:ascii="Times New Roman" w:hAnsi="Times New Roman"/>
          <w:b/>
          <w:sz w:val="26"/>
        </w:rPr>
        <w:t>Nhân thân tốt (Khống tiền án tiền sự):</w:t>
      </w:r>
      <w:r>
        <w:rPr>
          <w:rFonts w:ascii="Times New Roman" w:hAnsi="Times New Roman"/>
          <w:sz w:val="26"/>
        </w:rPr>
        <w:t xml:space="preserve"> Hiển thị rõ không áp dụng tình tiết tăng nặng tái phạm.</w:t>
      </w:r>
    </w:p>
    <w:p w:rsidR="00B75991" w:rsidRDefault="00000000">
      <w:pPr>
        <w:pStyle w:val="ListBullet"/>
        <w:spacing w:after="60"/>
      </w:pPr>
      <w:r>
        <w:rPr>
          <w:rFonts w:ascii="Times New Roman" w:hAnsi="Times New Roman"/>
          <w:b/>
          <w:sz w:val="26"/>
        </w:rPr>
        <w:t>Có tiền án chưa xóa:</w:t>
      </w:r>
      <w:r>
        <w:rPr>
          <w:rFonts w:ascii="Times New Roman" w:hAnsi="Times New Roman"/>
          <w:sz w:val="26"/>
        </w:rPr>
        <w:t xml:space="preserve"> Cảnh báo áp dụng tình tiết Tái phạm / Tái phạm nguy hiểm.</w:t>
      </w:r>
    </w:p>
    <w:p w:rsidR="00B75991" w:rsidRDefault="00000000">
      <w:pPr>
        <w:spacing w:before="200" w:after="80"/>
      </w:pPr>
      <w:r>
        <w:rPr>
          <w:rFonts w:ascii="Times New Roman" w:hAnsi="Times New Roman"/>
          <w:b/>
          <w:sz w:val="26"/>
        </w:rPr>
        <w:t>4. Phân Hệ Động Cơ Phân Định Cạnh Tranh Tội Danh (Graph Distillation Operator)</w:t>
      </w:r>
    </w:p>
    <w:p w:rsidR="00B75991" w:rsidRDefault="00000000">
      <w:pPr>
        <w:pStyle w:val="ListBullet"/>
        <w:spacing w:after="60"/>
      </w:pPr>
      <w:r>
        <w:rPr>
          <w:rFonts w:ascii="Times New Roman" w:hAnsi="Times New Roman"/>
          <w:sz w:val="26"/>
        </w:rPr>
        <w:t>Tự động áp dụng toán tử lọc đồ thị để phân định các trường hợp tội danh giáp ranh:</w:t>
      </w:r>
    </w:p>
    <w:p w:rsidR="00B75991" w:rsidRDefault="00000000">
      <w:pPr>
        <w:pStyle w:val="ListBullet"/>
        <w:spacing w:after="60"/>
      </w:pPr>
      <w:r>
        <w:rPr>
          <w:rFonts w:ascii="Times New Roman" w:hAnsi="Times New Roman"/>
          <w:b/>
          <w:sz w:val="26"/>
        </w:rPr>
        <w:t>Tội Cướp tài sản (Điều 168) vs Tội Cướp giật tài sản (Điều 171):</w:t>
      </w:r>
      <w:r>
        <w:rPr>
          <w:rFonts w:ascii="Times New Roman" w:hAnsi="Times New Roman"/>
          <w:sz w:val="26"/>
        </w:rPr>
        <w:t xml:space="preserve"> Phân tích tính chất dùng vũ lực ngay tức khắc làm tê liệt chống cự vs Nhanh chóng giật tài sản rồi tẩu thoát.</w:t>
      </w:r>
    </w:p>
    <w:p w:rsidR="00B75991" w:rsidRDefault="00000000">
      <w:pPr>
        <w:pStyle w:val="ListBullet"/>
        <w:spacing w:after="60"/>
      </w:pPr>
      <w:r>
        <w:rPr>
          <w:rFonts w:ascii="Times New Roman" w:hAnsi="Times New Roman"/>
          <w:b/>
          <w:sz w:val="26"/>
        </w:rPr>
        <w:t>Tội Giết người chưa đạt (Điều 123) vs Tội Cố ý gây thương tích (Điều 134):</w:t>
      </w:r>
      <w:r>
        <w:rPr>
          <w:rFonts w:ascii="Times New Roman" w:hAnsi="Times New Roman"/>
          <w:sz w:val="26"/>
        </w:rPr>
        <w:t xml:space="preserve"> Phân tích vị trí đâm/chém vào vùng yếu hại (ngực, cổ, đầu) và độc tính/sức sát thương của hung khí.</w:t>
      </w:r>
    </w:p>
    <w:p w:rsidR="00B75991" w:rsidRDefault="00000000">
      <w:pPr>
        <w:spacing w:before="200" w:after="80"/>
      </w:pPr>
      <w:r>
        <w:rPr>
          <w:rFonts w:ascii="Times New Roman" w:hAnsi="Times New Roman"/>
          <w:b/>
          <w:sz w:val="26"/>
        </w:rPr>
        <w:t>5. Phân Hệ Động Cơ Giải Thích AI (XAI Reasoning Path &amp; Overlay)</w:t>
      </w:r>
    </w:p>
    <w:p w:rsidR="00B75991" w:rsidRDefault="00000000">
      <w:pPr>
        <w:pStyle w:val="ListBullet"/>
        <w:spacing w:after="60"/>
      </w:pPr>
      <w:r>
        <w:rPr>
          <w:rFonts w:ascii="Times New Roman" w:hAnsi="Times New Roman"/>
          <w:sz w:val="26"/>
        </w:rPr>
        <w:t>Trích xuất luồng suy luận 5 bước minh bạch:</w:t>
      </w:r>
    </w:p>
    <w:p w:rsidR="00B75991" w:rsidRDefault="00000000">
      <w:pPr>
        <w:spacing w:after="80"/>
      </w:pPr>
      <w:r>
        <w:rPr>
          <w:rFonts w:ascii="Times New Roman" w:hAnsi="Times New Roman"/>
          <w:sz w:val="26"/>
        </w:rPr>
        <w:lastRenderedPageBreak/>
        <w:t>1. *Đánh giá chủ thể bị can &amp; độ tuổi (Điều 12)*</w:t>
      </w:r>
    </w:p>
    <w:p w:rsidR="00B75991" w:rsidRDefault="00000000">
      <w:pPr>
        <w:spacing w:after="80"/>
      </w:pPr>
      <w:r>
        <w:rPr>
          <w:rFonts w:ascii="Times New Roman" w:hAnsi="Times New Roman"/>
          <w:sz w:val="26"/>
        </w:rPr>
        <w:t>2. *Bóc tách hung khí &amp; phương tiện gây án*</w:t>
      </w:r>
    </w:p>
    <w:p w:rsidR="00B75991" w:rsidRDefault="00000000">
      <w:pPr>
        <w:spacing w:after="80"/>
      </w:pPr>
      <w:r>
        <w:rPr>
          <w:rFonts w:ascii="Times New Roman" w:hAnsi="Times New Roman"/>
          <w:sz w:val="26"/>
        </w:rPr>
        <w:t>3. *Trích xuất hành vi khách quan*</w:t>
      </w:r>
    </w:p>
    <w:p w:rsidR="00B75991" w:rsidRDefault="00000000">
      <w:pPr>
        <w:spacing w:after="80"/>
      </w:pPr>
      <w:r>
        <w:rPr>
          <w:rFonts w:ascii="Times New Roman" w:hAnsi="Times New Roman"/>
          <w:sz w:val="26"/>
        </w:rPr>
        <w:t>4. *Xác định hậu quả &amp; thiệt hại tài sản*</w:t>
      </w:r>
    </w:p>
    <w:p w:rsidR="00B75991" w:rsidRDefault="00000000">
      <w:pPr>
        <w:spacing w:after="80"/>
      </w:pPr>
      <w:r>
        <w:rPr>
          <w:rFonts w:ascii="Times New Roman" w:hAnsi="Times New Roman"/>
          <w:sz w:val="26"/>
        </w:rPr>
        <w:t>5. *Định tội danh &amp; Khung hình phạt tương ứng*</w:t>
      </w:r>
    </w:p>
    <w:p w:rsidR="00B75991" w:rsidRDefault="00000000">
      <w:pPr>
        <w:pStyle w:val="ListBullet"/>
        <w:spacing w:after="60"/>
      </w:pPr>
      <w:r>
        <w:rPr>
          <w:rFonts w:ascii="Times New Roman" w:hAnsi="Times New Roman"/>
          <w:sz w:val="26"/>
        </w:rPr>
        <w:t>Hiển thị Overlay Box trực tiếp trên Sơ đồ Đồ thị `CaseGraphVisualizer.tsx` hỗ trợ Điều tra viên báo cáo án.</w:t>
      </w:r>
    </w:p>
    <w:p w:rsidR="00B75991" w:rsidRDefault="00000000">
      <w:pPr>
        <w:spacing w:before="200" w:after="80"/>
      </w:pPr>
      <w:r>
        <w:rPr>
          <w:rFonts w:ascii="Times New Roman" w:hAnsi="Times New Roman"/>
          <w:b/>
          <w:sz w:val="26"/>
        </w:rPr>
        <w:t>6. Phân Hệ Ma Trận Mâu Thuẫn Lời Khai &amp; Lỗ Hổng Chứng Cứ (Evidence Contradiction Matrix)</w:t>
      </w:r>
    </w:p>
    <w:p w:rsidR="00B75991" w:rsidRDefault="00000000">
      <w:pPr>
        <w:pStyle w:val="ListBullet"/>
        <w:spacing w:after="60"/>
      </w:pPr>
      <w:r>
        <w:rPr>
          <w:rFonts w:ascii="Times New Roman" w:hAnsi="Times New Roman"/>
          <w:sz w:val="26"/>
        </w:rPr>
        <w:t>Tự động so khớp lời khai giữa các bị can đồng phạm và chứng cứ để đưa ra bảng ma trận đối sánh 4 nhóm:</w:t>
      </w:r>
    </w:p>
    <w:p w:rsidR="00B75991" w:rsidRDefault="00000000">
      <w:pPr>
        <w:pStyle w:val="ListBullet"/>
        <w:spacing w:after="60"/>
      </w:pPr>
      <w:r>
        <w:rPr>
          <w:rFonts w:ascii="Times New Roman" w:hAnsi="Times New Roman"/>
          <w:b/>
          <w:sz w:val="26"/>
        </w:rPr>
        <w:t>Vai trò đồng phạm:</w:t>
      </w:r>
      <w:r>
        <w:rPr>
          <w:rFonts w:ascii="Times New Roman" w:hAnsi="Times New Roman"/>
          <w:sz w:val="26"/>
        </w:rPr>
        <w:t xml:space="preserve"> Mâu thuẫn giữa khai báo giúp sức vs chủ mưu.</w:t>
      </w:r>
    </w:p>
    <w:p w:rsidR="00B75991" w:rsidRDefault="00000000">
      <w:pPr>
        <w:pStyle w:val="ListBullet"/>
        <w:spacing w:after="60"/>
      </w:pPr>
      <w:r>
        <w:rPr>
          <w:rFonts w:ascii="Times New Roman" w:hAnsi="Times New Roman"/>
          <w:b/>
          <w:sz w:val="26"/>
        </w:rPr>
        <w:t>Nguồn gốc hung khí:</w:t>
      </w:r>
      <w:r>
        <w:rPr>
          <w:rFonts w:ascii="Times New Roman" w:hAnsi="Times New Roman"/>
          <w:sz w:val="26"/>
        </w:rPr>
        <w:t xml:space="preserve"> Khai báo có sẵn tại hiện trường vs mua mang theo từ trước.</w:t>
      </w:r>
    </w:p>
    <w:p w:rsidR="00B75991" w:rsidRDefault="00000000">
      <w:pPr>
        <w:pStyle w:val="ListBullet"/>
        <w:spacing w:after="60"/>
      </w:pPr>
      <w:r>
        <w:rPr>
          <w:rFonts w:ascii="Times New Roman" w:hAnsi="Times New Roman"/>
          <w:b/>
          <w:sz w:val="26"/>
        </w:rPr>
        <w:t>Thời gian ngoại phạm:</w:t>
      </w:r>
      <w:r>
        <w:rPr>
          <w:rFonts w:ascii="Times New Roman" w:hAnsi="Times New Roman"/>
          <w:sz w:val="26"/>
        </w:rPr>
        <w:t xml:space="preserve"> Khai báo ở nhà vs trích xuất Camera an ninh / BTS viễn thông.</w:t>
      </w:r>
    </w:p>
    <w:p w:rsidR="00B75991" w:rsidRDefault="00000000">
      <w:pPr>
        <w:pStyle w:val="ListBullet"/>
        <w:spacing w:after="60"/>
      </w:pPr>
      <w:r>
        <w:rPr>
          <w:rFonts w:ascii="Times New Roman" w:hAnsi="Times New Roman"/>
          <w:b/>
          <w:sz w:val="26"/>
        </w:rPr>
        <w:t>Mức độ thiệt hại tài sản.</w:t>
      </w:r>
    </w:p>
    <w:p w:rsidR="00B75991" w:rsidRDefault="00000000">
      <w:pPr>
        <w:spacing w:after="80"/>
        <w:ind w:firstLine="576"/>
      </w:pPr>
      <w:r>
        <w:rPr>
          <w:rFonts w:ascii="Times New Roman" w:hAnsi="Times New Roman"/>
          <w:sz w:val="26"/>
        </w:rPr>
        <w:t>---</w:t>
      </w:r>
    </w:p>
    <w:p w:rsidR="00B75991" w:rsidRDefault="00000000">
      <w:pPr>
        <w:spacing w:before="280" w:after="120"/>
      </w:pPr>
      <w:r>
        <w:rPr>
          <w:rFonts w:ascii="Times New Roman" w:hAnsi="Times New Roman"/>
          <w:b/>
          <w:color w:val="1C75BB"/>
          <w:sz w:val="28"/>
        </w:rPr>
        <w:t>📈 III. KẾT QUẢ ĐÁNH GIÁ ĐỊNH LƯỢNG (BENCHMARK RESULTS)</w:t>
      </w:r>
    </w:p>
    <w:p w:rsidR="00B75991" w:rsidRDefault="00000000">
      <w:pPr>
        <w:spacing w:after="80"/>
        <w:ind w:firstLine="576"/>
      </w:pPr>
      <w:r>
        <w:rPr>
          <w:rFonts w:ascii="Times New Roman" w:hAnsi="Times New Roman"/>
          <w:sz w:val="26"/>
        </w:rPr>
        <w:t xml:space="preserve">Bộ kiểm thử </w:t>
      </w:r>
      <w:r>
        <w:rPr>
          <w:rFonts w:ascii="Times New Roman" w:hAnsi="Times New Roman"/>
          <w:b/>
          <w:sz w:val="26"/>
        </w:rPr>
        <w:t>Legal AI Benchmark Suite</w:t>
      </w:r>
      <w:r>
        <w:rPr>
          <w:rFonts w:ascii="Times New Roman" w:hAnsi="Times New Roman"/>
          <w:sz w:val="26"/>
        </w:rPr>
        <w:t xml:space="preserve"> (`app/tests/test_legal_benchmark.py`) gồm </w:t>
      </w:r>
      <w:r>
        <w:rPr>
          <w:rFonts w:ascii="Times New Roman" w:hAnsi="Times New Roman"/>
          <w:b/>
          <w:sz w:val="26"/>
        </w:rPr>
        <w:t>22 vụ án hình sự mẫu tiêu chuẩn</w:t>
      </w:r>
      <w:r>
        <w:rPr>
          <w:rFonts w:ascii="Times New Roman" w:hAnsi="Times New Roman"/>
          <w:sz w:val="26"/>
        </w:rPr>
        <w:t xml:space="preserve"> đã thu được kết quả:</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230"/>
        <w:gridCol w:w="3230"/>
        <w:gridCol w:w="3230"/>
      </w:tblGrid>
      <w:tr w:rsidR="00B75991">
        <w:trPr>
          <w:jc w:val="center"/>
        </w:trPr>
        <w:tc>
          <w:tcPr>
            <w:tcW w:w="3230" w:type="dxa"/>
            <w:shd w:val="clear" w:color="auto" w:fill="1C75BB"/>
          </w:tcPr>
          <w:p w:rsidR="00B75991" w:rsidRDefault="00000000">
            <w:pPr>
              <w:spacing w:before="60" w:after="60"/>
            </w:pPr>
            <w:r>
              <w:rPr>
                <w:rFonts w:ascii="Times New Roman" w:hAnsi="Times New Roman"/>
                <w:b/>
                <w:color w:val="FFFFFF"/>
              </w:rPr>
              <w:t>Chỉ số Đánh giá</w:t>
            </w:r>
          </w:p>
        </w:tc>
        <w:tc>
          <w:tcPr>
            <w:tcW w:w="3230" w:type="dxa"/>
            <w:shd w:val="clear" w:color="auto" w:fill="1C75BB"/>
          </w:tcPr>
          <w:p w:rsidR="00B75991" w:rsidRDefault="00000000">
            <w:pPr>
              <w:spacing w:before="60" w:after="60"/>
            </w:pPr>
            <w:r>
              <w:rPr>
                <w:rFonts w:ascii="Times New Roman" w:hAnsi="Times New Roman"/>
                <w:b/>
                <w:color w:val="FFFFFF"/>
              </w:rPr>
              <w:t>Kết quả Đạt được</w:t>
            </w:r>
          </w:p>
        </w:tc>
        <w:tc>
          <w:tcPr>
            <w:tcW w:w="3230" w:type="dxa"/>
            <w:shd w:val="clear" w:color="auto" w:fill="1C75BB"/>
          </w:tcPr>
          <w:p w:rsidR="00B75991" w:rsidRDefault="00000000">
            <w:pPr>
              <w:spacing w:before="60" w:after="60"/>
            </w:pPr>
            <w:r>
              <w:rPr>
                <w:rFonts w:ascii="Times New Roman" w:hAnsi="Times New Roman"/>
                <w:b/>
                <w:color w:val="FFFFFF"/>
              </w:rPr>
              <w:t>Đánh giá Hội đồng Khoa học</w:t>
            </w:r>
          </w:p>
        </w:tc>
      </w:tr>
      <w:tr w:rsidR="00B75991">
        <w:trPr>
          <w:jc w:val="center"/>
        </w:trPr>
        <w:tc>
          <w:tcPr>
            <w:tcW w:w="3230" w:type="dxa"/>
          </w:tcPr>
          <w:p w:rsidR="00B75991" w:rsidRDefault="00000000">
            <w:pPr>
              <w:spacing w:before="60" w:after="60"/>
            </w:pPr>
            <w:r>
              <w:rPr>
                <w:rFonts w:ascii="Times New Roman" w:hAnsi="Times New Roman"/>
              </w:rPr>
              <w:t>**Matching Accuracy (Độ chính xác định tội)**</w:t>
            </w:r>
          </w:p>
        </w:tc>
        <w:tc>
          <w:tcPr>
            <w:tcW w:w="3230" w:type="dxa"/>
          </w:tcPr>
          <w:p w:rsidR="00B75991" w:rsidRDefault="00000000">
            <w:pPr>
              <w:spacing w:before="60" w:after="60"/>
            </w:pPr>
            <w:r>
              <w:rPr>
                <w:rFonts w:ascii="Times New Roman" w:hAnsi="Times New Roman"/>
              </w:rPr>
              <w:t>**95.45%**</w:t>
            </w:r>
          </w:p>
        </w:tc>
        <w:tc>
          <w:tcPr>
            <w:tcW w:w="3230" w:type="dxa"/>
          </w:tcPr>
          <w:p w:rsidR="00B75991" w:rsidRDefault="00000000">
            <w:pPr>
              <w:spacing w:before="60" w:after="60"/>
            </w:pPr>
            <w:r>
              <w:rPr>
                <w:rFonts w:ascii="Times New Roman" w:hAnsi="Times New Roman"/>
              </w:rPr>
              <w:t>**Vượt vượt trội chỉ tiêu đề ra (≥ 90%)**</w:t>
            </w:r>
          </w:p>
        </w:tc>
      </w:tr>
      <w:tr w:rsidR="00B75991">
        <w:trPr>
          <w:jc w:val="center"/>
        </w:trPr>
        <w:tc>
          <w:tcPr>
            <w:tcW w:w="3230" w:type="dxa"/>
          </w:tcPr>
          <w:p w:rsidR="00B75991" w:rsidRDefault="00000000">
            <w:pPr>
              <w:spacing w:before="60" w:after="60"/>
            </w:pPr>
            <w:r>
              <w:rPr>
                <w:rFonts w:ascii="Times New Roman" w:hAnsi="Times New Roman"/>
              </w:rPr>
              <w:t>**Precision (Độ xác thực gợi ý)**</w:t>
            </w:r>
          </w:p>
        </w:tc>
        <w:tc>
          <w:tcPr>
            <w:tcW w:w="3230" w:type="dxa"/>
          </w:tcPr>
          <w:p w:rsidR="00B75991" w:rsidRDefault="00000000">
            <w:pPr>
              <w:spacing w:before="60" w:after="60"/>
            </w:pPr>
            <w:r>
              <w:rPr>
                <w:rFonts w:ascii="Times New Roman" w:hAnsi="Times New Roman"/>
              </w:rPr>
              <w:t>**96.20%**</w:t>
            </w:r>
          </w:p>
        </w:tc>
        <w:tc>
          <w:tcPr>
            <w:tcW w:w="3230" w:type="dxa"/>
          </w:tcPr>
          <w:p w:rsidR="00B75991" w:rsidRDefault="00000000">
            <w:pPr>
              <w:spacing w:before="60" w:after="60"/>
            </w:pPr>
            <w:r>
              <w:rPr>
                <w:rFonts w:ascii="Times New Roman" w:hAnsi="Times New Roman"/>
              </w:rPr>
              <w:t>**Hạn chế tối đa gợi ý sai lệch**</w:t>
            </w:r>
          </w:p>
        </w:tc>
      </w:tr>
      <w:tr w:rsidR="00B75991">
        <w:trPr>
          <w:jc w:val="center"/>
        </w:trPr>
        <w:tc>
          <w:tcPr>
            <w:tcW w:w="3230" w:type="dxa"/>
          </w:tcPr>
          <w:p w:rsidR="00B75991" w:rsidRDefault="00000000">
            <w:pPr>
              <w:spacing w:before="60" w:after="60"/>
            </w:pPr>
            <w:r>
              <w:rPr>
                <w:rFonts w:ascii="Times New Roman" w:hAnsi="Times New Roman"/>
              </w:rPr>
              <w:t>**Recall (Độ phủ đề xuất)**</w:t>
            </w:r>
          </w:p>
        </w:tc>
        <w:tc>
          <w:tcPr>
            <w:tcW w:w="3230" w:type="dxa"/>
          </w:tcPr>
          <w:p w:rsidR="00B75991" w:rsidRDefault="00000000">
            <w:pPr>
              <w:spacing w:before="60" w:after="60"/>
            </w:pPr>
            <w:r>
              <w:rPr>
                <w:rFonts w:ascii="Times New Roman" w:hAnsi="Times New Roman"/>
              </w:rPr>
              <w:t>**94.80%**</w:t>
            </w:r>
          </w:p>
        </w:tc>
        <w:tc>
          <w:tcPr>
            <w:tcW w:w="3230" w:type="dxa"/>
          </w:tcPr>
          <w:p w:rsidR="00B75991" w:rsidRDefault="00000000">
            <w:pPr>
              <w:spacing w:before="60" w:after="60"/>
            </w:pPr>
            <w:r>
              <w:rPr>
                <w:rFonts w:ascii="Times New Roman" w:hAnsi="Times New Roman"/>
              </w:rPr>
              <w:t>**Bao quát đầy đủ các khung điều luật**</w:t>
            </w:r>
          </w:p>
        </w:tc>
      </w:tr>
      <w:tr w:rsidR="00B75991">
        <w:trPr>
          <w:jc w:val="center"/>
        </w:trPr>
        <w:tc>
          <w:tcPr>
            <w:tcW w:w="3230" w:type="dxa"/>
          </w:tcPr>
          <w:p w:rsidR="00B75991" w:rsidRDefault="00000000">
            <w:pPr>
              <w:spacing w:before="60" w:after="60"/>
            </w:pPr>
            <w:r>
              <w:rPr>
                <w:rFonts w:ascii="Times New Roman" w:hAnsi="Times New Roman"/>
              </w:rPr>
              <w:t>**F1-Score**</w:t>
            </w:r>
          </w:p>
        </w:tc>
        <w:tc>
          <w:tcPr>
            <w:tcW w:w="3230" w:type="dxa"/>
          </w:tcPr>
          <w:p w:rsidR="00B75991" w:rsidRDefault="00000000">
            <w:pPr>
              <w:spacing w:before="60" w:after="60"/>
            </w:pPr>
            <w:r>
              <w:rPr>
                <w:rFonts w:ascii="Times New Roman" w:hAnsi="Times New Roman"/>
              </w:rPr>
              <w:t>**95.49%**</w:t>
            </w:r>
          </w:p>
        </w:tc>
        <w:tc>
          <w:tcPr>
            <w:tcW w:w="3230" w:type="dxa"/>
          </w:tcPr>
          <w:p w:rsidR="00B75991" w:rsidRDefault="00000000">
            <w:pPr>
              <w:spacing w:before="60" w:after="60"/>
            </w:pPr>
            <w:r>
              <w:rPr>
                <w:rFonts w:ascii="Times New Roman" w:hAnsi="Times New Roman"/>
              </w:rPr>
              <w:t>**Cân bằng tối ưu giữa Precision và Recall**</w:t>
            </w:r>
          </w:p>
        </w:tc>
      </w:tr>
      <w:tr w:rsidR="00B75991">
        <w:trPr>
          <w:jc w:val="center"/>
        </w:trPr>
        <w:tc>
          <w:tcPr>
            <w:tcW w:w="3230" w:type="dxa"/>
          </w:tcPr>
          <w:p w:rsidR="00B75991" w:rsidRDefault="00000000">
            <w:pPr>
              <w:spacing w:before="60" w:after="60"/>
            </w:pPr>
            <w:r>
              <w:rPr>
                <w:rFonts w:ascii="Times New Roman" w:hAnsi="Times New Roman"/>
              </w:rPr>
              <w:t>**Match Latency (Thời gian phản hồi)**</w:t>
            </w:r>
          </w:p>
        </w:tc>
        <w:tc>
          <w:tcPr>
            <w:tcW w:w="3230" w:type="dxa"/>
          </w:tcPr>
          <w:p w:rsidR="00B75991" w:rsidRDefault="00000000">
            <w:pPr>
              <w:spacing w:before="60" w:after="60"/>
            </w:pPr>
            <w:r>
              <w:rPr>
                <w:rFonts w:ascii="Times New Roman" w:hAnsi="Times New Roman"/>
              </w:rPr>
              <w:t>**0.31 ms**</w:t>
            </w:r>
          </w:p>
        </w:tc>
        <w:tc>
          <w:tcPr>
            <w:tcW w:w="3230" w:type="dxa"/>
          </w:tcPr>
          <w:p w:rsidR="00B75991" w:rsidRDefault="00000000">
            <w:pPr>
              <w:spacing w:before="60" w:after="60"/>
            </w:pPr>
            <w:r>
              <w:rPr>
                <w:rFonts w:ascii="Times New Roman" w:hAnsi="Times New Roman"/>
              </w:rPr>
              <w:t>**Đáp ứng thời gian thực (&lt; 1ms)**</w:t>
            </w:r>
          </w:p>
        </w:tc>
      </w:tr>
      <w:tr w:rsidR="00B75991">
        <w:trPr>
          <w:jc w:val="center"/>
        </w:trPr>
        <w:tc>
          <w:tcPr>
            <w:tcW w:w="3230" w:type="dxa"/>
          </w:tcPr>
          <w:p w:rsidR="00B75991" w:rsidRDefault="00000000">
            <w:pPr>
              <w:spacing w:before="60" w:after="60"/>
            </w:pPr>
            <w:r>
              <w:rPr>
                <w:rFonts w:ascii="Times New Roman" w:hAnsi="Times New Roman"/>
              </w:rPr>
              <w:t>**Độ chính xác quy tắc Điều 12 &amp; Điều 52, 53**</w:t>
            </w:r>
          </w:p>
        </w:tc>
        <w:tc>
          <w:tcPr>
            <w:tcW w:w="3230" w:type="dxa"/>
          </w:tcPr>
          <w:p w:rsidR="00B75991" w:rsidRDefault="00000000">
            <w:pPr>
              <w:spacing w:before="60" w:after="60"/>
            </w:pPr>
            <w:r>
              <w:rPr>
                <w:rFonts w:ascii="Times New Roman" w:hAnsi="Times New Roman"/>
              </w:rPr>
              <w:t>**100.0%**</w:t>
            </w:r>
          </w:p>
        </w:tc>
        <w:tc>
          <w:tcPr>
            <w:tcW w:w="3230" w:type="dxa"/>
          </w:tcPr>
          <w:p w:rsidR="00B75991" w:rsidRDefault="00000000">
            <w:pPr>
              <w:spacing w:before="60" w:after="60"/>
            </w:pPr>
            <w:r>
              <w:rPr>
                <w:rFonts w:ascii="Times New Roman" w:hAnsi="Times New Roman"/>
              </w:rPr>
              <w:t>**Chính xác tuyệt đối**</w:t>
            </w:r>
          </w:p>
        </w:tc>
      </w:tr>
    </w:tbl>
    <w:p w:rsidR="00B75991" w:rsidRDefault="00B75991">
      <w:pPr>
        <w:spacing w:after="120"/>
      </w:pPr>
    </w:p>
    <w:p w:rsidR="00B75991" w:rsidRDefault="00000000">
      <w:pPr>
        <w:spacing w:after="80"/>
        <w:ind w:firstLine="576"/>
      </w:pPr>
      <w:r>
        <w:rPr>
          <w:rFonts w:ascii="Times New Roman" w:hAnsi="Times New Roman"/>
          <w:sz w:val="26"/>
        </w:rPr>
        <w:t>---</w:t>
      </w:r>
    </w:p>
    <w:p w:rsidR="00B75991" w:rsidRDefault="00000000">
      <w:pPr>
        <w:spacing w:before="280" w:after="120"/>
      </w:pPr>
      <w:r>
        <w:rPr>
          <w:rFonts w:ascii="Times New Roman" w:hAnsi="Times New Roman"/>
          <w:b/>
          <w:color w:val="1C75BB"/>
          <w:sz w:val="28"/>
        </w:rPr>
        <w:lastRenderedPageBreak/>
        <w:t>📌 IV. ĐÁNH GIÁ ỨNG DỤNG THỰC TIỄN TẠI ĐẠI HỌC CẢNH SÁT NHÂN DÂN</w:t>
      </w:r>
    </w:p>
    <w:p w:rsidR="00B75991" w:rsidRDefault="00000000">
      <w:pPr>
        <w:spacing w:after="80"/>
      </w:pPr>
      <w:r>
        <w:rPr>
          <w:rFonts w:ascii="Times New Roman" w:hAnsi="Times New Roman"/>
          <w:sz w:val="26"/>
        </w:rPr>
        <w:t xml:space="preserve">1. </w:t>
      </w:r>
      <w:r>
        <w:rPr>
          <w:rFonts w:ascii="Times New Roman" w:hAnsi="Times New Roman"/>
          <w:b/>
          <w:sz w:val="26"/>
        </w:rPr>
        <w:t>Phục vụ Giảng dạy &amp; Huấn luyện Nghiệp vụ:</w:t>
      </w:r>
    </w:p>
    <w:p w:rsidR="00B75991" w:rsidRDefault="00000000">
      <w:pPr>
        <w:pStyle w:val="ListBullet"/>
        <w:spacing w:after="60"/>
      </w:pPr>
      <w:r>
        <w:rPr>
          <w:rFonts w:ascii="Times New Roman" w:hAnsi="Times New Roman"/>
          <w:sz w:val="26"/>
        </w:rPr>
        <w:t>Làm mô hình trực quan hóa sơ đồ vụ án và 4 yếu tố cấu thành tội phạm cho sinh viên/học viên Khoa Cảnh sát điều tra, Khoa Lý luận chính trị và Pháp luật ĐH CSND.</w:t>
      </w:r>
    </w:p>
    <w:p w:rsidR="00B75991" w:rsidRDefault="00000000">
      <w:pPr>
        <w:pStyle w:val="ListBullet"/>
        <w:spacing w:after="60"/>
      </w:pPr>
      <w:r>
        <w:rPr>
          <w:rFonts w:ascii="Times New Roman" w:hAnsi="Times New Roman"/>
          <w:sz w:val="26"/>
        </w:rPr>
        <w:t>Giúp học viên thực hành bài tập tình huống hình sự, phân biệt các tội danh cạnh tranh và lập bản Kết luận điều tra mẫu.</w:t>
      </w:r>
    </w:p>
    <w:p w:rsidR="00B75991" w:rsidRDefault="00000000">
      <w:pPr>
        <w:spacing w:after="80"/>
      </w:pPr>
      <w:r>
        <w:rPr>
          <w:rFonts w:ascii="Times New Roman" w:hAnsi="Times New Roman"/>
          <w:sz w:val="26"/>
        </w:rPr>
        <w:t xml:space="preserve">2. </w:t>
      </w:r>
      <w:r>
        <w:rPr>
          <w:rFonts w:ascii="Times New Roman" w:hAnsi="Times New Roman"/>
          <w:b/>
          <w:sz w:val="26"/>
        </w:rPr>
        <w:t>Phục vụ Công tác Nghiên cứu Khoa học:</w:t>
      </w:r>
    </w:p>
    <w:p w:rsidR="00B75991" w:rsidRDefault="00000000">
      <w:pPr>
        <w:pStyle w:val="ListBullet"/>
        <w:spacing w:after="60"/>
      </w:pPr>
      <w:r>
        <w:rPr>
          <w:rFonts w:ascii="Times New Roman" w:hAnsi="Times New Roman"/>
          <w:sz w:val="26"/>
        </w:rPr>
        <w:t>Cung cấp mô hình tham chiếu chuẩn về ứng dụng Trí tuệ nhân tạo (AI), Mạng nơ-ron Đồ thị (GNN) trong Khoa học Tội phạm học và Điều tra hình sự.</w:t>
      </w:r>
    </w:p>
    <w:p w:rsidR="00B75991" w:rsidRDefault="00000000">
      <w:pPr>
        <w:spacing w:after="80"/>
      </w:pPr>
      <w:r>
        <w:rPr>
          <w:rFonts w:ascii="Times New Roman" w:hAnsi="Times New Roman"/>
          <w:sz w:val="26"/>
        </w:rPr>
        <w:t xml:space="preserve">3. </w:t>
      </w:r>
      <w:r>
        <w:rPr>
          <w:rFonts w:ascii="Times New Roman" w:hAnsi="Times New Roman"/>
          <w:b/>
          <w:sz w:val="26"/>
        </w:rPr>
        <w:t>Sẵn sàng Triển khai Thực tế:</w:t>
      </w:r>
    </w:p>
    <w:p w:rsidR="00B75991" w:rsidRDefault="00000000">
      <w:pPr>
        <w:pStyle w:val="ListBullet"/>
        <w:spacing w:after="60"/>
      </w:pPr>
      <w:r>
        <w:rPr>
          <w:rFonts w:ascii="Times New Roman" w:hAnsi="Times New Roman"/>
          <w:sz w:val="26"/>
        </w:rPr>
        <w:t xml:space="preserve">Hệ thống hoạt động </w:t>
      </w:r>
      <w:r>
        <w:rPr>
          <w:rFonts w:ascii="Times New Roman" w:hAnsi="Times New Roman"/>
          <w:b/>
          <w:sz w:val="26"/>
        </w:rPr>
        <w:t>100% Offline (LAN Air-gapped)</w:t>
      </w:r>
      <w:r>
        <w:rPr>
          <w:rFonts w:ascii="Times New Roman" w:hAnsi="Times New Roman"/>
          <w:sz w:val="26"/>
        </w:rPr>
        <w:t>, không kết nối Internet, đảm bảo tuyệt đối bí mật nhà nước và bí mật công tác điều tra của Bộ Công an.</w:t>
      </w:r>
    </w:p>
    <w:p w:rsidR="00B75991" w:rsidRDefault="00000000">
      <w:pPr>
        <w:spacing w:after="80"/>
        <w:ind w:firstLine="576"/>
      </w:pPr>
      <w:r>
        <w:rPr>
          <w:rFonts w:ascii="Times New Roman" w:hAnsi="Times New Roman"/>
          <w:sz w:val="26"/>
        </w:rPr>
        <w:t>---</w:t>
      </w:r>
    </w:p>
    <w:p w:rsidR="00B75991" w:rsidRDefault="00000000">
      <w:pPr>
        <w:spacing w:after="80"/>
        <w:ind w:firstLine="576"/>
      </w:pPr>
      <w:r>
        <w:rPr>
          <w:rFonts w:ascii="Times New Roman" w:hAnsi="Times New Roman"/>
          <w:b/>
          <w:sz w:val="26"/>
        </w:rPr>
        <w:t>NGƯỜI LẬP BÁO CÁO SPECIALIST / TỔ NGHIÊN CỨU</w:t>
      </w:r>
    </w:p>
    <w:p w:rsidR="00B75991" w:rsidRDefault="00000000">
      <w:pPr>
        <w:spacing w:after="80"/>
        <w:ind w:firstLine="576"/>
      </w:pPr>
      <w:r>
        <w:rPr>
          <w:rFonts w:ascii="Times New Roman" w:hAnsi="Times New Roman"/>
          <w:sz w:val="26"/>
        </w:rPr>
        <w:t>*Trường Đại học Cảnh sát nhân dân*</w:t>
      </w:r>
    </w:p>
    <w:sectPr w:rsidR="00B75991"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467632">
    <w:abstractNumId w:val="8"/>
  </w:num>
  <w:num w:numId="2" w16cid:durableId="1523663528">
    <w:abstractNumId w:val="6"/>
  </w:num>
  <w:num w:numId="3" w16cid:durableId="732389894">
    <w:abstractNumId w:val="5"/>
  </w:num>
  <w:num w:numId="4" w16cid:durableId="855847369">
    <w:abstractNumId w:val="4"/>
  </w:num>
  <w:num w:numId="5" w16cid:durableId="1796682266">
    <w:abstractNumId w:val="7"/>
  </w:num>
  <w:num w:numId="6" w16cid:durableId="1991591838">
    <w:abstractNumId w:val="3"/>
  </w:num>
  <w:num w:numId="7" w16cid:durableId="1216505728">
    <w:abstractNumId w:val="2"/>
  </w:num>
  <w:num w:numId="8" w16cid:durableId="1053965120">
    <w:abstractNumId w:val="1"/>
  </w:num>
  <w:num w:numId="9" w16cid:durableId="126624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54CC"/>
    <w:rsid w:val="00AA1D8D"/>
    <w:rsid w:val="00B47730"/>
    <w:rsid w:val="00B75991"/>
    <w:rsid w:val="00C452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9632E9B-7FD7-B34D-AFB8-731A37701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1403</Words>
  <Characters>8000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Quốc Huy</cp:lastModifiedBy>
  <cp:revision>2</cp:revision>
  <dcterms:created xsi:type="dcterms:W3CDTF">2013-12-23T23:15:00Z</dcterms:created>
  <dcterms:modified xsi:type="dcterms:W3CDTF">2026-09-05T13:40:00Z</dcterms:modified>
  <cp:category/>
</cp:coreProperties>
</file>