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70" w:rsidRDefault="00F537F6">
      <w:proofErr w:type="gramStart"/>
      <w:r>
        <w:rPr>
          <w:rFonts w:ascii="Arial" w:hAnsi="Arial" w:cs="Arial"/>
          <w:color w:val="111417"/>
          <w:shd w:val="clear" w:color="auto" w:fill="FFFFFF"/>
        </w:rPr>
        <w:t>Bên cạnh việc giúp sinh viên tìm hiểu về nghề nghiệp tương lai và yêu cầu tuyển dụng của doanh nghiệp, để có thể lập kế hoạch học tập, hoạch định con đường để đạt đến mục tiêu của mình, Hội thảo còn tạo cơ hội cho các em sinh viên khóa mới giao lưu, học hỏi kinh nghiệm từ các chuyên gia về lĩnh vực công nghệ đến từ các công ty, doanh nghiệp có nhiều năm trong nghề.</w:t>
      </w:r>
      <w:proofErr w:type="gramEnd"/>
      <w:r>
        <w:rPr>
          <w:rFonts w:ascii="Arial" w:hAnsi="Arial" w:cs="Arial"/>
          <w:color w:val="111417"/>
          <w:shd w:val="clear" w:color="auto" w:fill="FFFFFF"/>
        </w:rPr>
        <w:t xml:space="preserve"> </w:t>
      </w:r>
      <w:proofErr w:type="gramStart"/>
      <w:r>
        <w:rPr>
          <w:rFonts w:ascii="Arial" w:hAnsi="Arial" w:cs="Arial"/>
          <w:color w:val="111417"/>
          <w:shd w:val="clear" w:color="auto" w:fill="FFFFFF"/>
        </w:rPr>
        <w:t>Theo đó, để có thể thành công trong tương lai, ngoài việc tiếp thu kiến thức trên giảng đường và trong quá trình tự học, các em nên trang bị cho mình "kỹ năng mềm" hay "kỹ năng làm việc", ngoại ngữ, và quan trọng phải nắm bắt và cập nhật thông tin ngày càng đa dạng và phong phú trong lĩnh vực công nghệ.</w:t>
      </w:r>
      <w:bookmarkStart w:id="0" w:name="_GoBack"/>
      <w:bookmarkEnd w:id="0"/>
      <w:proofErr w:type="gramEnd"/>
    </w:p>
    <w:sectPr w:rsidR="005B7270" w:rsidSect="00B56613">
      <w:pgSz w:w="11906" w:h="16838" w:code="9"/>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F6"/>
    <w:rsid w:val="004469B1"/>
    <w:rsid w:val="005B7270"/>
    <w:rsid w:val="00B56613"/>
    <w:rsid w:val="00EE7F0F"/>
    <w:rsid w:val="00F5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86D67-D6D8-4916-8BE2-417EE876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2021-05-24T13:58:00Z</dcterms:created>
  <dcterms:modified xsi:type="dcterms:W3CDTF">2021-05-24T13:59:00Z</dcterms:modified>
</cp:coreProperties>
</file>