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4F4A1C" w14:textId="76AF2813" w:rsidR="00B4625C" w:rsidRPr="00B4625C" w:rsidRDefault="00B4625C" w:rsidP="00B4625C">
      <w:pPr>
        <w:jc w:val="center"/>
        <w:rPr>
          <w:rFonts w:ascii="Arial" w:hAnsi="Arial" w:cs="Arial"/>
          <w:b/>
          <w:bCs/>
          <w:sz w:val="20"/>
          <w:szCs w:val="20"/>
          <w:lang w:val="en-US"/>
        </w:rPr>
      </w:pPr>
      <w:r>
        <w:rPr>
          <w:rFonts w:ascii="Arial" w:hAnsi="Arial" w:cs="Arial"/>
          <w:b/>
          <w:bCs/>
          <w:sz w:val="20"/>
          <w:szCs w:val="20"/>
          <w:lang w:val="en-US"/>
        </w:rPr>
        <w:t>Choosing the Right Statistical Analysis to Answer the Research Questions</w:t>
      </w:r>
    </w:p>
    <w:p w14:paraId="6E9DE257" w14:textId="12687B4F" w:rsidR="00B4625C" w:rsidRDefault="00B4625C" w:rsidP="00B4625C">
      <w:pPr>
        <w:jc w:val="both"/>
        <w:rPr>
          <w:rFonts w:ascii="Arial" w:hAnsi="Arial" w:cs="Arial"/>
          <w:sz w:val="20"/>
          <w:szCs w:val="20"/>
          <w:lang w:val="en-US"/>
        </w:rPr>
      </w:pPr>
      <w:r>
        <w:rPr>
          <w:rFonts w:ascii="Arial" w:hAnsi="Arial" w:cs="Arial"/>
          <w:sz w:val="20"/>
          <w:szCs w:val="20"/>
          <w:lang w:val="en-US"/>
        </w:rPr>
        <w:t>This study is a genetic association study to determine the effect of SNPs towards the aspects of hepatitis B virus (HBV) infection, especially the natural history of chronic hepatitis B (CHB). In genetic association study, we need to conduct a quality control of the genotyping process by Hardy-Weinberg equilibrium (HWE) testing using chi-square goodness of fit. By doing so, the power of our statistical test of linkage and/or association will be trusted, such as when using chi-square test of independence applied to case-control data.</w:t>
      </w:r>
    </w:p>
    <w:p w14:paraId="3A010F21" w14:textId="77777777" w:rsidR="00B4625C" w:rsidRPr="00B4625C" w:rsidRDefault="00B4625C" w:rsidP="00B4625C">
      <w:pPr>
        <w:jc w:val="both"/>
        <w:rPr>
          <w:rFonts w:ascii="Arial" w:hAnsi="Arial" w:cs="Arial"/>
          <w:sz w:val="18"/>
          <w:szCs w:val="18"/>
          <w:lang w:val="en-US"/>
        </w:rPr>
      </w:pPr>
      <w:r w:rsidRPr="00B4625C">
        <w:rPr>
          <w:rFonts w:ascii="Arial" w:hAnsi="Arial" w:cs="Arial"/>
          <w:sz w:val="18"/>
          <w:szCs w:val="18"/>
          <w:lang w:val="en-US"/>
        </w:rPr>
        <w:t xml:space="preserve">Hosking, L., Lumsden, S., Lewis, K., Yeo, A., McCarthy, L., Bansal, A., Riley, J., Purvis, I., Xu, C. F. 2004. Detection of genotyping errors by Hardy-Weinberg equilibrium testing. </w:t>
      </w:r>
      <w:r w:rsidRPr="00B4625C">
        <w:rPr>
          <w:rFonts w:ascii="Arial" w:hAnsi="Arial" w:cs="Arial"/>
          <w:i/>
          <w:iCs/>
          <w:sz w:val="18"/>
          <w:szCs w:val="18"/>
          <w:lang w:val="en-US"/>
        </w:rPr>
        <w:t>European Journal of Human Genetics</w:t>
      </w:r>
      <w:r w:rsidRPr="00B4625C">
        <w:rPr>
          <w:rFonts w:ascii="Arial" w:hAnsi="Arial" w:cs="Arial"/>
          <w:sz w:val="18"/>
          <w:szCs w:val="18"/>
          <w:lang w:val="en-US"/>
        </w:rPr>
        <w:t>. 12: 395-399.</w:t>
      </w:r>
    </w:p>
    <w:p w14:paraId="55AE31A4" w14:textId="77777777" w:rsidR="00B4625C" w:rsidRPr="00B4625C" w:rsidRDefault="00B4625C" w:rsidP="00B4625C">
      <w:pPr>
        <w:jc w:val="both"/>
        <w:rPr>
          <w:rFonts w:ascii="Arial" w:hAnsi="Arial" w:cs="Arial"/>
          <w:sz w:val="18"/>
          <w:szCs w:val="18"/>
          <w:lang w:val="en-US"/>
        </w:rPr>
      </w:pPr>
      <w:proofErr w:type="spellStart"/>
      <w:r w:rsidRPr="00B4625C">
        <w:rPr>
          <w:rFonts w:ascii="Arial" w:hAnsi="Arial" w:cs="Arial"/>
          <w:sz w:val="18"/>
          <w:szCs w:val="18"/>
          <w:lang w:val="en-US"/>
        </w:rPr>
        <w:t>Salanti</w:t>
      </w:r>
      <w:proofErr w:type="spellEnd"/>
      <w:r w:rsidRPr="00B4625C">
        <w:rPr>
          <w:rFonts w:ascii="Arial" w:hAnsi="Arial" w:cs="Arial"/>
          <w:sz w:val="18"/>
          <w:szCs w:val="18"/>
          <w:lang w:val="en-US"/>
        </w:rPr>
        <w:t xml:space="preserve">, G., </w:t>
      </w:r>
      <w:proofErr w:type="spellStart"/>
      <w:r w:rsidRPr="00B4625C">
        <w:rPr>
          <w:rFonts w:ascii="Arial" w:hAnsi="Arial" w:cs="Arial"/>
          <w:sz w:val="18"/>
          <w:szCs w:val="18"/>
          <w:lang w:val="en-US"/>
        </w:rPr>
        <w:t>Amountza</w:t>
      </w:r>
      <w:proofErr w:type="spellEnd"/>
      <w:r w:rsidRPr="00B4625C">
        <w:rPr>
          <w:rFonts w:ascii="Arial" w:hAnsi="Arial" w:cs="Arial"/>
          <w:sz w:val="18"/>
          <w:szCs w:val="18"/>
          <w:lang w:val="en-US"/>
        </w:rPr>
        <w:t xml:space="preserve">, G., </w:t>
      </w:r>
      <w:proofErr w:type="spellStart"/>
      <w:r w:rsidRPr="00B4625C">
        <w:rPr>
          <w:rFonts w:ascii="Arial" w:hAnsi="Arial" w:cs="Arial"/>
          <w:sz w:val="18"/>
          <w:szCs w:val="18"/>
          <w:lang w:val="en-US"/>
        </w:rPr>
        <w:t>Ntzani</w:t>
      </w:r>
      <w:proofErr w:type="spellEnd"/>
      <w:r w:rsidRPr="00B4625C">
        <w:rPr>
          <w:rFonts w:ascii="Arial" w:hAnsi="Arial" w:cs="Arial"/>
          <w:sz w:val="18"/>
          <w:szCs w:val="18"/>
          <w:lang w:val="en-US"/>
        </w:rPr>
        <w:t xml:space="preserve">, E. E., Ioannidis, J. P. A. 2005. Hardy-Weinberg equilibrium in genetic association studies: an empirical evaluation of reporting, deviations, and power. </w:t>
      </w:r>
      <w:r w:rsidRPr="00B4625C">
        <w:rPr>
          <w:rFonts w:ascii="Arial" w:hAnsi="Arial" w:cs="Arial"/>
          <w:i/>
          <w:iCs/>
          <w:sz w:val="18"/>
          <w:szCs w:val="18"/>
          <w:lang w:val="en-US"/>
        </w:rPr>
        <w:t xml:space="preserve">European Journal of Human Genetics. </w:t>
      </w:r>
      <w:r w:rsidRPr="00B4625C">
        <w:rPr>
          <w:rFonts w:ascii="Arial" w:hAnsi="Arial" w:cs="Arial"/>
          <w:sz w:val="18"/>
          <w:szCs w:val="18"/>
          <w:lang w:val="en-US"/>
        </w:rPr>
        <w:t>13: 840-848.</w:t>
      </w:r>
    </w:p>
    <w:p w14:paraId="16B33374" w14:textId="77777777" w:rsidR="00B4625C" w:rsidRDefault="00B4625C" w:rsidP="00B4625C">
      <w:pPr>
        <w:jc w:val="both"/>
        <w:rPr>
          <w:rFonts w:ascii="Arial" w:hAnsi="Arial" w:cs="Arial"/>
          <w:sz w:val="20"/>
          <w:szCs w:val="20"/>
          <w:lang w:val="en-US"/>
        </w:rPr>
      </w:pPr>
      <w:r>
        <w:rPr>
          <w:rFonts w:ascii="Arial" w:hAnsi="Arial" w:cs="Arial"/>
          <w:sz w:val="20"/>
          <w:szCs w:val="20"/>
          <w:lang w:val="en-US"/>
        </w:rPr>
        <w:t>After HWE testing, we need to determine and measure the association of SNPs towards the phase progression of CHB natural history. It can be done using chi-square test of independence, followed by odds ratio (OR) and 95% confidence interval (CI) calculation.</w:t>
      </w:r>
    </w:p>
    <w:p w14:paraId="73C99891" w14:textId="77777777" w:rsidR="00B4625C" w:rsidRDefault="00B4625C" w:rsidP="00B4625C">
      <w:pPr>
        <w:jc w:val="both"/>
        <w:rPr>
          <w:rFonts w:ascii="Arial" w:hAnsi="Arial" w:cs="Arial"/>
          <w:sz w:val="20"/>
          <w:szCs w:val="20"/>
          <w:lang w:val="en-US"/>
        </w:rPr>
      </w:pPr>
      <w:r>
        <w:rPr>
          <w:rFonts w:ascii="Arial" w:hAnsi="Arial" w:cs="Arial"/>
          <w:sz w:val="20"/>
          <w:szCs w:val="20"/>
          <w:lang w:val="en-US"/>
        </w:rPr>
        <w:t>That’s the normal route.</w:t>
      </w:r>
    </w:p>
    <w:p w14:paraId="17EEF20F" w14:textId="77777777" w:rsidR="00B4625C" w:rsidRPr="00014E4A" w:rsidRDefault="00B4625C" w:rsidP="00B4625C">
      <w:pPr>
        <w:jc w:val="both"/>
        <w:rPr>
          <w:rFonts w:ascii="Arial" w:hAnsi="Arial" w:cs="Arial"/>
          <w:sz w:val="20"/>
          <w:szCs w:val="20"/>
          <w:lang w:val="en-US"/>
        </w:rPr>
      </w:pPr>
      <w:r>
        <w:rPr>
          <w:rFonts w:ascii="Arial" w:hAnsi="Arial" w:cs="Arial"/>
          <w:sz w:val="20"/>
          <w:szCs w:val="20"/>
          <w:lang w:val="en-US"/>
        </w:rPr>
        <w:t>But it is important to note the assumptions to conduct the chi-square test. Is it relevant to the research questions that we propose? The assumptions are:</w:t>
      </w:r>
    </w:p>
    <w:p w14:paraId="44C8D4D5" w14:textId="77777777" w:rsidR="00B4625C" w:rsidRPr="00014E4A" w:rsidRDefault="00B4625C" w:rsidP="00B4625C">
      <w:pPr>
        <w:pStyle w:val="ListParagraph"/>
        <w:numPr>
          <w:ilvl w:val="0"/>
          <w:numId w:val="2"/>
        </w:numPr>
        <w:spacing w:after="0" w:line="240" w:lineRule="auto"/>
        <w:jc w:val="both"/>
        <w:rPr>
          <w:rFonts w:ascii="Arial" w:hAnsi="Arial" w:cs="Arial"/>
          <w:sz w:val="20"/>
          <w:szCs w:val="20"/>
          <w:lang w:val="en-US"/>
        </w:rPr>
      </w:pPr>
      <w:r w:rsidRPr="00014E4A">
        <w:rPr>
          <w:rFonts w:ascii="Arial" w:hAnsi="Arial" w:cs="Arial"/>
          <w:sz w:val="20"/>
          <w:szCs w:val="20"/>
          <w:lang w:val="en-US"/>
        </w:rPr>
        <w:t>Sample observations need to be independent.</w:t>
      </w:r>
    </w:p>
    <w:p w14:paraId="6799CFBC" w14:textId="77777777" w:rsidR="00B4625C" w:rsidRPr="00014E4A" w:rsidRDefault="00B4625C" w:rsidP="00B4625C">
      <w:pPr>
        <w:pStyle w:val="ListParagraph"/>
        <w:numPr>
          <w:ilvl w:val="0"/>
          <w:numId w:val="2"/>
        </w:numPr>
        <w:spacing w:after="0" w:line="240" w:lineRule="auto"/>
        <w:jc w:val="both"/>
        <w:rPr>
          <w:rFonts w:ascii="Arial" w:hAnsi="Arial" w:cs="Arial"/>
          <w:sz w:val="20"/>
          <w:szCs w:val="20"/>
          <w:lang w:val="en-US"/>
        </w:rPr>
      </w:pPr>
      <w:r w:rsidRPr="00014E4A">
        <w:rPr>
          <w:rFonts w:ascii="Arial" w:hAnsi="Arial" w:cs="Arial"/>
          <w:sz w:val="20"/>
          <w:szCs w:val="20"/>
          <w:lang w:val="en-US"/>
        </w:rPr>
        <w:t>Constraints on the frequencies should be linear.</w:t>
      </w:r>
    </w:p>
    <w:p w14:paraId="12C34FC4" w14:textId="77777777" w:rsidR="00B4625C" w:rsidRPr="00014E4A" w:rsidRDefault="00B4625C" w:rsidP="00B4625C">
      <w:pPr>
        <w:pStyle w:val="ListParagraph"/>
        <w:numPr>
          <w:ilvl w:val="0"/>
          <w:numId w:val="2"/>
        </w:numPr>
        <w:spacing w:after="0" w:line="240" w:lineRule="auto"/>
        <w:jc w:val="both"/>
        <w:rPr>
          <w:rFonts w:ascii="Arial" w:hAnsi="Arial" w:cs="Arial"/>
          <w:sz w:val="20"/>
          <w:szCs w:val="20"/>
          <w:lang w:val="en-US"/>
        </w:rPr>
      </w:pPr>
      <w:r w:rsidRPr="00014E4A">
        <w:rPr>
          <w:rFonts w:ascii="Arial" w:hAnsi="Arial" w:cs="Arial"/>
          <w:sz w:val="20"/>
          <w:szCs w:val="20"/>
          <w:lang w:val="en-US"/>
        </w:rPr>
        <w:t>N-total population size should be large (&gt;50 on minimum basis).</w:t>
      </w:r>
    </w:p>
    <w:p w14:paraId="69D7DE54" w14:textId="77777777" w:rsidR="00B4625C" w:rsidRDefault="00B4625C" w:rsidP="00B4625C">
      <w:pPr>
        <w:pStyle w:val="ListParagraph"/>
        <w:numPr>
          <w:ilvl w:val="0"/>
          <w:numId w:val="2"/>
        </w:numPr>
        <w:spacing w:line="240" w:lineRule="auto"/>
        <w:jc w:val="both"/>
        <w:rPr>
          <w:rFonts w:ascii="Arial" w:hAnsi="Arial" w:cs="Arial"/>
          <w:sz w:val="20"/>
          <w:szCs w:val="20"/>
          <w:lang w:val="en-US"/>
        </w:rPr>
      </w:pPr>
      <w:r w:rsidRPr="00014E4A">
        <w:rPr>
          <w:rFonts w:ascii="Arial" w:hAnsi="Arial" w:cs="Arial"/>
          <w:sz w:val="20"/>
          <w:szCs w:val="20"/>
          <w:lang w:val="en-US"/>
        </w:rPr>
        <w:t xml:space="preserve">No expected frequency should be &lt; 5, as at this level, the distribution loses its continuous character and results in overestimated </w:t>
      </w:r>
      <w:r w:rsidRPr="00014E4A">
        <w:rPr>
          <w:rFonts w:ascii="Arial" w:hAnsi="Arial" w:cs="Arial"/>
          <w:i/>
          <w:iCs/>
          <w:sz w:val="20"/>
          <w:szCs w:val="20"/>
          <w:lang w:val="en-US"/>
        </w:rPr>
        <w:t>x</w:t>
      </w:r>
      <w:r w:rsidRPr="00014E4A">
        <w:rPr>
          <w:rFonts w:ascii="Arial" w:hAnsi="Arial" w:cs="Arial"/>
          <w:sz w:val="20"/>
          <w:szCs w:val="20"/>
          <w:vertAlign w:val="superscript"/>
          <w:lang w:val="en-US"/>
        </w:rPr>
        <w:t xml:space="preserve">2 </w:t>
      </w:r>
      <w:r w:rsidRPr="00014E4A">
        <w:rPr>
          <w:rFonts w:ascii="Arial" w:hAnsi="Arial" w:cs="Arial"/>
          <w:sz w:val="20"/>
          <w:szCs w:val="20"/>
          <w:lang w:val="en-US"/>
        </w:rPr>
        <w:t>value.</w:t>
      </w:r>
    </w:p>
    <w:p w14:paraId="19792B56" w14:textId="77777777" w:rsidR="00B4625C" w:rsidRPr="00014E4A" w:rsidRDefault="00B4625C" w:rsidP="00B4625C">
      <w:pPr>
        <w:spacing w:line="240" w:lineRule="auto"/>
        <w:jc w:val="both"/>
        <w:rPr>
          <w:rFonts w:ascii="Arial" w:hAnsi="Arial" w:cs="Arial"/>
          <w:sz w:val="20"/>
          <w:szCs w:val="20"/>
          <w:lang w:val="en-US"/>
        </w:rPr>
      </w:pPr>
      <w:r w:rsidRPr="00B4625C">
        <w:rPr>
          <w:rFonts w:ascii="Arial" w:hAnsi="Arial" w:cs="Arial"/>
          <w:sz w:val="18"/>
          <w:szCs w:val="18"/>
          <w:lang w:val="en-US"/>
        </w:rPr>
        <w:t xml:space="preserve">Bali, J. &amp; Kant, A. 2017. </w:t>
      </w:r>
      <w:r w:rsidRPr="00B4625C">
        <w:rPr>
          <w:rFonts w:ascii="Arial" w:hAnsi="Arial" w:cs="Arial"/>
          <w:i/>
          <w:iCs/>
          <w:sz w:val="18"/>
          <w:szCs w:val="18"/>
          <w:lang w:val="en-US"/>
        </w:rPr>
        <w:t>Basic of Biostatistics: A Manual for Medical Practitioners</w:t>
      </w:r>
      <w:r w:rsidRPr="00B4625C">
        <w:rPr>
          <w:rFonts w:ascii="Arial" w:hAnsi="Arial" w:cs="Arial"/>
          <w:sz w:val="18"/>
          <w:szCs w:val="18"/>
          <w:lang w:val="en-US"/>
        </w:rPr>
        <w:t>. Jaypee: New Delhi.</w:t>
      </w:r>
    </w:p>
    <w:p w14:paraId="58804E85" w14:textId="77777777" w:rsidR="00B4625C" w:rsidRDefault="00B4625C" w:rsidP="00B4625C">
      <w:pPr>
        <w:spacing w:line="240" w:lineRule="auto"/>
        <w:jc w:val="both"/>
        <w:rPr>
          <w:rFonts w:ascii="Arial" w:hAnsi="Arial" w:cs="Arial"/>
          <w:sz w:val="20"/>
          <w:szCs w:val="20"/>
          <w:lang w:val="en-US"/>
        </w:rPr>
      </w:pPr>
      <w:r>
        <w:rPr>
          <w:rFonts w:ascii="Arial" w:hAnsi="Arial" w:cs="Arial"/>
          <w:sz w:val="20"/>
          <w:szCs w:val="20"/>
          <w:lang w:val="en-US"/>
        </w:rPr>
        <w:t>One thing that bugs me is c</w:t>
      </w:r>
      <w:r w:rsidRPr="00014E4A">
        <w:rPr>
          <w:rFonts w:ascii="Arial" w:hAnsi="Arial" w:cs="Arial"/>
          <w:sz w:val="20"/>
          <w:szCs w:val="20"/>
          <w:lang w:val="en-US"/>
        </w:rPr>
        <w:t>hi-square statistic assumes variable to be independent, implying that the occurrence of an event does not affect the outcome of the other.</w:t>
      </w:r>
      <w:r>
        <w:rPr>
          <w:rFonts w:ascii="Arial" w:hAnsi="Arial" w:cs="Arial"/>
          <w:sz w:val="20"/>
          <w:szCs w:val="20"/>
          <w:lang w:val="en-US"/>
        </w:rPr>
        <w:t xml:space="preserve"> It just tells us about if there is any association or not. But it is not that simple in our genetic association study of single nucleotide polymorphisms (SNPs) towards CHB phase.</w:t>
      </w:r>
    </w:p>
    <w:p w14:paraId="4D511AB5" w14:textId="77777777" w:rsidR="00B4625C" w:rsidRDefault="00B4625C" w:rsidP="00B4625C">
      <w:pPr>
        <w:spacing w:line="240" w:lineRule="auto"/>
        <w:jc w:val="both"/>
        <w:rPr>
          <w:rFonts w:ascii="Arial" w:hAnsi="Arial" w:cs="Arial"/>
          <w:sz w:val="20"/>
          <w:szCs w:val="20"/>
          <w:lang w:val="en-US"/>
        </w:rPr>
      </w:pPr>
      <w:r>
        <w:rPr>
          <w:rFonts w:ascii="Arial" w:hAnsi="Arial" w:cs="Arial"/>
          <w:sz w:val="20"/>
          <w:szCs w:val="20"/>
          <w:lang w:val="en-US"/>
        </w:rPr>
        <w:t>Two main pitfalls by using chi-square in this study are:</w:t>
      </w:r>
    </w:p>
    <w:p w14:paraId="3B7A7C27" w14:textId="77777777" w:rsidR="00B4625C" w:rsidRDefault="00B4625C" w:rsidP="00B4625C">
      <w:pPr>
        <w:pStyle w:val="ListParagraph"/>
        <w:numPr>
          <w:ilvl w:val="0"/>
          <w:numId w:val="3"/>
        </w:numPr>
        <w:spacing w:line="240" w:lineRule="auto"/>
        <w:jc w:val="both"/>
        <w:rPr>
          <w:rFonts w:ascii="Arial" w:hAnsi="Arial" w:cs="Arial"/>
          <w:sz w:val="20"/>
          <w:szCs w:val="20"/>
          <w:lang w:val="en-US"/>
        </w:rPr>
      </w:pPr>
      <w:r>
        <w:rPr>
          <w:rFonts w:ascii="Arial" w:hAnsi="Arial" w:cs="Arial"/>
          <w:sz w:val="20"/>
          <w:szCs w:val="20"/>
          <w:lang w:val="en-US"/>
        </w:rPr>
        <w:t>I think we need to place ‘</w:t>
      </w:r>
      <w:r w:rsidRPr="00014E4A">
        <w:rPr>
          <w:rFonts w:ascii="Arial" w:hAnsi="Arial" w:cs="Arial"/>
          <w:sz w:val="20"/>
          <w:szCs w:val="20"/>
          <w:lang w:val="en-US"/>
        </w:rPr>
        <w:t>phase</w:t>
      </w:r>
      <w:r>
        <w:rPr>
          <w:rFonts w:ascii="Arial" w:hAnsi="Arial" w:cs="Arial"/>
          <w:sz w:val="20"/>
          <w:szCs w:val="20"/>
          <w:lang w:val="en-US"/>
        </w:rPr>
        <w:t>’ variable under dependent category, not independent. Because we want to see the outcome of certain genotype of SNPs.</w:t>
      </w:r>
    </w:p>
    <w:p w14:paraId="64F9BB4F" w14:textId="77777777" w:rsidR="00B4625C" w:rsidRDefault="00B4625C" w:rsidP="00B4625C">
      <w:pPr>
        <w:pStyle w:val="ListParagraph"/>
        <w:numPr>
          <w:ilvl w:val="0"/>
          <w:numId w:val="3"/>
        </w:numPr>
        <w:spacing w:line="240" w:lineRule="auto"/>
        <w:jc w:val="both"/>
        <w:rPr>
          <w:rFonts w:ascii="Arial" w:hAnsi="Arial" w:cs="Arial"/>
          <w:sz w:val="20"/>
          <w:szCs w:val="20"/>
          <w:lang w:val="en-US"/>
        </w:rPr>
      </w:pPr>
      <w:r>
        <w:rPr>
          <w:rFonts w:ascii="Arial" w:hAnsi="Arial" w:cs="Arial"/>
          <w:sz w:val="20"/>
          <w:szCs w:val="20"/>
          <w:lang w:val="en-US"/>
        </w:rPr>
        <w:t>There are confounding variables, many of it. By doing chi-square, we ignore that and makes our statistical result lost its power. We should add known covariates/confounding such as age or gender, after bivariate statistical test of course: chi square test of independence.</w:t>
      </w:r>
    </w:p>
    <w:p w14:paraId="5B93A90E" w14:textId="77777777" w:rsidR="00B4625C" w:rsidRPr="00B4625C" w:rsidRDefault="00B4625C" w:rsidP="00B4625C">
      <w:pPr>
        <w:spacing w:line="240" w:lineRule="auto"/>
        <w:jc w:val="both"/>
        <w:rPr>
          <w:rFonts w:ascii="Arial" w:hAnsi="Arial" w:cs="Arial"/>
          <w:sz w:val="18"/>
          <w:szCs w:val="18"/>
          <w:lang w:val="en-US"/>
        </w:rPr>
      </w:pPr>
      <w:proofErr w:type="spellStart"/>
      <w:r w:rsidRPr="00B4625C">
        <w:rPr>
          <w:rFonts w:ascii="Arial" w:hAnsi="Arial" w:cs="Arial"/>
          <w:sz w:val="18"/>
          <w:szCs w:val="18"/>
          <w:lang w:val="en-US"/>
        </w:rPr>
        <w:t>Szumilas</w:t>
      </w:r>
      <w:proofErr w:type="spellEnd"/>
      <w:r w:rsidRPr="00B4625C">
        <w:rPr>
          <w:rFonts w:ascii="Arial" w:hAnsi="Arial" w:cs="Arial"/>
          <w:sz w:val="18"/>
          <w:szCs w:val="18"/>
          <w:lang w:val="en-US"/>
        </w:rPr>
        <w:t xml:space="preserve">, M. 2010. Explaining Odds Ratios. </w:t>
      </w:r>
      <w:r w:rsidRPr="00B4625C">
        <w:rPr>
          <w:rFonts w:ascii="Arial" w:hAnsi="Arial" w:cs="Arial"/>
          <w:i/>
          <w:iCs/>
          <w:sz w:val="18"/>
          <w:szCs w:val="18"/>
          <w:lang w:val="en-US"/>
        </w:rPr>
        <w:t xml:space="preserve">J. Can. Acad. Child. </w:t>
      </w:r>
      <w:proofErr w:type="spellStart"/>
      <w:r w:rsidRPr="00B4625C">
        <w:rPr>
          <w:rFonts w:ascii="Arial" w:hAnsi="Arial" w:cs="Arial"/>
          <w:i/>
          <w:iCs/>
          <w:sz w:val="18"/>
          <w:szCs w:val="18"/>
          <w:lang w:val="en-US"/>
        </w:rPr>
        <w:t>Adolesc</w:t>
      </w:r>
      <w:proofErr w:type="spellEnd"/>
      <w:r w:rsidRPr="00B4625C">
        <w:rPr>
          <w:rFonts w:ascii="Arial" w:hAnsi="Arial" w:cs="Arial"/>
          <w:i/>
          <w:iCs/>
          <w:sz w:val="18"/>
          <w:szCs w:val="18"/>
          <w:lang w:val="en-US"/>
        </w:rPr>
        <w:t>. Psychiatry</w:t>
      </w:r>
      <w:r w:rsidRPr="00B4625C">
        <w:rPr>
          <w:rFonts w:ascii="Arial" w:hAnsi="Arial" w:cs="Arial"/>
          <w:sz w:val="18"/>
          <w:szCs w:val="18"/>
          <w:lang w:val="en-US"/>
        </w:rPr>
        <w:t>. 19(3): 227-229.</w:t>
      </w:r>
    </w:p>
    <w:p w14:paraId="4AC95261" w14:textId="77777777" w:rsidR="00B4625C" w:rsidRDefault="00B4625C" w:rsidP="00B4625C">
      <w:pPr>
        <w:spacing w:line="240" w:lineRule="auto"/>
        <w:jc w:val="both"/>
        <w:rPr>
          <w:rFonts w:ascii="Arial" w:hAnsi="Arial" w:cs="Arial"/>
          <w:sz w:val="20"/>
          <w:szCs w:val="20"/>
          <w:lang w:val="en-US"/>
        </w:rPr>
      </w:pPr>
      <w:r>
        <w:rPr>
          <w:rFonts w:ascii="Arial" w:hAnsi="Arial" w:cs="Arial"/>
          <w:sz w:val="20"/>
          <w:szCs w:val="20"/>
          <w:lang w:val="en-US"/>
        </w:rPr>
        <w:t>To answer our research question, it is logical to use multivariate regression analysis, either multinomial logistic regression or ordinal logistic regression, depending our dependent variable is sequential or not.</w:t>
      </w:r>
    </w:p>
    <w:p w14:paraId="286A3A57" w14:textId="77777777" w:rsidR="00B4625C" w:rsidRDefault="00B4625C" w:rsidP="00B4625C">
      <w:pPr>
        <w:spacing w:line="240" w:lineRule="auto"/>
        <w:jc w:val="both"/>
        <w:rPr>
          <w:rFonts w:ascii="Arial" w:hAnsi="Arial" w:cs="Arial"/>
          <w:sz w:val="20"/>
          <w:szCs w:val="20"/>
          <w:lang w:val="en-US"/>
        </w:rPr>
      </w:pPr>
      <w:r>
        <w:rPr>
          <w:rFonts w:ascii="Arial" w:hAnsi="Arial" w:cs="Arial"/>
          <w:sz w:val="20"/>
          <w:szCs w:val="20"/>
          <w:lang w:val="en-US"/>
        </w:rPr>
        <w:t>This is from statistical point of view. Let’s see from our research design point of view.</w:t>
      </w:r>
    </w:p>
    <w:p w14:paraId="0E4CF30D" w14:textId="77777777" w:rsidR="00B4625C" w:rsidRDefault="00B4625C" w:rsidP="00B4625C">
      <w:pPr>
        <w:spacing w:line="240" w:lineRule="auto"/>
        <w:jc w:val="both"/>
        <w:rPr>
          <w:rFonts w:ascii="Arial" w:hAnsi="Arial" w:cs="Arial"/>
          <w:sz w:val="20"/>
          <w:szCs w:val="20"/>
          <w:lang w:val="en-US"/>
        </w:rPr>
      </w:pPr>
      <w:r>
        <w:rPr>
          <w:rFonts w:ascii="Arial" w:hAnsi="Arial" w:cs="Arial"/>
          <w:sz w:val="20"/>
          <w:szCs w:val="20"/>
          <w:lang w:val="en-US"/>
        </w:rPr>
        <w:t xml:space="preserve">There has been many reviews and meta-analysis toward SNPs, such as Zhang </w:t>
      </w:r>
      <w:r w:rsidRPr="007B6D2D">
        <w:rPr>
          <w:rFonts w:ascii="Arial" w:hAnsi="Arial" w:cs="Arial"/>
          <w:i/>
          <w:iCs/>
          <w:sz w:val="20"/>
          <w:szCs w:val="20"/>
          <w:lang w:val="en-US"/>
        </w:rPr>
        <w:t>et al</w:t>
      </w:r>
      <w:r>
        <w:rPr>
          <w:rFonts w:ascii="Arial" w:hAnsi="Arial" w:cs="Arial"/>
          <w:sz w:val="20"/>
          <w:szCs w:val="20"/>
          <w:lang w:val="en-US"/>
        </w:rPr>
        <w:t xml:space="preserve">. (2011) and the newest one, Zhang </w:t>
      </w:r>
      <w:r>
        <w:rPr>
          <w:rFonts w:ascii="Arial" w:hAnsi="Arial" w:cs="Arial"/>
          <w:i/>
          <w:iCs/>
          <w:sz w:val="20"/>
          <w:szCs w:val="20"/>
          <w:lang w:val="en-US"/>
        </w:rPr>
        <w:t>et al</w:t>
      </w:r>
      <w:r>
        <w:rPr>
          <w:rFonts w:ascii="Arial" w:hAnsi="Arial" w:cs="Arial"/>
          <w:sz w:val="20"/>
          <w:szCs w:val="20"/>
          <w:lang w:val="en-US"/>
        </w:rPr>
        <w:t>. (2019), and many more. All of them said that for further study of SNPs, we need a larger sample size for reproducible result. Small sample size makes inconsistent biased results. And here we are, with only 249 samples with insignificant results. How do we justify this critical fatal repeated error? Do we forget to read review paper of previous studies before conducting a research? It tells us about our poor study design and poor execution of research.</w:t>
      </w:r>
    </w:p>
    <w:p w14:paraId="3914EC3A" w14:textId="77777777" w:rsidR="00B4625C" w:rsidRPr="00B4625C" w:rsidRDefault="00B4625C" w:rsidP="00B4625C">
      <w:pPr>
        <w:spacing w:line="240" w:lineRule="auto"/>
        <w:jc w:val="both"/>
        <w:rPr>
          <w:rFonts w:ascii="Arial" w:hAnsi="Arial" w:cs="Arial"/>
          <w:sz w:val="18"/>
          <w:szCs w:val="18"/>
          <w:lang w:val="en-US"/>
        </w:rPr>
      </w:pPr>
      <w:r w:rsidRPr="00B4625C">
        <w:rPr>
          <w:rFonts w:ascii="Arial" w:hAnsi="Arial" w:cs="Arial"/>
          <w:sz w:val="18"/>
          <w:szCs w:val="18"/>
          <w:lang w:val="en-US"/>
        </w:rPr>
        <w:t xml:space="preserve">Zhang, T. C., Pan, F. M., Zhang, L. Z., Gao, Y. F., Zhang, Z. H., Gao, J., Ge, R., Mei, Y., Shen, B. B., </w:t>
      </w:r>
      <w:proofErr w:type="spellStart"/>
      <w:r w:rsidRPr="00B4625C">
        <w:rPr>
          <w:rFonts w:ascii="Arial" w:hAnsi="Arial" w:cs="Arial"/>
          <w:sz w:val="18"/>
          <w:szCs w:val="18"/>
          <w:lang w:val="en-US"/>
        </w:rPr>
        <w:t>Duan</w:t>
      </w:r>
      <w:proofErr w:type="spellEnd"/>
      <w:r w:rsidRPr="00B4625C">
        <w:rPr>
          <w:rFonts w:ascii="Arial" w:hAnsi="Arial" w:cs="Arial"/>
          <w:sz w:val="18"/>
          <w:szCs w:val="18"/>
          <w:lang w:val="en-US"/>
        </w:rPr>
        <w:t xml:space="preserve">, Z. H., Li, X. 2011. A meta-analysis of the relation of polymorphism at site -1082 and -592 of the IL-10 gene promoter with susceptibility and clearance to persistent hepatitis B virus infection in the Chinese population. </w:t>
      </w:r>
      <w:r w:rsidRPr="00B4625C">
        <w:rPr>
          <w:rFonts w:ascii="Arial" w:hAnsi="Arial" w:cs="Arial"/>
          <w:i/>
          <w:iCs/>
          <w:sz w:val="18"/>
          <w:szCs w:val="18"/>
          <w:lang w:val="en-US"/>
        </w:rPr>
        <w:t>Infection</w:t>
      </w:r>
      <w:r w:rsidRPr="00B4625C">
        <w:rPr>
          <w:rFonts w:ascii="Arial" w:hAnsi="Arial" w:cs="Arial"/>
          <w:sz w:val="18"/>
          <w:szCs w:val="18"/>
          <w:lang w:val="en-US"/>
        </w:rPr>
        <w:t>. 39: 21-7.</w:t>
      </w:r>
    </w:p>
    <w:p w14:paraId="72B730E1" w14:textId="77777777" w:rsidR="00B4625C" w:rsidRPr="00B4625C" w:rsidRDefault="00B4625C" w:rsidP="00B4625C">
      <w:pPr>
        <w:spacing w:line="240" w:lineRule="auto"/>
        <w:jc w:val="both"/>
        <w:rPr>
          <w:rFonts w:ascii="Arial" w:hAnsi="Arial" w:cs="Arial"/>
          <w:sz w:val="18"/>
          <w:szCs w:val="18"/>
          <w:lang w:val="en-US"/>
        </w:rPr>
      </w:pPr>
      <w:r w:rsidRPr="00B4625C">
        <w:rPr>
          <w:rFonts w:ascii="Arial" w:hAnsi="Arial" w:cs="Arial"/>
          <w:sz w:val="18"/>
          <w:szCs w:val="18"/>
          <w:lang w:val="en-US"/>
        </w:rPr>
        <w:t xml:space="preserve">Zhang, Z., Wang, C., Liu, Z., Zou, G., Li, J., Lu, M. 2019. Host Genetic Determinants of Hepatitis B Virus Infection. </w:t>
      </w:r>
      <w:r w:rsidRPr="00B4625C">
        <w:rPr>
          <w:rFonts w:ascii="Arial" w:hAnsi="Arial" w:cs="Arial"/>
          <w:i/>
          <w:iCs/>
          <w:sz w:val="18"/>
          <w:szCs w:val="18"/>
          <w:lang w:val="en-US"/>
        </w:rPr>
        <w:t>Frontiers in Genetics</w:t>
      </w:r>
      <w:r w:rsidRPr="00B4625C">
        <w:rPr>
          <w:rFonts w:ascii="Arial" w:hAnsi="Arial" w:cs="Arial"/>
          <w:sz w:val="18"/>
          <w:szCs w:val="18"/>
          <w:lang w:val="en-US"/>
        </w:rPr>
        <w:t>. 10: 696.</w:t>
      </w:r>
    </w:p>
    <w:p w14:paraId="78DB1056" w14:textId="77777777" w:rsidR="00B4625C" w:rsidRDefault="00B4625C" w:rsidP="00B4625C">
      <w:pPr>
        <w:spacing w:line="240" w:lineRule="auto"/>
        <w:jc w:val="both"/>
        <w:rPr>
          <w:rFonts w:ascii="Arial" w:hAnsi="Arial" w:cs="Arial"/>
          <w:sz w:val="20"/>
          <w:szCs w:val="20"/>
          <w:lang w:val="en-US"/>
        </w:rPr>
      </w:pPr>
      <w:r>
        <w:rPr>
          <w:rFonts w:ascii="Arial" w:hAnsi="Arial" w:cs="Arial"/>
          <w:sz w:val="20"/>
          <w:szCs w:val="20"/>
          <w:lang w:val="en-US"/>
        </w:rPr>
        <w:t>And that’s why I’m working with more advanced statistical analysis, ordinal logistic regression, to give more depths to our poor executed study. Even if the result is not significant, at least we are giving a new perspective in analyzing the CHB natural history progression. It adds something, rather than using an old way of analysis, chi-square.</w:t>
      </w:r>
    </w:p>
    <w:p w14:paraId="3336237B" w14:textId="25CCE732" w:rsidR="00910F80" w:rsidRDefault="00576019" w:rsidP="00576019">
      <w:pPr>
        <w:jc w:val="center"/>
        <w:rPr>
          <w:rFonts w:ascii="Arial" w:hAnsi="Arial" w:cs="Arial"/>
          <w:b/>
          <w:bCs/>
          <w:sz w:val="20"/>
          <w:szCs w:val="20"/>
          <w:lang w:val="en-US"/>
        </w:rPr>
      </w:pPr>
      <w:r w:rsidRPr="00576019">
        <w:rPr>
          <w:rFonts w:ascii="Arial" w:hAnsi="Arial" w:cs="Arial"/>
          <w:b/>
          <w:bCs/>
          <w:sz w:val="20"/>
          <w:szCs w:val="20"/>
          <w:lang w:val="en-US"/>
        </w:rPr>
        <w:lastRenderedPageBreak/>
        <w:t>Interpretation of Ordinal Logistic Regression Result of S</w:t>
      </w:r>
      <w:r>
        <w:rPr>
          <w:rFonts w:ascii="Arial" w:hAnsi="Arial" w:cs="Arial"/>
          <w:b/>
          <w:bCs/>
          <w:sz w:val="20"/>
          <w:szCs w:val="20"/>
          <w:lang w:val="en-US"/>
        </w:rPr>
        <w:t xml:space="preserve">ingle </w:t>
      </w:r>
      <w:r w:rsidRPr="00576019">
        <w:rPr>
          <w:rFonts w:ascii="Arial" w:hAnsi="Arial" w:cs="Arial"/>
          <w:b/>
          <w:bCs/>
          <w:sz w:val="20"/>
          <w:szCs w:val="20"/>
          <w:lang w:val="en-US"/>
        </w:rPr>
        <w:t>N</w:t>
      </w:r>
      <w:r>
        <w:rPr>
          <w:rFonts w:ascii="Arial" w:hAnsi="Arial" w:cs="Arial"/>
          <w:b/>
          <w:bCs/>
          <w:sz w:val="20"/>
          <w:szCs w:val="20"/>
          <w:lang w:val="en-US"/>
        </w:rPr>
        <w:t xml:space="preserve">ucleotide </w:t>
      </w:r>
      <w:r w:rsidRPr="00576019">
        <w:rPr>
          <w:rFonts w:ascii="Arial" w:hAnsi="Arial" w:cs="Arial"/>
          <w:b/>
          <w:bCs/>
          <w:sz w:val="20"/>
          <w:szCs w:val="20"/>
          <w:lang w:val="en-US"/>
        </w:rPr>
        <w:t>P</w:t>
      </w:r>
      <w:r>
        <w:rPr>
          <w:rFonts w:ascii="Arial" w:hAnsi="Arial" w:cs="Arial"/>
          <w:b/>
          <w:bCs/>
          <w:sz w:val="20"/>
          <w:szCs w:val="20"/>
          <w:lang w:val="en-US"/>
        </w:rPr>
        <w:t>olymorphism</w:t>
      </w:r>
      <w:r w:rsidRPr="00576019">
        <w:rPr>
          <w:rFonts w:ascii="Arial" w:hAnsi="Arial" w:cs="Arial"/>
          <w:b/>
          <w:bCs/>
          <w:sz w:val="20"/>
          <w:szCs w:val="20"/>
          <w:lang w:val="en-US"/>
        </w:rPr>
        <w:t xml:space="preserve">s </w:t>
      </w:r>
      <w:r>
        <w:rPr>
          <w:rFonts w:ascii="Arial" w:hAnsi="Arial" w:cs="Arial"/>
          <w:b/>
          <w:bCs/>
          <w:sz w:val="20"/>
          <w:szCs w:val="20"/>
          <w:lang w:val="en-US"/>
        </w:rPr>
        <w:t xml:space="preserve">(SNPs) </w:t>
      </w:r>
      <w:r w:rsidRPr="00576019">
        <w:rPr>
          <w:rFonts w:ascii="Arial" w:hAnsi="Arial" w:cs="Arial"/>
          <w:b/>
          <w:bCs/>
          <w:sz w:val="20"/>
          <w:szCs w:val="20"/>
          <w:lang w:val="en-US"/>
        </w:rPr>
        <w:t>and C</w:t>
      </w:r>
      <w:r>
        <w:rPr>
          <w:rFonts w:ascii="Arial" w:hAnsi="Arial" w:cs="Arial"/>
          <w:b/>
          <w:bCs/>
          <w:sz w:val="20"/>
          <w:szCs w:val="20"/>
          <w:lang w:val="en-US"/>
        </w:rPr>
        <w:t xml:space="preserve">hronic </w:t>
      </w:r>
      <w:r w:rsidRPr="00576019">
        <w:rPr>
          <w:rFonts w:ascii="Arial" w:hAnsi="Arial" w:cs="Arial"/>
          <w:b/>
          <w:bCs/>
          <w:sz w:val="20"/>
          <w:szCs w:val="20"/>
          <w:lang w:val="en-US"/>
        </w:rPr>
        <w:t>H</w:t>
      </w:r>
      <w:r>
        <w:rPr>
          <w:rFonts w:ascii="Arial" w:hAnsi="Arial" w:cs="Arial"/>
          <w:b/>
          <w:bCs/>
          <w:sz w:val="20"/>
          <w:szCs w:val="20"/>
          <w:lang w:val="en-US"/>
        </w:rPr>
        <w:t xml:space="preserve">epatitis </w:t>
      </w:r>
      <w:r w:rsidRPr="00576019">
        <w:rPr>
          <w:rFonts w:ascii="Arial" w:hAnsi="Arial" w:cs="Arial"/>
          <w:b/>
          <w:bCs/>
          <w:sz w:val="20"/>
          <w:szCs w:val="20"/>
          <w:lang w:val="en-US"/>
        </w:rPr>
        <w:t>B</w:t>
      </w:r>
      <w:r>
        <w:rPr>
          <w:rFonts w:ascii="Arial" w:hAnsi="Arial" w:cs="Arial"/>
          <w:b/>
          <w:bCs/>
          <w:sz w:val="20"/>
          <w:szCs w:val="20"/>
          <w:lang w:val="en-US"/>
        </w:rPr>
        <w:t xml:space="preserve"> (CHB)</w:t>
      </w:r>
      <w:r w:rsidRPr="00576019">
        <w:rPr>
          <w:rFonts w:ascii="Arial" w:hAnsi="Arial" w:cs="Arial"/>
          <w:b/>
          <w:bCs/>
          <w:sz w:val="20"/>
          <w:szCs w:val="20"/>
          <w:lang w:val="en-US"/>
        </w:rPr>
        <w:t xml:space="preserve"> Natural History Progression</w:t>
      </w:r>
    </w:p>
    <w:p w14:paraId="4FA292A1" w14:textId="362A66A1" w:rsidR="00576019" w:rsidRDefault="00576019" w:rsidP="00576019">
      <w:pPr>
        <w:jc w:val="both"/>
        <w:rPr>
          <w:rFonts w:ascii="Arial" w:hAnsi="Arial" w:cs="Arial"/>
          <w:sz w:val="20"/>
          <w:szCs w:val="20"/>
          <w:lang w:val="en-US"/>
        </w:rPr>
      </w:pPr>
      <w:r>
        <w:rPr>
          <w:rFonts w:ascii="Arial" w:hAnsi="Arial" w:cs="Arial"/>
          <w:sz w:val="20"/>
          <w:szCs w:val="20"/>
          <w:lang w:val="en-US"/>
        </w:rPr>
        <w:t>Before interpreting the result of our regression analysis, it is wise to check whether our data fits the assumption to run the ordinal logistic regression. The assumptions are:</w:t>
      </w:r>
    </w:p>
    <w:p w14:paraId="13AFFD2B" w14:textId="487F6549" w:rsidR="00576019" w:rsidRDefault="00576019" w:rsidP="00576019">
      <w:pPr>
        <w:pStyle w:val="ListParagraph"/>
        <w:numPr>
          <w:ilvl w:val="0"/>
          <w:numId w:val="1"/>
        </w:numPr>
        <w:jc w:val="both"/>
        <w:rPr>
          <w:rFonts w:ascii="Arial" w:hAnsi="Arial" w:cs="Arial"/>
          <w:sz w:val="20"/>
          <w:szCs w:val="20"/>
          <w:lang w:val="en-US"/>
        </w:rPr>
      </w:pPr>
      <w:r>
        <w:rPr>
          <w:rFonts w:ascii="Arial" w:hAnsi="Arial" w:cs="Arial"/>
          <w:sz w:val="20"/>
          <w:szCs w:val="20"/>
          <w:lang w:val="en-US"/>
        </w:rPr>
        <w:t>Your dependent variable should be measured at the ordinal level.</w:t>
      </w:r>
    </w:p>
    <w:p w14:paraId="5A5D8180" w14:textId="454FB36B" w:rsidR="00576019" w:rsidRPr="00576019" w:rsidRDefault="00576019" w:rsidP="00576019">
      <w:pPr>
        <w:ind w:left="720"/>
        <w:jc w:val="both"/>
        <w:rPr>
          <w:rFonts w:ascii="Arial" w:hAnsi="Arial" w:cs="Arial"/>
          <w:sz w:val="20"/>
          <w:szCs w:val="20"/>
          <w:lang w:val="en-US"/>
        </w:rPr>
      </w:pPr>
      <w:r>
        <w:rPr>
          <w:rFonts w:ascii="Arial" w:hAnsi="Arial" w:cs="Arial"/>
          <w:sz w:val="20"/>
          <w:szCs w:val="20"/>
          <w:lang w:val="en-US"/>
        </w:rPr>
        <w:t xml:space="preserve">Our dependent variable is phase of CHB. The </w:t>
      </w:r>
      <w:r w:rsidRPr="00576019">
        <w:rPr>
          <w:rFonts w:ascii="Arial" w:hAnsi="Arial" w:cs="Arial"/>
          <w:b/>
          <w:bCs/>
          <w:sz w:val="20"/>
          <w:szCs w:val="20"/>
          <w:lang w:val="en-US"/>
        </w:rPr>
        <w:t>phase</w:t>
      </w:r>
      <w:r>
        <w:rPr>
          <w:rFonts w:ascii="Arial" w:hAnsi="Arial" w:cs="Arial"/>
          <w:sz w:val="20"/>
          <w:szCs w:val="20"/>
          <w:lang w:val="en-US"/>
        </w:rPr>
        <w:t xml:space="preserve"> of CHB is stages of disease and obviously an ordinal data. OK.</w:t>
      </w:r>
    </w:p>
    <w:p w14:paraId="101D4393" w14:textId="61440B10" w:rsidR="00576019" w:rsidRDefault="00576019" w:rsidP="00576019">
      <w:pPr>
        <w:pStyle w:val="ListParagraph"/>
        <w:numPr>
          <w:ilvl w:val="0"/>
          <w:numId w:val="1"/>
        </w:numPr>
        <w:jc w:val="both"/>
        <w:rPr>
          <w:rFonts w:ascii="Arial" w:hAnsi="Arial" w:cs="Arial"/>
          <w:sz w:val="20"/>
          <w:szCs w:val="20"/>
          <w:lang w:val="en-US"/>
        </w:rPr>
      </w:pPr>
      <w:r>
        <w:rPr>
          <w:rFonts w:ascii="Arial" w:hAnsi="Arial" w:cs="Arial"/>
          <w:sz w:val="20"/>
          <w:szCs w:val="20"/>
          <w:lang w:val="en-US"/>
        </w:rPr>
        <w:t>One or more independent variables that are continuous, ordinal or categorical.</w:t>
      </w:r>
    </w:p>
    <w:p w14:paraId="2D61194F" w14:textId="77777777" w:rsidR="00576019" w:rsidRDefault="00576019" w:rsidP="00576019">
      <w:pPr>
        <w:spacing w:after="0"/>
        <w:ind w:left="720"/>
        <w:jc w:val="both"/>
        <w:rPr>
          <w:rFonts w:ascii="Arial" w:hAnsi="Arial" w:cs="Arial"/>
          <w:sz w:val="20"/>
          <w:szCs w:val="20"/>
          <w:lang w:val="en-US"/>
        </w:rPr>
      </w:pPr>
      <w:r>
        <w:rPr>
          <w:rFonts w:ascii="Arial" w:hAnsi="Arial" w:cs="Arial"/>
          <w:sz w:val="20"/>
          <w:szCs w:val="20"/>
          <w:lang w:val="en-US"/>
        </w:rPr>
        <w:t xml:space="preserve">Our independent variables include: </w:t>
      </w:r>
    </w:p>
    <w:p w14:paraId="5B8AC95B" w14:textId="18AF054D" w:rsidR="00576019" w:rsidRPr="00576019" w:rsidRDefault="00576019" w:rsidP="00576019">
      <w:pPr>
        <w:ind w:left="720"/>
        <w:jc w:val="both"/>
        <w:rPr>
          <w:rFonts w:ascii="Arial" w:hAnsi="Arial" w:cs="Arial"/>
          <w:sz w:val="20"/>
          <w:szCs w:val="20"/>
          <w:lang w:val="en-US"/>
        </w:rPr>
      </w:pPr>
      <w:r w:rsidRPr="00576019">
        <w:rPr>
          <w:rFonts w:ascii="Arial" w:hAnsi="Arial" w:cs="Arial"/>
          <w:b/>
          <w:bCs/>
          <w:sz w:val="20"/>
          <w:szCs w:val="20"/>
          <w:lang w:val="en-US"/>
        </w:rPr>
        <w:t>Gender</w:t>
      </w:r>
      <w:r>
        <w:rPr>
          <w:rFonts w:ascii="Arial" w:hAnsi="Arial" w:cs="Arial"/>
          <w:sz w:val="20"/>
          <w:szCs w:val="20"/>
          <w:lang w:val="en-US"/>
        </w:rPr>
        <w:t xml:space="preserve">–categorical; </w:t>
      </w:r>
      <w:r w:rsidRPr="00576019">
        <w:rPr>
          <w:rFonts w:ascii="Arial" w:hAnsi="Arial" w:cs="Arial"/>
          <w:b/>
          <w:bCs/>
          <w:sz w:val="20"/>
          <w:szCs w:val="20"/>
          <w:lang w:val="en-US"/>
        </w:rPr>
        <w:t>Age</w:t>
      </w:r>
      <w:r>
        <w:rPr>
          <w:rFonts w:ascii="Arial" w:hAnsi="Arial" w:cs="Arial"/>
          <w:sz w:val="20"/>
          <w:szCs w:val="20"/>
          <w:lang w:val="en-US"/>
        </w:rPr>
        <w:t xml:space="preserve">–continuous; </w:t>
      </w:r>
      <w:r w:rsidRPr="00576019">
        <w:rPr>
          <w:rFonts w:ascii="Arial" w:hAnsi="Arial" w:cs="Arial"/>
          <w:b/>
          <w:bCs/>
          <w:sz w:val="20"/>
          <w:szCs w:val="20"/>
          <w:lang w:val="en-US"/>
        </w:rPr>
        <w:t>HBeAg</w:t>
      </w:r>
      <w:r>
        <w:rPr>
          <w:rFonts w:ascii="Arial" w:hAnsi="Arial" w:cs="Arial"/>
          <w:sz w:val="20"/>
          <w:szCs w:val="20"/>
          <w:lang w:val="en-US"/>
        </w:rPr>
        <w:t xml:space="preserve">–categorical; </w:t>
      </w:r>
      <w:r w:rsidRPr="00576019">
        <w:rPr>
          <w:rFonts w:ascii="Arial" w:hAnsi="Arial" w:cs="Arial"/>
          <w:b/>
          <w:bCs/>
          <w:sz w:val="20"/>
          <w:szCs w:val="20"/>
          <w:lang w:val="en-US"/>
        </w:rPr>
        <w:t>Log Viral Load</w:t>
      </w:r>
      <w:r>
        <w:rPr>
          <w:rFonts w:ascii="Arial" w:hAnsi="Arial" w:cs="Arial"/>
          <w:sz w:val="20"/>
          <w:szCs w:val="20"/>
          <w:lang w:val="en-US"/>
        </w:rPr>
        <w:t xml:space="preserve">–continuous; </w:t>
      </w:r>
      <w:r w:rsidR="00845067" w:rsidRPr="00845067">
        <w:rPr>
          <w:rFonts w:ascii="Arial" w:hAnsi="Arial" w:cs="Arial"/>
          <w:b/>
          <w:bCs/>
          <w:sz w:val="20"/>
          <w:szCs w:val="20"/>
          <w:lang w:val="en-US"/>
        </w:rPr>
        <w:t>ALT Group</w:t>
      </w:r>
      <w:r w:rsidR="00845067">
        <w:rPr>
          <w:rFonts w:ascii="Arial" w:hAnsi="Arial" w:cs="Arial"/>
          <w:sz w:val="20"/>
          <w:szCs w:val="20"/>
          <w:lang w:val="en-US"/>
        </w:rPr>
        <w:t xml:space="preserve">–categorical; </w:t>
      </w:r>
      <w:r w:rsidR="00845067" w:rsidRPr="00845067">
        <w:rPr>
          <w:rFonts w:ascii="Arial" w:hAnsi="Arial" w:cs="Arial"/>
          <w:b/>
          <w:bCs/>
          <w:sz w:val="20"/>
          <w:szCs w:val="20"/>
          <w:lang w:val="en-US"/>
        </w:rPr>
        <w:t>IL10-592</w:t>
      </w:r>
      <w:r w:rsidR="00845067">
        <w:rPr>
          <w:rFonts w:ascii="Arial" w:hAnsi="Arial" w:cs="Arial"/>
          <w:sz w:val="20"/>
          <w:szCs w:val="20"/>
          <w:lang w:val="en-US"/>
        </w:rPr>
        <w:t xml:space="preserve">–categorical; </w:t>
      </w:r>
      <w:r w:rsidR="00845067" w:rsidRPr="00845067">
        <w:rPr>
          <w:rFonts w:ascii="Arial" w:hAnsi="Arial" w:cs="Arial"/>
          <w:b/>
          <w:bCs/>
          <w:sz w:val="20"/>
          <w:szCs w:val="20"/>
          <w:lang w:val="en-US"/>
        </w:rPr>
        <w:t>TNFA-308</w:t>
      </w:r>
      <w:r w:rsidR="00845067">
        <w:rPr>
          <w:rFonts w:ascii="Arial" w:hAnsi="Arial" w:cs="Arial"/>
          <w:sz w:val="20"/>
          <w:szCs w:val="20"/>
          <w:lang w:val="en-US"/>
        </w:rPr>
        <w:t>–categorical.</w:t>
      </w:r>
    </w:p>
    <w:p w14:paraId="04D77AE6" w14:textId="339CEF0B" w:rsidR="00576019" w:rsidRDefault="00845067" w:rsidP="00576019">
      <w:pPr>
        <w:pStyle w:val="ListParagraph"/>
        <w:numPr>
          <w:ilvl w:val="0"/>
          <w:numId w:val="1"/>
        </w:numPr>
        <w:jc w:val="both"/>
        <w:rPr>
          <w:rFonts w:ascii="Arial" w:hAnsi="Arial" w:cs="Arial"/>
          <w:sz w:val="20"/>
          <w:szCs w:val="20"/>
          <w:lang w:val="en-US"/>
        </w:rPr>
      </w:pPr>
      <w:r>
        <w:rPr>
          <w:rFonts w:ascii="Arial" w:hAnsi="Arial" w:cs="Arial"/>
          <w:sz w:val="20"/>
          <w:szCs w:val="20"/>
          <w:lang w:val="en-US"/>
        </w:rPr>
        <w:t xml:space="preserve">There is no </w:t>
      </w:r>
      <w:r w:rsidRPr="0009073C">
        <w:rPr>
          <w:rFonts w:ascii="Arial" w:hAnsi="Arial" w:cs="Arial"/>
          <w:b/>
          <w:bCs/>
          <w:sz w:val="20"/>
          <w:szCs w:val="20"/>
          <w:lang w:val="en-US"/>
        </w:rPr>
        <w:t>multicollinearity</w:t>
      </w:r>
      <w:r>
        <w:rPr>
          <w:rFonts w:ascii="Arial" w:hAnsi="Arial" w:cs="Arial"/>
          <w:sz w:val="20"/>
          <w:szCs w:val="20"/>
          <w:lang w:val="en-US"/>
        </w:rPr>
        <w:t>. Multicollinearity occurs when you have two or more independent variables that are highly correlated with each other.</w:t>
      </w:r>
    </w:p>
    <w:p w14:paraId="268B4BB8" w14:textId="4ACA1F0B" w:rsidR="00845067" w:rsidRDefault="00845067" w:rsidP="00845067">
      <w:pPr>
        <w:ind w:left="720"/>
        <w:jc w:val="both"/>
        <w:rPr>
          <w:rFonts w:ascii="Arial" w:hAnsi="Arial" w:cs="Arial"/>
          <w:sz w:val="20"/>
          <w:szCs w:val="20"/>
          <w:lang w:val="en-US"/>
        </w:rPr>
      </w:pPr>
      <w:r>
        <w:rPr>
          <w:rFonts w:ascii="Arial" w:hAnsi="Arial" w:cs="Arial"/>
          <w:sz w:val="20"/>
          <w:szCs w:val="20"/>
          <w:lang w:val="en-US"/>
        </w:rPr>
        <w:t xml:space="preserve">Multicollinearity can be detected using collinearity statistics in regression option of SPSS. All independent variables have </w:t>
      </w:r>
      <w:r w:rsidRPr="0009073C">
        <w:rPr>
          <w:rFonts w:ascii="Arial" w:hAnsi="Arial" w:cs="Arial"/>
          <w:b/>
          <w:bCs/>
          <w:sz w:val="20"/>
          <w:szCs w:val="20"/>
          <w:lang w:val="en-US"/>
        </w:rPr>
        <w:t>VIF</w:t>
      </w:r>
      <w:r>
        <w:rPr>
          <w:rFonts w:ascii="Arial" w:hAnsi="Arial" w:cs="Arial"/>
          <w:sz w:val="20"/>
          <w:szCs w:val="20"/>
          <w:lang w:val="en-US"/>
        </w:rPr>
        <w:t xml:space="preserve"> between 1 and 10, which mean there is no multicollinearity.</w:t>
      </w:r>
    </w:p>
    <w:tbl>
      <w:tblPr>
        <w:tblW w:w="10646" w:type="dxa"/>
        <w:tblInd w:w="-8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9"/>
        <w:gridCol w:w="1280"/>
        <w:gridCol w:w="1375"/>
        <w:gridCol w:w="1374"/>
        <w:gridCol w:w="1516"/>
        <w:gridCol w:w="1058"/>
        <w:gridCol w:w="1058"/>
        <w:gridCol w:w="1168"/>
        <w:gridCol w:w="1058"/>
      </w:tblGrid>
      <w:tr w:rsidR="00845067" w:rsidRPr="00845067" w14:paraId="2EED7903" w14:textId="77777777" w:rsidTr="00845067">
        <w:trPr>
          <w:cantSplit/>
        </w:trPr>
        <w:tc>
          <w:tcPr>
            <w:tcW w:w="10646" w:type="dxa"/>
            <w:gridSpan w:val="9"/>
            <w:tcBorders>
              <w:top w:val="nil"/>
              <w:left w:val="nil"/>
              <w:bottom w:val="nil"/>
              <w:right w:val="nil"/>
            </w:tcBorders>
            <w:shd w:val="clear" w:color="auto" w:fill="FFFFFF"/>
            <w:vAlign w:val="center"/>
          </w:tcPr>
          <w:p w14:paraId="501ACB13" w14:textId="77777777" w:rsidR="00845067" w:rsidRPr="00845067" w:rsidRDefault="00845067" w:rsidP="00845067">
            <w:pPr>
              <w:autoSpaceDE w:val="0"/>
              <w:autoSpaceDN w:val="0"/>
              <w:adjustRightInd w:val="0"/>
              <w:spacing w:after="0" w:line="320" w:lineRule="atLeast"/>
              <w:ind w:left="60" w:right="60"/>
              <w:jc w:val="center"/>
              <w:rPr>
                <w:rFonts w:ascii="Arial" w:hAnsi="Arial" w:cs="Arial"/>
                <w:color w:val="010205"/>
              </w:rPr>
            </w:pPr>
            <w:r w:rsidRPr="00845067">
              <w:rPr>
                <w:rFonts w:ascii="Arial" w:hAnsi="Arial" w:cs="Arial"/>
                <w:b/>
                <w:bCs/>
                <w:color w:val="010205"/>
              </w:rPr>
              <w:t>Coefficients</w:t>
            </w:r>
            <w:r w:rsidRPr="00845067">
              <w:rPr>
                <w:rFonts w:ascii="Arial" w:hAnsi="Arial" w:cs="Arial"/>
                <w:b/>
                <w:bCs/>
                <w:color w:val="010205"/>
                <w:vertAlign w:val="superscript"/>
              </w:rPr>
              <w:t>a</w:t>
            </w:r>
          </w:p>
        </w:tc>
      </w:tr>
      <w:tr w:rsidR="00845067" w:rsidRPr="00845067" w14:paraId="3774A989" w14:textId="77777777" w:rsidTr="00845067">
        <w:trPr>
          <w:cantSplit/>
        </w:trPr>
        <w:tc>
          <w:tcPr>
            <w:tcW w:w="2039" w:type="dxa"/>
            <w:gridSpan w:val="2"/>
            <w:vMerge w:val="restart"/>
            <w:tcBorders>
              <w:top w:val="nil"/>
              <w:left w:val="nil"/>
              <w:bottom w:val="nil"/>
              <w:right w:val="nil"/>
            </w:tcBorders>
            <w:shd w:val="clear" w:color="auto" w:fill="FFFFFF"/>
            <w:vAlign w:val="bottom"/>
          </w:tcPr>
          <w:p w14:paraId="67482B26" w14:textId="77777777" w:rsidR="00845067" w:rsidRPr="00845067" w:rsidRDefault="00845067" w:rsidP="00845067">
            <w:pPr>
              <w:autoSpaceDE w:val="0"/>
              <w:autoSpaceDN w:val="0"/>
              <w:adjustRightInd w:val="0"/>
              <w:spacing w:after="0" w:line="320" w:lineRule="atLeast"/>
              <w:ind w:left="60" w:right="60"/>
              <w:rPr>
                <w:rFonts w:ascii="Arial" w:hAnsi="Arial" w:cs="Arial"/>
                <w:color w:val="264A60"/>
                <w:sz w:val="18"/>
                <w:szCs w:val="18"/>
              </w:rPr>
            </w:pPr>
            <w:r w:rsidRPr="00845067">
              <w:rPr>
                <w:rFonts w:ascii="Arial" w:hAnsi="Arial" w:cs="Arial"/>
                <w:color w:val="264A60"/>
                <w:sz w:val="18"/>
                <w:szCs w:val="18"/>
              </w:rPr>
              <w:t>Model</w:t>
            </w:r>
          </w:p>
        </w:tc>
        <w:tc>
          <w:tcPr>
            <w:tcW w:w="2749" w:type="dxa"/>
            <w:gridSpan w:val="2"/>
            <w:tcBorders>
              <w:top w:val="nil"/>
              <w:left w:val="nil"/>
              <w:bottom w:val="nil"/>
              <w:right w:val="single" w:sz="8" w:space="0" w:color="E0E0E0"/>
            </w:tcBorders>
            <w:shd w:val="clear" w:color="auto" w:fill="FFFFFF"/>
            <w:vAlign w:val="bottom"/>
          </w:tcPr>
          <w:p w14:paraId="56AC4072" w14:textId="77777777" w:rsidR="00845067" w:rsidRPr="00845067" w:rsidRDefault="00845067" w:rsidP="00845067">
            <w:pPr>
              <w:autoSpaceDE w:val="0"/>
              <w:autoSpaceDN w:val="0"/>
              <w:adjustRightInd w:val="0"/>
              <w:spacing w:after="0" w:line="320" w:lineRule="atLeast"/>
              <w:ind w:left="60" w:right="60"/>
              <w:jc w:val="center"/>
              <w:rPr>
                <w:rFonts w:ascii="Arial" w:hAnsi="Arial" w:cs="Arial"/>
                <w:color w:val="264A60"/>
                <w:sz w:val="18"/>
                <w:szCs w:val="18"/>
              </w:rPr>
            </w:pPr>
            <w:r w:rsidRPr="00845067">
              <w:rPr>
                <w:rFonts w:ascii="Arial" w:hAnsi="Arial" w:cs="Arial"/>
                <w:color w:val="264A60"/>
                <w:sz w:val="18"/>
                <w:szCs w:val="18"/>
              </w:rPr>
              <w:t>Unstandardized Coefficients</w:t>
            </w:r>
          </w:p>
        </w:tc>
        <w:tc>
          <w:tcPr>
            <w:tcW w:w="1516" w:type="dxa"/>
            <w:tcBorders>
              <w:top w:val="nil"/>
              <w:left w:val="single" w:sz="8" w:space="0" w:color="E0E0E0"/>
              <w:bottom w:val="nil"/>
              <w:right w:val="single" w:sz="8" w:space="0" w:color="E0E0E0"/>
            </w:tcBorders>
            <w:shd w:val="clear" w:color="auto" w:fill="FFFFFF"/>
            <w:vAlign w:val="bottom"/>
          </w:tcPr>
          <w:p w14:paraId="293147FB" w14:textId="77777777" w:rsidR="00845067" w:rsidRPr="00845067" w:rsidRDefault="00845067" w:rsidP="00845067">
            <w:pPr>
              <w:autoSpaceDE w:val="0"/>
              <w:autoSpaceDN w:val="0"/>
              <w:adjustRightInd w:val="0"/>
              <w:spacing w:after="0" w:line="320" w:lineRule="atLeast"/>
              <w:ind w:left="60" w:right="60"/>
              <w:jc w:val="center"/>
              <w:rPr>
                <w:rFonts w:ascii="Arial" w:hAnsi="Arial" w:cs="Arial"/>
                <w:color w:val="264A60"/>
                <w:sz w:val="18"/>
                <w:szCs w:val="18"/>
              </w:rPr>
            </w:pPr>
            <w:r w:rsidRPr="00845067">
              <w:rPr>
                <w:rFonts w:ascii="Arial" w:hAnsi="Arial" w:cs="Arial"/>
                <w:color w:val="264A60"/>
                <w:sz w:val="18"/>
                <w:szCs w:val="18"/>
              </w:rPr>
              <w:t>Standardized Coefficients</w:t>
            </w:r>
          </w:p>
        </w:tc>
        <w:tc>
          <w:tcPr>
            <w:tcW w:w="1058" w:type="dxa"/>
            <w:vMerge w:val="restart"/>
            <w:tcBorders>
              <w:top w:val="nil"/>
              <w:left w:val="single" w:sz="8" w:space="0" w:color="E0E0E0"/>
              <w:bottom w:val="nil"/>
              <w:right w:val="single" w:sz="8" w:space="0" w:color="E0E0E0"/>
            </w:tcBorders>
            <w:shd w:val="clear" w:color="auto" w:fill="FFFFFF"/>
            <w:vAlign w:val="bottom"/>
          </w:tcPr>
          <w:p w14:paraId="62A3379B" w14:textId="77777777" w:rsidR="00845067" w:rsidRPr="00845067" w:rsidRDefault="00845067" w:rsidP="00845067">
            <w:pPr>
              <w:autoSpaceDE w:val="0"/>
              <w:autoSpaceDN w:val="0"/>
              <w:adjustRightInd w:val="0"/>
              <w:spacing w:after="0" w:line="320" w:lineRule="atLeast"/>
              <w:ind w:left="60" w:right="60"/>
              <w:jc w:val="center"/>
              <w:rPr>
                <w:rFonts w:ascii="Arial" w:hAnsi="Arial" w:cs="Arial"/>
                <w:color w:val="264A60"/>
                <w:sz w:val="18"/>
                <w:szCs w:val="18"/>
              </w:rPr>
            </w:pPr>
            <w:r w:rsidRPr="00845067">
              <w:rPr>
                <w:rFonts w:ascii="Arial" w:hAnsi="Arial" w:cs="Arial"/>
                <w:color w:val="264A60"/>
                <w:sz w:val="18"/>
                <w:szCs w:val="18"/>
              </w:rPr>
              <w:t>t</w:t>
            </w:r>
          </w:p>
        </w:tc>
        <w:tc>
          <w:tcPr>
            <w:tcW w:w="1058" w:type="dxa"/>
            <w:vMerge w:val="restart"/>
            <w:tcBorders>
              <w:top w:val="nil"/>
              <w:left w:val="single" w:sz="8" w:space="0" w:color="E0E0E0"/>
              <w:bottom w:val="nil"/>
              <w:right w:val="single" w:sz="8" w:space="0" w:color="E0E0E0"/>
            </w:tcBorders>
            <w:shd w:val="clear" w:color="auto" w:fill="FFFFFF"/>
            <w:vAlign w:val="bottom"/>
          </w:tcPr>
          <w:p w14:paraId="2A9923D4" w14:textId="77777777" w:rsidR="00845067" w:rsidRPr="00845067" w:rsidRDefault="00845067" w:rsidP="00845067">
            <w:pPr>
              <w:autoSpaceDE w:val="0"/>
              <w:autoSpaceDN w:val="0"/>
              <w:adjustRightInd w:val="0"/>
              <w:spacing w:after="0" w:line="320" w:lineRule="atLeast"/>
              <w:ind w:left="60" w:right="60"/>
              <w:jc w:val="center"/>
              <w:rPr>
                <w:rFonts w:ascii="Arial" w:hAnsi="Arial" w:cs="Arial"/>
                <w:color w:val="264A60"/>
                <w:sz w:val="18"/>
                <w:szCs w:val="18"/>
              </w:rPr>
            </w:pPr>
            <w:r w:rsidRPr="00845067">
              <w:rPr>
                <w:rFonts w:ascii="Arial" w:hAnsi="Arial" w:cs="Arial"/>
                <w:color w:val="264A60"/>
                <w:sz w:val="18"/>
                <w:szCs w:val="18"/>
              </w:rPr>
              <w:t>Sig.</w:t>
            </w:r>
          </w:p>
        </w:tc>
        <w:tc>
          <w:tcPr>
            <w:tcW w:w="2226" w:type="dxa"/>
            <w:gridSpan w:val="2"/>
            <w:tcBorders>
              <w:top w:val="nil"/>
              <w:left w:val="single" w:sz="8" w:space="0" w:color="E0E0E0"/>
              <w:bottom w:val="nil"/>
              <w:right w:val="nil"/>
            </w:tcBorders>
            <w:shd w:val="clear" w:color="auto" w:fill="FFFFFF"/>
            <w:vAlign w:val="bottom"/>
          </w:tcPr>
          <w:p w14:paraId="500052C8" w14:textId="77777777" w:rsidR="00845067" w:rsidRPr="00845067" w:rsidRDefault="00845067" w:rsidP="00845067">
            <w:pPr>
              <w:autoSpaceDE w:val="0"/>
              <w:autoSpaceDN w:val="0"/>
              <w:adjustRightInd w:val="0"/>
              <w:spacing w:after="0" w:line="320" w:lineRule="atLeast"/>
              <w:ind w:left="60" w:right="60"/>
              <w:jc w:val="center"/>
              <w:rPr>
                <w:rFonts w:ascii="Arial" w:hAnsi="Arial" w:cs="Arial"/>
                <w:color w:val="264A60"/>
                <w:sz w:val="18"/>
                <w:szCs w:val="18"/>
              </w:rPr>
            </w:pPr>
            <w:r w:rsidRPr="00845067">
              <w:rPr>
                <w:rFonts w:ascii="Arial" w:hAnsi="Arial" w:cs="Arial"/>
                <w:color w:val="264A60"/>
                <w:sz w:val="18"/>
                <w:szCs w:val="18"/>
              </w:rPr>
              <w:t>Collinearity Statistics</w:t>
            </w:r>
          </w:p>
        </w:tc>
      </w:tr>
      <w:tr w:rsidR="00845067" w:rsidRPr="00845067" w14:paraId="3E19E13A" w14:textId="77777777" w:rsidTr="00845067">
        <w:trPr>
          <w:cantSplit/>
        </w:trPr>
        <w:tc>
          <w:tcPr>
            <w:tcW w:w="2039" w:type="dxa"/>
            <w:gridSpan w:val="2"/>
            <w:vMerge/>
            <w:tcBorders>
              <w:top w:val="nil"/>
              <w:left w:val="nil"/>
              <w:bottom w:val="nil"/>
              <w:right w:val="nil"/>
            </w:tcBorders>
            <w:shd w:val="clear" w:color="auto" w:fill="FFFFFF"/>
            <w:vAlign w:val="bottom"/>
          </w:tcPr>
          <w:p w14:paraId="1198AF4F" w14:textId="77777777" w:rsidR="00845067" w:rsidRPr="00845067" w:rsidRDefault="00845067" w:rsidP="00845067">
            <w:pPr>
              <w:autoSpaceDE w:val="0"/>
              <w:autoSpaceDN w:val="0"/>
              <w:adjustRightInd w:val="0"/>
              <w:spacing w:after="0" w:line="240" w:lineRule="auto"/>
              <w:rPr>
                <w:rFonts w:ascii="Arial" w:hAnsi="Arial" w:cs="Arial"/>
                <w:color w:val="264A60"/>
                <w:sz w:val="18"/>
                <w:szCs w:val="18"/>
              </w:rPr>
            </w:pPr>
          </w:p>
        </w:tc>
        <w:tc>
          <w:tcPr>
            <w:tcW w:w="1375" w:type="dxa"/>
            <w:tcBorders>
              <w:top w:val="nil"/>
              <w:left w:val="nil"/>
              <w:bottom w:val="single" w:sz="8" w:space="0" w:color="152935"/>
              <w:right w:val="single" w:sz="8" w:space="0" w:color="E0E0E0"/>
            </w:tcBorders>
            <w:shd w:val="clear" w:color="auto" w:fill="FFFFFF"/>
            <w:vAlign w:val="bottom"/>
          </w:tcPr>
          <w:p w14:paraId="298A2891" w14:textId="77777777" w:rsidR="00845067" w:rsidRPr="00845067" w:rsidRDefault="00845067" w:rsidP="00845067">
            <w:pPr>
              <w:autoSpaceDE w:val="0"/>
              <w:autoSpaceDN w:val="0"/>
              <w:adjustRightInd w:val="0"/>
              <w:spacing w:after="0" w:line="320" w:lineRule="atLeast"/>
              <w:ind w:left="60" w:right="60"/>
              <w:jc w:val="center"/>
              <w:rPr>
                <w:rFonts w:ascii="Arial" w:hAnsi="Arial" w:cs="Arial"/>
                <w:color w:val="264A60"/>
                <w:sz w:val="18"/>
                <w:szCs w:val="18"/>
              </w:rPr>
            </w:pPr>
            <w:r w:rsidRPr="00845067">
              <w:rPr>
                <w:rFonts w:ascii="Arial" w:hAnsi="Arial" w:cs="Arial"/>
                <w:color w:val="264A60"/>
                <w:sz w:val="18"/>
                <w:szCs w:val="18"/>
              </w:rPr>
              <w:t>B</w:t>
            </w:r>
          </w:p>
        </w:tc>
        <w:tc>
          <w:tcPr>
            <w:tcW w:w="1374" w:type="dxa"/>
            <w:tcBorders>
              <w:top w:val="nil"/>
              <w:left w:val="single" w:sz="8" w:space="0" w:color="E0E0E0"/>
              <w:bottom w:val="single" w:sz="8" w:space="0" w:color="152935"/>
              <w:right w:val="single" w:sz="8" w:space="0" w:color="E0E0E0"/>
            </w:tcBorders>
            <w:shd w:val="clear" w:color="auto" w:fill="FFFFFF"/>
            <w:vAlign w:val="bottom"/>
          </w:tcPr>
          <w:p w14:paraId="3443055D" w14:textId="77777777" w:rsidR="00845067" w:rsidRPr="00845067" w:rsidRDefault="00845067" w:rsidP="00845067">
            <w:pPr>
              <w:autoSpaceDE w:val="0"/>
              <w:autoSpaceDN w:val="0"/>
              <w:adjustRightInd w:val="0"/>
              <w:spacing w:after="0" w:line="320" w:lineRule="atLeast"/>
              <w:ind w:left="60" w:right="60"/>
              <w:jc w:val="center"/>
              <w:rPr>
                <w:rFonts w:ascii="Arial" w:hAnsi="Arial" w:cs="Arial"/>
                <w:color w:val="264A60"/>
                <w:sz w:val="18"/>
                <w:szCs w:val="18"/>
              </w:rPr>
            </w:pPr>
            <w:r w:rsidRPr="00845067">
              <w:rPr>
                <w:rFonts w:ascii="Arial" w:hAnsi="Arial" w:cs="Arial"/>
                <w:color w:val="264A60"/>
                <w:sz w:val="18"/>
                <w:szCs w:val="18"/>
              </w:rPr>
              <w:t>Std. Error</w:t>
            </w:r>
          </w:p>
        </w:tc>
        <w:tc>
          <w:tcPr>
            <w:tcW w:w="1516" w:type="dxa"/>
            <w:tcBorders>
              <w:top w:val="nil"/>
              <w:left w:val="single" w:sz="8" w:space="0" w:color="E0E0E0"/>
              <w:bottom w:val="single" w:sz="8" w:space="0" w:color="152935"/>
              <w:right w:val="single" w:sz="8" w:space="0" w:color="E0E0E0"/>
            </w:tcBorders>
            <w:shd w:val="clear" w:color="auto" w:fill="FFFFFF"/>
            <w:vAlign w:val="bottom"/>
          </w:tcPr>
          <w:p w14:paraId="0A318D97" w14:textId="77777777" w:rsidR="00845067" w:rsidRPr="00845067" w:rsidRDefault="00845067" w:rsidP="00845067">
            <w:pPr>
              <w:autoSpaceDE w:val="0"/>
              <w:autoSpaceDN w:val="0"/>
              <w:adjustRightInd w:val="0"/>
              <w:spacing w:after="0" w:line="320" w:lineRule="atLeast"/>
              <w:ind w:left="60" w:right="60"/>
              <w:jc w:val="center"/>
              <w:rPr>
                <w:rFonts w:ascii="Arial" w:hAnsi="Arial" w:cs="Arial"/>
                <w:color w:val="264A60"/>
                <w:sz w:val="18"/>
                <w:szCs w:val="18"/>
              </w:rPr>
            </w:pPr>
            <w:r w:rsidRPr="00845067">
              <w:rPr>
                <w:rFonts w:ascii="Arial" w:hAnsi="Arial" w:cs="Arial"/>
                <w:color w:val="264A60"/>
                <w:sz w:val="18"/>
                <w:szCs w:val="18"/>
              </w:rPr>
              <w:t>Beta</w:t>
            </w:r>
          </w:p>
        </w:tc>
        <w:tc>
          <w:tcPr>
            <w:tcW w:w="1058" w:type="dxa"/>
            <w:vMerge/>
            <w:tcBorders>
              <w:top w:val="nil"/>
              <w:left w:val="single" w:sz="8" w:space="0" w:color="E0E0E0"/>
              <w:bottom w:val="nil"/>
              <w:right w:val="single" w:sz="8" w:space="0" w:color="E0E0E0"/>
            </w:tcBorders>
            <w:shd w:val="clear" w:color="auto" w:fill="FFFFFF"/>
            <w:vAlign w:val="bottom"/>
          </w:tcPr>
          <w:p w14:paraId="2A11944D" w14:textId="77777777" w:rsidR="00845067" w:rsidRPr="00845067" w:rsidRDefault="00845067" w:rsidP="00845067">
            <w:pPr>
              <w:autoSpaceDE w:val="0"/>
              <w:autoSpaceDN w:val="0"/>
              <w:adjustRightInd w:val="0"/>
              <w:spacing w:after="0" w:line="240" w:lineRule="auto"/>
              <w:rPr>
                <w:rFonts w:ascii="Arial" w:hAnsi="Arial" w:cs="Arial"/>
                <w:color w:val="264A60"/>
                <w:sz w:val="18"/>
                <w:szCs w:val="18"/>
              </w:rPr>
            </w:pPr>
          </w:p>
        </w:tc>
        <w:tc>
          <w:tcPr>
            <w:tcW w:w="1058" w:type="dxa"/>
            <w:vMerge/>
            <w:tcBorders>
              <w:top w:val="nil"/>
              <w:left w:val="single" w:sz="8" w:space="0" w:color="E0E0E0"/>
              <w:bottom w:val="nil"/>
              <w:right w:val="single" w:sz="8" w:space="0" w:color="E0E0E0"/>
            </w:tcBorders>
            <w:shd w:val="clear" w:color="auto" w:fill="FFFFFF"/>
            <w:vAlign w:val="bottom"/>
          </w:tcPr>
          <w:p w14:paraId="7F731B85" w14:textId="77777777" w:rsidR="00845067" w:rsidRPr="00845067" w:rsidRDefault="00845067" w:rsidP="00845067">
            <w:pPr>
              <w:autoSpaceDE w:val="0"/>
              <w:autoSpaceDN w:val="0"/>
              <w:adjustRightInd w:val="0"/>
              <w:spacing w:after="0" w:line="240" w:lineRule="auto"/>
              <w:rPr>
                <w:rFonts w:ascii="Arial" w:hAnsi="Arial" w:cs="Arial"/>
                <w:color w:val="264A60"/>
                <w:sz w:val="18"/>
                <w:szCs w:val="18"/>
              </w:rPr>
            </w:pPr>
          </w:p>
        </w:tc>
        <w:tc>
          <w:tcPr>
            <w:tcW w:w="1168" w:type="dxa"/>
            <w:tcBorders>
              <w:top w:val="nil"/>
              <w:left w:val="single" w:sz="8" w:space="0" w:color="E0E0E0"/>
              <w:bottom w:val="single" w:sz="8" w:space="0" w:color="152935"/>
              <w:right w:val="single" w:sz="8" w:space="0" w:color="E0E0E0"/>
            </w:tcBorders>
            <w:shd w:val="clear" w:color="auto" w:fill="FFFFFF"/>
            <w:vAlign w:val="bottom"/>
          </w:tcPr>
          <w:p w14:paraId="7DF3BD71" w14:textId="77777777" w:rsidR="00845067" w:rsidRPr="00845067" w:rsidRDefault="00845067" w:rsidP="00845067">
            <w:pPr>
              <w:autoSpaceDE w:val="0"/>
              <w:autoSpaceDN w:val="0"/>
              <w:adjustRightInd w:val="0"/>
              <w:spacing w:after="0" w:line="320" w:lineRule="atLeast"/>
              <w:ind w:left="60" w:right="60"/>
              <w:jc w:val="center"/>
              <w:rPr>
                <w:rFonts w:ascii="Arial" w:hAnsi="Arial" w:cs="Arial"/>
                <w:color w:val="264A60"/>
                <w:sz w:val="18"/>
                <w:szCs w:val="18"/>
              </w:rPr>
            </w:pPr>
            <w:r w:rsidRPr="00845067">
              <w:rPr>
                <w:rFonts w:ascii="Arial" w:hAnsi="Arial" w:cs="Arial"/>
                <w:color w:val="264A60"/>
                <w:sz w:val="18"/>
                <w:szCs w:val="18"/>
              </w:rPr>
              <w:t>Tolerance</w:t>
            </w:r>
          </w:p>
        </w:tc>
        <w:tc>
          <w:tcPr>
            <w:tcW w:w="1058" w:type="dxa"/>
            <w:tcBorders>
              <w:top w:val="nil"/>
              <w:left w:val="single" w:sz="8" w:space="0" w:color="E0E0E0"/>
              <w:bottom w:val="single" w:sz="8" w:space="0" w:color="152935"/>
              <w:right w:val="nil"/>
            </w:tcBorders>
            <w:shd w:val="clear" w:color="auto" w:fill="FFFFFF"/>
            <w:vAlign w:val="bottom"/>
          </w:tcPr>
          <w:p w14:paraId="0AB78945" w14:textId="77777777" w:rsidR="00845067" w:rsidRPr="00845067" w:rsidRDefault="00845067" w:rsidP="00845067">
            <w:pPr>
              <w:autoSpaceDE w:val="0"/>
              <w:autoSpaceDN w:val="0"/>
              <w:adjustRightInd w:val="0"/>
              <w:spacing w:after="0" w:line="320" w:lineRule="atLeast"/>
              <w:ind w:left="60" w:right="60"/>
              <w:jc w:val="center"/>
              <w:rPr>
                <w:rFonts w:ascii="Arial" w:hAnsi="Arial" w:cs="Arial"/>
                <w:color w:val="264A60"/>
                <w:sz w:val="18"/>
                <w:szCs w:val="18"/>
              </w:rPr>
            </w:pPr>
            <w:r w:rsidRPr="00845067">
              <w:rPr>
                <w:rFonts w:ascii="Arial" w:hAnsi="Arial" w:cs="Arial"/>
                <w:color w:val="264A60"/>
                <w:sz w:val="18"/>
                <w:szCs w:val="18"/>
              </w:rPr>
              <w:t>VIF</w:t>
            </w:r>
          </w:p>
        </w:tc>
      </w:tr>
      <w:tr w:rsidR="00845067" w:rsidRPr="00845067" w14:paraId="2D6D5104" w14:textId="77777777" w:rsidTr="00845067">
        <w:trPr>
          <w:cantSplit/>
          <w:trHeight w:val="353"/>
        </w:trPr>
        <w:tc>
          <w:tcPr>
            <w:tcW w:w="759" w:type="dxa"/>
            <w:vMerge w:val="restart"/>
            <w:tcBorders>
              <w:top w:val="single" w:sz="8" w:space="0" w:color="152935"/>
              <w:left w:val="nil"/>
              <w:bottom w:val="single" w:sz="8" w:space="0" w:color="152935"/>
              <w:right w:val="nil"/>
            </w:tcBorders>
            <w:shd w:val="clear" w:color="auto" w:fill="E0E0E0"/>
          </w:tcPr>
          <w:p w14:paraId="01E23AA7" w14:textId="77777777" w:rsidR="00845067" w:rsidRPr="00845067" w:rsidRDefault="00845067" w:rsidP="00845067">
            <w:pPr>
              <w:autoSpaceDE w:val="0"/>
              <w:autoSpaceDN w:val="0"/>
              <w:adjustRightInd w:val="0"/>
              <w:spacing w:after="0" w:line="320" w:lineRule="atLeast"/>
              <w:ind w:left="60" w:right="60"/>
              <w:rPr>
                <w:rFonts w:ascii="Arial" w:hAnsi="Arial" w:cs="Arial"/>
                <w:color w:val="264A60"/>
                <w:sz w:val="18"/>
                <w:szCs w:val="18"/>
              </w:rPr>
            </w:pPr>
            <w:r w:rsidRPr="00845067">
              <w:rPr>
                <w:rFonts w:ascii="Arial" w:hAnsi="Arial" w:cs="Arial"/>
                <w:color w:val="264A60"/>
                <w:sz w:val="18"/>
                <w:szCs w:val="18"/>
              </w:rPr>
              <w:t>1</w:t>
            </w:r>
          </w:p>
        </w:tc>
        <w:tc>
          <w:tcPr>
            <w:tcW w:w="1280" w:type="dxa"/>
            <w:tcBorders>
              <w:top w:val="single" w:sz="8" w:space="0" w:color="152935"/>
              <w:left w:val="nil"/>
              <w:bottom w:val="single" w:sz="8" w:space="0" w:color="AEAEAE"/>
              <w:right w:val="nil"/>
            </w:tcBorders>
            <w:shd w:val="clear" w:color="auto" w:fill="E0E0E0"/>
          </w:tcPr>
          <w:p w14:paraId="5EF0BE35" w14:textId="77777777" w:rsidR="00845067" w:rsidRPr="00845067" w:rsidRDefault="00845067" w:rsidP="00845067">
            <w:pPr>
              <w:autoSpaceDE w:val="0"/>
              <w:autoSpaceDN w:val="0"/>
              <w:adjustRightInd w:val="0"/>
              <w:spacing w:after="0" w:line="320" w:lineRule="atLeast"/>
              <w:ind w:left="60" w:right="60"/>
              <w:rPr>
                <w:rFonts w:ascii="Arial" w:hAnsi="Arial" w:cs="Arial"/>
                <w:color w:val="264A60"/>
                <w:sz w:val="18"/>
                <w:szCs w:val="18"/>
              </w:rPr>
            </w:pPr>
            <w:r w:rsidRPr="00845067">
              <w:rPr>
                <w:rFonts w:ascii="Arial" w:hAnsi="Arial" w:cs="Arial"/>
                <w:color w:val="264A60"/>
                <w:sz w:val="18"/>
                <w:szCs w:val="18"/>
              </w:rPr>
              <w:t>(Constant)</w:t>
            </w:r>
          </w:p>
        </w:tc>
        <w:tc>
          <w:tcPr>
            <w:tcW w:w="1375" w:type="dxa"/>
            <w:tcBorders>
              <w:top w:val="single" w:sz="8" w:space="0" w:color="152935"/>
              <w:left w:val="nil"/>
              <w:bottom w:val="single" w:sz="8" w:space="0" w:color="AEAEAE"/>
              <w:right w:val="single" w:sz="8" w:space="0" w:color="E0E0E0"/>
            </w:tcBorders>
            <w:shd w:val="clear" w:color="auto" w:fill="FFFFFF"/>
          </w:tcPr>
          <w:p w14:paraId="54BDD12B" w14:textId="77777777" w:rsidR="00845067" w:rsidRPr="00845067" w:rsidRDefault="00845067" w:rsidP="00845067">
            <w:pPr>
              <w:autoSpaceDE w:val="0"/>
              <w:autoSpaceDN w:val="0"/>
              <w:adjustRightInd w:val="0"/>
              <w:spacing w:after="0" w:line="320" w:lineRule="atLeast"/>
              <w:ind w:left="60" w:right="60"/>
              <w:jc w:val="right"/>
              <w:rPr>
                <w:rFonts w:ascii="Arial" w:hAnsi="Arial" w:cs="Arial"/>
                <w:color w:val="010205"/>
                <w:sz w:val="18"/>
                <w:szCs w:val="18"/>
              </w:rPr>
            </w:pPr>
            <w:r w:rsidRPr="00845067">
              <w:rPr>
                <w:rFonts w:ascii="Arial" w:hAnsi="Arial" w:cs="Arial"/>
                <w:color w:val="010205"/>
                <w:sz w:val="18"/>
                <w:szCs w:val="18"/>
              </w:rPr>
              <w:t>2,761</w:t>
            </w:r>
          </w:p>
        </w:tc>
        <w:tc>
          <w:tcPr>
            <w:tcW w:w="1374" w:type="dxa"/>
            <w:tcBorders>
              <w:top w:val="single" w:sz="8" w:space="0" w:color="152935"/>
              <w:left w:val="single" w:sz="8" w:space="0" w:color="E0E0E0"/>
              <w:bottom w:val="single" w:sz="8" w:space="0" w:color="AEAEAE"/>
              <w:right w:val="single" w:sz="8" w:space="0" w:color="E0E0E0"/>
            </w:tcBorders>
            <w:shd w:val="clear" w:color="auto" w:fill="FFFFFF"/>
          </w:tcPr>
          <w:p w14:paraId="110E4E44" w14:textId="77777777" w:rsidR="00845067" w:rsidRPr="00845067" w:rsidRDefault="00845067" w:rsidP="00845067">
            <w:pPr>
              <w:autoSpaceDE w:val="0"/>
              <w:autoSpaceDN w:val="0"/>
              <w:adjustRightInd w:val="0"/>
              <w:spacing w:after="0" w:line="320" w:lineRule="atLeast"/>
              <w:ind w:left="60" w:right="60"/>
              <w:jc w:val="right"/>
              <w:rPr>
                <w:rFonts w:ascii="Arial" w:hAnsi="Arial" w:cs="Arial"/>
                <w:color w:val="010205"/>
                <w:sz w:val="18"/>
                <w:szCs w:val="18"/>
              </w:rPr>
            </w:pPr>
            <w:r w:rsidRPr="00845067">
              <w:rPr>
                <w:rFonts w:ascii="Arial" w:hAnsi="Arial" w:cs="Arial"/>
                <w:color w:val="010205"/>
                <w:sz w:val="18"/>
                <w:szCs w:val="18"/>
              </w:rPr>
              <w:t>,198</w:t>
            </w:r>
          </w:p>
        </w:tc>
        <w:tc>
          <w:tcPr>
            <w:tcW w:w="1516" w:type="dxa"/>
            <w:tcBorders>
              <w:top w:val="single" w:sz="8" w:space="0" w:color="152935"/>
              <w:left w:val="single" w:sz="8" w:space="0" w:color="E0E0E0"/>
              <w:bottom w:val="single" w:sz="8" w:space="0" w:color="AEAEAE"/>
              <w:right w:val="single" w:sz="8" w:space="0" w:color="E0E0E0"/>
            </w:tcBorders>
            <w:shd w:val="clear" w:color="auto" w:fill="FFFFFF"/>
            <w:vAlign w:val="center"/>
          </w:tcPr>
          <w:p w14:paraId="6CDD52E7" w14:textId="77777777" w:rsidR="00845067" w:rsidRPr="00845067" w:rsidRDefault="00845067" w:rsidP="00845067">
            <w:pPr>
              <w:autoSpaceDE w:val="0"/>
              <w:autoSpaceDN w:val="0"/>
              <w:adjustRightInd w:val="0"/>
              <w:spacing w:after="0" w:line="240" w:lineRule="auto"/>
              <w:rPr>
                <w:rFonts w:ascii="Times New Roman" w:hAnsi="Times New Roman" w:cs="Times New Roman"/>
                <w:sz w:val="24"/>
                <w:szCs w:val="24"/>
              </w:rPr>
            </w:pPr>
          </w:p>
        </w:tc>
        <w:tc>
          <w:tcPr>
            <w:tcW w:w="1058" w:type="dxa"/>
            <w:tcBorders>
              <w:top w:val="single" w:sz="8" w:space="0" w:color="152935"/>
              <w:left w:val="single" w:sz="8" w:space="0" w:color="E0E0E0"/>
              <w:bottom w:val="single" w:sz="8" w:space="0" w:color="AEAEAE"/>
              <w:right w:val="single" w:sz="8" w:space="0" w:color="E0E0E0"/>
            </w:tcBorders>
            <w:shd w:val="clear" w:color="auto" w:fill="FFFFFF"/>
          </w:tcPr>
          <w:p w14:paraId="01C25DB6" w14:textId="77777777" w:rsidR="00845067" w:rsidRPr="00845067" w:rsidRDefault="00845067" w:rsidP="00845067">
            <w:pPr>
              <w:autoSpaceDE w:val="0"/>
              <w:autoSpaceDN w:val="0"/>
              <w:adjustRightInd w:val="0"/>
              <w:spacing w:after="0" w:line="320" w:lineRule="atLeast"/>
              <w:ind w:left="60" w:right="60"/>
              <w:jc w:val="right"/>
              <w:rPr>
                <w:rFonts w:ascii="Arial" w:hAnsi="Arial" w:cs="Arial"/>
                <w:color w:val="010205"/>
                <w:sz w:val="18"/>
                <w:szCs w:val="18"/>
              </w:rPr>
            </w:pPr>
            <w:r w:rsidRPr="00845067">
              <w:rPr>
                <w:rFonts w:ascii="Arial" w:hAnsi="Arial" w:cs="Arial"/>
                <w:color w:val="010205"/>
                <w:sz w:val="18"/>
                <w:szCs w:val="18"/>
              </w:rPr>
              <w:t>13,930</w:t>
            </w:r>
          </w:p>
        </w:tc>
        <w:tc>
          <w:tcPr>
            <w:tcW w:w="1058" w:type="dxa"/>
            <w:tcBorders>
              <w:top w:val="single" w:sz="8" w:space="0" w:color="152935"/>
              <w:left w:val="single" w:sz="8" w:space="0" w:color="E0E0E0"/>
              <w:bottom w:val="single" w:sz="8" w:space="0" w:color="AEAEAE"/>
              <w:right w:val="single" w:sz="8" w:space="0" w:color="E0E0E0"/>
            </w:tcBorders>
            <w:shd w:val="clear" w:color="auto" w:fill="FFFFFF"/>
          </w:tcPr>
          <w:p w14:paraId="1891B0EA" w14:textId="77777777" w:rsidR="00845067" w:rsidRPr="00845067" w:rsidRDefault="00845067" w:rsidP="00845067">
            <w:pPr>
              <w:autoSpaceDE w:val="0"/>
              <w:autoSpaceDN w:val="0"/>
              <w:adjustRightInd w:val="0"/>
              <w:spacing w:after="0" w:line="320" w:lineRule="atLeast"/>
              <w:ind w:left="60" w:right="60"/>
              <w:jc w:val="right"/>
              <w:rPr>
                <w:rFonts w:ascii="Arial" w:hAnsi="Arial" w:cs="Arial"/>
                <w:color w:val="010205"/>
                <w:sz w:val="18"/>
                <w:szCs w:val="18"/>
              </w:rPr>
            </w:pPr>
            <w:r w:rsidRPr="00845067">
              <w:rPr>
                <w:rFonts w:ascii="Arial" w:hAnsi="Arial" w:cs="Arial"/>
                <w:color w:val="010205"/>
                <w:sz w:val="18"/>
                <w:szCs w:val="18"/>
              </w:rPr>
              <w:t>,000</w:t>
            </w:r>
          </w:p>
        </w:tc>
        <w:tc>
          <w:tcPr>
            <w:tcW w:w="1168" w:type="dxa"/>
            <w:tcBorders>
              <w:top w:val="single" w:sz="8" w:space="0" w:color="152935"/>
              <w:left w:val="single" w:sz="8" w:space="0" w:color="E0E0E0"/>
              <w:bottom w:val="single" w:sz="8" w:space="0" w:color="AEAEAE"/>
              <w:right w:val="single" w:sz="8" w:space="0" w:color="E0E0E0"/>
            </w:tcBorders>
            <w:shd w:val="clear" w:color="auto" w:fill="FFFFFF"/>
            <w:vAlign w:val="center"/>
          </w:tcPr>
          <w:p w14:paraId="283CB16A" w14:textId="77777777" w:rsidR="00845067" w:rsidRPr="00845067" w:rsidRDefault="00845067" w:rsidP="00845067">
            <w:pPr>
              <w:autoSpaceDE w:val="0"/>
              <w:autoSpaceDN w:val="0"/>
              <w:adjustRightInd w:val="0"/>
              <w:spacing w:after="0" w:line="240" w:lineRule="auto"/>
              <w:rPr>
                <w:rFonts w:ascii="Times New Roman" w:hAnsi="Times New Roman" w:cs="Times New Roman"/>
                <w:sz w:val="24"/>
                <w:szCs w:val="24"/>
              </w:rPr>
            </w:pPr>
          </w:p>
        </w:tc>
        <w:tc>
          <w:tcPr>
            <w:tcW w:w="1058" w:type="dxa"/>
            <w:tcBorders>
              <w:top w:val="single" w:sz="8" w:space="0" w:color="152935"/>
              <w:left w:val="single" w:sz="8" w:space="0" w:color="E0E0E0"/>
              <w:bottom w:val="single" w:sz="8" w:space="0" w:color="AEAEAE"/>
              <w:right w:val="nil"/>
            </w:tcBorders>
            <w:shd w:val="clear" w:color="auto" w:fill="FFFFFF"/>
            <w:vAlign w:val="center"/>
          </w:tcPr>
          <w:p w14:paraId="3B6F0706" w14:textId="77777777" w:rsidR="00845067" w:rsidRPr="00845067" w:rsidRDefault="00845067" w:rsidP="00845067">
            <w:pPr>
              <w:autoSpaceDE w:val="0"/>
              <w:autoSpaceDN w:val="0"/>
              <w:adjustRightInd w:val="0"/>
              <w:spacing w:after="0" w:line="240" w:lineRule="auto"/>
              <w:rPr>
                <w:rFonts w:ascii="Times New Roman" w:hAnsi="Times New Roman" w:cs="Times New Roman"/>
                <w:sz w:val="24"/>
                <w:szCs w:val="24"/>
              </w:rPr>
            </w:pPr>
          </w:p>
        </w:tc>
      </w:tr>
      <w:tr w:rsidR="00845067" w:rsidRPr="00845067" w14:paraId="1AB09F62" w14:textId="77777777" w:rsidTr="00845067">
        <w:trPr>
          <w:cantSplit/>
          <w:trHeight w:val="401"/>
        </w:trPr>
        <w:tc>
          <w:tcPr>
            <w:tcW w:w="759" w:type="dxa"/>
            <w:vMerge/>
            <w:tcBorders>
              <w:top w:val="single" w:sz="8" w:space="0" w:color="152935"/>
              <w:left w:val="nil"/>
              <w:bottom w:val="single" w:sz="8" w:space="0" w:color="152935"/>
              <w:right w:val="nil"/>
            </w:tcBorders>
            <w:shd w:val="clear" w:color="auto" w:fill="E0E0E0"/>
          </w:tcPr>
          <w:p w14:paraId="55C9C624" w14:textId="77777777" w:rsidR="00845067" w:rsidRPr="00845067" w:rsidRDefault="00845067" w:rsidP="00845067">
            <w:pPr>
              <w:autoSpaceDE w:val="0"/>
              <w:autoSpaceDN w:val="0"/>
              <w:adjustRightInd w:val="0"/>
              <w:spacing w:after="0" w:line="240" w:lineRule="auto"/>
              <w:rPr>
                <w:rFonts w:ascii="Times New Roman" w:hAnsi="Times New Roman" w:cs="Times New Roman"/>
                <w:sz w:val="24"/>
                <w:szCs w:val="24"/>
              </w:rPr>
            </w:pPr>
          </w:p>
        </w:tc>
        <w:tc>
          <w:tcPr>
            <w:tcW w:w="1280" w:type="dxa"/>
            <w:tcBorders>
              <w:top w:val="single" w:sz="8" w:space="0" w:color="AEAEAE"/>
              <w:left w:val="nil"/>
              <w:bottom w:val="single" w:sz="8" w:space="0" w:color="AEAEAE"/>
              <w:right w:val="nil"/>
            </w:tcBorders>
            <w:shd w:val="clear" w:color="auto" w:fill="E0E0E0"/>
          </w:tcPr>
          <w:p w14:paraId="38C33C0E" w14:textId="77777777" w:rsidR="00845067" w:rsidRPr="00845067" w:rsidRDefault="00845067" w:rsidP="00845067">
            <w:pPr>
              <w:autoSpaceDE w:val="0"/>
              <w:autoSpaceDN w:val="0"/>
              <w:adjustRightInd w:val="0"/>
              <w:spacing w:after="0" w:line="320" w:lineRule="atLeast"/>
              <w:ind w:left="60" w:right="60"/>
              <w:rPr>
                <w:rFonts w:ascii="Arial" w:hAnsi="Arial" w:cs="Arial"/>
                <w:color w:val="264A60"/>
                <w:sz w:val="18"/>
                <w:szCs w:val="18"/>
              </w:rPr>
            </w:pPr>
            <w:r w:rsidRPr="00845067">
              <w:rPr>
                <w:rFonts w:ascii="Arial" w:hAnsi="Arial" w:cs="Arial"/>
                <w:color w:val="264A60"/>
                <w:sz w:val="18"/>
                <w:szCs w:val="18"/>
              </w:rPr>
              <w:t>Age_Group</w:t>
            </w:r>
          </w:p>
        </w:tc>
        <w:tc>
          <w:tcPr>
            <w:tcW w:w="1375" w:type="dxa"/>
            <w:tcBorders>
              <w:top w:val="single" w:sz="8" w:space="0" w:color="AEAEAE"/>
              <w:left w:val="nil"/>
              <w:bottom w:val="single" w:sz="8" w:space="0" w:color="AEAEAE"/>
              <w:right w:val="single" w:sz="8" w:space="0" w:color="E0E0E0"/>
            </w:tcBorders>
            <w:shd w:val="clear" w:color="auto" w:fill="FFFFFF"/>
          </w:tcPr>
          <w:p w14:paraId="34E3AAEC" w14:textId="77777777" w:rsidR="00845067" w:rsidRPr="00845067" w:rsidRDefault="00845067" w:rsidP="00845067">
            <w:pPr>
              <w:autoSpaceDE w:val="0"/>
              <w:autoSpaceDN w:val="0"/>
              <w:adjustRightInd w:val="0"/>
              <w:spacing w:after="0" w:line="320" w:lineRule="atLeast"/>
              <w:ind w:left="60" w:right="60"/>
              <w:jc w:val="right"/>
              <w:rPr>
                <w:rFonts w:ascii="Arial" w:hAnsi="Arial" w:cs="Arial"/>
                <w:color w:val="010205"/>
                <w:sz w:val="18"/>
                <w:szCs w:val="18"/>
              </w:rPr>
            </w:pPr>
            <w:r w:rsidRPr="00845067">
              <w:rPr>
                <w:rFonts w:ascii="Arial" w:hAnsi="Arial" w:cs="Arial"/>
                <w:color w:val="010205"/>
                <w:sz w:val="18"/>
                <w:szCs w:val="18"/>
              </w:rPr>
              <w:t>,001</w:t>
            </w:r>
          </w:p>
        </w:tc>
        <w:tc>
          <w:tcPr>
            <w:tcW w:w="1374" w:type="dxa"/>
            <w:tcBorders>
              <w:top w:val="single" w:sz="8" w:space="0" w:color="AEAEAE"/>
              <w:left w:val="single" w:sz="8" w:space="0" w:color="E0E0E0"/>
              <w:bottom w:val="single" w:sz="8" w:space="0" w:color="AEAEAE"/>
              <w:right w:val="single" w:sz="8" w:space="0" w:color="E0E0E0"/>
            </w:tcBorders>
            <w:shd w:val="clear" w:color="auto" w:fill="FFFFFF"/>
          </w:tcPr>
          <w:p w14:paraId="1D20DE4D" w14:textId="77777777" w:rsidR="00845067" w:rsidRPr="00845067" w:rsidRDefault="00845067" w:rsidP="00845067">
            <w:pPr>
              <w:autoSpaceDE w:val="0"/>
              <w:autoSpaceDN w:val="0"/>
              <w:adjustRightInd w:val="0"/>
              <w:spacing w:after="0" w:line="320" w:lineRule="atLeast"/>
              <w:ind w:left="60" w:right="60"/>
              <w:jc w:val="right"/>
              <w:rPr>
                <w:rFonts w:ascii="Arial" w:hAnsi="Arial" w:cs="Arial"/>
                <w:color w:val="010205"/>
                <w:sz w:val="18"/>
                <w:szCs w:val="18"/>
              </w:rPr>
            </w:pPr>
            <w:r w:rsidRPr="00845067">
              <w:rPr>
                <w:rFonts w:ascii="Arial" w:hAnsi="Arial" w:cs="Arial"/>
                <w:color w:val="010205"/>
                <w:sz w:val="18"/>
                <w:szCs w:val="18"/>
              </w:rPr>
              <w:t>,034</w:t>
            </w:r>
          </w:p>
        </w:tc>
        <w:tc>
          <w:tcPr>
            <w:tcW w:w="1516" w:type="dxa"/>
            <w:tcBorders>
              <w:top w:val="single" w:sz="8" w:space="0" w:color="AEAEAE"/>
              <w:left w:val="single" w:sz="8" w:space="0" w:color="E0E0E0"/>
              <w:bottom w:val="single" w:sz="8" w:space="0" w:color="AEAEAE"/>
              <w:right w:val="single" w:sz="8" w:space="0" w:color="E0E0E0"/>
            </w:tcBorders>
            <w:shd w:val="clear" w:color="auto" w:fill="FFFFFF"/>
          </w:tcPr>
          <w:p w14:paraId="10FCFD27" w14:textId="77777777" w:rsidR="00845067" w:rsidRPr="00845067" w:rsidRDefault="00845067" w:rsidP="00845067">
            <w:pPr>
              <w:autoSpaceDE w:val="0"/>
              <w:autoSpaceDN w:val="0"/>
              <w:adjustRightInd w:val="0"/>
              <w:spacing w:after="0" w:line="320" w:lineRule="atLeast"/>
              <w:ind w:left="60" w:right="60"/>
              <w:jc w:val="right"/>
              <w:rPr>
                <w:rFonts w:ascii="Arial" w:hAnsi="Arial" w:cs="Arial"/>
                <w:color w:val="010205"/>
                <w:sz w:val="18"/>
                <w:szCs w:val="18"/>
              </w:rPr>
            </w:pPr>
            <w:r w:rsidRPr="00845067">
              <w:rPr>
                <w:rFonts w:ascii="Arial" w:hAnsi="Arial" w:cs="Arial"/>
                <w:color w:val="010205"/>
                <w:sz w:val="18"/>
                <w:szCs w:val="18"/>
              </w:rPr>
              <w:t>,001</w:t>
            </w:r>
          </w:p>
        </w:tc>
        <w:tc>
          <w:tcPr>
            <w:tcW w:w="1058" w:type="dxa"/>
            <w:tcBorders>
              <w:top w:val="single" w:sz="8" w:space="0" w:color="AEAEAE"/>
              <w:left w:val="single" w:sz="8" w:space="0" w:color="E0E0E0"/>
              <w:bottom w:val="single" w:sz="8" w:space="0" w:color="AEAEAE"/>
              <w:right w:val="single" w:sz="8" w:space="0" w:color="E0E0E0"/>
            </w:tcBorders>
            <w:shd w:val="clear" w:color="auto" w:fill="FFFFFF"/>
          </w:tcPr>
          <w:p w14:paraId="54887817" w14:textId="77777777" w:rsidR="00845067" w:rsidRPr="00845067" w:rsidRDefault="00845067" w:rsidP="00845067">
            <w:pPr>
              <w:autoSpaceDE w:val="0"/>
              <w:autoSpaceDN w:val="0"/>
              <w:adjustRightInd w:val="0"/>
              <w:spacing w:after="0" w:line="320" w:lineRule="atLeast"/>
              <w:ind w:left="60" w:right="60"/>
              <w:jc w:val="right"/>
              <w:rPr>
                <w:rFonts w:ascii="Arial" w:hAnsi="Arial" w:cs="Arial"/>
                <w:color w:val="010205"/>
                <w:sz w:val="18"/>
                <w:szCs w:val="18"/>
              </w:rPr>
            </w:pPr>
            <w:r w:rsidRPr="00845067">
              <w:rPr>
                <w:rFonts w:ascii="Arial" w:hAnsi="Arial" w:cs="Arial"/>
                <w:color w:val="010205"/>
                <w:sz w:val="18"/>
                <w:szCs w:val="18"/>
              </w:rPr>
              <w:t>,022</w:t>
            </w:r>
          </w:p>
        </w:tc>
        <w:tc>
          <w:tcPr>
            <w:tcW w:w="1058" w:type="dxa"/>
            <w:tcBorders>
              <w:top w:val="single" w:sz="8" w:space="0" w:color="AEAEAE"/>
              <w:left w:val="single" w:sz="8" w:space="0" w:color="E0E0E0"/>
              <w:bottom w:val="single" w:sz="8" w:space="0" w:color="AEAEAE"/>
              <w:right w:val="single" w:sz="8" w:space="0" w:color="E0E0E0"/>
            </w:tcBorders>
            <w:shd w:val="clear" w:color="auto" w:fill="FFFFFF"/>
          </w:tcPr>
          <w:p w14:paraId="1273E9AB" w14:textId="77777777" w:rsidR="00845067" w:rsidRPr="00845067" w:rsidRDefault="00845067" w:rsidP="00845067">
            <w:pPr>
              <w:autoSpaceDE w:val="0"/>
              <w:autoSpaceDN w:val="0"/>
              <w:adjustRightInd w:val="0"/>
              <w:spacing w:after="0" w:line="320" w:lineRule="atLeast"/>
              <w:ind w:left="60" w:right="60"/>
              <w:jc w:val="right"/>
              <w:rPr>
                <w:rFonts w:ascii="Arial" w:hAnsi="Arial" w:cs="Arial"/>
                <w:color w:val="010205"/>
                <w:sz w:val="18"/>
                <w:szCs w:val="18"/>
              </w:rPr>
            </w:pPr>
            <w:r w:rsidRPr="00845067">
              <w:rPr>
                <w:rFonts w:ascii="Arial" w:hAnsi="Arial" w:cs="Arial"/>
                <w:color w:val="010205"/>
                <w:sz w:val="18"/>
                <w:szCs w:val="18"/>
              </w:rPr>
              <w:t>,982</w:t>
            </w:r>
          </w:p>
        </w:tc>
        <w:tc>
          <w:tcPr>
            <w:tcW w:w="1168" w:type="dxa"/>
            <w:tcBorders>
              <w:top w:val="single" w:sz="8" w:space="0" w:color="AEAEAE"/>
              <w:left w:val="single" w:sz="8" w:space="0" w:color="E0E0E0"/>
              <w:bottom w:val="single" w:sz="8" w:space="0" w:color="AEAEAE"/>
              <w:right w:val="single" w:sz="8" w:space="0" w:color="E0E0E0"/>
            </w:tcBorders>
            <w:shd w:val="clear" w:color="auto" w:fill="FFFFFF"/>
          </w:tcPr>
          <w:p w14:paraId="03D7FA66" w14:textId="77777777" w:rsidR="00845067" w:rsidRPr="00845067" w:rsidRDefault="00845067" w:rsidP="00845067">
            <w:pPr>
              <w:autoSpaceDE w:val="0"/>
              <w:autoSpaceDN w:val="0"/>
              <w:adjustRightInd w:val="0"/>
              <w:spacing w:after="0" w:line="320" w:lineRule="atLeast"/>
              <w:ind w:left="60" w:right="60"/>
              <w:jc w:val="right"/>
              <w:rPr>
                <w:rFonts w:ascii="Arial" w:hAnsi="Arial" w:cs="Arial"/>
                <w:color w:val="010205"/>
                <w:sz w:val="18"/>
                <w:szCs w:val="18"/>
              </w:rPr>
            </w:pPr>
            <w:r w:rsidRPr="00845067">
              <w:rPr>
                <w:rFonts w:ascii="Arial" w:hAnsi="Arial" w:cs="Arial"/>
                <w:color w:val="010205"/>
                <w:sz w:val="18"/>
                <w:szCs w:val="18"/>
              </w:rPr>
              <w:t>,830</w:t>
            </w:r>
          </w:p>
        </w:tc>
        <w:tc>
          <w:tcPr>
            <w:tcW w:w="1058" w:type="dxa"/>
            <w:tcBorders>
              <w:top w:val="single" w:sz="8" w:space="0" w:color="AEAEAE"/>
              <w:left w:val="single" w:sz="8" w:space="0" w:color="E0E0E0"/>
              <w:bottom w:val="single" w:sz="8" w:space="0" w:color="AEAEAE"/>
              <w:right w:val="nil"/>
            </w:tcBorders>
            <w:shd w:val="clear" w:color="auto" w:fill="FFFFFF"/>
          </w:tcPr>
          <w:p w14:paraId="0FADD427" w14:textId="77777777" w:rsidR="00845067" w:rsidRPr="00845067" w:rsidRDefault="00845067" w:rsidP="00845067">
            <w:pPr>
              <w:autoSpaceDE w:val="0"/>
              <w:autoSpaceDN w:val="0"/>
              <w:adjustRightInd w:val="0"/>
              <w:spacing w:after="0" w:line="320" w:lineRule="atLeast"/>
              <w:ind w:left="60" w:right="60"/>
              <w:jc w:val="right"/>
              <w:rPr>
                <w:rFonts w:ascii="Arial" w:hAnsi="Arial" w:cs="Arial"/>
                <w:color w:val="010205"/>
                <w:sz w:val="18"/>
                <w:szCs w:val="18"/>
              </w:rPr>
            </w:pPr>
            <w:r w:rsidRPr="00845067">
              <w:rPr>
                <w:rFonts w:ascii="Arial" w:hAnsi="Arial" w:cs="Arial"/>
                <w:color w:val="010205"/>
                <w:sz w:val="18"/>
                <w:szCs w:val="18"/>
              </w:rPr>
              <w:t>1,205</w:t>
            </w:r>
          </w:p>
        </w:tc>
      </w:tr>
      <w:tr w:rsidR="00845067" w:rsidRPr="00845067" w14:paraId="42A8581C" w14:textId="77777777" w:rsidTr="00845067">
        <w:trPr>
          <w:cantSplit/>
          <w:trHeight w:val="406"/>
        </w:trPr>
        <w:tc>
          <w:tcPr>
            <w:tcW w:w="759" w:type="dxa"/>
            <w:vMerge/>
            <w:tcBorders>
              <w:top w:val="single" w:sz="8" w:space="0" w:color="152935"/>
              <w:left w:val="nil"/>
              <w:bottom w:val="single" w:sz="8" w:space="0" w:color="152935"/>
              <w:right w:val="nil"/>
            </w:tcBorders>
            <w:shd w:val="clear" w:color="auto" w:fill="E0E0E0"/>
          </w:tcPr>
          <w:p w14:paraId="04DF2375" w14:textId="77777777" w:rsidR="00845067" w:rsidRPr="00845067" w:rsidRDefault="00845067" w:rsidP="00845067">
            <w:pPr>
              <w:autoSpaceDE w:val="0"/>
              <w:autoSpaceDN w:val="0"/>
              <w:adjustRightInd w:val="0"/>
              <w:spacing w:after="0" w:line="240" w:lineRule="auto"/>
              <w:rPr>
                <w:rFonts w:ascii="Arial" w:hAnsi="Arial" w:cs="Arial"/>
                <w:color w:val="010205"/>
                <w:sz w:val="18"/>
                <w:szCs w:val="18"/>
              </w:rPr>
            </w:pPr>
          </w:p>
        </w:tc>
        <w:tc>
          <w:tcPr>
            <w:tcW w:w="1280" w:type="dxa"/>
            <w:tcBorders>
              <w:top w:val="single" w:sz="8" w:space="0" w:color="AEAEAE"/>
              <w:left w:val="nil"/>
              <w:bottom w:val="single" w:sz="8" w:space="0" w:color="AEAEAE"/>
              <w:right w:val="nil"/>
            </w:tcBorders>
            <w:shd w:val="clear" w:color="auto" w:fill="E0E0E0"/>
          </w:tcPr>
          <w:p w14:paraId="7F600376" w14:textId="77777777" w:rsidR="00845067" w:rsidRPr="00845067" w:rsidRDefault="00845067" w:rsidP="00845067">
            <w:pPr>
              <w:autoSpaceDE w:val="0"/>
              <w:autoSpaceDN w:val="0"/>
              <w:adjustRightInd w:val="0"/>
              <w:spacing w:after="0" w:line="320" w:lineRule="atLeast"/>
              <w:ind w:left="60" w:right="60"/>
              <w:rPr>
                <w:rFonts w:ascii="Arial" w:hAnsi="Arial" w:cs="Arial"/>
                <w:color w:val="264A60"/>
                <w:sz w:val="18"/>
                <w:szCs w:val="18"/>
              </w:rPr>
            </w:pPr>
            <w:r w:rsidRPr="00845067">
              <w:rPr>
                <w:rFonts w:ascii="Arial" w:hAnsi="Arial" w:cs="Arial"/>
                <w:color w:val="264A60"/>
                <w:sz w:val="18"/>
                <w:szCs w:val="18"/>
              </w:rPr>
              <w:t>Gender</w:t>
            </w:r>
          </w:p>
        </w:tc>
        <w:tc>
          <w:tcPr>
            <w:tcW w:w="1375" w:type="dxa"/>
            <w:tcBorders>
              <w:top w:val="single" w:sz="8" w:space="0" w:color="AEAEAE"/>
              <w:left w:val="nil"/>
              <w:bottom w:val="single" w:sz="8" w:space="0" w:color="AEAEAE"/>
              <w:right w:val="single" w:sz="8" w:space="0" w:color="E0E0E0"/>
            </w:tcBorders>
            <w:shd w:val="clear" w:color="auto" w:fill="FFFFFF"/>
          </w:tcPr>
          <w:p w14:paraId="2171BC68" w14:textId="77777777" w:rsidR="00845067" w:rsidRPr="00845067" w:rsidRDefault="00845067" w:rsidP="00845067">
            <w:pPr>
              <w:autoSpaceDE w:val="0"/>
              <w:autoSpaceDN w:val="0"/>
              <w:adjustRightInd w:val="0"/>
              <w:spacing w:after="0" w:line="320" w:lineRule="atLeast"/>
              <w:ind w:left="60" w:right="60"/>
              <w:jc w:val="right"/>
              <w:rPr>
                <w:rFonts w:ascii="Arial" w:hAnsi="Arial" w:cs="Arial"/>
                <w:color w:val="010205"/>
                <w:sz w:val="18"/>
                <w:szCs w:val="18"/>
              </w:rPr>
            </w:pPr>
            <w:r w:rsidRPr="00845067">
              <w:rPr>
                <w:rFonts w:ascii="Arial" w:hAnsi="Arial" w:cs="Arial"/>
                <w:color w:val="010205"/>
                <w:sz w:val="18"/>
                <w:szCs w:val="18"/>
              </w:rPr>
              <w:t>-,052</w:t>
            </w:r>
          </w:p>
        </w:tc>
        <w:tc>
          <w:tcPr>
            <w:tcW w:w="1374" w:type="dxa"/>
            <w:tcBorders>
              <w:top w:val="single" w:sz="8" w:space="0" w:color="AEAEAE"/>
              <w:left w:val="single" w:sz="8" w:space="0" w:color="E0E0E0"/>
              <w:bottom w:val="single" w:sz="8" w:space="0" w:color="AEAEAE"/>
              <w:right w:val="single" w:sz="8" w:space="0" w:color="E0E0E0"/>
            </w:tcBorders>
            <w:shd w:val="clear" w:color="auto" w:fill="FFFFFF"/>
          </w:tcPr>
          <w:p w14:paraId="2355A30C" w14:textId="77777777" w:rsidR="00845067" w:rsidRPr="00845067" w:rsidRDefault="00845067" w:rsidP="00845067">
            <w:pPr>
              <w:autoSpaceDE w:val="0"/>
              <w:autoSpaceDN w:val="0"/>
              <w:adjustRightInd w:val="0"/>
              <w:spacing w:after="0" w:line="320" w:lineRule="atLeast"/>
              <w:ind w:left="60" w:right="60"/>
              <w:jc w:val="right"/>
              <w:rPr>
                <w:rFonts w:ascii="Arial" w:hAnsi="Arial" w:cs="Arial"/>
                <w:color w:val="010205"/>
                <w:sz w:val="18"/>
                <w:szCs w:val="18"/>
              </w:rPr>
            </w:pPr>
            <w:r w:rsidRPr="00845067">
              <w:rPr>
                <w:rFonts w:ascii="Arial" w:hAnsi="Arial" w:cs="Arial"/>
                <w:color w:val="010205"/>
                <w:sz w:val="18"/>
                <w:szCs w:val="18"/>
              </w:rPr>
              <w:t>,104</w:t>
            </w:r>
          </w:p>
        </w:tc>
        <w:tc>
          <w:tcPr>
            <w:tcW w:w="1516" w:type="dxa"/>
            <w:tcBorders>
              <w:top w:val="single" w:sz="8" w:space="0" w:color="AEAEAE"/>
              <w:left w:val="single" w:sz="8" w:space="0" w:color="E0E0E0"/>
              <w:bottom w:val="single" w:sz="8" w:space="0" w:color="AEAEAE"/>
              <w:right w:val="single" w:sz="8" w:space="0" w:color="E0E0E0"/>
            </w:tcBorders>
            <w:shd w:val="clear" w:color="auto" w:fill="FFFFFF"/>
          </w:tcPr>
          <w:p w14:paraId="275CBEDB" w14:textId="77777777" w:rsidR="00845067" w:rsidRPr="00845067" w:rsidRDefault="00845067" w:rsidP="00845067">
            <w:pPr>
              <w:autoSpaceDE w:val="0"/>
              <w:autoSpaceDN w:val="0"/>
              <w:adjustRightInd w:val="0"/>
              <w:spacing w:after="0" w:line="320" w:lineRule="atLeast"/>
              <w:ind w:left="60" w:right="60"/>
              <w:jc w:val="right"/>
              <w:rPr>
                <w:rFonts w:ascii="Arial" w:hAnsi="Arial" w:cs="Arial"/>
                <w:color w:val="010205"/>
                <w:sz w:val="18"/>
                <w:szCs w:val="18"/>
              </w:rPr>
            </w:pPr>
            <w:r w:rsidRPr="00845067">
              <w:rPr>
                <w:rFonts w:ascii="Arial" w:hAnsi="Arial" w:cs="Arial"/>
                <w:color w:val="010205"/>
                <w:sz w:val="18"/>
                <w:szCs w:val="18"/>
              </w:rPr>
              <w:t>-,019</w:t>
            </w:r>
          </w:p>
        </w:tc>
        <w:tc>
          <w:tcPr>
            <w:tcW w:w="1058" w:type="dxa"/>
            <w:tcBorders>
              <w:top w:val="single" w:sz="8" w:space="0" w:color="AEAEAE"/>
              <w:left w:val="single" w:sz="8" w:space="0" w:color="E0E0E0"/>
              <w:bottom w:val="single" w:sz="8" w:space="0" w:color="AEAEAE"/>
              <w:right w:val="single" w:sz="8" w:space="0" w:color="E0E0E0"/>
            </w:tcBorders>
            <w:shd w:val="clear" w:color="auto" w:fill="FFFFFF"/>
          </w:tcPr>
          <w:p w14:paraId="2C129394" w14:textId="77777777" w:rsidR="00845067" w:rsidRPr="00845067" w:rsidRDefault="00845067" w:rsidP="00845067">
            <w:pPr>
              <w:autoSpaceDE w:val="0"/>
              <w:autoSpaceDN w:val="0"/>
              <w:adjustRightInd w:val="0"/>
              <w:spacing w:after="0" w:line="320" w:lineRule="atLeast"/>
              <w:ind w:left="60" w:right="60"/>
              <w:jc w:val="right"/>
              <w:rPr>
                <w:rFonts w:ascii="Arial" w:hAnsi="Arial" w:cs="Arial"/>
                <w:color w:val="010205"/>
                <w:sz w:val="18"/>
                <w:szCs w:val="18"/>
              </w:rPr>
            </w:pPr>
            <w:r w:rsidRPr="00845067">
              <w:rPr>
                <w:rFonts w:ascii="Arial" w:hAnsi="Arial" w:cs="Arial"/>
                <w:color w:val="010205"/>
                <w:sz w:val="18"/>
                <w:szCs w:val="18"/>
              </w:rPr>
              <w:t>-,502</w:t>
            </w:r>
          </w:p>
        </w:tc>
        <w:tc>
          <w:tcPr>
            <w:tcW w:w="1058" w:type="dxa"/>
            <w:tcBorders>
              <w:top w:val="single" w:sz="8" w:space="0" w:color="AEAEAE"/>
              <w:left w:val="single" w:sz="8" w:space="0" w:color="E0E0E0"/>
              <w:bottom w:val="single" w:sz="8" w:space="0" w:color="AEAEAE"/>
              <w:right w:val="single" w:sz="8" w:space="0" w:color="E0E0E0"/>
            </w:tcBorders>
            <w:shd w:val="clear" w:color="auto" w:fill="FFFFFF"/>
          </w:tcPr>
          <w:p w14:paraId="5FB45B32" w14:textId="77777777" w:rsidR="00845067" w:rsidRPr="00845067" w:rsidRDefault="00845067" w:rsidP="00845067">
            <w:pPr>
              <w:autoSpaceDE w:val="0"/>
              <w:autoSpaceDN w:val="0"/>
              <w:adjustRightInd w:val="0"/>
              <w:spacing w:after="0" w:line="320" w:lineRule="atLeast"/>
              <w:ind w:left="60" w:right="60"/>
              <w:jc w:val="right"/>
              <w:rPr>
                <w:rFonts w:ascii="Arial" w:hAnsi="Arial" w:cs="Arial"/>
                <w:color w:val="010205"/>
                <w:sz w:val="18"/>
                <w:szCs w:val="18"/>
              </w:rPr>
            </w:pPr>
            <w:r w:rsidRPr="00845067">
              <w:rPr>
                <w:rFonts w:ascii="Arial" w:hAnsi="Arial" w:cs="Arial"/>
                <w:color w:val="010205"/>
                <w:sz w:val="18"/>
                <w:szCs w:val="18"/>
              </w:rPr>
              <w:t>,617</w:t>
            </w:r>
          </w:p>
        </w:tc>
        <w:tc>
          <w:tcPr>
            <w:tcW w:w="1168" w:type="dxa"/>
            <w:tcBorders>
              <w:top w:val="single" w:sz="8" w:space="0" w:color="AEAEAE"/>
              <w:left w:val="single" w:sz="8" w:space="0" w:color="E0E0E0"/>
              <w:bottom w:val="single" w:sz="8" w:space="0" w:color="AEAEAE"/>
              <w:right w:val="single" w:sz="8" w:space="0" w:color="E0E0E0"/>
            </w:tcBorders>
            <w:shd w:val="clear" w:color="auto" w:fill="FFFFFF"/>
          </w:tcPr>
          <w:p w14:paraId="251B837A" w14:textId="77777777" w:rsidR="00845067" w:rsidRPr="00845067" w:rsidRDefault="00845067" w:rsidP="00845067">
            <w:pPr>
              <w:autoSpaceDE w:val="0"/>
              <w:autoSpaceDN w:val="0"/>
              <w:adjustRightInd w:val="0"/>
              <w:spacing w:after="0" w:line="320" w:lineRule="atLeast"/>
              <w:ind w:left="60" w:right="60"/>
              <w:jc w:val="right"/>
              <w:rPr>
                <w:rFonts w:ascii="Arial" w:hAnsi="Arial" w:cs="Arial"/>
                <w:color w:val="010205"/>
                <w:sz w:val="18"/>
                <w:szCs w:val="18"/>
              </w:rPr>
            </w:pPr>
            <w:r w:rsidRPr="00845067">
              <w:rPr>
                <w:rFonts w:ascii="Arial" w:hAnsi="Arial" w:cs="Arial"/>
                <w:color w:val="010205"/>
                <w:sz w:val="18"/>
                <w:szCs w:val="18"/>
              </w:rPr>
              <w:t>,767</w:t>
            </w:r>
          </w:p>
        </w:tc>
        <w:tc>
          <w:tcPr>
            <w:tcW w:w="1058" w:type="dxa"/>
            <w:tcBorders>
              <w:top w:val="single" w:sz="8" w:space="0" w:color="AEAEAE"/>
              <w:left w:val="single" w:sz="8" w:space="0" w:color="E0E0E0"/>
              <w:bottom w:val="single" w:sz="8" w:space="0" w:color="AEAEAE"/>
              <w:right w:val="nil"/>
            </w:tcBorders>
            <w:shd w:val="clear" w:color="auto" w:fill="FFFFFF"/>
          </w:tcPr>
          <w:p w14:paraId="2B8FB1E5" w14:textId="77777777" w:rsidR="00845067" w:rsidRPr="00845067" w:rsidRDefault="00845067" w:rsidP="00845067">
            <w:pPr>
              <w:autoSpaceDE w:val="0"/>
              <w:autoSpaceDN w:val="0"/>
              <w:adjustRightInd w:val="0"/>
              <w:spacing w:after="0" w:line="320" w:lineRule="atLeast"/>
              <w:ind w:left="60" w:right="60"/>
              <w:jc w:val="right"/>
              <w:rPr>
                <w:rFonts w:ascii="Arial" w:hAnsi="Arial" w:cs="Arial"/>
                <w:color w:val="010205"/>
                <w:sz w:val="18"/>
                <w:szCs w:val="18"/>
              </w:rPr>
            </w:pPr>
            <w:r w:rsidRPr="00845067">
              <w:rPr>
                <w:rFonts w:ascii="Arial" w:hAnsi="Arial" w:cs="Arial"/>
                <w:color w:val="010205"/>
                <w:sz w:val="18"/>
                <w:szCs w:val="18"/>
              </w:rPr>
              <w:t>1,304</w:t>
            </w:r>
          </w:p>
        </w:tc>
      </w:tr>
      <w:tr w:rsidR="00845067" w:rsidRPr="00845067" w14:paraId="508CBB98" w14:textId="77777777" w:rsidTr="00845067">
        <w:trPr>
          <w:cantSplit/>
          <w:trHeight w:val="355"/>
        </w:trPr>
        <w:tc>
          <w:tcPr>
            <w:tcW w:w="759" w:type="dxa"/>
            <w:vMerge/>
            <w:tcBorders>
              <w:top w:val="single" w:sz="8" w:space="0" w:color="152935"/>
              <w:left w:val="nil"/>
              <w:bottom w:val="single" w:sz="8" w:space="0" w:color="152935"/>
              <w:right w:val="nil"/>
            </w:tcBorders>
            <w:shd w:val="clear" w:color="auto" w:fill="E0E0E0"/>
          </w:tcPr>
          <w:p w14:paraId="4F4913AC" w14:textId="77777777" w:rsidR="00845067" w:rsidRPr="00845067" w:rsidRDefault="00845067" w:rsidP="00845067">
            <w:pPr>
              <w:autoSpaceDE w:val="0"/>
              <w:autoSpaceDN w:val="0"/>
              <w:adjustRightInd w:val="0"/>
              <w:spacing w:after="0" w:line="240" w:lineRule="auto"/>
              <w:rPr>
                <w:rFonts w:ascii="Arial" w:hAnsi="Arial" w:cs="Arial"/>
                <w:color w:val="010205"/>
                <w:sz w:val="18"/>
                <w:szCs w:val="18"/>
              </w:rPr>
            </w:pPr>
          </w:p>
        </w:tc>
        <w:tc>
          <w:tcPr>
            <w:tcW w:w="1280" w:type="dxa"/>
            <w:tcBorders>
              <w:top w:val="single" w:sz="8" w:space="0" w:color="AEAEAE"/>
              <w:left w:val="nil"/>
              <w:bottom w:val="single" w:sz="8" w:space="0" w:color="AEAEAE"/>
              <w:right w:val="nil"/>
            </w:tcBorders>
            <w:shd w:val="clear" w:color="auto" w:fill="E0E0E0"/>
          </w:tcPr>
          <w:p w14:paraId="41847DBC" w14:textId="77777777" w:rsidR="00845067" w:rsidRPr="00845067" w:rsidRDefault="00845067" w:rsidP="00845067">
            <w:pPr>
              <w:autoSpaceDE w:val="0"/>
              <w:autoSpaceDN w:val="0"/>
              <w:adjustRightInd w:val="0"/>
              <w:spacing w:after="0" w:line="320" w:lineRule="atLeast"/>
              <w:ind w:left="60" w:right="60"/>
              <w:rPr>
                <w:rFonts w:ascii="Arial" w:hAnsi="Arial" w:cs="Arial"/>
                <w:color w:val="264A60"/>
                <w:sz w:val="18"/>
                <w:szCs w:val="18"/>
              </w:rPr>
            </w:pPr>
            <w:r w:rsidRPr="00845067">
              <w:rPr>
                <w:rFonts w:ascii="Arial" w:hAnsi="Arial" w:cs="Arial"/>
                <w:color w:val="264A60"/>
                <w:sz w:val="18"/>
                <w:szCs w:val="18"/>
              </w:rPr>
              <w:t>HBeAg</w:t>
            </w:r>
          </w:p>
        </w:tc>
        <w:tc>
          <w:tcPr>
            <w:tcW w:w="1375" w:type="dxa"/>
            <w:tcBorders>
              <w:top w:val="single" w:sz="8" w:space="0" w:color="AEAEAE"/>
              <w:left w:val="nil"/>
              <w:bottom w:val="single" w:sz="8" w:space="0" w:color="AEAEAE"/>
              <w:right w:val="single" w:sz="8" w:space="0" w:color="E0E0E0"/>
            </w:tcBorders>
            <w:shd w:val="clear" w:color="auto" w:fill="FFFFFF"/>
          </w:tcPr>
          <w:p w14:paraId="12D85D62" w14:textId="77777777" w:rsidR="00845067" w:rsidRPr="00845067" w:rsidRDefault="00845067" w:rsidP="00845067">
            <w:pPr>
              <w:autoSpaceDE w:val="0"/>
              <w:autoSpaceDN w:val="0"/>
              <w:adjustRightInd w:val="0"/>
              <w:spacing w:after="0" w:line="320" w:lineRule="atLeast"/>
              <w:ind w:left="60" w:right="60"/>
              <w:jc w:val="right"/>
              <w:rPr>
                <w:rFonts w:ascii="Arial" w:hAnsi="Arial" w:cs="Arial"/>
                <w:color w:val="010205"/>
                <w:sz w:val="18"/>
                <w:szCs w:val="18"/>
              </w:rPr>
            </w:pPr>
            <w:r w:rsidRPr="00845067">
              <w:rPr>
                <w:rFonts w:ascii="Arial" w:hAnsi="Arial" w:cs="Arial"/>
                <w:color w:val="010205"/>
                <w:sz w:val="18"/>
                <w:szCs w:val="18"/>
              </w:rPr>
              <w:t>-2,459</w:t>
            </w:r>
          </w:p>
        </w:tc>
        <w:tc>
          <w:tcPr>
            <w:tcW w:w="1374" w:type="dxa"/>
            <w:tcBorders>
              <w:top w:val="single" w:sz="8" w:space="0" w:color="AEAEAE"/>
              <w:left w:val="single" w:sz="8" w:space="0" w:color="E0E0E0"/>
              <w:bottom w:val="single" w:sz="8" w:space="0" w:color="AEAEAE"/>
              <w:right w:val="single" w:sz="8" w:space="0" w:color="E0E0E0"/>
            </w:tcBorders>
            <w:shd w:val="clear" w:color="auto" w:fill="FFFFFF"/>
          </w:tcPr>
          <w:p w14:paraId="1183220A" w14:textId="77777777" w:rsidR="00845067" w:rsidRPr="00845067" w:rsidRDefault="00845067" w:rsidP="00845067">
            <w:pPr>
              <w:autoSpaceDE w:val="0"/>
              <w:autoSpaceDN w:val="0"/>
              <w:adjustRightInd w:val="0"/>
              <w:spacing w:after="0" w:line="320" w:lineRule="atLeast"/>
              <w:ind w:left="60" w:right="60"/>
              <w:jc w:val="right"/>
              <w:rPr>
                <w:rFonts w:ascii="Arial" w:hAnsi="Arial" w:cs="Arial"/>
                <w:color w:val="010205"/>
                <w:sz w:val="18"/>
                <w:szCs w:val="18"/>
              </w:rPr>
            </w:pPr>
            <w:r w:rsidRPr="00845067">
              <w:rPr>
                <w:rFonts w:ascii="Arial" w:hAnsi="Arial" w:cs="Arial"/>
                <w:color w:val="010205"/>
                <w:sz w:val="18"/>
                <w:szCs w:val="18"/>
              </w:rPr>
              <w:t>,101</w:t>
            </w:r>
          </w:p>
        </w:tc>
        <w:tc>
          <w:tcPr>
            <w:tcW w:w="1516" w:type="dxa"/>
            <w:tcBorders>
              <w:top w:val="single" w:sz="8" w:space="0" w:color="AEAEAE"/>
              <w:left w:val="single" w:sz="8" w:space="0" w:color="E0E0E0"/>
              <w:bottom w:val="single" w:sz="8" w:space="0" w:color="AEAEAE"/>
              <w:right w:val="single" w:sz="8" w:space="0" w:color="E0E0E0"/>
            </w:tcBorders>
            <w:shd w:val="clear" w:color="auto" w:fill="FFFFFF"/>
          </w:tcPr>
          <w:p w14:paraId="6EBD9E44" w14:textId="77777777" w:rsidR="00845067" w:rsidRPr="00845067" w:rsidRDefault="00845067" w:rsidP="00845067">
            <w:pPr>
              <w:autoSpaceDE w:val="0"/>
              <w:autoSpaceDN w:val="0"/>
              <w:adjustRightInd w:val="0"/>
              <w:spacing w:after="0" w:line="320" w:lineRule="atLeast"/>
              <w:ind w:left="60" w:right="60"/>
              <w:jc w:val="right"/>
              <w:rPr>
                <w:rFonts w:ascii="Arial" w:hAnsi="Arial" w:cs="Arial"/>
                <w:color w:val="010205"/>
                <w:sz w:val="18"/>
                <w:szCs w:val="18"/>
              </w:rPr>
            </w:pPr>
            <w:r w:rsidRPr="00845067">
              <w:rPr>
                <w:rFonts w:ascii="Arial" w:hAnsi="Arial" w:cs="Arial"/>
                <w:color w:val="010205"/>
                <w:sz w:val="18"/>
                <w:szCs w:val="18"/>
              </w:rPr>
              <w:t>-,982</w:t>
            </w:r>
          </w:p>
        </w:tc>
        <w:tc>
          <w:tcPr>
            <w:tcW w:w="1058" w:type="dxa"/>
            <w:tcBorders>
              <w:top w:val="single" w:sz="8" w:space="0" w:color="AEAEAE"/>
              <w:left w:val="single" w:sz="8" w:space="0" w:color="E0E0E0"/>
              <w:bottom w:val="single" w:sz="8" w:space="0" w:color="AEAEAE"/>
              <w:right w:val="single" w:sz="8" w:space="0" w:color="E0E0E0"/>
            </w:tcBorders>
            <w:shd w:val="clear" w:color="auto" w:fill="FFFFFF"/>
          </w:tcPr>
          <w:p w14:paraId="7B6D7F3A" w14:textId="77777777" w:rsidR="00845067" w:rsidRPr="00845067" w:rsidRDefault="00845067" w:rsidP="00845067">
            <w:pPr>
              <w:autoSpaceDE w:val="0"/>
              <w:autoSpaceDN w:val="0"/>
              <w:adjustRightInd w:val="0"/>
              <w:spacing w:after="0" w:line="320" w:lineRule="atLeast"/>
              <w:ind w:left="60" w:right="60"/>
              <w:jc w:val="right"/>
              <w:rPr>
                <w:rFonts w:ascii="Arial" w:hAnsi="Arial" w:cs="Arial"/>
                <w:color w:val="010205"/>
                <w:sz w:val="18"/>
                <w:szCs w:val="18"/>
              </w:rPr>
            </w:pPr>
            <w:r w:rsidRPr="00845067">
              <w:rPr>
                <w:rFonts w:ascii="Arial" w:hAnsi="Arial" w:cs="Arial"/>
                <w:color w:val="010205"/>
                <w:sz w:val="18"/>
                <w:szCs w:val="18"/>
              </w:rPr>
              <w:t>-24,425</w:t>
            </w:r>
          </w:p>
        </w:tc>
        <w:tc>
          <w:tcPr>
            <w:tcW w:w="1058" w:type="dxa"/>
            <w:tcBorders>
              <w:top w:val="single" w:sz="8" w:space="0" w:color="AEAEAE"/>
              <w:left w:val="single" w:sz="8" w:space="0" w:color="E0E0E0"/>
              <w:bottom w:val="single" w:sz="8" w:space="0" w:color="AEAEAE"/>
              <w:right w:val="single" w:sz="8" w:space="0" w:color="E0E0E0"/>
            </w:tcBorders>
            <w:shd w:val="clear" w:color="auto" w:fill="FFFFFF"/>
          </w:tcPr>
          <w:p w14:paraId="32B6BCE5" w14:textId="77777777" w:rsidR="00845067" w:rsidRPr="00845067" w:rsidRDefault="00845067" w:rsidP="00845067">
            <w:pPr>
              <w:autoSpaceDE w:val="0"/>
              <w:autoSpaceDN w:val="0"/>
              <w:adjustRightInd w:val="0"/>
              <w:spacing w:after="0" w:line="320" w:lineRule="atLeast"/>
              <w:ind w:left="60" w:right="60"/>
              <w:jc w:val="right"/>
              <w:rPr>
                <w:rFonts w:ascii="Arial" w:hAnsi="Arial" w:cs="Arial"/>
                <w:color w:val="010205"/>
                <w:sz w:val="18"/>
                <w:szCs w:val="18"/>
              </w:rPr>
            </w:pPr>
            <w:r w:rsidRPr="00845067">
              <w:rPr>
                <w:rFonts w:ascii="Arial" w:hAnsi="Arial" w:cs="Arial"/>
                <w:color w:val="010205"/>
                <w:sz w:val="18"/>
                <w:szCs w:val="18"/>
              </w:rPr>
              <w:t>,000</w:t>
            </w:r>
          </w:p>
        </w:tc>
        <w:tc>
          <w:tcPr>
            <w:tcW w:w="1168" w:type="dxa"/>
            <w:tcBorders>
              <w:top w:val="single" w:sz="8" w:space="0" w:color="AEAEAE"/>
              <w:left w:val="single" w:sz="8" w:space="0" w:color="E0E0E0"/>
              <w:bottom w:val="single" w:sz="8" w:space="0" w:color="AEAEAE"/>
              <w:right w:val="single" w:sz="8" w:space="0" w:color="E0E0E0"/>
            </w:tcBorders>
            <w:shd w:val="clear" w:color="auto" w:fill="FFFFFF"/>
          </w:tcPr>
          <w:p w14:paraId="27797B87" w14:textId="77777777" w:rsidR="00845067" w:rsidRPr="00845067" w:rsidRDefault="00845067" w:rsidP="00845067">
            <w:pPr>
              <w:autoSpaceDE w:val="0"/>
              <w:autoSpaceDN w:val="0"/>
              <w:adjustRightInd w:val="0"/>
              <w:spacing w:after="0" w:line="320" w:lineRule="atLeast"/>
              <w:ind w:left="60" w:right="60"/>
              <w:jc w:val="right"/>
              <w:rPr>
                <w:rFonts w:ascii="Arial" w:hAnsi="Arial" w:cs="Arial"/>
                <w:color w:val="010205"/>
                <w:sz w:val="18"/>
                <w:szCs w:val="18"/>
              </w:rPr>
            </w:pPr>
            <w:r w:rsidRPr="00845067">
              <w:rPr>
                <w:rFonts w:ascii="Arial" w:hAnsi="Arial" w:cs="Arial"/>
                <w:color w:val="010205"/>
                <w:sz w:val="18"/>
                <w:szCs w:val="18"/>
              </w:rPr>
              <w:t>,699</w:t>
            </w:r>
          </w:p>
        </w:tc>
        <w:tc>
          <w:tcPr>
            <w:tcW w:w="1058" w:type="dxa"/>
            <w:tcBorders>
              <w:top w:val="single" w:sz="8" w:space="0" w:color="AEAEAE"/>
              <w:left w:val="single" w:sz="8" w:space="0" w:color="E0E0E0"/>
              <w:bottom w:val="single" w:sz="8" w:space="0" w:color="AEAEAE"/>
              <w:right w:val="nil"/>
            </w:tcBorders>
            <w:shd w:val="clear" w:color="auto" w:fill="FFFFFF"/>
          </w:tcPr>
          <w:p w14:paraId="7A84B7D1" w14:textId="77777777" w:rsidR="00845067" w:rsidRPr="00845067" w:rsidRDefault="00845067" w:rsidP="00845067">
            <w:pPr>
              <w:autoSpaceDE w:val="0"/>
              <w:autoSpaceDN w:val="0"/>
              <w:adjustRightInd w:val="0"/>
              <w:spacing w:after="0" w:line="320" w:lineRule="atLeast"/>
              <w:ind w:left="60" w:right="60"/>
              <w:jc w:val="right"/>
              <w:rPr>
                <w:rFonts w:ascii="Arial" w:hAnsi="Arial" w:cs="Arial"/>
                <w:color w:val="010205"/>
                <w:sz w:val="18"/>
                <w:szCs w:val="18"/>
              </w:rPr>
            </w:pPr>
            <w:r w:rsidRPr="00845067">
              <w:rPr>
                <w:rFonts w:ascii="Arial" w:hAnsi="Arial" w:cs="Arial"/>
                <w:color w:val="010205"/>
                <w:sz w:val="18"/>
                <w:szCs w:val="18"/>
              </w:rPr>
              <w:t>1,431</w:t>
            </w:r>
          </w:p>
        </w:tc>
      </w:tr>
      <w:tr w:rsidR="00845067" w:rsidRPr="00845067" w14:paraId="08B1D4E1" w14:textId="77777777" w:rsidTr="00845067">
        <w:trPr>
          <w:cantSplit/>
          <w:trHeight w:val="417"/>
        </w:trPr>
        <w:tc>
          <w:tcPr>
            <w:tcW w:w="759" w:type="dxa"/>
            <w:vMerge/>
            <w:tcBorders>
              <w:top w:val="single" w:sz="8" w:space="0" w:color="152935"/>
              <w:left w:val="nil"/>
              <w:bottom w:val="single" w:sz="8" w:space="0" w:color="152935"/>
              <w:right w:val="nil"/>
            </w:tcBorders>
            <w:shd w:val="clear" w:color="auto" w:fill="E0E0E0"/>
          </w:tcPr>
          <w:p w14:paraId="42059AFF" w14:textId="77777777" w:rsidR="00845067" w:rsidRPr="00845067" w:rsidRDefault="00845067" w:rsidP="00845067">
            <w:pPr>
              <w:autoSpaceDE w:val="0"/>
              <w:autoSpaceDN w:val="0"/>
              <w:adjustRightInd w:val="0"/>
              <w:spacing w:after="0" w:line="240" w:lineRule="auto"/>
              <w:rPr>
                <w:rFonts w:ascii="Arial" w:hAnsi="Arial" w:cs="Arial"/>
                <w:color w:val="010205"/>
                <w:sz w:val="18"/>
                <w:szCs w:val="18"/>
              </w:rPr>
            </w:pPr>
          </w:p>
        </w:tc>
        <w:tc>
          <w:tcPr>
            <w:tcW w:w="1280" w:type="dxa"/>
            <w:tcBorders>
              <w:top w:val="single" w:sz="8" w:space="0" w:color="AEAEAE"/>
              <w:left w:val="nil"/>
              <w:bottom w:val="single" w:sz="8" w:space="0" w:color="AEAEAE"/>
              <w:right w:val="nil"/>
            </w:tcBorders>
            <w:shd w:val="clear" w:color="auto" w:fill="E0E0E0"/>
          </w:tcPr>
          <w:p w14:paraId="6C180E3D" w14:textId="77777777" w:rsidR="00845067" w:rsidRPr="00845067" w:rsidRDefault="00845067" w:rsidP="00845067">
            <w:pPr>
              <w:autoSpaceDE w:val="0"/>
              <w:autoSpaceDN w:val="0"/>
              <w:adjustRightInd w:val="0"/>
              <w:spacing w:after="0" w:line="320" w:lineRule="atLeast"/>
              <w:ind w:left="60" w:right="60"/>
              <w:rPr>
                <w:rFonts w:ascii="Arial" w:hAnsi="Arial" w:cs="Arial"/>
                <w:color w:val="264A60"/>
                <w:sz w:val="18"/>
                <w:szCs w:val="18"/>
              </w:rPr>
            </w:pPr>
            <w:r w:rsidRPr="00845067">
              <w:rPr>
                <w:rFonts w:ascii="Arial" w:hAnsi="Arial" w:cs="Arial"/>
                <w:color w:val="264A60"/>
                <w:sz w:val="18"/>
                <w:szCs w:val="18"/>
              </w:rPr>
              <w:t>Log_VL</w:t>
            </w:r>
          </w:p>
        </w:tc>
        <w:tc>
          <w:tcPr>
            <w:tcW w:w="1375" w:type="dxa"/>
            <w:tcBorders>
              <w:top w:val="single" w:sz="8" w:space="0" w:color="AEAEAE"/>
              <w:left w:val="nil"/>
              <w:bottom w:val="single" w:sz="8" w:space="0" w:color="AEAEAE"/>
              <w:right w:val="single" w:sz="8" w:space="0" w:color="E0E0E0"/>
            </w:tcBorders>
            <w:shd w:val="clear" w:color="auto" w:fill="FFFFFF"/>
          </w:tcPr>
          <w:p w14:paraId="71E71FAF" w14:textId="77777777" w:rsidR="00845067" w:rsidRPr="00845067" w:rsidRDefault="00845067" w:rsidP="00845067">
            <w:pPr>
              <w:autoSpaceDE w:val="0"/>
              <w:autoSpaceDN w:val="0"/>
              <w:adjustRightInd w:val="0"/>
              <w:spacing w:after="0" w:line="320" w:lineRule="atLeast"/>
              <w:ind w:left="60" w:right="60"/>
              <w:jc w:val="right"/>
              <w:rPr>
                <w:rFonts w:ascii="Arial" w:hAnsi="Arial" w:cs="Arial"/>
                <w:color w:val="010205"/>
                <w:sz w:val="18"/>
                <w:szCs w:val="18"/>
              </w:rPr>
            </w:pPr>
            <w:r w:rsidRPr="00845067">
              <w:rPr>
                <w:rFonts w:ascii="Arial" w:hAnsi="Arial" w:cs="Arial"/>
                <w:color w:val="010205"/>
                <w:sz w:val="18"/>
                <w:szCs w:val="18"/>
              </w:rPr>
              <w:t>,040</w:t>
            </w:r>
          </w:p>
        </w:tc>
        <w:tc>
          <w:tcPr>
            <w:tcW w:w="1374" w:type="dxa"/>
            <w:tcBorders>
              <w:top w:val="single" w:sz="8" w:space="0" w:color="AEAEAE"/>
              <w:left w:val="single" w:sz="8" w:space="0" w:color="E0E0E0"/>
              <w:bottom w:val="single" w:sz="8" w:space="0" w:color="AEAEAE"/>
              <w:right w:val="single" w:sz="8" w:space="0" w:color="E0E0E0"/>
            </w:tcBorders>
            <w:shd w:val="clear" w:color="auto" w:fill="FFFFFF"/>
          </w:tcPr>
          <w:p w14:paraId="4AB78192" w14:textId="77777777" w:rsidR="00845067" w:rsidRPr="00845067" w:rsidRDefault="00845067" w:rsidP="00845067">
            <w:pPr>
              <w:autoSpaceDE w:val="0"/>
              <w:autoSpaceDN w:val="0"/>
              <w:adjustRightInd w:val="0"/>
              <w:spacing w:after="0" w:line="320" w:lineRule="atLeast"/>
              <w:ind w:left="60" w:right="60"/>
              <w:jc w:val="right"/>
              <w:rPr>
                <w:rFonts w:ascii="Arial" w:hAnsi="Arial" w:cs="Arial"/>
                <w:color w:val="010205"/>
                <w:sz w:val="18"/>
                <w:szCs w:val="18"/>
              </w:rPr>
            </w:pPr>
            <w:r w:rsidRPr="00845067">
              <w:rPr>
                <w:rFonts w:ascii="Arial" w:hAnsi="Arial" w:cs="Arial"/>
                <w:color w:val="010205"/>
                <w:sz w:val="18"/>
                <w:szCs w:val="18"/>
              </w:rPr>
              <w:t>,022</w:t>
            </w:r>
          </w:p>
        </w:tc>
        <w:tc>
          <w:tcPr>
            <w:tcW w:w="1516" w:type="dxa"/>
            <w:tcBorders>
              <w:top w:val="single" w:sz="8" w:space="0" w:color="AEAEAE"/>
              <w:left w:val="single" w:sz="8" w:space="0" w:color="E0E0E0"/>
              <w:bottom w:val="single" w:sz="8" w:space="0" w:color="AEAEAE"/>
              <w:right w:val="single" w:sz="8" w:space="0" w:color="E0E0E0"/>
            </w:tcBorders>
            <w:shd w:val="clear" w:color="auto" w:fill="FFFFFF"/>
          </w:tcPr>
          <w:p w14:paraId="7CF2A7C2" w14:textId="77777777" w:rsidR="00845067" w:rsidRPr="00845067" w:rsidRDefault="00845067" w:rsidP="00845067">
            <w:pPr>
              <w:autoSpaceDE w:val="0"/>
              <w:autoSpaceDN w:val="0"/>
              <w:adjustRightInd w:val="0"/>
              <w:spacing w:after="0" w:line="320" w:lineRule="atLeast"/>
              <w:ind w:left="60" w:right="60"/>
              <w:jc w:val="right"/>
              <w:rPr>
                <w:rFonts w:ascii="Arial" w:hAnsi="Arial" w:cs="Arial"/>
                <w:color w:val="010205"/>
                <w:sz w:val="18"/>
                <w:szCs w:val="18"/>
              </w:rPr>
            </w:pPr>
            <w:r w:rsidRPr="00845067">
              <w:rPr>
                <w:rFonts w:ascii="Arial" w:hAnsi="Arial" w:cs="Arial"/>
                <w:color w:val="010205"/>
                <w:sz w:val="18"/>
                <w:szCs w:val="18"/>
              </w:rPr>
              <w:t>,070</w:t>
            </w:r>
          </w:p>
        </w:tc>
        <w:tc>
          <w:tcPr>
            <w:tcW w:w="1058" w:type="dxa"/>
            <w:tcBorders>
              <w:top w:val="single" w:sz="8" w:space="0" w:color="AEAEAE"/>
              <w:left w:val="single" w:sz="8" w:space="0" w:color="E0E0E0"/>
              <w:bottom w:val="single" w:sz="8" w:space="0" w:color="AEAEAE"/>
              <w:right w:val="single" w:sz="8" w:space="0" w:color="E0E0E0"/>
            </w:tcBorders>
            <w:shd w:val="clear" w:color="auto" w:fill="FFFFFF"/>
          </w:tcPr>
          <w:p w14:paraId="041AC8FF" w14:textId="77777777" w:rsidR="00845067" w:rsidRPr="00845067" w:rsidRDefault="00845067" w:rsidP="00845067">
            <w:pPr>
              <w:autoSpaceDE w:val="0"/>
              <w:autoSpaceDN w:val="0"/>
              <w:adjustRightInd w:val="0"/>
              <w:spacing w:after="0" w:line="320" w:lineRule="atLeast"/>
              <w:ind w:left="60" w:right="60"/>
              <w:jc w:val="right"/>
              <w:rPr>
                <w:rFonts w:ascii="Arial" w:hAnsi="Arial" w:cs="Arial"/>
                <w:color w:val="010205"/>
                <w:sz w:val="18"/>
                <w:szCs w:val="18"/>
              </w:rPr>
            </w:pPr>
            <w:r w:rsidRPr="00845067">
              <w:rPr>
                <w:rFonts w:ascii="Arial" w:hAnsi="Arial" w:cs="Arial"/>
                <w:color w:val="010205"/>
                <w:sz w:val="18"/>
                <w:szCs w:val="18"/>
              </w:rPr>
              <w:t>1,803</w:t>
            </w:r>
          </w:p>
        </w:tc>
        <w:tc>
          <w:tcPr>
            <w:tcW w:w="1058" w:type="dxa"/>
            <w:tcBorders>
              <w:top w:val="single" w:sz="8" w:space="0" w:color="AEAEAE"/>
              <w:left w:val="single" w:sz="8" w:space="0" w:color="E0E0E0"/>
              <w:bottom w:val="single" w:sz="8" w:space="0" w:color="AEAEAE"/>
              <w:right w:val="single" w:sz="8" w:space="0" w:color="E0E0E0"/>
            </w:tcBorders>
            <w:shd w:val="clear" w:color="auto" w:fill="FFFFFF"/>
          </w:tcPr>
          <w:p w14:paraId="129D9A82" w14:textId="77777777" w:rsidR="00845067" w:rsidRPr="00845067" w:rsidRDefault="00845067" w:rsidP="00845067">
            <w:pPr>
              <w:autoSpaceDE w:val="0"/>
              <w:autoSpaceDN w:val="0"/>
              <w:adjustRightInd w:val="0"/>
              <w:spacing w:after="0" w:line="320" w:lineRule="atLeast"/>
              <w:ind w:left="60" w:right="60"/>
              <w:jc w:val="right"/>
              <w:rPr>
                <w:rFonts w:ascii="Arial" w:hAnsi="Arial" w:cs="Arial"/>
                <w:color w:val="010205"/>
                <w:sz w:val="18"/>
                <w:szCs w:val="18"/>
              </w:rPr>
            </w:pPr>
            <w:r w:rsidRPr="00845067">
              <w:rPr>
                <w:rFonts w:ascii="Arial" w:hAnsi="Arial" w:cs="Arial"/>
                <w:color w:val="010205"/>
                <w:sz w:val="18"/>
                <w:szCs w:val="18"/>
              </w:rPr>
              <w:t>,075</w:t>
            </w:r>
          </w:p>
        </w:tc>
        <w:tc>
          <w:tcPr>
            <w:tcW w:w="1168" w:type="dxa"/>
            <w:tcBorders>
              <w:top w:val="single" w:sz="8" w:space="0" w:color="AEAEAE"/>
              <w:left w:val="single" w:sz="8" w:space="0" w:color="E0E0E0"/>
              <w:bottom w:val="single" w:sz="8" w:space="0" w:color="AEAEAE"/>
              <w:right w:val="single" w:sz="8" w:space="0" w:color="E0E0E0"/>
            </w:tcBorders>
            <w:shd w:val="clear" w:color="auto" w:fill="FFFFFF"/>
          </w:tcPr>
          <w:p w14:paraId="433D25B9" w14:textId="77777777" w:rsidR="00845067" w:rsidRPr="00845067" w:rsidRDefault="00845067" w:rsidP="00845067">
            <w:pPr>
              <w:autoSpaceDE w:val="0"/>
              <w:autoSpaceDN w:val="0"/>
              <w:adjustRightInd w:val="0"/>
              <w:spacing w:after="0" w:line="320" w:lineRule="atLeast"/>
              <w:ind w:left="60" w:right="60"/>
              <w:jc w:val="right"/>
              <w:rPr>
                <w:rFonts w:ascii="Arial" w:hAnsi="Arial" w:cs="Arial"/>
                <w:color w:val="010205"/>
                <w:sz w:val="18"/>
                <w:szCs w:val="18"/>
              </w:rPr>
            </w:pPr>
            <w:r w:rsidRPr="00845067">
              <w:rPr>
                <w:rFonts w:ascii="Arial" w:hAnsi="Arial" w:cs="Arial"/>
                <w:color w:val="010205"/>
                <w:sz w:val="18"/>
                <w:szCs w:val="18"/>
              </w:rPr>
              <w:t>,756</w:t>
            </w:r>
          </w:p>
        </w:tc>
        <w:tc>
          <w:tcPr>
            <w:tcW w:w="1058" w:type="dxa"/>
            <w:tcBorders>
              <w:top w:val="single" w:sz="8" w:space="0" w:color="AEAEAE"/>
              <w:left w:val="single" w:sz="8" w:space="0" w:color="E0E0E0"/>
              <w:bottom w:val="single" w:sz="8" w:space="0" w:color="AEAEAE"/>
              <w:right w:val="nil"/>
            </w:tcBorders>
            <w:shd w:val="clear" w:color="auto" w:fill="FFFFFF"/>
          </w:tcPr>
          <w:p w14:paraId="1BDD0266" w14:textId="77777777" w:rsidR="00845067" w:rsidRPr="00845067" w:rsidRDefault="00845067" w:rsidP="00845067">
            <w:pPr>
              <w:autoSpaceDE w:val="0"/>
              <w:autoSpaceDN w:val="0"/>
              <w:adjustRightInd w:val="0"/>
              <w:spacing w:after="0" w:line="320" w:lineRule="atLeast"/>
              <w:ind w:left="60" w:right="60"/>
              <w:jc w:val="right"/>
              <w:rPr>
                <w:rFonts w:ascii="Arial" w:hAnsi="Arial" w:cs="Arial"/>
                <w:color w:val="010205"/>
                <w:sz w:val="18"/>
                <w:szCs w:val="18"/>
              </w:rPr>
            </w:pPr>
            <w:r w:rsidRPr="00845067">
              <w:rPr>
                <w:rFonts w:ascii="Arial" w:hAnsi="Arial" w:cs="Arial"/>
                <w:color w:val="010205"/>
                <w:sz w:val="18"/>
                <w:szCs w:val="18"/>
              </w:rPr>
              <w:t>1,322</w:t>
            </w:r>
          </w:p>
        </w:tc>
      </w:tr>
      <w:tr w:rsidR="00845067" w:rsidRPr="00845067" w14:paraId="3AC6101B" w14:textId="77777777" w:rsidTr="00845067">
        <w:trPr>
          <w:cantSplit/>
          <w:trHeight w:val="394"/>
        </w:trPr>
        <w:tc>
          <w:tcPr>
            <w:tcW w:w="759" w:type="dxa"/>
            <w:vMerge/>
            <w:tcBorders>
              <w:top w:val="single" w:sz="8" w:space="0" w:color="152935"/>
              <w:left w:val="nil"/>
              <w:bottom w:val="single" w:sz="8" w:space="0" w:color="152935"/>
              <w:right w:val="nil"/>
            </w:tcBorders>
            <w:shd w:val="clear" w:color="auto" w:fill="E0E0E0"/>
          </w:tcPr>
          <w:p w14:paraId="29407CB4" w14:textId="77777777" w:rsidR="00845067" w:rsidRPr="00845067" w:rsidRDefault="00845067" w:rsidP="00845067">
            <w:pPr>
              <w:autoSpaceDE w:val="0"/>
              <w:autoSpaceDN w:val="0"/>
              <w:adjustRightInd w:val="0"/>
              <w:spacing w:after="0" w:line="240" w:lineRule="auto"/>
              <w:rPr>
                <w:rFonts w:ascii="Arial" w:hAnsi="Arial" w:cs="Arial"/>
                <w:color w:val="010205"/>
                <w:sz w:val="18"/>
                <w:szCs w:val="18"/>
              </w:rPr>
            </w:pPr>
          </w:p>
        </w:tc>
        <w:tc>
          <w:tcPr>
            <w:tcW w:w="1280" w:type="dxa"/>
            <w:tcBorders>
              <w:top w:val="single" w:sz="8" w:space="0" w:color="AEAEAE"/>
              <w:left w:val="nil"/>
              <w:bottom w:val="single" w:sz="8" w:space="0" w:color="AEAEAE"/>
              <w:right w:val="nil"/>
            </w:tcBorders>
            <w:shd w:val="clear" w:color="auto" w:fill="E0E0E0"/>
          </w:tcPr>
          <w:p w14:paraId="29FCCB60" w14:textId="77777777" w:rsidR="00845067" w:rsidRPr="00845067" w:rsidRDefault="00845067" w:rsidP="00845067">
            <w:pPr>
              <w:autoSpaceDE w:val="0"/>
              <w:autoSpaceDN w:val="0"/>
              <w:adjustRightInd w:val="0"/>
              <w:spacing w:after="0" w:line="320" w:lineRule="atLeast"/>
              <w:ind w:left="60" w:right="60"/>
              <w:rPr>
                <w:rFonts w:ascii="Arial" w:hAnsi="Arial" w:cs="Arial"/>
                <w:color w:val="264A60"/>
                <w:sz w:val="18"/>
                <w:szCs w:val="18"/>
              </w:rPr>
            </w:pPr>
            <w:r w:rsidRPr="00845067">
              <w:rPr>
                <w:rFonts w:ascii="Arial" w:hAnsi="Arial" w:cs="Arial"/>
                <w:color w:val="264A60"/>
                <w:sz w:val="18"/>
                <w:szCs w:val="18"/>
              </w:rPr>
              <w:t>ALT_Group</w:t>
            </w:r>
          </w:p>
        </w:tc>
        <w:tc>
          <w:tcPr>
            <w:tcW w:w="1375" w:type="dxa"/>
            <w:tcBorders>
              <w:top w:val="single" w:sz="8" w:space="0" w:color="AEAEAE"/>
              <w:left w:val="nil"/>
              <w:bottom w:val="single" w:sz="8" w:space="0" w:color="AEAEAE"/>
              <w:right w:val="single" w:sz="8" w:space="0" w:color="E0E0E0"/>
            </w:tcBorders>
            <w:shd w:val="clear" w:color="auto" w:fill="FFFFFF"/>
          </w:tcPr>
          <w:p w14:paraId="6212EE60" w14:textId="77777777" w:rsidR="00845067" w:rsidRPr="00845067" w:rsidRDefault="00845067" w:rsidP="00845067">
            <w:pPr>
              <w:autoSpaceDE w:val="0"/>
              <w:autoSpaceDN w:val="0"/>
              <w:adjustRightInd w:val="0"/>
              <w:spacing w:after="0" w:line="320" w:lineRule="atLeast"/>
              <w:ind w:left="60" w:right="60"/>
              <w:jc w:val="right"/>
              <w:rPr>
                <w:rFonts w:ascii="Arial" w:hAnsi="Arial" w:cs="Arial"/>
                <w:color w:val="010205"/>
                <w:sz w:val="18"/>
                <w:szCs w:val="18"/>
              </w:rPr>
            </w:pPr>
            <w:r w:rsidRPr="00845067">
              <w:rPr>
                <w:rFonts w:ascii="Arial" w:hAnsi="Arial" w:cs="Arial"/>
                <w:color w:val="010205"/>
                <w:sz w:val="18"/>
                <w:szCs w:val="18"/>
              </w:rPr>
              <w:t>-,431</w:t>
            </w:r>
          </w:p>
        </w:tc>
        <w:tc>
          <w:tcPr>
            <w:tcW w:w="1374" w:type="dxa"/>
            <w:tcBorders>
              <w:top w:val="single" w:sz="8" w:space="0" w:color="AEAEAE"/>
              <w:left w:val="single" w:sz="8" w:space="0" w:color="E0E0E0"/>
              <w:bottom w:val="single" w:sz="8" w:space="0" w:color="AEAEAE"/>
              <w:right w:val="single" w:sz="8" w:space="0" w:color="E0E0E0"/>
            </w:tcBorders>
            <w:shd w:val="clear" w:color="auto" w:fill="FFFFFF"/>
          </w:tcPr>
          <w:p w14:paraId="0B4FC42D" w14:textId="77777777" w:rsidR="00845067" w:rsidRPr="00845067" w:rsidRDefault="00845067" w:rsidP="00845067">
            <w:pPr>
              <w:autoSpaceDE w:val="0"/>
              <w:autoSpaceDN w:val="0"/>
              <w:adjustRightInd w:val="0"/>
              <w:spacing w:after="0" w:line="320" w:lineRule="atLeast"/>
              <w:ind w:left="60" w:right="60"/>
              <w:jc w:val="right"/>
              <w:rPr>
                <w:rFonts w:ascii="Arial" w:hAnsi="Arial" w:cs="Arial"/>
                <w:color w:val="010205"/>
                <w:sz w:val="18"/>
                <w:szCs w:val="18"/>
              </w:rPr>
            </w:pPr>
            <w:r w:rsidRPr="00845067">
              <w:rPr>
                <w:rFonts w:ascii="Arial" w:hAnsi="Arial" w:cs="Arial"/>
                <w:color w:val="010205"/>
                <w:sz w:val="18"/>
                <w:szCs w:val="18"/>
              </w:rPr>
              <w:t>,098</w:t>
            </w:r>
          </w:p>
        </w:tc>
        <w:tc>
          <w:tcPr>
            <w:tcW w:w="1516" w:type="dxa"/>
            <w:tcBorders>
              <w:top w:val="single" w:sz="8" w:space="0" w:color="AEAEAE"/>
              <w:left w:val="single" w:sz="8" w:space="0" w:color="E0E0E0"/>
              <w:bottom w:val="single" w:sz="8" w:space="0" w:color="AEAEAE"/>
              <w:right w:val="single" w:sz="8" w:space="0" w:color="E0E0E0"/>
            </w:tcBorders>
            <w:shd w:val="clear" w:color="auto" w:fill="FFFFFF"/>
          </w:tcPr>
          <w:p w14:paraId="0E25AA06" w14:textId="77777777" w:rsidR="00845067" w:rsidRPr="00845067" w:rsidRDefault="00845067" w:rsidP="00845067">
            <w:pPr>
              <w:autoSpaceDE w:val="0"/>
              <w:autoSpaceDN w:val="0"/>
              <w:adjustRightInd w:val="0"/>
              <w:spacing w:after="0" w:line="320" w:lineRule="atLeast"/>
              <w:ind w:left="60" w:right="60"/>
              <w:jc w:val="right"/>
              <w:rPr>
                <w:rFonts w:ascii="Arial" w:hAnsi="Arial" w:cs="Arial"/>
                <w:color w:val="010205"/>
                <w:sz w:val="18"/>
                <w:szCs w:val="18"/>
              </w:rPr>
            </w:pPr>
            <w:r w:rsidRPr="00845067">
              <w:rPr>
                <w:rFonts w:ascii="Arial" w:hAnsi="Arial" w:cs="Arial"/>
                <w:color w:val="010205"/>
                <w:sz w:val="18"/>
                <w:szCs w:val="18"/>
              </w:rPr>
              <w:t>-,172</w:t>
            </w:r>
          </w:p>
        </w:tc>
        <w:tc>
          <w:tcPr>
            <w:tcW w:w="1058" w:type="dxa"/>
            <w:tcBorders>
              <w:top w:val="single" w:sz="8" w:space="0" w:color="AEAEAE"/>
              <w:left w:val="single" w:sz="8" w:space="0" w:color="E0E0E0"/>
              <w:bottom w:val="single" w:sz="8" w:space="0" w:color="AEAEAE"/>
              <w:right w:val="single" w:sz="8" w:space="0" w:color="E0E0E0"/>
            </w:tcBorders>
            <w:shd w:val="clear" w:color="auto" w:fill="FFFFFF"/>
          </w:tcPr>
          <w:p w14:paraId="55F85A15" w14:textId="77777777" w:rsidR="00845067" w:rsidRPr="00845067" w:rsidRDefault="00845067" w:rsidP="00845067">
            <w:pPr>
              <w:autoSpaceDE w:val="0"/>
              <w:autoSpaceDN w:val="0"/>
              <w:adjustRightInd w:val="0"/>
              <w:spacing w:after="0" w:line="320" w:lineRule="atLeast"/>
              <w:ind w:left="60" w:right="60"/>
              <w:jc w:val="right"/>
              <w:rPr>
                <w:rFonts w:ascii="Arial" w:hAnsi="Arial" w:cs="Arial"/>
                <w:color w:val="010205"/>
                <w:sz w:val="18"/>
                <w:szCs w:val="18"/>
              </w:rPr>
            </w:pPr>
            <w:r w:rsidRPr="00845067">
              <w:rPr>
                <w:rFonts w:ascii="Arial" w:hAnsi="Arial" w:cs="Arial"/>
                <w:color w:val="010205"/>
                <w:sz w:val="18"/>
                <w:szCs w:val="18"/>
              </w:rPr>
              <w:t>-4,412</w:t>
            </w:r>
          </w:p>
        </w:tc>
        <w:tc>
          <w:tcPr>
            <w:tcW w:w="1058" w:type="dxa"/>
            <w:tcBorders>
              <w:top w:val="single" w:sz="8" w:space="0" w:color="AEAEAE"/>
              <w:left w:val="single" w:sz="8" w:space="0" w:color="E0E0E0"/>
              <w:bottom w:val="single" w:sz="8" w:space="0" w:color="AEAEAE"/>
              <w:right w:val="single" w:sz="8" w:space="0" w:color="E0E0E0"/>
            </w:tcBorders>
            <w:shd w:val="clear" w:color="auto" w:fill="FFFFFF"/>
          </w:tcPr>
          <w:p w14:paraId="33A4B06C" w14:textId="77777777" w:rsidR="00845067" w:rsidRPr="00845067" w:rsidRDefault="00845067" w:rsidP="00845067">
            <w:pPr>
              <w:autoSpaceDE w:val="0"/>
              <w:autoSpaceDN w:val="0"/>
              <w:adjustRightInd w:val="0"/>
              <w:spacing w:after="0" w:line="320" w:lineRule="atLeast"/>
              <w:ind w:left="60" w:right="60"/>
              <w:jc w:val="right"/>
              <w:rPr>
                <w:rFonts w:ascii="Arial" w:hAnsi="Arial" w:cs="Arial"/>
                <w:color w:val="010205"/>
                <w:sz w:val="18"/>
                <w:szCs w:val="18"/>
              </w:rPr>
            </w:pPr>
            <w:r w:rsidRPr="00845067">
              <w:rPr>
                <w:rFonts w:ascii="Arial" w:hAnsi="Arial" w:cs="Arial"/>
                <w:color w:val="010205"/>
                <w:sz w:val="18"/>
                <w:szCs w:val="18"/>
              </w:rPr>
              <w:t>,000</w:t>
            </w:r>
          </w:p>
        </w:tc>
        <w:tc>
          <w:tcPr>
            <w:tcW w:w="1168" w:type="dxa"/>
            <w:tcBorders>
              <w:top w:val="single" w:sz="8" w:space="0" w:color="AEAEAE"/>
              <w:left w:val="single" w:sz="8" w:space="0" w:color="E0E0E0"/>
              <w:bottom w:val="single" w:sz="8" w:space="0" w:color="AEAEAE"/>
              <w:right w:val="single" w:sz="8" w:space="0" w:color="E0E0E0"/>
            </w:tcBorders>
            <w:shd w:val="clear" w:color="auto" w:fill="FFFFFF"/>
          </w:tcPr>
          <w:p w14:paraId="5010DC13" w14:textId="77777777" w:rsidR="00845067" w:rsidRPr="00845067" w:rsidRDefault="00845067" w:rsidP="00845067">
            <w:pPr>
              <w:autoSpaceDE w:val="0"/>
              <w:autoSpaceDN w:val="0"/>
              <w:adjustRightInd w:val="0"/>
              <w:spacing w:after="0" w:line="320" w:lineRule="atLeast"/>
              <w:ind w:left="60" w:right="60"/>
              <w:jc w:val="right"/>
              <w:rPr>
                <w:rFonts w:ascii="Arial" w:hAnsi="Arial" w:cs="Arial"/>
                <w:color w:val="010205"/>
                <w:sz w:val="18"/>
                <w:szCs w:val="18"/>
              </w:rPr>
            </w:pPr>
            <w:r w:rsidRPr="00845067">
              <w:rPr>
                <w:rFonts w:ascii="Arial" w:hAnsi="Arial" w:cs="Arial"/>
                <w:color w:val="010205"/>
                <w:sz w:val="18"/>
                <w:szCs w:val="18"/>
              </w:rPr>
              <w:t>,744</w:t>
            </w:r>
          </w:p>
        </w:tc>
        <w:tc>
          <w:tcPr>
            <w:tcW w:w="1058" w:type="dxa"/>
            <w:tcBorders>
              <w:top w:val="single" w:sz="8" w:space="0" w:color="AEAEAE"/>
              <w:left w:val="single" w:sz="8" w:space="0" w:color="E0E0E0"/>
              <w:bottom w:val="single" w:sz="8" w:space="0" w:color="AEAEAE"/>
              <w:right w:val="nil"/>
            </w:tcBorders>
            <w:shd w:val="clear" w:color="auto" w:fill="FFFFFF"/>
          </w:tcPr>
          <w:p w14:paraId="31D7B1A0" w14:textId="77777777" w:rsidR="00845067" w:rsidRPr="00845067" w:rsidRDefault="00845067" w:rsidP="00845067">
            <w:pPr>
              <w:autoSpaceDE w:val="0"/>
              <w:autoSpaceDN w:val="0"/>
              <w:adjustRightInd w:val="0"/>
              <w:spacing w:after="0" w:line="320" w:lineRule="atLeast"/>
              <w:ind w:left="60" w:right="60"/>
              <w:jc w:val="right"/>
              <w:rPr>
                <w:rFonts w:ascii="Arial" w:hAnsi="Arial" w:cs="Arial"/>
                <w:color w:val="010205"/>
                <w:sz w:val="18"/>
                <w:szCs w:val="18"/>
              </w:rPr>
            </w:pPr>
            <w:r w:rsidRPr="00845067">
              <w:rPr>
                <w:rFonts w:ascii="Arial" w:hAnsi="Arial" w:cs="Arial"/>
                <w:color w:val="010205"/>
                <w:sz w:val="18"/>
                <w:szCs w:val="18"/>
              </w:rPr>
              <w:t>1,344</w:t>
            </w:r>
          </w:p>
        </w:tc>
      </w:tr>
      <w:tr w:rsidR="00845067" w:rsidRPr="00845067" w14:paraId="38B80AC4" w14:textId="77777777" w:rsidTr="00845067">
        <w:trPr>
          <w:cantSplit/>
          <w:trHeight w:val="414"/>
        </w:trPr>
        <w:tc>
          <w:tcPr>
            <w:tcW w:w="759" w:type="dxa"/>
            <w:vMerge/>
            <w:tcBorders>
              <w:top w:val="single" w:sz="8" w:space="0" w:color="152935"/>
              <w:left w:val="nil"/>
              <w:bottom w:val="single" w:sz="8" w:space="0" w:color="152935"/>
              <w:right w:val="nil"/>
            </w:tcBorders>
            <w:shd w:val="clear" w:color="auto" w:fill="E0E0E0"/>
          </w:tcPr>
          <w:p w14:paraId="5B64B280" w14:textId="77777777" w:rsidR="00845067" w:rsidRPr="00845067" w:rsidRDefault="00845067" w:rsidP="00845067">
            <w:pPr>
              <w:autoSpaceDE w:val="0"/>
              <w:autoSpaceDN w:val="0"/>
              <w:adjustRightInd w:val="0"/>
              <w:spacing w:after="0" w:line="240" w:lineRule="auto"/>
              <w:rPr>
                <w:rFonts w:ascii="Arial" w:hAnsi="Arial" w:cs="Arial"/>
                <w:color w:val="010205"/>
                <w:sz w:val="18"/>
                <w:szCs w:val="18"/>
              </w:rPr>
            </w:pPr>
          </w:p>
        </w:tc>
        <w:tc>
          <w:tcPr>
            <w:tcW w:w="1280" w:type="dxa"/>
            <w:tcBorders>
              <w:top w:val="single" w:sz="8" w:space="0" w:color="AEAEAE"/>
              <w:left w:val="nil"/>
              <w:bottom w:val="single" w:sz="8" w:space="0" w:color="AEAEAE"/>
              <w:right w:val="nil"/>
            </w:tcBorders>
            <w:shd w:val="clear" w:color="auto" w:fill="E0E0E0"/>
          </w:tcPr>
          <w:p w14:paraId="4120B869" w14:textId="77777777" w:rsidR="00845067" w:rsidRPr="00845067" w:rsidRDefault="00845067" w:rsidP="00845067">
            <w:pPr>
              <w:autoSpaceDE w:val="0"/>
              <w:autoSpaceDN w:val="0"/>
              <w:adjustRightInd w:val="0"/>
              <w:spacing w:after="0" w:line="320" w:lineRule="atLeast"/>
              <w:ind w:left="60" w:right="60"/>
              <w:rPr>
                <w:rFonts w:ascii="Arial" w:hAnsi="Arial" w:cs="Arial"/>
                <w:color w:val="264A60"/>
                <w:sz w:val="18"/>
                <w:szCs w:val="18"/>
              </w:rPr>
            </w:pPr>
            <w:r w:rsidRPr="00845067">
              <w:rPr>
                <w:rFonts w:ascii="Arial" w:hAnsi="Arial" w:cs="Arial"/>
                <w:color w:val="264A60"/>
                <w:sz w:val="18"/>
                <w:szCs w:val="18"/>
              </w:rPr>
              <w:t>IL10_592</w:t>
            </w:r>
          </w:p>
        </w:tc>
        <w:tc>
          <w:tcPr>
            <w:tcW w:w="1375" w:type="dxa"/>
            <w:tcBorders>
              <w:top w:val="single" w:sz="8" w:space="0" w:color="AEAEAE"/>
              <w:left w:val="nil"/>
              <w:bottom w:val="single" w:sz="8" w:space="0" w:color="AEAEAE"/>
              <w:right w:val="single" w:sz="8" w:space="0" w:color="E0E0E0"/>
            </w:tcBorders>
            <w:shd w:val="clear" w:color="auto" w:fill="FFFFFF"/>
          </w:tcPr>
          <w:p w14:paraId="1F4F5ACE" w14:textId="77777777" w:rsidR="00845067" w:rsidRPr="00845067" w:rsidRDefault="00845067" w:rsidP="00845067">
            <w:pPr>
              <w:autoSpaceDE w:val="0"/>
              <w:autoSpaceDN w:val="0"/>
              <w:adjustRightInd w:val="0"/>
              <w:spacing w:after="0" w:line="320" w:lineRule="atLeast"/>
              <w:ind w:left="60" w:right="60"/>
              <w:jc w:val="right"/>
              <w:rPr>
                <w:rFonts w:ascii="Arial" w:hAnsi="Arial" w:cs="Arial"/>
                <w:color w:val="010205"/>
                <w:sz w:val="18"/>
                <w:szCs w:val="18"/>
              </w:rPr>
            </w:pPr>
            <w:r w:rsidRPr="00845067">
              <w:rPr>
                <w:rFonts w:ascii="Arial" w:hAnsi="Arial" w:cs="Arial"/>
                <w:color w:val="010205"/>
                <w:sz w:val="18"/>
                <w:szCs w:val="18"/>
              </w:rPr>
              <w:t>-,158</w:t>
            </w:r>
          </w:p>
        </w:tc>
        <w:tc>
          <w:tcPr>
            <w:tcW w:w="1374" w:type="dxa"/>
            <w:tcBorders>
              <w:top w:val="single" w:sz="8" w:space="0" w:color="AEAEAE"/>
              <w:left w:val="single" w:sz="8" w:space="0" w:color="E0E0E0"/>
              <w:bottom w:val="single" w:sz="8" w:space="0" w:color="AEAEAE"/>
              <w:right w:val="single" w:sz="8" w:space="0" w:color="E0E0E0"/>
            </w:tcBorders>
            <w:shd w:val="clear" w:color="auto" w:fill="FFFFFF"/>
          </w:tcPr>
          <w:p w14:paraId="425B4F54" w14:textId="77777777" w:rsidR="00845067" w:rsidRPr="00845067" w:rsidRDefault="00845067" w:rsidP="00845067">
            <w:pPr>
              <w:autoSpaceDE w:val="0"/>
              <w:autoSpaceDN w:val="0"/>
              <w:adjustRightInd w:val="0"/>
              <w:spacing w:after="0" w:line="320" w:lineRule="atLeast"/>
              <w:ind w:left="60" w:right="60"/>
              <w:jc w:val="right"/>
              <w:rPr>
                <w:rFonts w:ascii="Arial" w:hAnsi="Arial" w:cs="Arial"/>
                <w:color w:val="010205"/>
                <w:sz w:val="18"/>
                <w:szCs w:val="18"/>
              </w:rPr>
            </w:pPr>
            <w:r w:rsidRPr="00845067">
              <w:rPr>
                <w:rFonts w:ascii="Arial" w:hAnsi="Arial" w:cs="Arial"/>
                <w:color w:val="010205"/>
                <w:sz w:val="18"/>
                <w:szCs w:val="18"/>
              </w:rPr>
              <w:t>,070</w:t>
            </w:r>
          </w:p>
        </w:tc>
        <w:tc>
          <w:tcPr>
            <w:tcW w:w="1516" w:type="dxa"/>
            <w:tcBorders>
              <w:top w:val="single" w:sz="8" w:space="0" w:color="AEAEAE"/>
              <w:left w:val="single" w:sz="8" w:space="0" w:color="E0E0E0"/>
              <w:bottom w:val="single" w:sz="8" w:space="0" w:color="AEAEAE"/>
              <w:right w:val="single" w:sz="8" w:space="0" w:color="E0E0E0"/>
            </w:tcBorders>
            <w:shd w:val="clear" w:color="auto" w:fill="FFFFFF"/>
          </w:tcPr>
          <w:p w14:paraId="43FF0FB9" w14:textId="77777777" w:rsidR="00845067" w:rsidRPr="00845067" w:rsidRDefault="00845067" w:rsidP="00845067">
            <w:pPr>
              <w:autoSpaceDE w:val="0"/>
              <w:autoSpaceDN w:val="0"/>
              <w:adjustRightInd w:val="0"/>
              <w:spacing w:after="0" w:line="320" w:lineRule="atLeast"/>
              <w:ind w:left="60" w:right="60"/>
              <w:jc w:val="right"/>
              <w:rPr>
                <w:rFonts w:ascii="Arial" w:hAnsi="Arial" w:cs="Arial"/>
                <w:color w:val="010205"/>
                <w:sz w:val="18"/>
                <w:szCs w:val="18"/>
              </w:rPr>
            </w:pPr>
            <w:r w:rsidRPr="00845067">
              <w:rPr>
                <w:rFonts w:ascii="Arial" w:hAnsi="Arial" w:cs="Arial"/>
                <w:color w:val="010205"/>
                <w:sz w:val="18"/>
                <w:szCs w:val="18"/>
              </w:rPr>
              <w:t>-,078</w:t>
            </w:r>
          </w:p>
        </w:tc>
        <w:tc>
          <w:tcPr>
            <w:tcW w:w="1058" w:type="dxa"/>
            <w:tcBorders>
              <w:top w:val="single" w:sz="8" w:space="0" w:color="AEAEAE"/>
              <w:left w:val="single" w:sz="8" w:space="0" w:color="E0E0E0"/>
              <w:bottom w:val="single" w:sz="8" w:space="0" w:color="AEAEAE"/>
              <w:right w:val="single" w:sz="8" w:space="0" w:color="E0E0E0"/>
            </w:tcBorders>
            <w:shd w:val="clear" w:color="auto" w:fill="FFFFFF"/>
          </w:tcPr>
          <w:p w14:paraId="2B0B0D9E" w14:textId="77777777" w:rsidR="00845067" w:rsidRPr="00845067" w:rsidRDefault="00845067" w:rsidP="00845067">
            <w:pPr>
              <w:autoSpaceDE w:val="0"/>
              <w:autoSpaceDN w:val="0"/>
              <w:adjustRightInd w:val="0"/>
              <w:spacing w:after="0" w:line="320" w:lineRule="atLeast"/>
              <w:ind w:left="60" w:right="60"/>
              <w:jc w:val="right"/>
              <w:rPr>
                <w:rFonts w:ascii="Arial" w:hAnsi="Arial" w:cs="Arial"/>
                <w:color w:val="010205"/>
                <w:sz w:val="18"/>
                <w:szCs w:val="18"/>
              </w:rPr>
            </w:pPr>
            <w:r w:rsidRPr="00845067">
              <w:rPr>
                <w:rFonts w:ascii="Arial" w:hAnsi="Arial" w:cs="Arial"/>
                <w:color w:val="010205"/>
                <w:sz w:val="18"/>
                <w:szCs w:val="18"/>
              </w:rPr>
              <w:t>-2,261</w:t>
            </w:r>
          </w:p>
        </w:tc>
        <w:tc>
          <w:tcPr>
            <w:tcW w:w="1058" w:type="dxa"/>
            <w:tcBorders>
              <w:top w:val="single" w:sz="8" w:space="0" w:color="AEAEAE"/>
              <w:left w:val="single" w:sz="8" w:space="0" w:color="E0E0E0"/>
              <w:bottom w:val="single" w:sz="8" w:space="0" w:color="AEAEAE"/>
              <w:right w:val="single" w:sz="8" w:space="0" w:color="E0E0E0"/>
            </w:tcBorders>
            <w:shd w:val="clear" w:color="auto" w:fill="FFFFFF"/>
          </w:tcPr>
          <w:p w14:paraId="62161EF8" w14:textId="77777777" w:rsidR="00845067" w:rsidRPr="00845067" w:rsidRDefault="00845067" w:rsidP="00845067">
            <w:pPr>
              <w:autoSpaceDE w:val="0"/>
              <w:autoSpaceDN w:val="0"/>
              <w:adjustRightInd w:val="0"/>
              <w:spacing w:after="0" w:line="320" w:lineRule="atLeast"/>
              <w:ind w:left="60" w:right="60"/>
              <w:jc w:val="right"/>
              <w:rPr>
                <w:rFonts w:ascii="Arial" w:hAnsi="Arial" w:cs="Arial"/>
                <w:color w:val="010205"/>
                <w:sz w:val="18"/>
                <w:szCs w:val="18"/>
              </w:rPr>
            </w:pPr>
            <w:r w:rsidRPr="00845067">
              <w:rPr>
                <w:rFonts w:ascii="Arial" w:hAnsi="Arial" w:cs="Arial"/>
                <w:color w:val="010205"/>
                <w:sz w:val="18"/>
                <w:szCs w:val="18"/>
              </w:rPr>
              <w:t>,026</w:t>
            </w:r>
          </w:p>
        </w:tc>
        <w:tc>
          <w:tcPr>
            <w:tcW w:w="1168" w:type="dxa"/>
            <w:tcBorders>
              <w:top w:val="single" w:sz="8" w:space="0" w:color="AEAEAE"/>
              <w:left w:val="single" w:sz="8" w:space="0" w:color="E0E0E0"/>
              <w:bottom w:val="single" w:sz="8" w:space="0" w:color="AEAEAE"/>
              <w:right w:val="single" w:sz="8" w:space="0" w:color="E0E0E0"/>
            </w:tcBorders>
            <w:shd w:val="clear" w:color="auto" w:fill="FFFFFF"/>
          </w:tcPr>
          <w:p w14:paraId="05AEEF42" w14:textId="77777777" w:rsidR="00845067" w:rsidRPr="00845067" w:rsidRDefault="00845067" w:rsidP="00845067">
            <w:pPr>
              <w:autoSpaceDE w:val="0"/>
              <w:autoSpaceDN w:val="0"/>
              <w:adjustRightInd w:val="0"/>
              <w:spacing w:after="0" w:line="320" w:lineRule="atLeast"/>
              <w:ind w:left="60" w:right="60"/>
              <w:jc w:val="right"/>
              <w:rPr>
                <w:rFonts w:ascii="Arial" w:hAnsi="Arial" w:cs="Arial"/>
                <w:color w:val="010205"/>
                <w:sz w:val="18"/>
                <w:szCs w:val="18"/>
              </w:rPr>
            </w:pPr>
            <w:r w:rsidRPr="00845067">
              <w:rPr>
                <w:rFonts w:ascii="Arial" w:hAnsi="Arial" w:cs="Arial"/>
                <w:color w:val="010205"/>
                <w:sz w:val="18"/>
                <w:szCs w:val="18"/>
              </w:rPr>
              <w:t>,944</w:t>
            </w:r>
          </w:p>
        </w:tc>
        <w:tc>
          <w:tcPr>
            <w:tcW w:w="1058" w:type="dxa"/>
            <w:tcBorders>
              <w:top w:val="single" w:sz="8" w:space="0" w:color="AEAEAE"/>
              <w:left w:val="single" w:sz="8" w:space="0" w:color="E0E0E0"/>
              <w:bottom w:val="single" w:sz="8" w:space="0" w:color="AEAEAE"/>
              <w:right w:val="nil"/>
            </w:tcBorders>
            <w:shd w:val="clear" w:color="auto" w:fill="FFFFFF"/>
          </w:tcPr>
          <w:p w14:paraId="231D5E51" w14:textId="77777777" w:rsidR="00845067" w:rsidRPr="00845067" w:rsidRDefault="00845067" w:rsidP="00845067">
            <w:pPr>
              <w:autoSpaceDE w:val="0"/>
              <w:autoSpaceDN w:val="0"/>
              <w:adjustRightInd w:val="0"/>
              <w:spacing w:after="0" w:line="320" w:lineRule="atLeast"/>
              <w:ind w:left="60" w:right="60"/>
              <w:jc w:val="right"/>
              <w:rPr>
                <w:rFonts w:ascii="Arial" w:hAnsi="Arial" w:cs="Arial"/>
                <w:color w:val="010205"/>
                <w:sz w:val="18"/>
                <w:szCs w:val="18"/>
              </w:rPr>
            </w:pPr>
            <w:r w:rsidRPr="00845067">
              <w:rPr>
                <w:rFonts w:ascii="Arial" w:hAnsi="Arial" w:cs="Arial"/>
                <w:color w:val="010205"/>
                <w:sz w:val="18"/>
                <w:szCs w:val="18"/>
              </w:rPr>
              <w:t>1,060</w:t>
            </w:r>
          </w:p>
        </w:tc>
      </w:tr>
      <w:tr w:rsidR="00845067" w:rsidRPr="00845067" w14:paraId="6A1053F5" w14:textId="77777777" w:rsidTr="00845067">
        <w:trPr>
          <w:cantSplit/>
          <w:trHeight w:val="407"/>
        </w:trPr>
        <w:tc>
          <w:tcPr>
            <w:tcW w:w="759" w:type="dxa"/>
            <w:vMerge/>
            <w:tcBorders>
              <w:top w:val="single" w:sz="8" w:space="0" w:color="152935"/>
              <w:left w:val="nil"/>
              <w:bottom w:val="single" w:sz="8" w:space="0" w:color="152935"/>
              <w:right w:val="nil"/>
            </w:tcBorders>
            <w:shd w:val="clear" w:color="auto" w:fill="E0E0E0"/>
          </w:tcPr>
          <w:p w14:paraId="0781C3AB" w14:textId="77777777" w:rsidR="00845067" w:rsidRPr="00845067" w:rsidRDefault="00845067" w:rsidP="00845067">
            <w:pPr>
              <w:autoSpaceDE w:val="0"/>
              <w:autoSpaceDN w:val="0"/>
              <w:adjustRightInd w:val="0"/>
              <w:spacing w:after="0" w:line="240" w:lineRule="auto"/>
              <w:rPr>
                <w:rFonts w:ascii="Arial" w:hAnsi="Arial" w:cs="Arial"/>
                <w:color w:val="010205"/>
                <w:sz w:val="18"/>
                <w:szCs w:val="18"/>
              </w:rPr>
            </w:pPr>
          </w:p>
        </w:tc>
        <w:tc>
          <w:tcPr>
            <w:tcW w:w="1280" w:type="dxa"/>
            <w:tcBorders>
              <w:top w:val="single" w:sz="8" w:space="0" w:color="AEAEAE"/>
              <w:left w:val="nil"/>
              <w:bottom w:val="single" w:sz="8" w:space="0" w:color="152935"/>
              <w:right w:val="nil"/>
            </w:tcBorders>
            <w:shd w:val="clear" w:color="auto" w:fill="E0E0E0"/>
          </w:tcPr>
          <w:p w14:paraId="183C2F05" w14:textId="77777777" w:rsidR="00845067" w:rsidRPr="00845067" w:rsidRDefault="00845067" w:rsidP="00845067">
            <w:pPr>
              <w:autoSpaceDE w:val="0"/>
              <w:autoSpaceDN w:val="0"/>
              <w:adjustRightInd w:val="0"/>
              <w:spacing w:after="0" w:line="320" w:lineRule="atLeast"/>
              <w:ind w:left="60" w:right="60"/>
              <w:rPr>
                <w:rFonts w:ascii="Arial" w:hAnsi="Arial" w:cs="Arial"/>
                <w:color w:val="264A60"/>
                <w:sz w:val="18"/>
                <w:szCs w:val="18"/>
              </w:rPr>
            </w:pPr>
            <w:r w:rsidRPr="00845067">
              <w:rPr>
                <w:rFonts w:ascii="Arial" w:hAnsi="Arial" w:cs="Arial"/>
                <w:color w:val="264A60"/>
                <w:sz w:val="18"/>
                <w:szCs w:val="18"/>
              </w:rPr>
              <w:t>TNF_308</w:t>
            </w:r>
          </w:p>
        </w:tc>
        <w:tc>
          <w:tcPr>
            <w:tcW w:w="1375" w:type="dxa"/>
            <w:tcBorders>
              <w:top w:val="single" w:sz="8" w:space="0" w:color="AEAEAE"/>
              <w:left w:val="nil"/>
              <w:bottom w:val="single" w:sz="8" w:space="0" w:color="152935"/>
              <w:right w:val="single" w:sz="8" w:space="0" w:color="E0E0E0"/>
            </w:tcBorders>
            <w:shd w:val="clear" w:color="auto" w:fill="FFFFFF"/>
          </w:tcPr>
          <w:p w14:paraId="57E4999F" w14:textId="77777777" w:rsidR="00845067" w:rsidRPr="00845067" w:rsidRDefault="00845067" w:rsidP="00845067">
            <w:pPr>
              <w:autoSpaceDE w:val="0"/>
              <w:autoSpaceDN w:val="0"/>
              <w:adjustRightInd w:val="0"/>
              <w:spacing w:after="0" w:line="320" w:lineRule="atLeast"/>
              <w:ind w:left="60" w:right="60"/>
              <w:jc w:val="right"/>
              <w:rPr>
                <w:rFonts w:ascii="Arial" w:hAnsi="Arial" w:cs="Arial"/>
                <w:color w:val="010205"/>
                <w:sz w:val="18"/>
                <w:szCs w:val="18"/>
              </w:rPr>
            </w:pPr>
            <w:r w:rsidRPr="00845067">
              <w:rPr>
                <w:rFonts w:ascii="Arial" w:hAnsi="Arial" w:cs="Arial"/>
                <w:color w:val="010205"/>
                <w:sz w:val="18"/>
                <w:szCs w:val="18"/>
              </w:rPr>
              <w:t>,173</w:t>
            </w:r>
          </w:p>
        </w:tc>
        <w:tc>
          <w:tcPr>
            <w:tcW w:w="1374" w:type="dxa"/>
            <w:tcBorders>
              <w:top w:val="single" w:sz="8" w:space="0" w:color="AEAEAE"/>
              <w:left w:val="single" w:sz="8" w:space="0" w:color="E0E0E0"/>
              <w:bottom w:val="single" w:sz="8" w:space="0" w:color="152935"/>
              <w:right w:val="single" w:sz="8" w:space="0" w:color="E0E0E0"/>
            </w:tcBorders>
            <w:shd w:val="clear" w:color="auto" w:fill="FFFFFF"/>
          </w:tcPr>
          <w:p w14:paraId="77E65B8C" w14:textId="77777777" w:rsidR="00845067" w:rsidRPr="00845067" w:rsidRDefault="00845067" w:rsidP="00845067">
            <w:pPr>
              <w:autoSpaceDE w:val="0"/>
              <w:autoSpaceDN w:val="0"/>
              <w:adjustRightInd w:val="0"/>
              <w:spacing w:after="0" w:line="320" w:lineRule="atLeast"/>
              <w:ind w:left="60" w:right="60"/>
              <w:jc w:val="right"/>
              <w:rPr>
                <w:rFonts w:ascii="Arial" w:hAnsi="Arial" w:cs="Arial"/>
                <w:color w:val="010205"/>
                <w:sz w:val="18"/>
                <w:szCs w:val="18"/>
              </w:rPr>
            </w:pPr>
            <w:r w:rsidRPr="00845067">
              <w:rPr>
                <w:rFonts w:ascii="Arial" w:hAnsi="Arial" w:cs="Arial"/>
                <w:color w:val="010205"/>
                <w:sz w:val="18"/>
                <w:szCs w:val="18"/>
              </w:rPr>
              <w:t>,138</w:t>
            </w:r>
          </w:p>
        </w:tc>
        <w:tc>
          <w:tcPr>
            <w:tcW w:w="1516" w:type="dxa"/>
            <w:tcBorders>
              <w:top w:val="single" w:sz="8" w:space="0" w:color="AEAEAE"/>
              <w:left w:val="single" w:sz="8" w:space="0" w:color="E0E0E0"/>
              <w:bottom w:val="single" w:sz="8" w:space="0" w:color="152935"/>
              <w:right w:val="single" w:sz="8" w:space="0" w:color="E0E0E0"/>
            </w:tcBorders>
            <w:shd w:val="clear" w:color="auto" w:fill="FFFFFF"/>
          </w:tcPr>
          <w:p w14:paraId="5B53148D" w14:textId="77777777" w:rsidR="00845067" w:rsidRPr="00845067" w:rsidRDefault="00845067" w:rsidP="00845067">
            <w:pPr>
              <w:autoSpaceDE w:val="0"/>
              <w:autoSpaceDN w:val="0"/>
              <w:adjustRightInd w:val="0"/>
              <w:spacing w:after="0" w:line="320" w:lineRule="atLeast"/>
              <w:ind w:left="60" w:right="60"/>
              <w:jc w:val="right"/>
              <w:rPr>
                <w:rFonts w:ascii="Arial" w:hAnsi="Arial" w:cs="Arial"/>
                <w:color w:val="010205"/>
                <w:sz w:val="18"/>
                <w:szCs w:val="18"/>
              </w:rPr>
            </w:pPr>
            <w:r w:rsidRPr="00845067">
              <w:rPr>
                <w:rFonts w:ascii="Arial" w:hAnsi="Arial" w:cs="Arial"/>
                <w:color w:val="010205"/>
                <w:sz w:val="18"/>
                <w:szCs w:val="18"/>
              </w:rPr>
              <w:t>,044</w:t>
            </w:r>
          </w:p>
        </w:tc>
        <w:tc>
          <w:tcPr>
            <w:tcW w:w="1058" w:type="dxa"/>
            <w:tcBorders>
              <w:top w:val="single" w:sz="8" w:space="0" w:color="AEAEAE"/>
              <w:left w:val="single" w:sz="8" w:space="0" w:color="E0E0E0"/>
              <w:bottom w:val="single" w:sz="8" w:space="0" w:color="152935"/>
              <w:right w:val="single" w:sz="8" w:space="0" w:color="E0E0E0"/>
            </w:tcBorders>
            <w:shd w:val="clear" w:color="auto" w:fill="FFFFFF"/>
          </w:tcPr>
          <w:p w14:paraId="1D484775" w14:textId="77777777" w:rsidR="00845067" w:rsidRPr="00845067" w:rsidRDefault="00845067" w:rsidP="00845067">
            <w:pPr>
              <w:autoSpaceDE w:val="0"/>
              <w:autoSpaceDN w:val="0"/>
              <w:adjustRightInd w:val="0"/>
              <w:spacing w:after="0" w:line="320" w:lineRule="atLeast"/>
              <w:ind w:left="60" w:right="60"/>
              <w:jc w:val="right"/>
              <w:rPr>
                <w:rFonts w:ascii="Arial" w:hAnsi="Arial" w:cs="Arial"/>
                <w:color w:val="010205"/>
                <w:sz w:val="18"/>
                <w:szCs w:val="18"/>
              </w:rPr>
            </w:pPr>
            <w:r w:rsidRPr="00845067">
              <w:rPr>
                <w:rFonts w:ascii="Arial" w:hAnsi="Arial" w:cs="Arial"/>
                <w:color w:val="010205"/>
                <w:sz w:val="18"/>
                <w:szCs w:val="18"/>
              </w:rPr>
              <w:t>1,252</w:t>
            </w:r>
          </w:p>
        </w:tc>
        <w:tc>
          <w:tcPr>
            <w:tcW w:w="1058" w:type="dxa"/>
            <w:tcBorders>
              <w:top w:val="single" w:sz="8" w:space="0" w:color="AEAEAE"/>
              <w:left w:val="single" w:sz="8" w:space="0" w:color="E0E0E0"/>
              <w:bottom w:val="single" w:sz="8" w:space="0" w:color="152935"/>
              <w:right w:val="single" w:sz="8" w:space="0" w:color="E0E0E0"/>
            </w:tcBorders>
            <w:shd w:val="clear" w:color="auto" w:fill="FFFFFF"/>
          </w:tcPr>
          <w:p w14:paraId="78EA0BFF" w14:textId="77777777" w:rsidR="00845067" w:rsidRPr="00845067" w:rsidRDefault="00845067" w:rsidP="00845067">
            <w:pPr>
              <w:autoSpaceDE w:val="0"/>
              <w:autoSpaceDN w:val="0"/>
              <w:adjustRightInd w:val="0"/>
              <w:spacing w:after="0" w:line="320" w:lineRule="atLeast"/>
              <w:ind w:left="60" w:right="60"/>
              <w:jc w:val="right"/>
              <w:rPr>
                <w:rFonts w:ascii="Arial" w:hAnsi="Arial" w:cs="Arial"/>
                <w:color w:val="010205"/>
                <w:sz w:val="18"/>
                <w:szCs w:val="18"/>
              </w:rPr>
            </w:pPr>
            <w:r w:rsidRPr="00845067">
              <w:rPr>
                <w:rFonts w:ascii="Arial" w:hAnsi="Arial" w:cs="Arial"/>
                <w:color w:val="010205"/>
                <w:sz w:val="18"/>
                <w:szCs w:val="18"/>
              </w:rPr>
              <w:t>,214</w:t>
            </w:r>
          </w:p>
        </w:tc>
        <w:tc>
          <w:tcPr>
            <w:tcW w:w="1168" w:type="dxa"/>
            <w:tcBorders>
              <w:top w:val="single" w:sz="8" w:space="0" w:color="AEAEAE"/>
              <w:left w:val="single" w:sz="8" w:space="0" w:color="E0E0E0"/>
              <w:bottom w:val="single" w:sz="8" w:space="0" w:color="152935"/>
              <w:right w:val="single" w:sz="8" w:space="0" w:color="E0E0E0"/>
            </w:tcBorders>
            <w:shd w:val="clear" w:color="auto" w:fill="FFFFFF"/>
          </w:tcPr>
          <w:p w14:paraId="45DB3431" w14:textId="77777777" w:rsidR="00845067" w:rsidRPr="00845067" w:rsidRDefault="00845067" w:rsidP="00845067">
            <w:pPr>
              <w:autoSpaceDE w:val="0"/>
              <w:autoSpaceDN w:val="0"/>
              <w:adjustRightInd w:val="0"/>
              <w:spacing w:after="0" w:line="320" w:lineRule="atLeast"/>
              <w:ind w:left="60" w:right="60"/>
              <w:jc w:val="right"/>
              <w:rPr>
                <w:rFonts w:ascii="Arial" w:hAnsi="Arial" w:cs="Arial"/>
                <w:color w:val="010205"/>
                <w:sz w:val="18"/>
                <w:szCs w:val="18"/>
              </w:rPr>
            </w:pPr>
            <w:r w:rsidRPr="00845067">
              <w:rPr>
                <w:rFonts w:ascii="Arial" w:hAnsi="Arial" w:cs="Arial"/>
                <w:color w:val="010205"/>
                <w:sz w:val="18"/>
                <w:szCs w:val="18"/>
              </w:rPr>
              <w:t>,935</w:t>
            </w:r>
          </w:p>
        </w:tc>
        <w:tc>
          <w:tcPr>
            <w:tcW w:w="1058" w:type="dxa"/>
            <w:tcBorders>
              <w:top w:val="single" w:sz="8" w:space="0" w:color="AEAEAE"/>
              <w:left w:val="single" w:sz="8" w:space="0" w:color="E0E0E0"/>
              <w:bottom w:val="single" w:sz="8" w:space="0" w:color="152935"/>
              <w:right w:val="nil"/>
            </w:tcBorders>
            <w:shd w:val="clear" w:color="auto" w:fill="FFFFFF"/>
          </w:tcPr>
          <w:p w14:paraId="056E0DB4" w14:textId="77777777" w:rsidR="00845067" w:rsidRPr="00845067" w:rsidRDefault="00845067" w:rsidP="00845067">
            <w:pPr>
              <w:autoSpaceDE w:val="0"/>
              <w:autoSpaceDN w:val="0"/>
              <w:adjustRightInd w:val="0"/>
              <w:spacing w:after="0" w:line="320" w:lineRule="atLeast"/>
              <w:ind w:left="60" w:right="60"/>
              <w:jc w:val="right"/>
              <w:rPr>
                <w:rFonts w:ascii="Arial" w:hAnsi="Arial" w:cs="Arial"/>
                <w:color w:val="010205"/>
                <w:sz w:val="18"/>
                <w:szCs w:val="18"/>
              </w:rPr>
            </w:pPr>
            <w:r w:rsidRPr="00845067">
              <w:rPr>
                <w:rFonts w:ascii="Arial" w:hAnsi="Arial" w:cs="Arial"/>
                <w:color w:val="010205"/>
                <w:sz w:val="18"/>
                <w:szCs w:val="18"/>
              </w:rPr>
              <w:t>1,069</w:t>
            </w:r>
          </w:p>
        </w:tc>
      </w:tr>
      <w:tr w:rsidR="00845067" w:rsidRPr="00845067" w14:paraId="1ACE9250" w14:textId="77777777" w:rsidTr="00845067">
        <w:trPr>
          <w:cantSplit/>
        </w:trPr>
        <w:tc>
          <w:tcPr>
            <w:tcW w:w="10646" w:type="dxa"/>
            <w:gridSpan w:val="9"/>
            <w:tcBorders>
              <w:top w:val="nil"/>
              <w:left w:val="nil"/>
              <w:bottom w:val="nil"/>
              <w:right w:val="nil"/>
            </w:tcBorders>
            <w:shd w:val="clear" w:color="auto" w:fill="FFFFFF"/>
          </w:tcPr>
          <w:p w14:paraId="0F71C63C" w14:textId="77777777" w:rsidR="00845067" w:rsidRPr="00845067" w:rsidRDefault="00845067" w:rsidP="00845067">
            <w:pPr>
              <w:autoSpaceDE w:val="0"/>
              <w:autoSpaceDN w:val="0"/>
              <w:adjustRightInd w:val="0"/>
              <w:spacing w:after="0" w:line="320" w:lineRule="atLeast"/>
              <w:ind w:left="60" w:right="60"/>
              <w:rPr>
                <w:rFonts w:ascii="Arial" w:hAnsi="Arial" w:cs="Arial"/>
                <w:color w:val="010205"/>
                <w:sz w:val="18"/>
                <w:szCs w:val="18"/>
              </w:rPr>
            </w:pPr>
            <w:r w:rsidRPr="00845067">
              <w:rPr>
                <w:rFonts w:ascii="Arial" w:hAnsi="Arial" w:cs="Arial"/>
                <w:color w:val="010205"/>
                <w:sz w:val="18"/>
                <w:szCs w:val="18"/>
              </w:rPr>
              <w:t>a. Dependent Variable: Phase</w:t>
            </w:r>
          </w:p>
        </w:tc>
      </w:tr>
    </w:tbl>
    <w:p w14:paraId="4715CC33" w14:textId="345159E8" w:rsidR="00845067" w:rsidRDefault="00845067" w:rsidP="00845067">
      <w:pPr>
        <w:spacing w:after="0"/>
        <w:jc w:val="both"/>
        <w:rPr>
          <w:rFonts w:ascii="Times New Roman" w:hAnsi="Times New Roman" w:cs="Times New Roman"/>
          <w:sz w:val="24"/>
          <w:szCs w:val="24"/>
        </w:rPr>
      </w:pPr>
    </w:p>
    <w:p w14:paraId="2FF2D60D" w14:textId="7BFD92B4" w:rsidR="00845067" w:rsidRDefault="00845067" w:rsidP="00845067">
      <w:pPr>
        <w:pStyle w:val="ListParagraph"/>
        <w:numPr>
          <w:ilvl w:val="0"/>
          <w:numId w:val="1"/>
        </w:numPr>
        <w:jc w:val="both"/>
        <w:rPr>
          <w:rFonts w:ascii="Arial" w:hAnsi="Arial" w:cs="Arial"/>
          <w:sz w:val="20"/>
          <w:szCs w:val="20"/>
          <w:lang w:val="en-US"/>
        </w:rPr>
      </w:pPr>
      <w:r>
        <w:rPr>
          <w:rFonts w:ascii="Arial" w:hAnsi="Arial" w:cs="Arial"/>
          <w:sz w:val="20"/>
          <w:szCs w:val="20"/>
          <w:lang w:val="en-US"/>
        </w:rPr>
        <w:t>You have proportional odds, which are fundamental assumption of cumulative odds ordinal regression with proportional odds. The assumption means that each independent variable has an identical effect at each cumulative split of the ordinal dependent variable.</w:t>
      </w:r>
    </w:p>
    <w:p w14:paraId="01D3D91C" w14:textId="7936D707" w:rsidR="0009073C" w:rsidRPr="0009073C" w:rsidRDefault="00845067" w:rsidP="00E95B3E">
      <w:pPr>
        <w:jc w:val="both"/>
        <w:rPr>
          <w:rFonts w:ascii="Times New Roman" w:hAnsi="Times New Roman" w:cs="Times New Roman"/>
          <w:sz w:val="24"/>
          <w:szCs w:val="24"/>
        </w:rPr>
      </w:pPr>
      <w:r>
        <w:rPr>
          <w:rFonts w:ascii="Arial" w:hAnsi="Arial" w:cs="Arial"/>
          <w:sz w:val="20"/>
          <w:szCs w:val="20"/>
          <w:lang w:val="en-US"/>
        </w:rPr>
        <w:t>This assumption</w:t>
      </w:r>
      <w:r w:rsidR="0009073C">
        <w:rPr>
          <w:rFonts w:ascii="Arial" w:hAnsi="Arial" w:cs="Arial"/>
          <w:sz w:val="20"/>
          <w:szCs w:val="20"/>
          <w:lang w:val="en-US"/>
        </w:rPr>
        <w:t xml:space="preserve"> can be checked in the ordinal logistic regression output–</w:t>
      </w:r>
      <w:r w:rsidR="0009073C" w:rsidRPr="0009073C">
        <w:rPr>
          <w:rFonts w:ascii="Arial" w:hAnsi="Arial" w:cs="Arial"/>
          <w:b/>
          <w:bCs/>
          <w:sz w:val="20"/>
          <w:szCs w:val="20"/>
          <w:lang w:val="en-US"/>
        </w:rPr>
        <w:t>Test of Parallel Lines</w:t>
      </w:r>
      <w:r w:rsidR="0009073C">
        <w:rPr>
          <w:rFonts w:ascii="Arial" w:hAnsi="Arial" w:cs="Arial"/>
          <w:sz w:val="20"/>
          <w:szCs w:val="20"/>
          <w:lang w:val="en-US"/>
        </w:rPr>
        <w:t>. If the p-value is more than 0.05, then the model fits the assumption. Ours is OK.</w:t>
      </w:r>
    </w:p>
    <w:tbl>
      <w:tblPr>
        <w:tblW w:w="6425" w:type="dxa"/>
        <w:tblInd w:w="11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30"/>
        <w:gridCol w:w="1476"/>
        <w:gridCol w:w="1261"/>
        <w:gridCol w:w="1029"/>
        <w:gridCol w:w="1029"/>
      </w:tblGrid>
      <w:tr w:rsidR="0009073C" w:rsidRPr="0009073C" w14:paraId="2EC31023" w14:textId="77777777" w:rsidTr="0009073C">
        <w:trPr>
          <w:cantSplit/>
        </w:trPr>
        <w:tc>
          <w:tcPr>
            <w:tcW w:w="6425" w:type="dxa"/>
            <w:gridSpan w:val="5"/>
            <w:tcBorders>
              <w:top w:val="nil"/>
              <w:left w:val="nil"/>
              <w:bottom w:val="nil"/>
              <w:right w:val="nil"/>
            </w:tcBorders>
            <w:shd w:val="clear" w:color="auto" w:fill="FFFFFF"/>
            <w:vAlign w:val="center"/>
          </w:tcPr>
          <w:p w14:paraId="373CB39B" w14:textId="77777777" w:rsidR="0009073C" w:rsidRPr="0009073C" w:rsidRDefault="0009073C" w:rsidP="0009073C">
            <w:pPr>
              <w:autoSpaceDE w:val="0"/>
              <w:autoSpaceDN w:val="0"/>
              <w:adjustRightInd w:val="0"/>
              <w:spacing w:after="0" w:line="320" w:lineRule="atLeast"/>
              <w:ind w:left="60" w:right="60"/>
              <w:jc w:val="center"/>
              <w:rPr>
                <w:rFonts w:ascii="Arial" w:hAnsi="Arial" w:cs="Arial"/>
                <w:color w:val="010205"/>
              </w:rPr>
            </w:pPr>
            <w:r w:rsidRPr="0009073C">
              <w:rPr>
                <w:rFonts w:ascii="Arial" w:hAnsi="Arial" w:cs="Arial"/>
                <w:b/>
                <w:bCs/>
                <w:color w:val="010205"/>
              </w:rPr>
              <w:t>Test of Parallel Lines</w:t>
            </w:r>
            <w:r w:rsidRPr="0009073C">
              <w:rPr>
                <w:rFonts w:ascii="Arial" w:hAnsi="Arial" w:cs="Arial"/>
                <w:b/>
                <w:bCs/>
                <w:color w:val="010205"/>
                <w:vertAlign w:val="superscript"/>
              </w:rPr>
              <w:t>a</w:t>
            </w:r>
          </w:p>
        </w:tc>
      </w:tr>
      <w:tr w:rsidR="0009073C" w:rsidRPr="0009073C" w14:paraId="4B6574AE" w14:textId="77777777" w:rsidTr="0009073C">
        <w:trPr>
          <w:cantSplit/>
        </w:trPr>
        <w:tc>
          <w:tcPr>
            <w:tcW w:w="1630" w:type="dxa"/>
            <w:tcBorders>
              <w:top w:val="nil"/>
              <w:left w:val="nil"/>
              <w:bottom w:val="single" w:sz="8" w:space="0" w:color="152935"/>
              <w:right w:val="nil"/>
            </w:tcBorders>
            <w:shd w:val="clear" w:color="auto" w:fill="FFFFFF"/>
            <w:vAlign w:val="bottom"/>
          </w:tcPr>
          <w:p w14:paraId="0C4EDC7E" w14:textId="77777777" w:rsidR="0009073C" w:rsidRPr="0009073C" w:rsidRDefault="0009073C" w:rsidP="0009073C">
            <w:pPr>
              <w:autoSpaceDE w:val="0"/>
              <w:autoSpaceDN w:val="0"/>
              <w:adjustRightInd w:val="0"/>
              <w:spacing w:after="0" w:line="320" w:lineRule="atLeast"/>
              <w:ind w:left="60" w:right="60"/>
              <w:rPr>
                <w:rFonts w:ascii="Arial" w:hAnsi="Arial" w:cs="Arial"/>
                <w:color w:val="264A60"/>
                <w:sz w:val="18"/>
                <w:szCs w:val="18"/>
              </w:rPr>
            </w:pPr>
            <w:r w:rsidRPr="0009073C">
              <w:rPr>
                <w:rFonts w:ascii="Arial" w:hAnsi="Arial" w:cs="Arial"/>
                <w:color w:val="264A60"/>
                <w:sz w:val="18"/>
                <w:szCs w:val="18"/>
              </w:rPr>
              <w:t>Model</w:t>
            </w:r>
          </w:p>
        </w:tc>
        <w:tc>
          <w:tcPr>
            <w:tcW w:w="1476" w:type="dxa"/>
            <w:tcBorders>
              <w:top w:val="nil"/>
              <w:left w:val="nil"/>
              <w:bottom w:val="single" w:sz="8" w:space="0" w:color="152935"/>
              <w:right w:val="single" w:sz="8" w:space="0" w:color="E0E0E0"/>
            </w:tcBorders>
            <w:shd w:val="clear" w:color="auto" w:fill="FFFFFF"/>
            <w:vAlign w:val="bottom"/>
          </w:tcPr>
          <w:p w14:paraId="486D9614" w14:textId="77777777" w:rsidR="0009073C" w:rsidRPr="0009073C" w:rsidRDefault="0009073C" w:rsidP="0009073C">
            <w:pPr>
              <w:autoSpaceDE w:val="0"/>
              <w:autoSpaceDN w:val="0"/>
              <w:adjustRightInd w:val="0"/>
              <w:spacing w:after="0" w:line="320" w:lineRule="atLeast"/>
              <w:ind w:left="60" w:right="60"/>
              <w:jc w:val="center"/>
              <w:rPr>
                <w:rFonts w:ascii="Arial" w:hAnsi="Arial" w:cs="Arial"/>
                <w:color w:val="264A60"/>
                <w:sz w:val="18"/>
                <w:szCs w:val="18"/>
              </w:rPr>
            </w:pPr>
            <w:r w:rsidRPr="0009073C">
              <w:rPr>
                <w:rFonts w:ascii="Arial" w:hAnsi="Arial" w:cs="Arial"/>
                <w:color w:val="264A60"/>
                <w:sz w:val="18"/>
                <w:szCs w:val="18"/>
              </w:rPr>
              <w:t>-2 Log Likelihood</w:t>
            </w:r>
          </w:p>
        </w:tc>
        <w:tc>
          <w:tcPr>
            <w:tcW w:w="1261" w:type="dxa"/>
            <w:tcBorders>
              <w:top w:val="nil"/>
              <w:left w:val="single" w:sz="8" w:space="0" w:color="E0E0E0"/>
              <w:bottom w:val="single" w:sz="8" w:space="0" w:color="152935"/>
              <w:right w:val="single" w:sz="8" w:space="0" w:color="E0E0E0"/>
            </w:tcBorders>
            <w:shd w:val="clear" w:color="auto" w:fill="FFFFFF"/>
            <w:vAlign w:val="bottom"/>
          </w:tcPr>
          <w:p w14:paraId="2F2361F8" w14:textId="77777777" w:rsidR="0009073C" w:rsidRPr="0009073C" w:rsidRDefault="0009073C" w:rsidP="0009073C">
            <w:pPr>
              <w:autoSpaceDE w:val="0"/>
              <w:autoSpaceDN w:val="0"/>
              <w:adjustRightInd w:val="0"/>
              <w:spacing w:after="0" w:line="320" w:lineRule="atLeast"/>
              <w:ind w:left="60" w:right="60"/>
              <w:jc w:val="center"/>
              <w:rPr>
                <w:rFonts w:ascii="Arial" w:hAnsi="Arial" w:cs="Arial"/>
                <w:color w:val="264A60"/>
                <w:sz w:val="18"/>
                <w:szCs w:val="18"/>
              </w:rPr>
            </w:pPr>
            <w:r w:rsidRPr="0009073C">
              <w:rPr>
                <w:rFonts w:ascii="Arial" w:hAnsi="Arial" w:cs="Arial"/>
                <w:color w:val="264A60"/>
                <w:sz w:val="18"/>
                <w:szCs w:val="18"/>
              </w:rPr>
              <w:t>Chi-Square</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7B7245BA" w14:textId="77777777" w:rsidR="0009073C" w:rsidRPr="0009073C" w:rsidRDefault="0009073C" w:rsidP="0009073C">
            <w:pPr>
              <w:autoSpaceDE w:val="0"/>
              <w:autoSpaceDN w:val="0"/>
              <w:adjustRightInd w:val="0"/>
              <w:spacing w:after="0" w:line="320" w:lineRule="atLeast"/>
              <w:ind w:left="60" w:right="60"/>
              <w:jc w:val="center"/>
              <w:rPr>
                <w:rFonts w:ascii="Arial" w:hAnsi="Arial" w:cs="Arial"/>
                <w:color w:val="264A60"/>
                <w:sz w:val="18"/>
                <w:szCs w:val="18"/>
              </w:rPr>
            </w:pPr>
            <w:r w:rsidRPr="0009073C">
              <w:rPr>
                <w:rFonts w:ascii="Arial" w:hAnsi="Arial" w:cs="Arial"/>
                <w:color w:val="264A60"/>
                <w:sz w:val="18"/>
                <w:szCs w:val="18"/>
              </w:rPr>
              <w:t>df</w:t>
            </w:r>
          </w:p>
        </w:tc>
        <w:tc>
          <w:tcPr>
            <w:tcW w:w="1029" w:type="dxa"/>
            <w:tcBorders>
              <w:top w:val="nil"/>
              <w:left w:val="single" w:sz="8" w:space="0" w:color="E0E0E0"/>
              <w:bottom w:val="single" w:sz="8" w:space="0" w:color="152935"/>
              <w:right w:val="nil"/>
            </w:tcBorders>
            <w:shd w:val="clear" w:color="auto" w:fill="FFFFFF"/>
            <w:vAlign w:val="bottom"/>
          </w:tcPr>
          <w:p w14:paraId="69E9DA38" w14:textId="77777777" w:rsidR="0009073C" w:rsidRPr="0009073C" w:rsidRDefault="0009073C" w:rsidP="0009073C">
            <w:pPr>
              <w:autoSpaceDE w:val="0"/>
              <w:autoSpaceDN w:val="0"/>
              <w:adjustRightInd w:val="0"/>
              <w:spacing w:after="0" w:line="320" w:lineRule="atLeast"/>
              <w:ind w:left="60" w:right="60"/>
              <w:jc w:val="center"/>
              <w:rPr>
                <w:rFonts w:ascii="Arial" w:hAnsi="Arial" w:cs="Arial"/>
                <w:color w:val="264A60"/>
                <w:sz w:val="18"/>
                <w:szCs w:val="18"/>
              </w:rPr>
            </w:pPr>
            <w:r w:rsidRPr="0009073C">
              <w:rPr>
                <w:rFonts w:ascii="Arial" w:hAnsi="Arial" w:cs="Arial"/>
                <w:color w:val="264A60"/>
                <w:sz w:val="18"/>
                <w:szCs w:val="18"/>
              </w:rPr>
              <w:t>Sig.</w:t>
            </w:r>
          </w:p>
        </w:tc>
      </w:tr>
      <w:tr w:rsidR="0009073C" w:rsidRPr="0009073C" w14:paraId="092C15FA" w14:textId="77777777" w:rsidTr="0009073C">
        <w:trPr>
          <w:cantSplit/>
          <w:trHeight w:val="416"/>
        </w:trPr>
        <w:tc>
          <w:tcPr>
            <w:tcW w:w="1630" w:type="dxa"/>
            <w:tcBorders>
              <w:top w:val="single" w:sz="8" w:space="0" w:color="152935"/>
              <w:left w:val="nil"/>
              <w:bottom w:val="single" w:sz="8" w:space="0" w:color="AEAEAE"/>
              <w:right w:val="nil"/>
            </w:tcBorders>
            <w:shd w:val="clear" w:color="auto" w:fill="E0E0E0"/>
          </w:tcPr>
          <w:p w14:paraId="0E3A04FD" w14:textId="77777777" w:rsidR="0009073C" w:rsidRPr="0009073C" w:rsidRDefault="0009073C" w:rsidP="0009073C">
            <w:pPr>
              <w:autoSpaceDE w:val="0"/>
              <w:autoSpaceDN w:val="0"/>
              <w:adjustRightInd w:val="0"/>
              <w:spacing w:after="0" w:line="320" w:lineRule="atLeast"/>
              <w:ind w:left="60" w:right="60"/>
              <w:rPr>
                <w:rFonts w:ascii="Arial" w:hAnsi="Arial" w:cs="Arial"/>
                <w:color w:val="264A60"/>
                <w:sz w:val="18"/>
                <w:szCs w:val="18"/>
              </w:rPr>
            </w:pPr>
            <w:r w:rsidRPr="0009073C">
              <w:rPr>
                <w:rFonts w:ascii="Arial" w:hAnsi="Arial" w:cs="Arial"/>
                <w:color w:val="264A60"/>
                <w:sz w:val="18"/>
                <w:szCs w:val="18"/>
              </w:rPr>
              <w:t>Null Hypothesis</w:t>
            </w:r>
          </w:p>
        </w:tc>
        <w:tc>
          <w:tcPr>
            <w:tcW w:w="1476" w:type="dxa"/>
            <w:tcBorders>
              <w:top w:val="single" w:sz="8" w:space="0" w:color="152935"/>
              <w:left w:val="nil"/>
              <w:bottom w:val="single" w:sz="8" w:space="0" w:color="AEAEAE"/>
              <w:right w:val="single" w:sz="8" w:space="0" w:color="E0E0E0"/>
            </w:tcBorders>
            <w:shd w:val="clear" w:color="auto" w:fill="FFFFFF"/>
          </w:tcPr>
          <w:p w14:paraId="62DE2637" w14:textId="77777777" w:rsidR="0009073C" w:rsidRPr="0009073C" w:rsidRDefault="0009073C" w:rsidP="0009073C">
            <w:pPr>
              <w:autoSpaceDE w:val="0"/>
              <w:autoSpaceDN w:val="0"/>
              <w:adjustRightInd w:val="0"/>
              <w:spacing w:after="0" w:line="320" w:lineRule="atLeast"/>
              <w:ind w:left="60" w:right="60"/>
              <w:jc w:val="right"/>
              <w:rPr>
                <w:rFonts w:ascii="Arial" w:hAnsi="Arial" w:cs="Arial"/>
                <w:color w:val="010205"/>
                <w:sz w:val="18"/>
                <w:szCs w:val="18"/>
              </w:rPr>
            </w:pPr>
            <w:r w:rsidRPr="0009073C">
              <w:rPr>
                <w:rFonts w:ascii="Arial" w:hAnsi="Arial" w:cs="Arial"/>
                <w:color w:val="010205"/>
                <w:sz w:val="18"/>
                <w:szCs w:val="18"/>
              </w:rPr>
              <w:t>496,056</w:t>
            </w:r>
          </w:p>
        </w:tc>
        <w:tc>
          <w:tcPr>
            <w:tcW w:w="1261" w:type="dxa"/>
            <w:tcBorders>
              <w:top w:val="single" w:sz="8" w:space="0" w:color="152935"/>
              <w:left w:val="single" w:sz="8" w:space="0" w:color="E0E0E0"/>
              <w:bottom w:val="single" w:sz="8" w:space="0" w:color="AEAEAE"/>
              <w:right w:val="single" w:sz="8" w:space="0" w:color="E0E0E0"/>
            </w:tcBorders>
            <w:shd w:val="clear" w:color="auto" w:fill="FFFFFF"/>
            <w:vAlign w:val="center"/>
          </w:tcPr>
          <w:p w14:paraId="7F6CF0AE" w14:textId="77777777" w:rsidR="0009073C" w:rsidRPr="0009073C" w:rsidRDefault="0009073C" w:rsidP="0009073C">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152935"/>
              <w:left w:val="single" w:sz="8" w:space="0" w:color="E0E0E0"/>
              <w:bottom w:val="single" w:sz="8" w:space="0" w:color="AEAEAE"/>
              <w:right w:val="single" w:sz="8" w:space="0" w:color="E0E0E0"/>
            </w:tcBorders>
            <w:shd w:val="clear" w:color="auto" w:fill="FFFFFF"/>
            <w:vAlign w:val="center"/>
          </w:tcPr>
          <w:p w14:paraId="115A4836" w14:textId="77777777" w:rsidR="0009073C" w:rsidRPr="0009073C" w:rsidRDefault="0009073C" w:rsidP="0009073C">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152935"/>
              <w:left w:val="single" w:sz="8" w:space="0" w:color="E0E0E0"/>
              <w:bottom w:val="single" w:sz="8" w:space="0" w:color="AEAEAE"/>
              <w:right w:val="nil"/>
            </w:tcBorders>
            <w:shd w:val="clear" w:color="auto" w:fill="FFFFFF"/>
            <w:vAlign w:val="center"/>
          </w:tcPr>
          <w:p w14:paraId="4F9102FA" w14:textId="77777777" w:rsidR="0009073C" w:rsidRPr="0009073C" w:rsidRDefault="0009073C" w:rsidP="0009073C">
            <w:pPr>
              <w:autoSpaceDE w:val="0"/>
              <w:autoSpaceDN w:val="0"/>
              <w:adjustRightInd w:val="0"/>
              <w:spacing w:after="0" w:line="240" w:lineRule="auto"/>
              <w:rPr>
                <w:rFonts w:ascii="Times New Roman" w:hAnsi="Times New Roman" w:cs="Times New Roman"/>
                <w:sz w:val="24"/>
                <w:szCs w:val="24"/>
              </w:rPr>
            </w:pPr>
          </w:p>
        </w:tc>
      </w:tr>
      <w:tr w:rsidR="0009073C" w:rsidRPr="0009073C" w14:paraId="28D3BA13" w14:textId="77777777" w:rsidTr="0009073C">
        <w:trPr>
          <w:cantSplit/>
        </w:trPr>
        <w:tc>
          <w:tcPr>
            <w:tcW w:w="1630" w:type="dxa"/>
            <w:tcBorders>
              <w:top w:val="single" w:sz="8" w:space="0" w:color="AEAEAE"/>
              <w:left w:val="nil"/>
              <w:bottom w:val="single" w:sz="8" w:space="0" w:color="152935"/>
              <w:right w:val="nil"/>
            </w:tcBorders>
            <w:shd w:val="clear" w:color="auto" w:fill="E0E0E0"/>
          </w:tcPr>
          <w:p w14:paraId="7B53D389" w14:textId="77777777" w:rsidR="0009073C" w:rsidRPr="0009073C" w:rsidRDefault="0009073C" w:rsidP="0009073C">
            <w:pPr>
              <w:autoSpaceDE w:val="0"/>
              <w:autoSpaceDN w:val="0"/>
              <w:adjustRightInd w:val="0"/>
              <w:spacing w:after="0" w:line="320" w:lineRule="atLeast"/>
              <w:ind w:left="60" w:right="60"/>
              <w:rPr>
                <w:rFonts w:ascii="Arial" w:hAnsi="Arial" w:cs="Arial"/>
                <w:color w:val="264A60"/>
                <w:sz w:val="18"/>
                <w:szCs w:val="18"/>
              </w:rPr>
            </w:pPr>
            <w:r w:rsidRPr="0009073C">
              <w:rPr>
                <w:rFonts w:ascii="Arial" w:hAnsi="Arial" w:cs="Arial"/>
                <w:color w:val="264A60"/>
                <w:sz w:val="18"/>
                <w:szCs w:val="18"/>
              </w:rPr>
              <w:t>General</w:t>
            </w:r>
          </w:p>
        </w:tc>
        <w:tc>
          <w:tcPr>
            <w:tcW w:w="1476" w:type="dxa"/>
            <w:tcBorders>
              <w:top w:val="single" w:sz="8" w:space="0" w:color="AEAEAE"/>
              <w:left w:val="nil"/>
              <w:bottom w:val="single" w:sz="8" w:space="0" w:color="152935"/>
              <w:right w:val="single" w:sz="8" w:space="0" w:color="E0E0E0"/>
            </w:tcBorders>
            <w:shd w:val="clear" w:color="auto" w:fill="FFFFFF"/>
          </w:tcPr>
          <w:p w14:paraId="59E7260E" w14:textId="77777777" w:rsidR="0009073C" w:rsidRPr="0009073C" w:rsidRDefault="0009073C" w:rsidP="0009073C">
            <w:pPr>
              <w:autoSpaceDE w:val="0"/>
              <w:autoSpaceDN w:val="0"/>
              <w:adjustRightInd w:val="0"/>
              <w:spacing w:after="0" w:line="320" w:lineRule="atLeast"/>
              <w:ind w:left="60" w:right="60"/>
              <w:jc w:val="right"/>
              <w:rPr>
                <w:rFonts w:ascii="Arial" w:hAnsi="Arial" w:cs="Arial"/>
                <w:color w:val="010205"/>
                <w:sz w:val="18"/>
                <w:szCs w:val="18"/>
              </w:rPr>
            </w:pPr>
            <w:r w:rsidRPr="0009073C">
              <w:rPr>
                <w:rFonts w:ascii="Arial" w:hAnsi="Arial" w:cs="Arial"/>
                <w:color w:val="010205"/>
                <w:sz w:val="18"/>
                <w:szCs w:val="18"/>
              </w:rPr>
              <w:t>482,964</w:t>
            </w:r>
          </w:p>
        </w:tc>
        <w:tc>
          <w:tcPr>
            <w:tcW w:w="1261" w:type="dxa"/>
            <w:tcBorders>
              <w:top w:val="single" w:sz="8" w:space="0" w:color="AEAEAE"/>
              <w:left w:val="single" w:sz="8" w:space="0" w:color="E0E0E0"/>
              <w:bottom w:val="single" w:sz="8" w:space="0" w:color="152935"/>
              <w:right w:val="single" w:sz="8" w:space="0" w:color="E0E0E0"/>
            </w:tcBorders>
            <w:shd w:val="clear" w:color="auto" w:fill="FFFFFF"/>
          </w:tcPr>
          <w:p w14:paraId="13ABC786" w14:textId="77777777" w:rsidR="0009073C" w:rsidRPr="0009073C" w:rsidRDefault="0009073C" w:rsidP="0009073C">
            <w:pPr>
              <w:autoSpaceDE w:val="0"/>
              <w:autoSpaceDN w:val="0"/>
              <w:adjustRightInd w:val="0"/>
              <w:spacing w:after="0" w:line="320" w:lineRule="atLeast"/>
              <w:ind w:left="60" w:right="60"/>
              <w:jc w:val="right"/>
              <w:rPr>
                <w:rFonts w:ascii="Arial" w:hAnsi="Arial" w:cs="Arial"/>
                <w:color w:val="010205"/>
                <w:sz w:val="18"/>
                <w:szCs w:val="18"/>
              </w:rPr>
            </w:pPr>
            <w:r w:rsidRPr="0009073C">
              <w:rPr>
                <w:rFonts w:ascii="Arial" w:hAnsi="Arial" w:cs="Arial"/>
                <w:color w:val="010205"/>
                <w:sz w:val="18"/>
                <w:szCs w:val="18"/>
              </w:rPr>
              <w:t>13,092</w:t>
            </w:r>
          </w:p>
        </w:tc>
        <w:tc>
          <w:tcPr>
            <w:tcW w:w="1029" w:type="dxa"/>
            <w:tcBorders>
              <w:top w:val="single" w:sz="8" w:space="0" w:color="AEAEAE"/>
              <w:left w:val="single" w:sz="8" w:space="0" w:color="E0E0E0"/>
              <w:bottom w:val="single" w:sz="8" w:space="0" w:color="152935"/>
              <w:right w:val="single" w:sz="8" w:space="0" w:color="E0E0E0"/>
            </w:tcBorders>
            <w:shd w:val="clear" w:color="auto" w:fill="FFFFFF"/>
          </w:tcPr>
          <w:p w14:paraId="40120A64" w14:textId="77777777" w:rsidR="0009073C" w:rsidRPr="0009073C" w:rsidRDefault="0009073C" w:rsidP="0009073C">
            <w:pPr>
              <w:autoSpaceDE w:val="0"/>
              <w:autoSpaceDN w:val="0"/>
              <w:adjustRightInd w:val="0"/>
              <w:spacing w:after="0" w:line="320" w:lineRule="atLeast"/>
              <w:ind w:left="60" w:right="60"/>
              <w:jc w:val="right"/>
              <w:rPr>
                <w:rFonts w:ascii="Arial" w:hAnsi="Arial" w:cs="Arial"/>
                <w:color w:val="010205"/>
                <w:sz w:val="18"/>
                <w:szCs w:val="18"/>
              </w:rPr>
            </w:pPr>
            <w:r w:rsidRPr="0009073C">
              <w:rPr>
                <w:rFonts w:ascii="Arial" w:hAnsi="Arial" w:cs="Arial"/>
                <w:color w:val="010205"/>
                <w:sz w:val="18"/>
                <w:szCs w:val="18"/>
              </w:rPr>
              <w:t>8</w:t>
            </w:r>
          </w:p>
        </w:tc>
        <w:tc>
          <w:tcPr>
            <w:tcW w:w="1029" w:type="dxa"/>
            <w:tcBorders>
              <w:top w:val="single" w:sz="8" w:space="0" w:color="AEAEAE"/>
              <w:left w:val="single" w:sz="8" w:space="0" w:color="E0E0E0"/>
              <w:bottom w:val="single" w:sz="8" w:space="0" w:color="152935"/>
              <w:right w:val="nil"/>
            </w:tcBorders>
            <w:shd w:val="clear" w:color="auto" w:fill="FFFFFF"/>
          </w:tcPr>
          <w:p w14:paraId="0F256656" w14:textId="77777777" w:rsidR="0009073C" w:rsidRPr="0009073C" w:rsidRDefault="0009073C" w:rsidP="0009073C">
            <w:pPr>
              <w:autoSpaceDE w:val="0"/>
              <w:autoSpaceDN w:val="0"/>
              <w:adjustRightInd w:val="0"/>
              <w:spacing w:after="0" w:line="320" w:lineRule="atLeast"/>
              <w:ind w:left="60" w:right="60"/>
              <w:jc w:val="right"/>
              <w:rPr>
                <w:rFonts w:ascii="Arial" w:hAnsi="Arial" w:cs="Arial"/>
                <w:color w:val="010205"/>
                <w:sz w:val="18"/>
                <w:szCs w:val="18"/>
              </w:rPr>
            </w:pPr>
            <w:r w:rsidRPr="0009073C">
              <w:rPr>
                <w:rFonts w:ascii="Arial" w:hAnsi="Arial" w:cs="Arial"/>
                <w:color w:val="010205"/>
                <w:sz w:val="18"/>
                <w:szCs w:val="18"/>
              </w:rPr>
              <w:t>,109</w:t>
            </w:r>
          </w:p>
        </w:tc>
      </w:tr>
    </w:tbl>
    <w:p w14:paraId="47165A4F" w14:textId="5F2A5F59" w:rsidR="00E95B3E" w:rsidRPr="0009073C" w:rsidRDefault="00E95B3E" w:rsidP="00E95B3E">
      <w:pPr>
        <w:autoSpaceDE w:val="0"/>
        <w:autoSpaceDN w:val="0"/>
        <w:adjustRightInd w:val="0"/>
        <w:spacing w:line="240" w:lineRule="auto"/>
        <w:rPr>
          <w:rFonts w:ascii="Arial" w:hAnsi="Arial" w:cs="Arial"/>
          <w:color w:val="000000" w:themeColor="text1"/>
          <w:sz w:val="20"/>
          <w:szCs w:val="20"/>
        </w:rPr>
      </w:pPr>
    </w:p>
    <w:p w14:paraId="2F95BECB" w14:textId="30B6844E" w:rsidR="00E95B3E" w:rsidRDefault="009B679B" w:rsidP="00E95B3E">
      <w:pPr>
        <w:autoSpaceDE w:val="0"/>
        <w:autoSpaceDN w:val="0"/>
        <w:adjustRightInd w:val="0"/>
        <w:spacing w:line="240" w:lineRule="auto"/>
        <w:jc w:val="both"/>
        <w:rPr>
          <w:rFonts w:ascii="Arial" w:hAnsi="Arial" w:cs="Arial"/>
          <w:color w:val="000000" w:themeColor="text1"/>
          <w:sz w:val="20"/>
          <w:szCs w:val="20"/>
          <w:lang w:val="en-US"/>
        </w:rPr>
      </w:pPr>
      <w:r>
        <w:rPr>
          <w:rFonts w:ascii="Arial" w:hAnsi="Arial" w:cs="Arial"/>
          <w:sz w:val="20"/>
          <w:szCs w:val="20"/>
          <w:lang w:val="en-US"/>
        </w:rPr>
        <w:t>Because of data fulfills the four assumptions, the validity of our method is proven. After this, we need to see the validity of the result before jumping into odds ratio (OR) and its p-value.</w:t>
      </w:r>
      <w:r w:rsidR="00E95B3E">
        <w:rPr>
          <w:rFonts w:ascii="Arial" w:hAnsi="Arial" w:cs="Arial"/>
          <w:sz w:val="20"/>
          <w:szCs w:val="20"/>
          <w:lang w:val="en-US"/>
        </w:rPr>
        <w:t xml:space="preserve"> </w:t>
      </w:r>
      <w:r w:rsidR="00E95B3E" w:rsidRPr="00E95B3E">
        <w:rPr>
          <w:rFonts w:ascii="Arial" w:hAnsi="Arial" w:cs="Arial"/>
          <w:color w:val="000000" w:themeColor="text1"/>
          <w:sz w:val="20"/>
          <w:szCs w:val="20"/>
        </w:rPr>
        <w:t>Referenc</w:t>
      </w:r>
      <w:r w:rsidR="00E95B3E">
        <w:rPr>
          <w:rFonts w:ascii="Arial" w:hAnsi="Arial" w:cs="Arial"/>
          <w:color w:val="000000" w:themeColor="text1"/>
          <w:sz w:val="20"/>
          <w:szCs w:val="20"/>
          <w:lang w:val="en-US"/>
        </w:rPr>
        <w:t xml:space="preserve">e for the assumptions can be seen at: </w:t>
      </w:r>
    </w:p>
    <w:p w14:paraId="49F20551" w14:textId="1EC537F5" w:rsidR="00845067" w:rsidRPr="00B4625C" w:rsidRDefault="00280DAB" w:rsidP="00E95B3E">
      <w:pPr>
        <w:jc w:val="both"/>
        <w:rPr>
          <w:rFonts w:ascii="Arial" w:hAnsi="Arial" w:cs="Arial"/>
          <w:sz w:val="18"/>
          <w:szCs w:val="18"/>
          <w:lang w:val="en-US"/>
        </w:rPr>
      </w:pPr>
      <w:hyperlink r:id="rId5" w:history="1">
        <w:r w:rsidR="00E95B3E" w:rsidRPr="00B4625C">
          <w:rPr>
            <w:rStyle w:val="Hyperlink"/>
            <w:rFonts w:ascii="Arial" w:hAnsi="Arial" w:cs="Arial"/>
            <w:sz w:val="18"/>
            <w:szCs w:val="18"/>
          </w:rPr>
          <w:t>https://statistics.laerd.com/spss-tutorials/ordinal-regression-using-spss-statistics.php</w:t>
        </w:r>
      </w:hyperlink>
    </w:p>
    <w:p w14:paraId="6B6C96DB" w14:textId="57B6DB16" w:rsidR="000324C3" w:rsidRDefault="007E7F59" w:rsidP="0009073C">
      <w:pPr>
        <w:jc w:val="both"/>
        <w:rPr>
          <w:rFonts w:ascii="Arial" w:hAnsi="Arial" w:cs="Arial"/>
          <w:sz w:val="20"/>
          <w:szCs w:val="20"/>
          <w:lang w:val="en-US"/>
        </w:rPr>
      </w:pPr>
      <w:r>
        <w:rPr>
          <w:rFonts w:ascii="Arial" w:hAnsi="Arial" w:cs="Arial"/>
          <w:sz w:val="20"/>
          <w:szCs w:val="20"/>
          <w:lang w:val="en-US"/>
        </w:rPr>
        <w:lastRenderedPageBreak/>
        <w:t>Because ordinal logistic regression is a multivariate analysis. First, we need to choose the statistically significant independent variable associated with phase using chi-square test of independence to be included in multivariate analysis.</w:t>
      </w:r>
      <w:r w:rsidR="000324C3">
        <w:rPr>
          <w:rFonts w:ascii="Arial" w:hAnsi="Arial" w:cs="Arial"/>
          <w:sz w:val="20"/>
          <w:szCs w:val="20"/>
          <w:lang w:val="en-US"/>
        </w:rPr>
        <w:t xml:space="preserve"> All independent variables except SNPs are statistically associated with phase of CHB natural history (p-value less than 0.05). But, after careful consideration, we excluded HBeAg, Log Viral Load, and ALT Group independent variables, because they are already reflected in dependent variable – phase.</w:t>
      </w:r>
      <w:r w:rsidR="00214078">
        <w:rPr>
          <w:rFonts w:ascii="Arial" w:hAnsi="Arial" w:cs="Arial"/>
          <w:sz w:val="20"/>
          <w:szCs w:val="20"/>
          <w:lang w:val="en-US"/>
        </w:rPr>
        <w:t xml:space="preserve"> Other than that, when including them in regression analysis, because of many zero frequencies of independent-dependent variable combination, the analysis can’t be conducted.</w:t>
      </w:r>
      <w:r w:rsidR="000324C3">
        <w:rPr>
          <w:rFonts w:ascii="Arial" w:hAnsi="Arial" w:cs="Arial"/>
          <w:sz w:val="20"/>
          <w:szCs w:val="20"/>
          <w:lang w:val="en-US"/>
        </w:rPr>
        <w:t xml:space="preserve"> That left us with age and gender as independent variables to control the SNPs.</w:t>
      </w:r>
    </w:p>
    <w:p w14:paraId="162B671C" w14:textId="4B83F077" w:rsidR="000324C3" w:rsidRDefault="000324C3" w:rsidP="0009073C">
      <w:pPr>
        <w:jc w:val="both"/>
        <w:rPr>
          <w:rFonts w:ascii="Arial" w:hAnsi="Arial" w:cs="Arial"/>
          <w:sz w:val="20"/>
          <w:szCs w:val="20"/>
          <w:lang w:val="en-US"/>
        </w:rPr>
      </w:pPr>
      <w:r>
        <w:rPr>
          <w:rFonts w:ascii="Arial" w:hAnsi="Arial" w:cs="Arial"/>
          <w:sz w:val="20"/>
          <w:szCs w:val="20"/>
          <w:lang w:val="en-US"/>
        </w:rPr>
        <w:t xml:space="preserve">The chi-square test of independence of SNPs itself are not </w:t>
      </w:r>
      <w:r w:rsidR="00214078">
        <w:rPr>
          <w:rFonts w:ascii="Arial" w:hAnsi="Arial" w:cs="Arial"/>
          <w:sz w:val="20"/>
          <w:szCs w:val="20"/>
          <w:lang w:val="en-US"/>
        </w:rPr>
        <w:t xml:space="preserve">statistically </w:t>
      </w:r>
      <w:r>
        <w:rPr>
          <w:rFonts w:ascii="Arial" w:hAnsi="Arial" w:cs="Arial"/>
          <w:sz w:val="20"/>
          <w:szCs w:val="20"/>
          <w:lang w:val="en-US"/>
        </w:rPr>
        <w:t>significant</w:t>
      </w:r>
      <w:r w:rsidR="00214078">
        <w:rPr>
          <w:rFonts w:ascii="Arial" w:hAnsi="Arial" w:cs="Arial"/>
          <w:sz w:val="20"/>
          <w:szCs w:val="20"/>
          <w:lang w:val="en-US"/>
        </w:rPr>
        <w:t xml:space="preserve"> (p -value more than 0.05)</w:t>
      </w:r>
      <w:r>
        <w:rPr>
          <w:rFonts w:ascii="Arial" w:hAnsi="Arial" w:cs="Arial"/>
          <w:sz w:val="20"/>
          <w:szCs w:val="20"/>
          <w:lang w:val="en-US"/>
        </w:rPr>
        <w:t>. But because this is our independent variable of interest, and the limitation of chi-square test of independence which did not consider confounding</w:t>
      </w:r>
      <w:r w:rsidR="00214078">
        <w:rPr>
          <w:rFonts w:ascii="Arial" w:hAnsi="Arial" w:cs="Arial"/>
          <w:sz w:val="20"/>
          <w:szCs w:val="20"/>
          <w:lang w:val="en-US"/>
        </w:rPr>
        <w:t xml:space="preserve"> can result in loss of statistical power and bias</w:t>
      </w:r>
      <w:r>
        <w:rPr>
          <w:rFonts w:ascii="Arial" w:hAnsi="Arial" w:cs="Arial"/>
          <w:sz w:val="20"/>
          <w:szCs w:val="20"/>
          <w:lang w:val="en-US"/>
        </w:rPr>
        <w:t>, it is not wise to stop the analysis of SNPs here.</w:t>
      </w:r>
    </w:p>
    <w:p w14:paraId="1FACE1D8" w14:textId="75033ABC" w:rsidR="00214078" w:rsidRDefault="00CA745F" w:rsidP="0009073C">
      <w:pPr>
        <w:jc w:val="both"/>
        <w:rPr>
          <w:rFonts w:ascii="Arial" w:hAnsi="Arial" w:cs="Arial"/>
          <w:sz w:val="20"/>
          <w:szCs w:val="20"/>
          <w:lang w:val="en-US"/>
        </w:rPr>
      </w:pPr>
      <w:r>
        <w:rPr>
          <w:rFonts w:ascii="Arial" w:hAnsi="Arial" w:cs="Arial"/>
          <w:sz w:val="20"/>
          <w:szCs w:val="20"/>
          <w:lang w:val="en-US"/>
        </w:rPr>
        <w:t>After conducting ordinal logistic regression of SNPs towards phase controlled by age and gender, we have outputs:</w:t>
      </w:r>
    </w:p>
    <w:tbl>
      <w:tblPr>
        <w:tblW w:w="6225" w:type="dxa"/>
        <w:tblInd w:w="14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30"/>
        <w:gridCol w:w="1476"/>
        <w:gridCol w:w="1261"/>
        <w:gridCol w:w="1029"/>
        <w:gridCol w:w="1029"/>
      </w:tblGrid>
      <w:tr w:rsidR="00CA745F" w:rsidRPr="00CA745F" w14:paraId="374735F1" w14:textId="77777777" w:rsidTr="00CA745F">
        <w:trPr>
          <w:cantSplit/>
        </w:trPr>
        <w:tc>
          <w:tcPr>
            <w:tcW w:w="6225" w:type="dxa"/>
            <w:gridSpan w:val="5"/>
            <w:tcBorders>
              <w:top w:val="nil"/>
              <w:left w:val="nil"/>
              <w:bottom w:val="nil"/>
              <w:right w:val="nil"/>
            </w:tcBorders>
            <w:shd w:val="clear" w:color="auto" w:fill="FFFFFF"/>
            <w:vAlign w:val="center"/>
          </w:tcPr>
          <w:p w14:paraId="05AC1FA8" w14:textId="77777777" w:rsidR="00CA745F" w:rsidRPr="00CA745F" w:rsidRDefault="00CA745F" w:rsidP="00CA745F">
            <w:pPr>
              <w:autoSpaceDE w:val="0"/>
              <w:autoSpaceDN w:val="0"/>
              <w:adjustRightInd w:val="0"/>
              <w:spacing w:after="0" w:line="320" w:lineRule="atLeast"/>
              <w:ind w:left="60" w:right="60"/>
              <w:jc w:val="center"/>
              <w:rPr>
                <w:rFonts w:ascii="Arial" w:hAnsi="Arial" w:cs="Arial"/>
                <w:color w:val="010205"/>
              </w:rPr>
            </w:pPr>
            <w:r w:rsidRPr="00CA745F">
              <w:rPr>
                <w:rFonts w:ascii="Arial" w:hAnsi="Arial" w:cs="Arial"/>
                <w:b/>
                <w:bCs/>
                <w:color w:val="010205"/>
              </w:rPr>
              <w:t>Model Fitting Information</w:t>
            </w:r>
          </w:p>
        </w:tc>
      </w:tr>
      <w:tr w:rsidR="00CA745F" w:rsidRPr="00CA745F" w14:paraId="2F19C5F0" w14:textId="77777777" w:rsidTr="00CA745F">
        <w:trPr>
          <w:cantSplit/>
        </w:trPr>
        <w:tc>
          <w:tcPr>
            <w:tcW w:w="1430" w:type="dxa"/>
            <w:tcBorders>
              <w:top w:val="nil"/>
              <w:left w:val="nil"/>
              <w:bottom w:val="single" w:sz="8" w:space="0" w:color="152935"/>
              <w:right w:val="nil"/>
            </w:tcBorders>
            <w:shd w:val="clear" w:color="auto" w:fill="FFFFFF"/>
            <w:vAlign w:val="bottom"/>
          </w:tcPr>
          <w:p w14:paraId="41ED2416" w14:textId="77777777" w:rsidR="00CA745F" w:rsidRPr="00CA745F" w:rsidRDefault="00CA745F" w:rsidP="00CA745F">
            <w:pPr>
              <w:autoSpaceDE w:val="0"/>
              <w:autoSpaceDN w:val="0"/>
              <w:adjustRightInd w:val="0"/>
              <w:spacing w:after="0" w:line="320" w:lineRule="atLeast"/>
              <w:ind w:left="60" w:right="60"/>
              <w:rPr>
                <w:rFonts w:ascii="Arial" w:hAnsi="Arial" w:cs="Arial"/>
                <w:color w:val="264A60"/>
                <w:sz w:val="18"/>
                <w:szCs w:val="18"/>
              </w:rPr>
            </w:pPr>
            <w:r w:rsidRPr="00CA745F">
              <w:rPr>
                <w:rFonts w:ascii="Arial" w:hAnsi="Arial" w:cs="Arial"/>
                <w:color w:val="264A60"/>
                <w:sz w:val="18"/>
                <w:szCs w:val="18"/>
              </w:rPr>
              <w:t>Model</w:t>
            </w:r>
          </w:p>
        </w:tc>
        <w:tc>
          <w:tcPr>
            <w:tcW w:w="1476" w:type="dxa"/>
            <w:tcBorders>
              <w:top w:val="nil"/>
              <w:left w:val="nil"/>
              <w:bottom w:val="single" w:sz="8" w:space="0" w:color="152935"/>
              <w:right w:val="single" w:sz="8" w:space="0" w:color="E0E0E0"/>
            </w:tcBorders>
            <w:shd w:val="clear" w:color="auto" w:fill="FFFFFF"/>
            <w:vAlign w:val="bottom"/>
          </w:tcPr>
          <w:p w14:paraId="418E290C" w14:textId="77777777" w:rsidR="00CA745F" w:rsidRPr="00CA745F" w:rsidRDefault="00CA745F" w:rsidP="00CA745F">
            <w:pPr>
              <w:autoSpaceDE w:val="0"/>
              <w:autoSpaceDN w:val="0"/>
              <w:adjustRightInd w:val="0"/>
              <w:spacing w:after="0" w:line="320" w:lineRule="atLeast"/>
              <w:ind w:left="60" w:right="60"/>
              <w:jc w:val="center"/>
              <w:rPr>
                <w:rFonts w:ascii="Arial" w:hAnsi="Arial" w:cs="Arial"/>
                <w:color w:val="264A60"/>
                <w:sz w:val="18"/>
                <w:szCs w:val="18"/>
              </w:rPr>
            </w:pPr>
            <w:r w:rsidRPr="00CA745F">
              <w:rPr>
                <w:rFonts w:ascii="Arial" w:hAnsi="Arial" w:cs="Arial"/>
                <w:color w:val="264A60"/>
                <w:sz w:val="18"/>
                <w:szCs w:val="18"/>
              </w:rPr>
              <w:t>-2 Log Likelihood</w:t>
            </w:r>
          </w:p>
        </w:tc>
        <w:tc>
          <w:tcPr>
            <w:tcW w:w="1261" w:type="dxa"/>
            <w:tcBorders>
              <w:top w:val="nil"/>
              <w:left w:val="single" w:sz="8" w:space="0" w:color="E0E0E0"/>
              <w:bottom w:val="single" w:sz="8" w:space="0" w:color="152935"/>
              <w:right w:val="single" w:sz="8" w:space="0" w:color="E0E0E0"/>
            </w:tcBorders>
            <w:shd w:val="clear" w:color="auto" w:fill="FFFFFF"/>
            <w:vAlign w:val="bottom"/>
          </w:tcPr>
          <w:p w14:paraId="05C98F06" w14:textId="77777777" w:rsidR="00CA745F" w:rsidRPr="00CA745F" w:rsidRDefault="00CA745F" w:rsidP="00CA745F">
            <w:pPr>
              <w:autoSpaceDE w:val="0"/>
              <w:autoSpaceDN w:val="0"/>
              <w:adjustRightInd w:val="0"/>
              <w:spacing w:after="0" w:line="320" w:lineRule="atLeast"/>
              <w:ind w:left="60" w:right="60"/>
              <w:jc w:val="center"/>
              <w:rPr>
                <w:rFonts w:ascii="Arial" w:hAnsi="Arial" w:cs="Arial"/>
                <w:color w:val="264A60"/>
                <w:sz w:val="18"/>
                <w:szCs w:val="18"/>
              </w:rPr>
            </w:pPr>
            <w:r w:rsidRPr="00CA745F">
              <w:rPr>
                <w:rFonts w:ascii="Arial" w:hAnsi="Arial" w:cs="Arial"/>
                <w:color w:val="264A60"/>
                <w:sz w:val="18"/>
                <w:szCs w:val="18"/>
              </w:rPr>
              <w:t>Chi-Square</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20808E9B" w14:textId="77777777" w:rsidR="00CA745F" w:rsidRPr="00CA745F" w:rsidRDefault="00CA745F" w:rsidP="00CA745F">
            <w:pPr>
              <w:autoSpaceDE w:val="0"/>
              <w:autoSpaceDN w:val="0"/>
              <w:adjustRightInd w:val="0"/>
              <w:spacing w:after="0" w:line="320" w:lineRule="atLeast"/>
              <w:ind w:left="60" w:right="60"/>
              <w:jc w:val="center"/>
              <w:rPr>
                <w:rFonts w:ascii="Arial" w:hAnsi="Arial" w:cs="Arial"/>
                <w:color w:val="264A60"/>
                <w:sz w:val="18"/>
                <w:szCs w:val="18"/>
              </w:rPr>
            </w:pPr>
            <w:r w:rsidRPr="00CA745F">
              <w:rPr>
                <w:rFonts w:ascii="Arial" w:hAnsi="Arial" w:cs="Arial"/>
                <w:color w:val="264A60"/>
                <w:sz w:val="18"/>
                <w:szCs w:val="18"/>
              </w:rPr>
              <w:t>df</w:t>
            </w:r>
          </w:p>
        </w:tc>
        <w:tc>
          <w:tcPr>
            <w:tcW w:w="1029" w:type="dxa"/>
            <w:tcBorders>
              <w:top w:val="nil"/>
              <w:left w:val="single" w:sz="8" w:space="0" w:color="E0E0E0"/>
              <w:bottom w:val="single" w:sz="8" w:space="0" w:color="152935"/>
              <w:right w:val="nil"/>
            </w:tcBorders>
            <w:shd w:val="clear" w:color="auto" w:fill="FFFFFF"/>
            <w:vAlign w:val="bottom"/>
          </w:tcPr>
          <w:p w14:paraId="7EEB9756" w14:textId="77777777" w:rsidR="00CA745F" w:rsidRPr="00CA745F" w:rsidRDefault="00CA745F" w:rsidP="00CA745F">
            <w:pPr>
              <w:autoSpaceDE w:val="0"/>
              <w:autoSpaceDN w:val="0"/>
              <w:adjustRightInd w:val="0"/>
              <w:spacing w:after="0" w:line="320" w:lineRule="atLeast"/>
              <w:ind w:left="60" w:right="60"/>
              <w:jc w:val="center"/>
              <w:rPr>
                <w:rFonts w:ascii="Arial" w:hAnsi="Arial" w:cs="Arial"/>
                <w:color w:val="264A60"/>
                <w:sz w:val="18"/>
                <w:szCs w:val="18"/>
              </w:rPr>
            </w:pPr>
            <w:r w:rsidRPr="00CA745F">
              <w:rPr>
                <w:rFonts w:ascii="Arial" w:hAnsi="Arial" w:cs="Arial"/>
                <w:color w:val="264A60"/>
                <w:sz w:val="18"/>
                <w:szCs w:val="18"/>
              </w:rPr>
              <w:t>Sig.</w:t>
            </w:r>
          </w:p>
        </w:tc>
      </w:tr>
      <w:tr w:rsidR="00CA745F" w:rsidRPr="00CA745F" w14:paraId="55CE93BB" w14:textId="77777777" w:rsidTr="00CA745F">
        <w:trPr>
          <w:cantSplit/>
        </w:trPr>
        <w:tc>
          <w:tcPr>
            <w:tcW w:w="1430" w:type="dxa"/>
            <w:tcBorders>
              <w:top w:val="single" w:sz="8" w:space="0" w:color="152935"/>
              <w:left w:val="nil"/>
              <w:bottom w:val="single" w:sz="8" w:space="0" w:color="AEAEAE"/>
              <w:right w:val="nil"/>
            </w:tcBorders>
            <w:shd w:val="clear" w:color="auto" w:fill="E0E0E0"/>
          </w:tcPr>
          <w:p w14:paraId="0ACB603B" w14:textId="77777777" w:rsidR="00CA745F" w:rsidRPr="00CA745F" w:rsidRDefault="00CA745F" w:rsidP="00CA745F">
            <w:pPr>
              <w:autoSpaceDE w:val="0"/>
              <w:autoSpaceDN w:val="0"/>
              <w:adjustRightInd w:val="0"/>
              <w:spacing w:after="0" w:line="320" w:lineRule="atLeast"/>
              <w:ind w:left="60" w:right="60"/>
              <w:rPr>
                <w:rFonts w:ascii="Arial" w:hAnsi="Arial" w:cs="Arial"/>
                <w:color w:val="264A60"/>
                <w:sz w:val="18"/>
                <w:szCs w:val="18"/>
              </w:rPr>
            </w:pPr>
            <w:r w:rsidRPr="00CA745F">
              <w:rPr>
                <w:rFonts w:ascii="Arial" w:hAnsi="Arial" w:cs="Arial"/>
                <w:color w:val="264A60"/>
                <w:sz w:val="18"/>
                <w:szCs w:val="18"/>
              </w:rPr>
              <w:t>Intercept Only</w:t>
            </w:r>
          </w:p>
        </w:tc>
        <w:tc>
          <w:tcPr>
            <w:tcW w:w="1476" w:type="dxa"/>
            <w:tcBorders>
              <w:top w:val="single" w:sz="8" w:space="0" w:color="152935"/>
              <w:left w:val="nil"/>
              <w:bottom w:val="single" w:sz="8" w:space="0" w:color="AEAEAE"/>
              <w:right w:val="single" w:sz="8" w:space="0" w:color="E0E0E0"/>
            </w:tcBorders>
            <w:shd w:val="clear" w:color="auto" w:fill="FFFFFF"/>
          </w:tcPr>
          <w:p w14:paraId="37377B52" w14:textId="77777777" w:rsidR="00CA745F" w:rsidRPr="00CA745F" w:rsidRDefault="00CA745F" w:rsidP="00CA745F">
            <w:pPr>
              <w:autoSpaceDE w:val="0"/>
              <w:autoSpaceDN w:val="0"/>
              <w:adjustRightInd w:val="0"/>
              <w:spacing w:after="0" w:line="320" w:lineRule="atLeast"/>
              <w:ind w:left="60" w:right="60"/>
              <w:jc w:val="right"/>
              <w:rPr>
                <w:rFonts w:ascii="Arial" w:hAnsi="Arial" w:cs="Arial"/>
                <w:color w:val="010205"/>
                <w:sz w:val="18"/>
                <w:szCs w:val="18"/>
              </w:rPr>
            </w:pPr>
            <w:r w:rsidRPr="00CA745F">
              <w:rPr>
                <w:rFonts w:ascii="Arial" w:hAnsi="Arial" w:cs="Arial"/>
                <w:color w:val="010205"/>
                <w:sz w:val="18"/>
                <w:szCs w:val="18"/>
              </w:rPr>
              <w:t>524,471</w:t>
            </w:r>
          </w:p>
        </w:tc>
        <w:tc>
          <w:tcPr>
            <w:tcW w:w="1261" w:type="dxa"/>
            <w:tcBorders>
              <w:top w:val="single" w:sz="8" w:space="0" w:color="152935"/>
              <w:left w:val="single" w:sz="8" w:space="0" w:color="E0E0E0"/>
              <w:bottom w:val="single" w:sz="8" w:space="0" w:color="AEAEAE"/>
              <w:right w:val="single" w:sz="8" w:space="0" w:color="E0E0E0"/>
            </w:tcBorders>
            <w:shd w:val="clear" w:color="auto" w:fill="FFFFFF"/>
            <w:vAlign w:val="center"/>
          </w:tcPr>
          <w:p w14:paraId="6682C1FE" w14:textId="77777777" w:rsidR="00CA745F" w:rsidRPr="00CA745F" w:rsidRDefault="00CA745F" w:rsidP="00CA745F">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152935"/>
              <w:left w:val="single" w:sz="8" w:space="0" w:color="E0E0E0"/>
              <w:bottom w:val="single" w:sz="8" w:space="0" w:color="AEAEAE"/>
              <w:right w:val="single" w:sz="8" w:space="0" w:color="E0E0E0"/>
            </w:tcBorders>
            <w:shd w:val="clear" w:color="auto" w:fill="FFFFFF"/>
            <w:vAlign w:val="center"/>
          </w:tcPr>
          <w:p w14:paraId="415918DF" w14:textId="77777777" w:rsidR="00CA745F" w:rsidRPr="00CA745F" w:rsidRDefault="00CA745F" w:rsidP="00CA745F">
            <w:pPr>
              <w:autoSpaceDE w:val="0"/>
              <w:autoSpaceDN w:val="0"/>
              <w:adjustRightInd w:val="0"/>
              <w:spacing w:after="0" w:line="240" w:lineRule="auto"/>
              <w:rPr>
                <w:rFonts w:ascii="Times New Roman" w:hAnsi="Times New Roman" w:cs="Times New Roman"/>
                <w:sz w:val="24"/>
                <w:szCs w:val="24"/>
              </w:rPr>
            </w:pPr>
          </w:p>
        </w:tc>
        <w:tc>
          <w:tcPr>
            <w:tcW w:w="1029" w:type="dxa"/>
            <w:tcBorders>
              <w:top w:val="single" w:sz="8" w:space="0" w:color="152935"/>
              <w:left w:val="single" w:sz="8" w:space="0" w:color="E0E0E0"/>
              <w:bottom w:val="single" w:sz="8" w:space="0" w:color="AEAEAE"/>
              <w:right w:val="nil"/>
            </w:tcBorders>
            <w:shd w:val="clear" w:color="auto" w:fill="FFFFFF"/>
            <w:vAlign w:val="center"/>
          </w:tcPr>
          <w:p w14:paraId="121BF68F" w14:textId="77777777" w:rsidR="00CA745F" w:rsidRPr="00CA745F" w:rsidRDefault="00CA745F" w:rsidP="00CA745F">
            <w:pPr>
              <w:autoSpaceDE w:val="0"/>
              <w:autoSpaceDN w:val="0"/>
              <w:adjustRightInd w:val="0"/>
              <w:spacing w:after="0" w:line="240" w:lineRule="auto"/>
              <w:rPr>
                <w:rFonts w:ascii="Times New Roman" w:hAnsi="Times New Roman" w:cs="Times New Roman"/>
                <w:sz w:val="24"/>
                <w:szCs w:val="24"/>
              </w:rPr>
            </w:pPr>
          </w:p>
        </w:tc>
      </w:tr>
      <w:tr w:rsidR="00CA745F" w:rsidRPr="00CA745F" w14:paraId="2F24337E" w14:textId="77777777" w:rsidTr="00CA745F">
        <w:trPr>
          <w:cantSplit/>
        </w:trPr>
        <w:tc>
          <w:tcPr>
            <w:tcW w:w="1430" w:type="dxa"/>
            <w:tcBorders>
              <w:top w:val="single" w:sz="8" w:space="0" w:color="AEAEAE"/>
              <w:left w:val="nil"/>
              <w:bottom w:val="single" w:sz="8" w:space="0" w:color="152935"/>
              <w:right w:val="nil"/>
            </w:tcBorders>
            <w:shd w:val="clear" w:color="auto" w:fill="E0E0E0"/>
          </w:tcPr>
          <w:p w14:paraId="71064738" w14:textId="77777777" w:rsidR="00CA745F" w:rsidRPr="00CA745F" w:rsidRDefault="00CA745F" w:rsidP="00CA745F">
            <w:pPr>
              <w:autoSpaceDE w:val="0"/>
              <w:autoSpaceDN w:val="0"/>
              <w:adjustRightInd w:val="0"/>
              <w:spacing w:after="0" w:line="320" w:lineRule="atLeast"/>
              <w:ind w:left="60" w:right="60"/>
              <w:rPr>
                <w:rFonts w:ascii="Arial" w:hAnsi="Arial" w:cs="Arial"/>
                <w:color w:val="264A60"/>
                <w:sz w:val="18"/>
                <w:szCs w:val="18"/>
              </w:rPr>
            </w:pPr>
            <w:r w:rsidRPr="00CA745F">
              <w:rPr>
                <w:rFonts w:ascii="Arial" w:hAnsi="Arial" w:cs="Arial"/>
                <w:color w:val="264A60"/>
                <w:sz w:val="18"/>
                <w:szCs w:val="18"/>
              </w:rPr>
              <w:t>Final</w:t>
            </w:r>
          </w:p>
        </w:tc>
        <w:tc>
          <w:tcPr>
            <w:tcW w:w="1476" w:type="dxa"/>
            <w:tcBorders>
              <w:top w:val="single" w:sz="8" w:space="0" w:color="AEAEAE"/>
              <w:left w:val="nil"/>
              <w:bottom w:val="single" w:sz="8" w:space="0" w:color="152935"/>
              <w:right w:val="single" w:sz="8" w:space="0" w:color="E0E0E0"/>
            </w:tcBorders>
            <w:shd w:val="clear" w:color="auto" w:fill="FFFFFF"/>
          </w:tcPr>
          <w:p w14:paraId="18E72AD4" w14:textId="77777777" w:rsidR="00CA745F" w:rsidRPr="00CA745F" w:rsidRDefault="00CA745F" w:rsidP="00CA745F">
            <w:pPr>
              <w:autoSpaceDE w:val="0"/>
              <w:autoSpaceDN w:val="0"/>
              <w:adjustRightInd w:val="0"/>
              <w:spacing w:after="0" w:line="320" w:lineRule="atLeast"/>
              <w:ind w:left="60" w:right="60"/>
              <w:jc w:val="right"/>
              <w:rPr>
                <w:rFonts w:ascii="Arial" w:hAnsi="Arial" w:cs="Arial"/>
                <w:color w:val="010205"/>
                <w:sz w:val="18"/>
                <w:szCs w:val="18"/>
              </w:rPr>
            </w:pPr>
            <w:r w:rsidRPr="00CA745F">
              <w:rPr>
                <w:rFonts w:ascii="Arial" w:hAnsi="Arial" w:cs="Arial"/>
                <w:color w:val="010205"/>
                <w:sz w:val="18"/>
                <w:szCs w:val="18"/>
              </w:rPr>
              <w:t>496,056</w:t>
            </w:r>
          </w:p>
        </w:tc>
        <w:tc>
          <w:tcPr>
            <w:tcW w:w="1261" w:type="dxa"/>
            <w:tcBorders>
              <w:top w:val="single" w:sz="8" w:space="0" w:color="AEAEAE"/>
              <w:left w:val="single" w:sz="8" w:space="0" w:color="E0E0E0"/>
              <w:bottom w:val="single" w:sz="8" w:space="0" w:color="152935"/>
              <w:right w:val="single" w:sz="8" w:space="0" w:color="E0E0E0"/>
            </w:tcBorders>
            <w:shd w:val="clear" w:color="auto" w:fill="FFFFFF"/>
          </w:tcPr>
          <w:p w14:paraId="7762C7AD" w14:textId="77777777" w:rsidR="00CA745F" w:rsidRPr="00CA745F" w:rsidRDefault="00CA745F" w:rsidP="00CA745F">
            <w:pPr>
              <w:autoSpaceDE w:val="0"/>
              <w:autoSpaceDN w:val="0"/>
              <w:adjustRightInd w:val="0"/>
              <w:spacing w:after="0" w:line="320" w:lineRule="atLeast"/>
              <w:ind w:left="60" w:right="60"/>
              <w:jc w:val="right"/>
              <w:rPr>
                <w:rFonts w:ascii="Arial" w:hAnsi="Arial" w:cs="Arial"/>
                <w:color w:val="010205"/>
                <w:sz w:val="18"/>
                <w:szCs w:val="18"/>
              </w:rPr>
            </w:pPr>
            <w:r w:rsidRPr="00CA745F">
              <w:rPr>
                <w:rFonts w:ascii="Arial" w:hAnsi="Arial" w:cs="Arial"/>
                <w:color w:val="010205"/>
                <w:sz w:val="18"/>
                <w:szCs w:val="18"/>
              </w:rPr>
              <w:t>28,415</w:t>
            </w:r>
          </w:p>
        </w:tc>
        <w:tc>
          <w:tcPr>
            <w:tcW w:w="1029" w:type="dxa"/>
            <w:tcBorders>
              <w:top w:val="single" w:sz="8" w:space="0" w:color="AEAEAE"/>
              <w:left w:val="single" w:sz="8" w:space="0" w:color="E0E0E0"/>
              <w:bottom w:val="single" w:sz="8" w:space="0" w:color="152935"/>
              <w:right w:val="single" w:sz="8" w:space="0" w:color="E0E0E0"/>
            </w:tcBorders>
            <w:shd w:val="clear" w:color="auto" w:fill="FFFFFF"/>
          </w:tcPr>
          <w:p w14:paraId="23932EB0" w14:textId="77777777" w:rsidR="00CA745F" w:rsidRPr="00CA745F" w:rsidRDefault="00CA745F" w:rsidP="00CA745F">
            <w:pPr>
              <w:autoSpaceDE w:val="0"/>
              <w:autoSpaceDN w:val="0"/>
              <w:adjustRightInd w:val="0"/>
              <w:spacing w:after="0" w:line="320" w:lineRule="atLeast"/>
              <w:ind w:left="60" w:right="60"/>
              <w:jc w:val="right"/>
              <w:rPr>
                <w:rFonts w:ascii="Arial" w:hAnsi="Arial" w:cs="Arial"/>
                <w:color w:val="010205"/>
                <w:sz w:val="18"/>
                <w:szCs w:val="18"/>
              </w:rPr>
            </w:pPr>
            <w:r w:rsidRPr="00CA745F">
              <w:rPr>
                <w:rFonts w:ascii="Arial" w:hAnsi="Arial" w:cs="Arial"/>
                <w:color w:val="010205"/>
                <w:sz w:val="18"/>
                <w:szCs w:val="18"/>
              </w:rPr>
              <w:t>4</w:t>
            </w:r>
          </w:p>
        </w:tc>
        <w:tc>
          <w:tcPr>
            <w:tcW w:w="1029" w:type="dxa"/>
            <w:tcBorders>
              <w:top w:val="single" w:sz="8" w:space="0" w:color="AEAEAE"/>
              <w:left w:val="single" w:sz="8" w:space="0" w:color="E0E0E0"/>
              <w:bottom w:val="single" w:sz="8" w:space="0" w:color="152935"/>
              <w:right w:val="nil"/>
            </w:tcBorders>
            <w:shd w:val="clear" w:color="auto" w:fill="FFFFFF"/>
          </w:tcPr>
          <w:p w14:paraId="6072CCB5" w14:textId="77777777" w:rsidR="00CA745F" w:rsidRPr="00CA745F" w:rsidRDefault="00CA745F" w:rsidP="00CA745F">
            <w:pPr>
              <w:autoSpaceDE w:val="0"/>
              <w:autoSpaceDN w:val="0"/>
              <w:adjustRightInd w:val="0"/>
              <w:spacing w:after="0" w:line="320" w:lineRule="atLeast"/>
              <w:ind w:left="60" w:right="60"/>
              <w:jc w:val="right"/>
              <w:rPr>
                <w:rFonts w:ascii="Arial" w:hAnsi="Arial" w:cs="Arial"/>
                <w:color w:val="010205"/>
                <w:sz w:val="18"/>
                <w:szCs w:val="18"/>
              </w:rPr>
            </w:pPr>
            <w:r w:rsidRPr="00CA745F">
              <w:rPr>
                <w:rFonts w:ascii="Arial" w:hAnsi="Arial" w:cs="Arial"/>
                <w:color w:val="010205"/>
                <w:sz w:val="18"/>
                <w:szCs w:val="18"/>
              </w:rPr>
              <w:t>,000</w:t>
            </w:r>
          </w:p>
        </w:tc>
      </w:tr>
      <w:tr w:rsidR="00CA745F" w:rsidRPr="00CA745F" w14:paraId="7141C397" w14:textId="77777777" w:rsidTr="00CA745F">
        <w:trPr>
          <w:cantSplit/>
        </w:trPr>
        <w:tc>
          <w:tcPr>
            <w:tcW w:w="6225" w:type="dxa"/>
            <w:gridSpan w:val="5"/>
            <w:tcBorders>
              <w:top w:val="nil"/>
              <w:left w:val="nil"/>
              <w:bottom w:val="nil"/>
              <w:right w:val="nil"/>
            </w:tcBorders>
            <w:shd w:val="clear" w:color="auto" w:fill="FFFFFF"/>
          </w:tcPr>
          <w:p w14:paraId="1AD8264B" w14:textId="77777777" w:rsidR="00CA745F" w:rsidRPr="00CA745F" w:rsidRDefault="00CA745F" w:rsidP="00CA745F">
            <w:pPr>
              <w:autoSpaceDE w:val="0"/>
              <w:autoSpaceDN w:val="0"/>
              <w:adjustRightInd w:val="0"/>
              <w:spacing w:after="0" w:line="320" w:lineRule="atLeast"/>
              <w:ind w:left="60" w:right="60"/>
              <w:rPr>
                <w:rFonts w:ascii="Arial" w:hAnsi="Arial" w:cs="Arial"/>
                <w:color w:val="010205"/>
                <w:sz w:val="18"/>
                <w:szCs w:val="18"/>
              </w:rPr>
            </w:pPr>
            <w:r w:rsidRPr="00CA745F">
              <w:rPr>
                <w:rFonts w:ascii="Arial" w:hAnsi="Arial" w:cs="Arial"/>
                <w:color w:val="010205"/>
                <w:sz w:val="18"/>
                <w:szCs w:val="18"/>
              </w:rPr>
              <w:t>Link function: Logit.</w:t>
            </w:r>
          </w:p>
        </w:tc>
      </w:tr>
    </w:tbl>
    <w:p w14:paraId="02F9687A" w14:textId="695283A7" w:rsidR="00CA745F" w:rsidRPr="00CA745F" w:rsidRDefault="00CA745F" w:rsidP="00CA745F">
      <w:pPr>
        <w:autoSpaceDE w:val="0"/>
        <w:autoSpaceDN w:val="0"/>
        <w:adjustRightInd w:val="0"/>
        <w:spacing w:before="240" w:after="0" w:line="240" w:lineRule="auto"/>
        <w:jc w:val="both"/>
        <w:rPr>
          <w:rFonts w:ascii="Arial" w:hAnsi="Arial" w:cs="Arial"/>
          <w:sz w:val="20"/>
          <w:szCs w:val="20"/>
          <w:lang w:val="en-US"/>
        </w:rPr>
      </w:pPr>
      <w:r>
        <w:rPr>
          <w:rFonts w:ascii="Arial" w:hAnsi="Arial" w:cs="Arial"/>
          <w:sz w:val="20"/>
          <w:szCs w:val="20"/>
          <w:lang w:val="en-US"/>
        </w:rPr>
        <w:t>Before we start looking at the effect of each independent variables in the model, we need to determine whether the model improves the ability to predict the outcome. The statistically significant chi-square statistic indicates that the final model gives a significant improvement in predicting the outcome</w:t>
      </w:r>
      <w:r w:rsidR="00FB03D0">
        <w:rPr>
          <w:rFonts w:ascii="Arial" w:hAnsi="Arial" w:cs="Arial"/>
          <w:sz w:val="20"/>
          <w:szCs w:val="20"/>
          <w:lang w:val="en-US"/>
        </w:rPr>
        <w:t>, compared to just guessed based on marginal probability for the outcome categories.</w:t>
      </w:r>
    </w:p>
    <w:p w14:paraId="35BFF7A8" w14:textId="77777777" w:rsidR="001463F3" w:rsidRPr="001463F3" w:rsidRDefault="001463F3" w:rsidP="001463F3">
      <w:pPr>
        <w:autoSpaceDE w:val="0"/>
        <w:autoSpaceDN w:val="0"/>
        <w:adjustRightInd w:val="0"/>
        <w:spacing w:after="0" w:line="240" w:lineRule="auto"/>
        <w:rPr>
          <w:rFonts w:ascii="Times New Roman" w:hAnsi="Times New Roman" w:cs="Times New Roman"/>
          <w:sz w:val="24"/>
          <w:szCs w:val="24"/>
        </w:rPr>
      </w:pPr>
    </w:p>
    <w:p w14:paraId="44643D2B" w14:textId="77777777" w:rsidR="00D475EC" w:rsidRDefault="00D475EC" w:rsidP="001463F3">
      <w:pPr>
        <w:autoSpaceDE w:val="0"/>
        <w:autoSpaceDN w:val="0"/>
        <w:adjustRightInd w:val="0"/>
        <w:spacing w:after="0" w:line="320" w:lineRule="atLeast"/>
        <w:ind w:left="60" w:right="60"/>
        <w:jc w:val="center"/>
        <w:rPr>
          <w:rFonts w:ascii="Arial" w:hAnsi="Arial" w:cs="Arial"/>
          <w:b/>
          <w:bCs/>
          <w:color w:val="010205"/>
        </w:rPr>
        <w:sectPr w:rsidR="00D475EC" w:rsidSect="00E95B3E">
          <w:pgSz w:w="11906" w:h="16838"/>
          <w:pgMar w:top="851" w:right="1440" w:bottom="851" w:left="1440" w:header="709" w:footer="709" w:gutter="0"/>
          <w:cols w:space="708"/>
          <w:docGrid w:linePitch="360"/>
        </w:sectPr>
      </w:pPr>
    </w:p>
    <w:tbl>
      <w:tblPr>
        <w:tblW w:w="43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75"/>
        <w:gridCol w:w="1261"/>
        <w:gridCol w:w="1030"/>
        <w:gridCol w:w="1030"/>
      </w:tblGrid>
      <w:tr w:rsidR="001463F3" w:rsidRPr="001463F3" w14:paraId="4F58C353" w14:textId="77777777" w:rsidTr="00D475EC">
        <w:trPr>
          <w:cantSplit/>
        </w:trPr>
        <w:tc>
          <w:tcPr>
            <w:tcW w:w="4396" w:type="dxa"/>
            <w:gridSpan w:val="4"/>
            <w:tcBorders>
              <w:top w:val="nil"/>
              <w:left w:val="nil"/>
              <w:bottom w:val="nil"/>
              <w:right w:val="nil"/>
            </w:tcBorders>
            <w:shd w:val="clear" w:color="auto" w:fill="FFFFFF"/>
            <w:vAlign w:val="center"/>
          </w:tcPr>
          <w:p w14:paraId="208CA9BF" w14:textId="468055B1" w:rsidR="001463F3" w:rsidRPr="001463F3" w:rsidRDefault="001463F3" w:rsidP="001463F3">
            <w:pPr>
              <w:autoSpaceDE w:val="0"/>
              <w:autoSpaceDN w:val="0"/>
              <w:adjustRightInd w:val="0"/>
              <w:spacing w:after="0" w:line="320" w:lineRule="atLeast"/>
              <w:ind w:left="60" w:right="60"/>
              <w:jc w:val="center"/>
              <w:rPr>
                <w:rFonts w:ascii="Arial" w:hAnsi="Arial" w:cs="Arial"/>
                <w:color w:val="010205"/>
              </w:rPr>
            </w:pPr>
            <w:r w:rsidRPr="001463F3">
              <w:rPr>
                <w:rFonts w:ascii="Arial" w:hAnsi="Arial" w:cs="Arial"/>
                <w:b/>
                <w:bCs/>
                <w:color w:val="010205"/>
              </w:rPr>
              <w:t>Goodness-of-Fit</w:t>
            </w:r>
          </w:p>
        </w:tc>
      </w:tr>
      <w:tr w:rsidR="001463F3" w:rsidRPr="001463F3" w14:paraId="53D87549" w14:textId="77777777" w:rsidTr="00D475EC">
        <w:trPr>
          <w:cantSplit/>
        </w:trPr>
        <w:tc>
          <w:tcPr>
            <w:tcW w:w="1075" w:type="dxa"/>
            <w:tcBorders>
              <w:top w:val="nil"/>
              <w:left w:val="nil"/>
              <w:bottom w:val="single" w:sz="8" w:space="0" w:color="152935"/>
              <w:right w:val="nil"/>
            </w:tcBorders>
            <w:shd w:val="clear" w:color="auto" w:fill="FFFFFF"/>
            <w:vAlign w:val="bottom"/>
          </w:tcPr>
          <w:p w14:paraId="1B4A372C" w14:textId="77777777" w:rsidR="001463F3" w:rsidRPr="001463F3" w:rsidRDefault="001463F3" w:rsidP="001463F3">
            <w:pPr>
              <w:autoSpaceDE w:val="0"/>
              <w:autoSpaceDN w:val="0"/>
              <w:adjustRightInd w:val="0"/>
              <w:spacing w:after="0" w:line="240" w:lineRule="auto"/>
              <w:rPr>
                <w:rFonts w:ascii="Times New Roman" w:hAnsi="Times New Roman" w:cs="Times New Roman"/>
                <w:sz w:val="24"/>
                <w:szCs w:val="24"/>
              </w:rPr>
            </w:pPr>
          </w:p>
        </w:tc>
        <w:tc>
          <w:tcPr>
            <w:tcW w:w="1261" w:type="dxa"/>
            <w:tcBorders>
              <w:top w:val="nil"/>
              <w:left w:val="nil"/>
              <w:bottom w:val="single" w:sz="8" w:space="0" w:color="152935"/>
              <w:right w:val="single" w:sz="8" w:space="0" w:color="E0E0E0"/>
            </w:tcBorders>
            <w:shd w:val="clear" w:color="auto" w:fill="FFFFFF"/>
            <w:vAlign w:val="bottom"/>
          </w:tcPr>
          <w:p w14:paraId="09335BAB" w14:textId="77777777" w:rsidR="001463F3" w:rsidRPr="001463F3" w:rsidRDefault="001463F3" w:rsidP="001463F3">
            <w:pPr>
              <w:autoSpaceDE w:val="0"/>
              <w:autoSpaceDN w:val="0"/>
              <w:adjustRightInd w:val="0"/>
              <w:spacing w:after="0" w:line="320" w:lineRule="atLeast"/>
              <w:ind w:left="60" w:right="60"/>
              <w:jc w:val="center"/>
              <w:rPr>
                <w:rFonts w:ascii="Arial" w:hAnsi="Arial" w:cs="Arial"/>
                <w:color w:val="264A60"/>
                <w:sz w:val="18"/>
                <w:szCs w:val="18"/>
              </w:rPr>
            </w:pPr>
            <w:r w:rsidRPr="001463F3">
              <w:rPr>
                <w:rFonts w:ascii="Arial" w:hAnsi="Arial" w:cs="Arial"/>
                <w:color w:val="264A60"/>
                <w:sz w:val="18"/>
                <w:szCs w:val="18"/>
              </w:rPr>
              <w:t>Chi-Square</w:t>
            </w:r>
          </w:p>
        </w:tc>
        <w:tc>
          <w:tcPr>
            <w:tcW w:w="1030" w:type="dxa"/>
            <w:tcBorders>
              <w:top w:val="nil"/>
              <w:left w:val="single" w:sz="8" w:space="0" w:color="E0E0E0"/>
              <w:bottom w:val="single" w:sz="8" w:space="0" w:color="152935"/>
              <w:right w:val="single" w:sz="8" w:space="0" w:color="E0E0E0"/>
            </w:tcBorders>
            <w:shd w:val="clear" w:color="auto" w:fill="FFFFFF"/>
            <w:vAlign w:val="bottom"/>
          </w:tcPr>
          <w:p w14:paraId="125069F1" w14:textId="77777777" w:rsidR="001463F3" w:rsidRPr="001463F3" w:rsidRDefault="001463F3" w:rsidP="001463F3">
            <w:pPr>
              <w:autoSpaceDE w:val="0"/>
              <w:autoSpaceDN w:val="0"/>
              <w:adjustRightInd w:val="0"/>
              <w:spacing w:after="0" w:line="320" w:lineRule="atLeast"/>
              <w:ind w:left="60" w:right="60"/>
              <w:jc w:val="center"/>
              <w:rPr>
                <w:rFonts w:ascii="Arial" w:hAnsi="Arial" w:cs="Arial"/>
                <w:color w:val="264A60"/>
                <w:sz w:val="18"/>
                <w:szCs w:val="18"/>
              </w:rPr>
            </w:pPr>
            <w:r w:rsidRPr="001463F3">
              <w:rPr>
                <w:rFonts w:ascii="Arial" w:hAnsi="Arial" w:cs="Arial"/>
                <w:color w:val="264A60"/>
                <w:sz w:val="18"/>
                <w:szCs w:val="18"/>
              </w:rPr>
              <w:t>df</w:t>
            </w:r>
          </w:p>
        </w:tc>
        <w:tc>
          <w:tcPr>
            <w:tcW w:w="1030" w:type="dxa"/>
            <w:tcBorders>
              <w:top w:val="nil"/>
              <w:left w:val="single" w:sz="8" w:space="0" w:color="E0E0E0"/>
              <w:bottom w:val="single" w:sz="8" w:space="0" w:color="152935"/>
              <w:right w:val="nil"/>
            </w:tcBorders>
            <w:shd w:val="clear" w:color="auto" w:fill="FFFFFF"/>
            <w:vAlign w:val="bottom"/>
          </w:tcPr>
          <w:p w14:paraId="31FD0C95" w14:textId="77777777" w:rsidR="001463F3" w:rsidRPr="001463F3" w:rsidRDefault="001463F3" w:rsidP="001463F3">
            <w:pPr>
              <w:autoSpaceDE w:val="0"/>
              <w:autoSpaceDN w:val="0"/>
              <w:adjustRightInd w:val="0"/>
              <w:spacing w:after="0" w:line="320" w:lineRule="atLeast"/>
              <w:ind w:left="60" w:right="60"/>
              <w:jc w:val="center"/>
              <w:rPr>
                <w:rFonts w:ascii="Arial" w:hAnsi="Arial" w:cs="Arial"/>
                <w:color w:val="264A60"/>
                <w:sz w:val="18"/>
                <w:szCs w:val="18"/>
              </w:rPr>
            </w:pPr>
            <w:r w:rsidRPr="001463F3">
              <w:rPr>
                <w:rFonts w:ascii="Arial" w:hAnsi="Arial" w:cs="Arial"/>
                <w:color w:val="264A60"/>
                <w:sz w:val="18"/>
                <w:szCs w:val="18"/>
              </w:rPr>
              <w:t>Sig.</w:t>
            </w:r>
          </w:p>
        </w:tc>
      </w:tr>
      <w:tr w:rsidR="001463F3" w:rsidRPr="001463F3" w14:paraId="3275AD7F" w14:textId="77777777" w:rsidTr="00D475EC">
        <w:trPr>
          <w:cantSplit/>
        </w:trPr>
        <w:tc>
          <w:tcPr>
            <w:tcW w:w="1075" w:type="dxa"/>
            <w:tcBorders>
              <w:top w:val="single" w:sz="8" w:space="0" w:color="152935"/>
              <w:left w:val="nil"/>
              <w:bottom w:val="single" w:sz="8" w:space="0" w:color="AEAEAE"/>
              <w:right w:val="nil"/>
            </w:tcBorders>
            <w:shd w:val="clear" w:color="auto" w:fill="E0E0E0"/>
          </w:tcPr>
          <w:p w14:paraId="32186476" w14:textId="77777777" w:rsidR="001463F3" w:rsidRPr="001463F3" w:rsidRDefault="001463F3" w:rsidP="001463F3">
            <w:pPr>
              <w:autoSpaceDE w:val="0"/>
              <w:autoSpaceDN w:val="0"/>
              <w:adjustRightInd w:val="0"/>
              <w:spacing w:after="0" w:line="320" w:lineRule="atLeast"/>
              <w:ind w:left="60" w:right="60"/>
              <w:rPr>
                <w:rFonts w:ascii="Arial" w:hAnsi="Arial" w:cs="Arial"/>
                <w:color w:val="264A60"/>
                <w:sz w:val="18"/>
                <w:szCs w:val="18"/>
              </w:rPr>
            </w:pPr>
            <w:r w:rsidRPr="001463F3">
              <w:rPr>
                <w:rFonts w:ascii="Arial" w:hAnsi="Arial" w:cs="Arial"/>
                <w:color w:val="264A60"/>
                <w:sz w:val="18"/>
                <w:szCs w:val="18"/>
              </w:rPr>
              <w:t>Pearson</w:t>
            </w:r>
          </w:p>
        </w:tc>
        <w:tc>
          <w:tcPr>
            <w:tcW w:w="1261" w:type="dxa"/>
            <w:tcBorders>
              <w:top w:val="single" w:sz="8" w:space="0" w:color="152935"/>
              <w:left w:val="nil"/>
              <w:bottom w:val="single" w:sz="8" w:space="0" w:color="AEAEAE"/>
              <w:right w:val="single" w:sz="8" w:space="0" w:color="E0E0E0"/>
            </w:tcBorders>
            <w:shd w:val="clear" w:color="auto" w:fill="FFFFFF"/>
          </w:tcPr>
          <w:p w14:paraId="6CD2CEC4" w14:textId="77777777" w:rsidR="001463F3" w:rsidRPr="001463F3" w:rsidRDefault="001463F3" w:rsidP="001463F3">
            <w:pPr>
              <w:autoSpaceDE w:val="0"/>
              <w:autoSpaceDN w:val="0"/>
              <w:adjustRightInd w:val="0"/>
              <w:spacing w:after="0" w:line="320" w:lineRule="atLeast"/>
              <w:ind w:left="60" w:right="60"/>
              <w:jc w:val="right"/>
              <w:rPr>
                <w:rFonts w:ascii="Arial" w:hAnsi="Arial" w:cs="Arial"/>
                <w:color w:val="010205"/>
                <w:sz w:val="18"/>
                <w:szCs w:val="18"/>
              </w:rPr>
            </w:pPr>
            <w:r w:rsidRPr="001463F3">
              <w:rPr>
                <w:rFonts w:ascii="Arial" w:hAnsi="Arial" w:cs="Arial"/>
                <w:color w:val="010205"/>
                <w:sz w:val="18"/>
                <w:szCs w:val="18"/>
              </w:rPr>
              <w:t>449,839</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6E53357A" w14:textId="77777777" w:rsidR="001463F3" w:rsidRPr="001463F3" w:rsidRDefault="001463F3" w:rsidP="001463F3">
            <w:pPr>
              <w:autoSpaceDE w:val="0"/>
              <w:autoSpaceDN w:val="0"/>
              <w:adjustRightInd w:val="0"/>
              <w:spacing w:after="0" w:line="320" w:lineRule="atLeast"/>
              <w:ind w:left="60" w:right="60"/>
              <w:jc w:val="right"/>
              <w:rPr>
                <w:rFonts w:ascii="Arial" w:hAnsi="Arial" w:cs="Arial"/>
                <w:color w:val="010205"/>
                <w:sz w:val="18"/>
                <w:szCs w:val="18"/>
              </w:rPr>
            </w:pPr>
            <w:r w:rsidRPr="001463F3">
              <w:rPr>
                <w:rFonts w:ascii="Arial" w:hAnsi="Arial" w:cs="Arial"/>
                <w:color w:val="010205"/>
                <w:sz w:val="18"/>
                <w:szCs w:val="18"/>
              </w:rPr>
              <w:t>431</w:t>
            </w:r>
          </w:p>
        </w:tc>
        <w:tc>
          <w:tcPr>
            <w:tcW w:w="1030" w:type="dxa"/>
            <w:tcBorders>
              <w:top w:val="single" w:sz="8" w:space="0" w:color="152935"/>
              <w:left w:val="single" w:sz="8" w:space="0" w:color="E0E0E0"/>
              <w:bottom w:val="single" w:sz="8" w:space="0" w:color="AEAEAE"/>
              <w:right w:val="nil"/>
            </w:tcBorders>
            <w:shd w:val="clear" w:color="auto" w:fill="FFFFFF"/>
          </w:tcPr>
          <w:p w14:paraId="09378854" w14:textId="77777777" w:rsidR="001463F3" w:rsidRPr="001463F3" w:rsidRDefault="001463F3" w:rsidP="001463F3">
            <w:pPr>
              <w:autoSpaceDE w:val="0"/>
              <w:autoSpaceDN w:val="0"/>
              <w:adjustRightInd w:val="0"/>
              <w:spacing w:after="0" w:line="320" w:lineRule="atLeast"/>
              <w:ind w:left="60" w:right="60"/>
              <w:jc w:val="right"/>
              <w:rPr>
                <w:rFonts w:ascii="Arial" w:hAnsi="Arial" w:cs="Arial"/>
                <w:color w:val="010205"/>
                <w:sz w:val="18"/>
                <w:szCs w:val="18"/>
              </w:rPr>
            </w:pPr>
            <w:r w:rsidRPr="001463F3">
              <w:rPr>
                <w:rFonts w:ascii="Arial" w:hAnsi="Arial" w:cs="Arial"/>
                <w:color w:val="010205"/>
                <w:sz w:val="18"/>
                <w:szCs w:val="18"/>
              </w:rPr>
              <w:t>,256</w:t>
            </w:r>
          </w:p>
        </w:tc>
      </w:tr>
      <w:tr w:rsidR="001463F3" w:rsidRPr="001463F3" w14:paraId="03B496C5" w14:textId="77777777" w:rsidTr="00D475EC">
        <w:trPr>
          <w:cantSplit/>
        </w:trPr>
        <w:tc>
          <w:tcPr>
            <w:tcW w:w="1075" w:type="dxa"/>
            <w:tcBorders>
              <w:top w:val="single" w:sz="8" w:space="0" w:color="AEAEAE"/>
              <w:left w:val="nil"/>
              <w:bottom w:val="single" w:sz="8" w:space="0" w:color="152935"/>
              <w:right w:val="nil"/>
            </w:tcBorders>
            <w:shd w:val="clear" w:color="auto" w:fill="E0E0E0"/>
          </w:tcPr>
          <w:p w14:paraId="678DB6B4" w14:textId="77777777" w:rsidR="001463F3" w:rsidRPr="001463F3" w:rsidRDefault="001463F3" w:rsidP="001463F3">
            <w:pPr>
              <w:autoSpaceDE w:val="0"/>
              <w:autoSpaceDN w:val="0"/>
              <w:adjustRightInd w:val="0"/>
              <w:spacing w:after="0" w:line="320" w:lineRule="atLeast"/>
              <w:ind w:left="60" w:right="60"/>
              <w:rPr>
                <w:rFonts w:ascii="Arial" w:hAnsi="Arial" w:cs="Arial"/>
                <w:color w:val="264A60"/>
                <w:sz w:val="18"/>
                <w:szCs w:val="18"/>
              </w:rPr>
            </w:pPr>
            <w:r w:rsidRPr="001463F3">
              <w:rPr>
                <w:rFonts w:ascii="Arial" w:hAnsi="Arial" w:cs="Arial"/>
                <w:color w:val="264A60"/>
                <w:sz w:val="18"/>
                <w:szCs w:val="18"/>
              </w:rPr>
              <w:t>Deviance</w:t>
            </w:r>
          </w:p>
        </w:tc>
        <w:tc>
          <w:tcPr>
            <w:tcW w:w="1261" w:type="dxa"/>
            <w:tcBorders>
              <w:top w:val="single" w:sz="8" w:space="0" w:color="AEAEAE"/>
              <w:left w:val="nil"/>
              <w:bottom w:val="single" w:sz="8" w:space="0" w:color="152935"/>
              <w:right w:val="single" w:sz="8" w:space="0" w:color="E0E0E0"/>
            </w:tcBorders>
            <w:shd w:val="clear" w:color="auto" w:fill="FFFFFF"/>
          </w:tcPr>
          <w:p w14:paraId="42A701DD" w14:textId="77777777" w:rsidR="001463F3" w:rsidRPr="001463F3" w:rsidRDefault="001463F3" w:rsidP="001463F3">
            <w:pPr>
              <w:autoSpaceDE w:val="0"/>
              <w:autoSpaceDN w:val="0"/>
              <w:adjustRightInd w:val="0"/>
              <w:spacing w:after="0" w:line="320" w:lineRule="atLeast"/>
              <w:ind w:left="60" w:right="60"/>
              <w:jc w:val="right"/>
              <w:rPr>
                <w:rFonts w:ascii="Arial" w:hAnsi="Arial" w:cs="Arial"/>
                <w:color w:val="010205"/>
                <w:sz w:val="18"/>
                <w:szCs w:val="18"/>
              </w:rPr>
            </w:pPr>
            <w:r w:rsidRPr="001463F3">
              <w:rPr>
                <w:rFonts w:ascii="Arial" w:hAnsi="Arial" w:cs="Arial"/>
                <w:color w:val="010205"/>
                <w:sz w:val="18"/>
                <w:szCs w:val="18"/>
              </w:rPr>
              <w:t>408,578</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14:paraId="1BFF5966" w14:textId="77777777" w:rsidR="001463F3" w:rsidRPr="001463F3" w:rsidRDefault="001463F3" w:rsidP="001463F3">
            <w:pPr>
              <w:autoSpaceDE w:val="0"/>
              <w:autoSpaceDN w:val="0"/>
              <w:adjustRightInd w:val="0"/>
              <w:spacing w:after="0" w:line="320" w:lineRule="atLeast"/>
              <w:ind w:left="60" w:right="60"/>
              <w:jc w:val="right"/>
              <w:rPr>
                <w:rFonts w:ascii="Arial" w:hAnsi="Arial" w:cs="Arial"/>
                <w:color w:val="010205"/>
                <w:sz w:val="18"/>
                <w:szCs w:val="18"/>
              </w:rPr>
            </w:pPr>
            <w:r w:rsidRPr="001463F3">
              <w:rPr>
                <w:rFonts w:ascii="Arial" w:hAnsi="Arial" w:cs="Arial"/>
                <w:color w:val="010205"/>
                <w:sz w:val="18"/>
                <w:szCs w:val="18"/>
              </w:rPr>
              <w:t>431</w:t>
            </w:r>
          </w:p>
        </w:tc>
        <w:tc>
          <w:tcPr>
            <w:tcW w:w="1030" w:type="dxa"/>
            <w:tcBorders>
              <w:top w:val="single" w:sz="8" w:space="0" w:color="AEAEAE"/>
              <w:left w:val="single" w:sz="8" w:space="0" w:color="E0E0E0"/>
              <w:bottom w:val="single" w:sz="8" w:space="0" w:color="152935"/>
              <w:right w:val="nil"/>
            </w:tcBorders>
            <w:shd w:val="clear" w:color="auto" w:fill="FFFFFF"/>
          </w:tcPr>
          <w:p w14:paraId="2E1556ED" w14:textId="77777777" w:rsidR="001463F3" w:rsidRPr="001463F3" w:rsidRDefault="001463F3" w:rsidP="001463F3">
            <w:pPr>
              <w:autoSpaceDE w:val="0"/>
              <w:autoSpaceDN w:val="0"/>
              <w:adjustRightInd w:val="0"/>
              <w:spacing w:after="0" w:line="320" w:lineRule="atLeast"/>
              <w:ind w:left="60" w:right="60"/>
              <w:jc w:val="right"/>
              <w:rPr>
                <w:rFonts w:ascii="Arial" w:hAnsi="Arial" w:cs="Arial"/>
                <w:color w:val="010205"/>
                <w:sz w:val="18"/>
                <w:szCs w:val="18"/>
              </w:rPr>
            </w:pPr>
            <w:r w:rsidRPr="001463F3">
              <w:rPr>
                <w:rFonts w:ascii="Arial" w:hAnsi="Arial" w:cs="Arial"/>
                <w:color w:val="010205"/>
                <w:sz w:val="18"/>
                <w:szCs w:val="18"/>
              </w:rPr>
              <w:t>,775</w:t>
            </w:r>
          </w:p>
        </w:tc>
      </w:tr>
      <w:tr w:rsidR="001463F3" w:rsidRPr="001463F3" w14:paraId="64D8A1DB" w14:textId="77777777" w:rsidTr="00D475EC">
        <w:trPr>
          <w:cantSplit/>
        </w:trPr>
        <w:tc>
          <w:tcPr>
            <w:tcW w:w="4396" w:type="dxa"/>
            <w:gridSpan w:val="4"/>
            <w:tcBorders>
              <w:top w:val="nil"/>
              <w:left w:val="nil"/>
              <w:bottom w:val="nil"/>
              <w:right w:val="nil"/>
            </w:tcBorders>
            <w:shd w:val="clear" w:color="auto" w:fill="FFFFFF"/>
          </w:tcPr>
          <w:p w14:paraId="4208C0C8" w14:textId="77777777" w:rsidR="001463F3" w:rsidRPr="001463F3" w:rsidRDefault="001463F3" w:rsidP="001463F3">
            <w:pPr>
              <w:autoSpaceDE w:val="0"/>
              <w:autoSpaceDN w:val="0"/>
              <w:adjustRightInd w:val="0"/>
              <w:spacing w:after="0" w:line="320" w:lineRule="atLeast"/>
              <w:ind w:left="60" w:right="60"/>
              <w:rPr>
                <w:rFonts w:ascii="Arial" w:hAnsi="Arial" w:cs="Arial"/>
                <w:color w:val="010205"/>
                <w:sz w:val="18"/>
                <w:szCs w:val="18"/>
              </w:rPr>
            </w:pPr>
            <w:r w:rsidRPr="001463F3">
              <w:rPr>
                <w:rFonts w:ascii="Arial" w:hAnsi="Arial" w:cs="Arial"/>
                <w:color w:val="010205"/>
                <w:sz w:val="18"/>
                <w:szCs w:val="18"/>
              </w:rPr>
              <w:t>Link function: Logit.</w:t>
            </w:r>
          </w:p>
        </w:tc>
      </w:tr>
    </w:tbl>
    <w:p w14:paraId="1A9DDB01" w14:textId="77777777" w:rsidR="00D475EC" w:rsidRPr="00D475EC" w:rsidRDefault="00D475EC" w:rsidP="00D475EC">
      <w:pPr>
        <w:autoSpaceDE w:val="0"/>
        <w:autoSpaceDN w:val="0"/>
        <w:adjustRightInd w:val="0"/>
        <w:spacing w:after="0" w:line="240" w:lineRule="auto"/>
        <w:rPr>
          <w:rFonts w:ascii="Times New Roman" w:hAnsi="Times New Roman" w:cs="Times New Roman"/>
          <w:sz w:val="24"/>
          <w:szCs w:val="24"/>
        </w:rPr>
      </w:pPr>
    </w:p>
    <w:tbl>
      <w:tblPr>
        <w:tblW w:w="25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6"/>
        <w:gridCol w:w="1061"/>
      </w:tblGrid>
      <w:tr w:rsidR="00D475EC" w:rsidRPr="00D475EC" w14:paraId="2ECA3977" w14:textId="77777777">
        <w:trPr>
          <w:cantSplit/>
        </w:trPr>
        <w:tc>
          <w:tcPr>
            <w:tcW w:w="2566" w:type="dxa"/>
            <w:gridSpan w:val="2"/>
            <w:tcBorders>
              <w:top w:val="nil"/>
              <w:left w:val="nil"/>
              <w:bottom w:val="nil"/>
              <w:right w:val="nil"/>
            </w:tcBorders>
            <w:shd w:val="clear" w:color="auto" w:fill="FFFFFF"/>
            <w:vAlign w:val="center"/>
          </w:tcPr>
          <w:p w14:paraId="34E776ED" w14:textId="77777777" w:rsidR="00D475EC" w:rsidRPr="00D475EC" w:rsidRDefault="00D475EC" w:rsidP="00D475EC">
            <w:pPr>
              <w:autoSpaceDE w:val="0"/>
              <w:autoSpaceDN w:val="0"/>
              <w:adjustRightInd w:val="0"/>
              <w:spacing w:after="0" w:line="320" w:lineRule="atLeast"/>
              <w:ind w:left="60" w:right="60"/>
              <w:jc w:val="center"/>
              <w:rPr>
                <w:rFonts w:ascii="Arial" w:hAnsi="Arial" w:cs="Arial"/>
                <w:color w:val="010205"/>
              </w:rPr>
            </w:pPr>
            <w:r w:rsidRPr="00D475EC">
              <w:rPr>
                <w:rFonts w:ascii="Arial" w:hAnsi="Arial" w:cs="Arial"/>
                <w:b/>
                <w:bCs/>
                <w:color w:val="010205"/>
              </w:rPr>
              <w:t>Pseudo R-Square</w:t>
            </w:r>
          </w:p>
        </w:tc>
      </w:tr>
      <w:tr w:rsidR="00D475EC" w:rsidRPr="00D475EC" w14:paraId="78ED9098" w14:textId="77777777">
        <w:trPr>
          <w:cantSplit/>
        </w:trPr>
        <w:tc>
          <w:tcPr>
            <w:tcW w:w="1505" w:type="dxa"/>
            <w:tcBorders>
              <w:top w:val="nil"/>
              <w:left w:val="nil"/>
              <w:bottom w:val="single" w:sz="8" w:space="0" w:color="AEAEAE"/>
              <w:right w:val="nil"/>
            </w:tcBorders>
            <w:shd w:val="clear" w:color="auto" w:fill="E0E0E0"/>
          </w:tcPr>
          <w:p w14:paraId="1F0B5C21" w14:textId="77777777" w:rsidR="00D475EC" w:rsidRPr="00D475EC" w:rsidRDefault="00D475EC" w:rsidP="00D475EC">
            <w:pPr>
              <w:autoSpaceDE w:val="0"/>
              <w:autoSpaceDN w:val="0"/>
              <w:adjustRightInd w:val="0"/>
              <w:spacing w:after="0" w:line="320" w:lineRule="atLeast"/>
              <w:ind w:left="60" w:right="60"/>
              <w:rPr>
                <w:rFonts w:ascii="Arial" w:hAnsi="Arial" w:cs="Arial"/>
                <w:color w:val="264A60"/>
                <w:sz w:val="18"/>
                <w:szCs w:val="18"/>
              </w:rPr>
            </w:pPr>
            <w:r w:rsidRPr="00D475EC">
              <w:rPr>
                <w:rFonts w:ascii="Arial" w:hAnsi="Arial" w:cs="Arial"/>
                <w:color w:val="264A60"/>
                <w:sz w:val="18"/>
                <w:szCs w:val="18"/>
              </w:rPr>
              <w:t>Cox and Snell</w:t>
            </w:r>
          </w:p>
        </w:tc>
        <w:tc>
          <w:tcPr>
            <w:tcW w:w="1061" w:type="dxa"/>
            <w:tcBorders>
              <w:top w:val="nil"/>
              <w:left w:val="nil"/>
              <w:bottom w:val="single" w:sz="8" w:space="0" w:color="AEAEAE"/>
              <w:right w:val="nil"/>
            </w:tcBorders>
            <w:shd w:val="clear" w:color="auto" w:fill="FFFFFF"/>
          </w:tcPr>
          <w:p w14:paraId="11DA25EC"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,108</w:t>
            </w:r>
          </w:p>
        </w:tc>
      </w:tr>
      <w:tr w:rsidR="00D475EC" w:rsidRPr="00D475EC" w14:paraId="144EDD55" w14:textId="77777777">
        <w:trPr>
          <w:cantSplit/>
        </w:trPr>
        <w:tc>
          <w:tcPr>
            <w:tcW w:w="1505" w:type="dxa"/>
            <w:tcBorders>
              <w:top w:val="single" w:sz="8" w:space="0" w:color="AEAEAE"/>
              <w:left w:val="nil"/>
              <w:bottom w:val="single" w:sz="8" w:space="0" w:color="AEAEAE"/>
              <w:right w:val="nil"/>
            </w:tcBorders>
            <w:shd w:val="clear" w:color="auto" w:fill="E0E0E0"/>
          </w:tcPr>
          <w:p w14:paraId="4CD10A75" w14:textId="77777777" w:rsidR="00D475EC" w:rsidRPr="00D475EC" w:rsidRDefault="00D475EC" w:rsidP="00D475EC">
            <w:pPr>
              <w:autoSpaceDE w:val="0"/>
              <w:autoSpaceDN w:val="0"/>
              <w:adjustRightInd w:val="0"/>
              <w:spacing w:after="0" w:line="320" w:lineRule="atLeast"/>
              <w:ind w:left="60" w:right="60"/>
              <w:rPr>
                <w:rFonts w:ascii="Arial" w:hAnsi="Arial" w:cs="Arial"/>
                <w:color w:val="264A60"/>
                <w:sz w:val="18"/>
                <w:szCs w:val="18"/>
              </w:rPr>
            </w:pPr>
            <w:r w:rsidRPr="00D475EC">
              <w:rPr>
                <w:rFonts w:ascii="Arial" w:hAnsi="Arial" w:cs="Arial"/>
                <w:color w:val="264A60"/>
                <w:sz w:val="18"/>
                <w:szCs w:val="18"/>
              </w:rPr>
              <w:t>Nagelkerke</w:t>
            </w:r>
          </w:p>
        </w:tc>
        <w:tc>
          <w:tcPr>
            <w:tcW w:w="1061" w:type="dxa"/>
            <w:tcBorders>
              <w:top w:val="single" w:sz="8" w:space="0" w:color="AEAEAE"/>
              <w:left w:val="nil"/>
              <w:bottom w:val="single" w:sz="8" w:space="0" w:color="AEAEAE"/>
              <w:right w:val="nil"/>
            </w:tcBorders>
            <w:shd w:val="clear" w:color="auto" w:fill="FFFFFF"/>
          </w:tcPr>
          <w:p w14:paraId="0A8B126F"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,116</w:t>
            </w:r>
          </w:p>
        </w:tc>
      </w:tr>
      <w:tr w:rsidR="00D475EC" w:rsidRPr="00D475EC" w14:paraId="7FB06BE9" w14:textId="77777777">
        <w:trPr>
          <w:cantSplit/>
        </w:trPr>
        <w:tc>
          <w:tcPr>
            <w:tcW w:w="1505" w:type="dxa"/>
            <w:tcBorders>
              <w:top w:val="single" w:sz="8" w:space="0" w:color="AEAEAE"/>
              <w:left w:val="nil"/>
              <w:bottom w:val="single" w:sz="8" w:space="0" w:color="152935"/>
              <w:right w:val="nil"/>
            </w:tcBorders>
            <w:shd w:val="clear" w:color="auto" w:fill="E0E0E0"/>
          </w:tcPr>
          <w:p w14:paraId="308DB16A" w14:textId="77777777" w:rsidR="00D475EC" w:rsidRPr="00D475EC" w:rsidRDefault="00D475EC" w:rsidP="00D475EC">
            <w:pPr>
              <w:autoSpaceDE w:val="0"/>
              <w:autoSpaceDN w:val="0"/>
              <w:adjustRightInd w:val="0"/>
              <w:spacing w:after="0" w:line="320" w:lineRule="atLeast"/>
              <w:ind w:left="60" w:right="60"/>
              <w:rPr>
                <w:rFonts w:ascii="Arial" w:hAnsi="Arial" w:cs="Arial"/>
                <w:color w:val="264A60"/>
                <w:sz w:val="18"/>
                <w:szCs w:val="18"/>
              </w:rPr>
            </w:pPr>
            <w:r w:rsidRPr="00D475EC">
              <w:rPr>
                <w:rFonts w:ascii="Arial" w:hAnsi="Arial" w:cs="Arial"/>
                <w:color w:val="264A60"/>
                <w:sz w:val="18"/>
                <w:szCs w:val="18"/>
              </w:rPr>
              <w:t>McFadden</w:t>
            </w:r>
          </w:p>
        </w:tc>
        <w:tc>
          <w:tcPr>
            <w:tcW w:w="1061" w:type="dxa"/>
            <w:tcBorders>
              <w:top w:val="single" w:sz="8" w:space="0" w:color="AEAEAE"/>
              <w:left w:val="nil"/>
              <w:bottom w:val="single" w:sz="8" w:space="0" w:color="152935"/>
              <w:right w:val="nil"/>
            </w:tcBorders>
            <w:shd w:val="clear" w:color="auto" w:fill="FFFFFF"/>
          </w:tcPr>
          <w:p w14:paraId="46DBF770"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,044</w:t>
            </w:r>
          </w:p>
        </w:tc>
      </w:tr>
      <w:tr w:rsidR="00D475EC" w:rsidRPr="00D475EC" w14:paraId="6BE31206" w14:textId="77777777">
        <w:trPr>
          <w:cantSplit/>
        </w:trPr>
        <w:tc>
          <w:tcPr>
            <w:tcW w:w="2566" w:type="dxa"/>
            <w:gridSpan w:val="2"/>
            <w:tcBorders>
              <w:top w:val="nil"/>
              <w:left w:val="nil"/>
              <w:bottom w:val="nil"/>
              <w:right w:val="nil"/>
            </w:tcBorders>
            <w:shd w:val="clear" w:color="auto" w:fill="FFFFFF"/>
          </w:tcPr>
          <w:p w14:paraId="2E28BCE3" w14:textId="77777777" w:rsidR="00D475EC" w:rsidRPr="00D475EC" w:rsidRDefault="00D475EC" w:rsidP="00D475EC">
            <w:pPr>
              <w:autoSpaceDE w:val="0"/>
              <w:autoSpaceDN w:val="0"/>
              <w:adjustRightInd w:val="0"/>
              <w:spacing w:after="0" w:line="320" w:lineRule="atLeast"/>
              <w:ind w:left="60" w:right="60"/>
              <w:rPr>
                <w:rFonts w:ascii="Arial" w:hAnsi="Arial" w:cs="Arial"/>
                <w:color w:val="010205"/>
                <w:sz w:val="18"/>
                <w:szCs w:val="18"/>
              </w:rPr>
            </w:pPr>
            <w:r w:rsidRPr="00D475EC">
              <w:rPr>
                <w:rFonts w:ascii="Arial" w:hAnsi="Arial" w:cs="Arial"/>
                <w:color w:val="010205"/>
                <w:sz w:val="18"/>
                <w:szCs w:val="18"/>
              </w:rPr>
              <w:t>Link function: Logit.</w:t>
            </w:r>
          </w:p>
        </w:tc>
      </w:tr>
    </w:tbl>
    <w:p w14:paraId="07A32627" w14:textId="77777777" w:rsidR="00D475EC" w:rsidRDefault="00D475EC" w:rsidP="00D475EC">
      <w:pPr>
        <w:autoSpaceDE w:val="0"/>
        <w:autoSpaceDN w:val="0"/>
        <w:adjustRightInd w:val="0"/>
        <w:spacing w:before="240" w:after="0" w:line="240" w:lineRule="auto"/>
        <w:jc w:val="both"/>
        <w:rPr>
          <w:rFonts w:ascii="Arial" w:hAnsi="Arial" w:cs="Arial"/>
          <w:sz w:val="20"/>
          <w:szCs w:val="20"/>
          <w:lang w:val="en-US"/>
        </w:rPr>
        <w:sectPr w:rsidR="00D475EC" w:rsidSect="00D475EC">
          <w:type w:val="continuous"/>
          <w:pgSz w:w="11906" w:h="16838"/>
          <w:pgMar w:top="851" w:right="1440" w:bottom="851" w:left="1440" w:header="709" w:footer="709" w:gutter="0"/>
          <w:cols w:num="2" w:space="708"/>
          <w:docGrid w:linePitch="360"/>
        </w:sectPr>
      </w:pPr>
    </w:p>
    <w:p w14:paraId="464B6166" w14:textId="1E9F9ED2" w:rsidR="00D475EC" w:rsidRPr="00D475EC" w:rsidRDefault="002E4361" w:rsidP="00D475EC">
      <w:pPr>
        <w:autoSpaceDE w:val="0"/>
        <w:autoSpaceDN w:val="0"/>
        <w:adjustRightInd w:val="0"/>
        <w:spacing w:after="0" w:line="240" w:lineRule="auto"/>
        <w:jc w:val="both"/>
        <w:rPr>
          <w:rFonts w:ascii="Arial" w:hAnsi="Arial" w:cs="Arial"/>
          <w:sz w:val="20"/>
          <w:szCs w:val="20"/>
          <w:lang w:val="en-US"/>
        </w:rPr>
      </w:pPr>
      <w:r>
        <w:rPr>
          <w:rFonts w:ascii="Arial" w:hAnsi="Arial" w:cs="Arial"/>
          <w:sz w:val="20"/>
          <w:szCs w:val="20"/>
          <w:lang w:val="en-US"/>
        </w:rPr>
        <w:t xml:space="preserve">These Goodness of Fit statistics are intended to test whether the observed data are consistent with the fitted model. </w:t>
      </w:r>
      <w:r w:rsidR="00D475EC">
        <w:rPr>
          <w:rFonts w:ascii="Arial" w:hAnsi="Arial" w:cs="Arial"/>
          <w:sz w:val="20"/>
          <w:szCs w:val="20"/>
          <w:lang w:val="en-US"/>
        </w:rPr>
        <w:t>If we do not reject the null hypothesis (p-value more than 0.05), we can conclude that the data and the model predictions are similar, and we have a good model. High pseudo R-square values indicates that the model with age, gender and SNPs is likely to be a good predictor to the outcome of CHB natural history phase.</w:t>
      </w:r>
    </w:p>
    <w:p w14:paraId="52F1EB8F" w14:textId="25E6B7A6" w:rsidR="00D475EC" w:rsidRDefault="00D475EC" w:rsidP="00D475EC">
      <w:pPr>
        <w:autoSpaceDE w:val="0"/>
        <w:autoSpaceDN w:val="0"/>
        <w:adjustRightInd w:val="0"/>
        <w:spacing w:after="0" w:line="240" w:lineRule="auto"/>
        <w:jc w:val="both"/>
        <w:rPr>
          <w:rFonts w:ascii="Arial" w:hAnsi="Arial" w:cs="Arial"/>
          <w:sz w:val="20"/>
          <w:szCs w:val="20"/>
          <w:lang w:val="en-US"/>
        </w:rPr>
      </w:pPr>
    </w:p>
    <w:tbl>
      <w:tblPr>
        <w:tblW w:w="8505" w:type="dxa"/>
        <w:tblInd w:w="2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92"/>
        <w:gridCol w:w="1219"/>
        <w:gridCol w:w="850"/>
        <w:gridCol w:w="992"/>
        <w:gridCol w:w="709"/>
        <w:gridCol w:w="425"/>
        <w:gridCol w:w="567"/>
        <w:gridCol w:w="1276"/>
        <w:gridCol w:w="1275"/>
      </w:tblGrid>
      <w:tr w:rsidR="00D475EC" w:rsidRPr="00D475EC" w14:paraId="0429FCAE" w14:textId="77777777" w:rsidTr="00D475EC">
        <w:trPr>
          <w:cantSplit/>
          <w:trHeight w:val="232"/>
        </w:trPr>
        <w:tc>
          <w:tcPr>
            <w:tcW w:w="8505" w:type="dxa"/>
            <w:gridSpan w:val="9"/>
            <w:tcBorders>
              <w:top w:val="nil"/>
              <w:left w:val="nil"/>
              <w:bottom w:val="nil"/>
              <w:right w:val="nil"/>
            </w:tcBorders>
            <w:shd w:val="clear" w:color="auto" w:fill="FFFFFF"/>
            <w:vAlign w:val="center"/>
          </w:tcPr>
          <w:p w14:paraId="1CC9C8D3" w14:textId="77777777" w:rsidR="00D475EC" w:rsidRPr="00D475EC" w:rsidRDefault="00D475EC" w:rsidP="00D475EC">
            <w:pPr>
              <w:autoSpaceDE w:val="0"/>
              <w:autoSpaceDN w:val="0"/>
              <w:adjustRightInd w:val="0"/>
              <w:spacing w:after="0" w:line="320" w:lineRule="atLeast"/>
              <w:ind w:left="60" w:right="60"/>
              <w:jc w:val="center"/>
              <w:rPr>
                <w:rFonts w:ascii="Arial" w:hAnsi="Arial" w:cs="Arial"/>
                <w:color w:val="010205"/>
              </w:rPr>
            </w:pPr>
            <w:r w:rsidRPr="00D475EC">
              <w:rPr>
                <w:rFonts w:ascii="Arial" w:hAnsi="Arial" w:cs="Arial"/>
                <w:b/>
                <w:bCs/>
                <w:color w:val="010205"/>
              </w:rPr>
              <w:t>Parameter Estimates</w:t>
            </w:r>
          </w:p>
        </w:tc>
      </w:tr>
      <w:tr w:rsidR="00D475EC" w:rsidRPr="00D475EC" w14:paraId="20E85F54" w14:textId="77777777" w:rsidTr="00D475EC">
        <w:trPr>
          <w:cantSplit/>
        </w:trPr>
        <w:tc>
          <w:tcPr>
            <w:tcW w:w="2411" w:type="dxa"/>
            <w:gridSpan w:val="2"/>
            <w:vMerge w:val="restart"/>
            <w:tcBorders>
              <w:top w:val="nil"/>
              <w:left w:val="nil"/>
              <w:bottom w:val="nil"/>
              <w:right w:val="nil"/>
            </w:tcBorders>
            <w:shd w:val="clear" w:color="auto" w:fill="FFFFFF"/>
            <w:vAlign w:val="bottom"/>
          </w:tcPr>
          <w:p w14:paraId="59CF5143" w14:textId="77777777" w:rsidR="00D475EC" w:rsidRPr="00D475EC" w:rsidRDefault="00D475EC" w:rsidP="00D475EC">
            <w:pPr>
              <w:autoSpaceDE w:val="0"/>
              <w:autoSpaceDN w:val="0"/>
              <w:adjustRightInd w:val="0"/>
              <w:spacing w:after="0" w:line="240" w:lineRule="auto"/>
              <w:rPr>
                <w:rFonts w:ascii="Times New Roman" w:hAnsi="Times New Roman" w:cs="Times New Roman"/>
                <w:sz w:val="24"/>
                <w:szCs w:val="24"/>
              </w:rPr>
            </w:pPr>
          </w:p>
        </w:tc>
        <w:tc>
          <w:tcPr>
            <w:tcW w:w="850" w:type="dxa"/>
            <w:vMerge w:val="restart"/>
            <w:tcBorders>
              <w:top w:val="nil"/>
              <w:left w:val="nil"/>
              <w:bottom w:val="nil"/>
              <w:right w:val="single" w:sz="8" w:space="0" w:color="E0E0E0"/>
            </w:tcBorders>
            <w:shd w:val="clear" w:color="auto" w:fill="FFFFFF"/>
            <w:vAlign w:val="bottom"/>
          </w:tcPr>
          <w:p w14:paraId="016D5E12" w14:textId="77777777" w:rsidR="00D475EC" w:rsidRPr="00D475EC" w:rsidRDefault="00D475EC" w:rsidP="00D475EC">
            <w:pPr>
              <w:autoSpaceDE w:val="0"/>
              <w:autoSpaceDN w:val="0"/>
              <w:adjustRightInd w:val="0"/>
              <w:spacing w:after="0" w:line="320" w:lineRule="atLeast"/>
              <w:ind w:left="60" w:right="60"/>
              <w:jc w:val="center"/>
              <w:rPr>
                <w:rFonts w:ascii="Arial" w:hAnsi="Arial" w:cs="Arial"/>
                <w:color w:val="264A60"/>
                <w:sz w:val="18"/>
                <w:szCs w:val="18"/>
              </w:rPr>
            </w:pPr>
            <w:r w:rsidRPr="00D475EC">
              <w:rPr>
                <w:rFonts w:ascii="Arial" w:hAnsi="Arial" w:cs="Arial"/>
                <w:color w:val="264A60"/>
                <w:sz w:val="18"/>
                <w:szCs w:val="18"/>
              </w:rPr>
              <w:t>Estimate</w:t>
            </w:r>
          </w:p>
        </w:tc>
        <w:tc>
          <w:tcPr>
            <w:tcW w:w="992" w:type="dxa"/>
            <w:vMerge w:val="restart"/>
            <w:tcBorders>
              <w:top w:val="nil"/>
              <w:left w:val="single" w:sz="8" w:space="0" w:color="E0E0E0"/>
              <w:bottom w:val="nil"/>
              <w:right w:val="single" w:sz="8" w:space="0" w:color="E0E0E0"/>
            </w:tcBorders>
            <w:shd w:val="clear" w:color="auto" w:fill="FFFFFF"/>
            <w:vAlign w:val="bottom"/>
          </w:tcPr>
          <w:p w14:paraId="5BBE8D23" w14:textId="77777777" w:rsidR="00D475EC" w:rsidRPr="00D475EC" w:rsidRDefault="00D475EC" w:rsidP="00D475EC">
            <w:pPr>
              <w:autoSpaceDE w:val="0"/>
              <w:autoSpaceDN w:val="0"/>
              <w:adjustRightInd w:val="0"/>
              <w:spacing w:after="0" w:line="320" w:lineRule="atLeast"/>
              <w:ind w:left="60" w:right="60"/>
              <w:jc w:val="center"/>
              <w:rPr>
                <w:rFonts w:ascii="Arial" w:hAnsi="Arial" w:cs="Arial"/>
                <w:color w:val="264A60"/>
                <w:sz w:val="18"/>
                <w:szCs w:val="18"/>
              </w:rPr>
            </w:pPr>
            <w:r w:rsidRPr="00D475EC">
              <w:rPr>
                <w:rFonts w:ascii="Arial" w:hAnsi="Arial" w:cs="Arial"/>
                <w:color w:val="264A60"/>
                <w:sz w:val="18"/>
                <w:szCs w:val="18"/>
              </w:rPr>
              <w:t>Std. Error</w:t>
            </w:r>
          </w:p>
        </w:tc>
        <w:tc>
          <w:tcPr>
            <w:tcW w:w="709" w:type="dxa"/>
            <w:vMerge w:val="restart"/>
            <w:tcBorders>
              <w:top w:val="nil"/>
              <w:left w:val="single" w:sz="8" w:space="0" w:color="E0E0E0"/>
              <w:bottom w:val="nil"/>
              <w:right w:val="single" w:sz="8" w:space="0" w:color="E0E0E0"/>
            </w:tcBorders>
            <w:shd w:val="clear" w:color="auto" w:fill="FFFFFF"/>
            <w:vAlign w:val="bottom"/>
          </w:tcPr>
          <w:p w14:paraId="38396530" w14:textId="77777777" w:rsidR="00D475EC" w:rsidRPr="00D475EC" w:rsidRDefault="00D475EC" w:rsidP="00D475EC">
            <w:pPr>
              <w:autoSpaceDE w:val="0"/>
              <w:autoSpaceDN w:val="0"/>
              <w:adjustRightInd w:val="0"/>
              <w:spacing w:after="0" w:line="320" w:lineRule="atLeast"/>
              <w:ind w:left="60" w:right="60"/>
              <w:jc w:val="center"/>
              <w:rPr>
                <w:rFonts w:ascii="Arial" w:hAnsi="Arial" w:cs="Arial"/>
                <w:color w:val="264A60"/>
                <w:sz w:val="18"/>
                <w:szCs w:val="18"/>
              </w:rPr>
            </w:pPr>
            <w:r w:rsidRPr="00D475EC">
              <w:rPr>
                <w:rFonts w:ascii="Arial" w:hAnsi="Arial" w:cs="Arial"/>
                <w:color w:val="264A60"/>
                <w:sz w:val="18"/>
                <w:szCs w:val="18"/>
              </w:rPr>
              <w:t>Wald</w:t>
            </w:r>
          </w:p>
        </w:tc>
        <w:tc>
          <w:tcPr>
            <w:tcW w:w="425" w:type="dxa"/>
            <w:vMerge w:val="restart"/>
            <w:tcBorders>
              <w:top w:val="nil"/>
              <w:left w:val="single" w:sz="8" w:space="0" w:color="E0E0E0"/>
              <w:bottom w:val="nil"/>
              <w:right w:val="single" w:sz="8" w:space="0" w:color="E0E0E0"/>
            </w:tcBorders>
            <w:shd w:val="clear" w:color="auto" w:fill="FFFFFF"/>
            <w:vAlign w:val="bottom"/>
          </w:tcPr>
          <w:p w14:paraId="0CEBAFD8" w14:textId="77777777" w:rsidR="00D475EC" w:rsidRPr="00D475EC" w:rsidRDefault="00D475EC" w:rsidP="00D475EC">
            <w:pPr>
              <w:autoSpaceDE w:val="0"/>
              <w:autoSpaceDN w:val="0"/>
              <w:adjustRightInd w:val="0"/>
              <w:spacing w:after="0" w:line="320" w:lineRule="atLeast"/>
              <w:ind w:left="60" w:right="60"/>
              <w:jc w:val="center"/>
              <w:rPr>
                <w:rFonts w:ascii="Arial" w:hAnsi="Arial" w:cs="Arial"/>
                <w:color w:val="264A60"/>
                <w:sz w:val="18"/>
                <w:szCs w:val="18"/>
              </w:rPr>
            </w:pPr>
            <w:r w:rsidRPr="00D475EC">
              <w:rPr>
                <w:rFonts w:ascii="Arial" w:hAnsi="Arial" w:cs="Arial"/>
                <w:color w:val="264A60"/>
                <w:sz w:val="18"/>
                <w:szCs w:val="18"/>
              </w:rPr>
              <w:t>df</w:t>
            </w:r>
          </w:p>
        </w:tc>
        <w:tc>
          <w:tcPr>
            <w:tcW w:w="567" w:type="dxa"/>
            <w:vMerge w:val="restart"/>
            <w:tcBorders>
              <w:top w:val="nil"/>
              <w:left w:val="single" w:sz="8" w:space="0" w:color="E0E0E0"/>
              <w:bottom w:val="nil"/>
              <w:right w:val="single" w:sz="8" w:space="0" w:color="E0E0E0"/>
            </w:tcBorders>
            <w:shd w:val="clear" w:color="auto" w:fill="FFFFFF"/>
            <w:vAlign w:val="bottom"/>
          </w:tcPr>
          <w:p w14:paraId="48C596EF" w14:textId="77777777" w:rsidR="00D475EC" w:rsidRPr="00D475EC" w:rsidRDefault="00D475EC" w:rsidP="00D475EC">
            <w:pPr>
              <w:autoSpaceDE w:val="0"/>
              <w:autoSpaceDN w:val="0"/>
              <w:adjustRightInd w:val="0"/>
              <w:spacing w:after="0" w:line="320" w:lineRule="atLeast"/>
              <w:ind w:left="60" w:right="60"/>
              <w:jc w:val="center"/>
              <w:rPr>
                <w:rFonts w:ascii="Arial" w:hAnsi="Arial" w:cs="Arial"/>
                <w:color w:val="264A60"/>
                <w:sz w:val="18"/>
                <w:szCs w:val="18"/>
              </w:rPr>
            </w:pPr>
            <w:r w:rsidRPr="00D475EC">
              <w:rPr>
                <w:rFonts w:ascii="Arial" w:hAnsi="Arial" w:cs="Arial"/>
                <w:color w:val="264A60"/>
                <w:sz w:val="18"/>
                <w:szCs w:val="18"/>
              </w:rPr>
              <w:t>Sig.</w:t>
            </w:r>
          </w:p>
        </w:tc>
        <w:tc>
          <w:tcPr>
            <w:tcW w:w="2551" w:type="dxa"/>
            <w:gridSpan w:val="2"/>
            <w:tcBorders>
              <w:top w:val="nil"/>
              <w:left w:val="single" w:sz="8" w:space="0" w:color="E0E0E0"/>
              <w:bottom w:val="nil"/>
              <w:right w:val="nil"/>
            </w:tcBorders>
            <w:shd w:val="clear" w:color="auto" w:fill="FFFFFF"/>
            <w:vAlign w:val="bottom"/>
          </w:tcPr>
          <w:p w14:paraId="5F3C21C5" w14:textId="77777777" w:rsidR="00D475EC" w:rsidRPr="00D475EC" w:rsidRDefault="00D475EC" w:rsidP="00D475EC">
            <w:pPr>
              <w:autoSpaceDE w:val="0"/>
              <w:autoSpaceDN w:val="0"/>
              <w:adjustRightInd w:val="0"/>
              <w:spacing w:after="0" w:line="320" w:lineRule="atLeast"/>
              <w:ind w:left="60" w:right="60"/>
              <w:jc w:val="center"/>
              <w:rPr>
                <w:rFonts w:ascii="Arial" w:hAnsi="Arial" w:cs="Arial"/>
                <w:color w:val="264A60"/>
                <w:sz w:val="18"/>
                <w:szCs w:val="18"/>
              </w:rPr>
            </w:pPr>
            <w:r w:rsidRPr="00D475EC">
              <w:rPr>
                <w:rFonts w:ascii="Arial" w:hAnsi="Arial" w:cs="Arial"/>
                <w:color w:val="264A60"/>
                <w:sz w:val="18"/>
                <w:szCs w:val="18"/>
              </w:rPr>
              <w:t>95% Confidence Interval</w:t>
            </w:r>
          </w:p>
        </w:tc>
      </w:tr>
      <w:tr w:rsidR="00D475EC" w:rsidRPr="00D475EC" w14:paraId="6A643D4F" w14:textId="77777777" w:rsidTr="00D475EC">
        <w:trPr>
          <w:cantSplit/>
        </w:trPr>
        <w:tc>
          <w:tcPr>
            <w:tcW w:w="2411" w:type="dxa"/>
            <w:gridSpan w:val="2"/>
            <w:vMerge/>
            <w:tcBorders>
              <w:top w:val="nil"/>
              <w:left w:val="nil"/>
              <w:bottom w:val="nil"/>
              <w:right w:val="nil"/>
            </w:tcBorders>
            <w:shd w:val="clear" w:color="auto" w:fill="FFFFFF"/>
            <w:vAlign w:val="bottom"/>
          </w:tcPr>
          <w:p w14:paraId="0D9DEE6A" w14:textId="77777777" w:rsidR="00D475EC" w:rsidRPr="00D475EC" w:rsidRDefault="00D475EC" w:rsidP="00D475EC">
            <w:pPr>
              <w:autoSpaceDE w:val="0"/>
              <w:autoSpaceDN w:val="0"/>
              <w:adjustRightInd w:val="0"/>
              <w:spacing w:after="0" w:line="240" w:lineRule="auto"/>
              <w:rPr>
                <w:rFonts w:ascii="Arial" w:hAnsi="Arial" w:cs="Arial"/>
                <w:color w:val="264A60"/>
                <w:sz w:val="18"/>
                <w:szCs w:val="18"/>
              </w:rPr>
            </w:pPr>
          </w:p>
        </w:tc>
        <w:tc>
          <w:tcPr>
            <w:tcW w:w="850" w:type="dxa"/>
            <w:vMerge/>
            <w:tcBorders>
              <w:top w:val="nil"/>
              <w:left w:val="nil"/>
              <w:bottom w:val="nil"/>
              <w:right w:val="single" w:sz="8" w:space="0" w:color="E0E0E0"/>
            </w:tcBorders>
            <w:shd w:val="clear" w:color="auto" w:fill="FFFFFF"/>
            <w:vAlign w:val="bottom"/>
          </w:tcPr>
          <w:p w14:paraId="7ED00443" w14:textId="77777777" w:rsidR="00D475EC" w:rsidRPr="00D475EC" w:rsidRDefault="00D475EC" w:rsidP="00D475EC">
            <w:pPr>
              <w:autoSpaceDE w:val="0"/>
              <w:autoSpaceDN w:val="0"/>
              <w:adjustRightInd w:val="0"/>
              <w:spacing w:after="0" w:line="240" w:lineRule="auto"/>
              <w:rPr>
                <w:rFonts w:ascii="Arial" w:hAnsi="Arial" w:cs="Arial"/>
                <w:color w:val="264A60"/>
                <w:sz w:val="18"/>
                <w:szCs w:val="18"/>
              </w:rPr>
            </w:pPr>
          </w:p>
        </w:tc>
        <w:tc>
          <w:tcPr>
            <w:tcW w:w="992" w:type="dxa"/>
            <w:vMerge/>
            <w:tcBorders>
              <w:top w:val="nil"/>
              <w:left w:val="single" w:sz="8" w:space="0" w:color="E0E0E0"/>
              <w:bottom w:val="nil"/>
              <w:right w:val="single" w:sz="8" w:space="0" w:color="E0E0E0"/>
            </w:tcBorders>
            <w:shd w:val="clear" w:color="auto" w:fill="FFFFFF"/>
            <w:vAlign w:val="bottom"/>
          </w:tcPr>
          <w:p w14:paraId="0D40818B" w14:textId="77777777" w:rsidR="00D475EC" w:rsidRPr="00D475EC" w:rsidRDefault="00D475EC" w:rsidP="00D475EC">
            <w:pPr>
              <w:autoSpaceDE w:val="0"/>
              <w:autoSpaceDN w:val="0"/>
              <w:adjustRightInd w:val="0"/>
              <w:spacing w:after="0" w:line="240" w:lineRule="auto"/>
              <w:rPr>
                <w:rFonts w:ascii="Arial" w:hAnsi="Arial" w:cs="Arial"/>
                <w:color w:val="264A60"/>
                <w:sz w:val="18"/>
                <w:szCs w:val="18"/>
              </w:rPr>
            </w:pPr>
          </w:p>
        </w:tc>
        <w:tc>
          <w:tcPr>
            <w:tcW w:w="709" w:type="dxa"/>
            <w:vMerge/>
            <w:tcBorders>
              <w:top w:val="nil"/>
              <w:left w:val="single" w:sz="8" w:space="0" w:color="E0E0E0"/>
              <w:bottom w:val="nil"/>
              <w:right w:val="single" w:sz="8" w:space="0" w:color="E0E0E0"/>
            </w:tcBorders>
            <w:shd w:val="clear" w:color="auto" w:fill="FFFFFF"/>
            <w:vAlign w:val="bottom"/>
          </w:tcPr>
          <w:p w14:paraId="7EB66711" w14:textId="77777777" w:rsidR="00D475EC" w:rsidRPr="00D475EC" w:rsidRDefault="00D475EC" w:rsidP="00D475EC">
            <w:pPr>
              <w:autoSpaceDE w:val="0"/>
              <w:autoSpaceDN w:val="0"/>
              <w:adjustRightInd w:val="0"/>
              <w:spacing w:after="0" w:line="240" w:lineRule="auto"/>
              <w:rPr>
                <w:rFonts w:ascii="Arial" w:hAnsi="Arial" w:cs="Arial"/>
                <w:color w:val="264A60"/>
                <w:sz w:val="18"/>
                <w:szCs w:val="18"/>
              </w:rPr>
            </w:pPr>
          </w:p>
        </w:tc>
        <w:tc>
          <w:tcPr>
            <w:tcW w:w="425" w:type="dxa"/>
            <w:vMerge/>
            <w:tcBorders>
              <w:top w:val="nil"/>
              <w:left w:val="single" w:sz="8" w:space="0" w:color="E0E0E0"/>
              <w:bottom w:val="nil"/>
              <w:right w:val="single" w:sz="8" w:space="0" w:color="E0E0E0"/>
            </w:tcBorders>
            <w:shd w:val="clear" w:color="auto" w:fill="FFFFFF"/>
            <w:vAlign w:val="bottom"/>
          </w:tcPr>
          <w:p w14:paraId="369CF282" w14:textId="77777777" w:rsidR="00D475EC" w:rsidRPr="00D475EC" w:rsidRDefault="00D475EC" w:rsidP="00D475EC">
            <w:pPr>
              <w:autoSpaceDE w:val="0"/>
              <w:autoSpaceDN w:val="0"/>
              <w:adjustRightInd w:val="0"/>
              <w:spacing w:after="0" w:line="240" w:lineRule="auto"/>
              <w:rPr>
                <w:rFonts w:ascii="Arial" w:hAnsi="Arial" w:cs="Arial"/>
                <w:color w:val="264A60"/>
                <w:sz w:val="18"/>
                <w:szCs w:val="18"/>
              </w:rPr>
            </w:pPr>
          </w:p>
        </w:tc>
        <w:tc>
          <w:tcPr>
            <w:tcW w:w="567" w:type="dxa"/>
            <w:vMerge/>
            <w:tcBorders>
              <w:top w:val="nil"/>
              <w:left w:val="single" w:sz="8" w:space="0" w:color="E0E0E0"/>
              <w:bottom w:val="nil"/>
              <w:right w:val="single" w:sz="8" w:space="0" w:color="E0E0E0"/>
            </w:tcBorders>
            <w:shd w:val="clear" w:color="auto" w:fill="FFFFFF"/>
            <w:vAlign w:val="bottom"/>
          </w:tcPr>
          <w:p w14:paraId="3E103E77" w14:textId="77777777" w:rsidR="00D475EC" w:rsidRPr="00D475EC" w:rsidRDefault="00D475EC" w:rsidP="00D475EC">
            <w:pPr>
              <w:autoSpaceDE w:val="0"/>
              <w:autoSpaceDN w:val="0"/>
              <w:adjustRightInd w:val="0"/>
              <w:spacing w:after="0" w:line="240" w:lineRule="auto"/>
              <w:rPr>
                <w:rFonts w:ascii="Arial" w:hAnsi="Arial" w:cs="Arial"/>
                <w:color w:val="264A60"/>
                <w:sz w:val="18"/>
                <w:szCs w:val="18"/>
              </w:rPr>
            </w:pPr>
          </w:p>
        </w:tc>
        <w:tc>
          <w:tcPr>
            <w:tcW w:w="1276" w:type="dxa"/>
            <w:tcBorders>
              <w:top w:val="nil"/>
              <w:left w:val="single" w:sz="8" w:space="0" w:color="E0E0E0"/>
              <w:bottom w:val="single" w:sz="8" w:space="0" w:color="152935"/>
              <w:right w:val="single" w:sz="8" w:space="0" w:color="E0E0E0"/>
            </w:tcBorders>
            <w:shd w:val="clear" w:color="auto" w:fill="FFFFFF"/>
            <w:vAlign w:val="bottom"/>
          </w:tcPr>
          <w:p w14:paraId="103941E3" w14:textId="77777777" w:rsidR="00D475EC" w:rsidRPr="00D475EC" w:rsidRDefault="00D475EC" w:rsidP="00D475EC">
            <w:pPr>
              <w:autoSpaceDE w:val="0"/>
              <w:autoSpaceDN w:val="0"/>
              <w:adjustRightInd w:val="0"/>
              <w:spacing w:after="0" w:line="320" w:lineRule="atLeast"/>
              <w:ind w:left="60" w:right="60"/>
              <w:jc w:val="center"/>
              <w:rPr>
                <w:rFonts w:ascii="Arial" w:hAnsi="Arial" w:cs="Arial"/>
                <w:color w:val="264A60"/>
                <w:sz w:val="18"/>
                <w:szCs w:val="18"/>
              </w:rPr>
            </w:pPr>
            <w:r w:rsidRPr="00D475EC">
              <w:rPr>
                <w:rFonts w:ascii="Arial" w:hAnsi="Arial" w:cs="Arial"/>
                <w:color w:val="264A60"/>
                <w:sz w:val="18"/>
                <w:szCs w:val="18"/>
              </w:rPr>
              <w:t>Lower Bound</w:t>
            </w:r>
          </w:p>
        </w:tc>
        <w:tc>
          <w:tcPr>
            <w:tcW w:w="1275" w:type="dxa"/>
            <w:tcBorders>
              <w:top w:val="nil"/>
              <w:left w:val="single" w:sz="8" w:space="0" w:color="E0E0E0"/>
              <w:bottom w:val="single" w:sz="8" w:space="0" w:color="152935"/>
              <w:right w:val="nil"/>
            </w:tcBorders>
            <w:shd w:val="clear" w:color="auto" w:fill="FFFFFF"/>
            <w:vAlign w:val="bottom"/>
          </w:tcPr>
          <w:p w14:paraId="7FA14F18" w14:textId="77777777" w:rsidR="00D475EC" w:rsidRPr="00D475EC" w:rsidRDefault="00D475EC" w:rsidP="00D475EC">
            <w:pPr>
              <w:autoSpaceDE w:val="0"/>
              <w:autoSpaceDN w:val="0"/>
              <w:adjustRightInd w:val="0"/>
              <w:spacing w:after="0" w:line="320" w:lineRule="atLeast"/>
              <w:ind w:left="60" w:right="60"/>
              <w:jc w:val="center"/>
              <w:rPr>
                <w:rFonts w:ascii="Arial" w:hAnsi="Arial" w:cs="Arial"/>
                <w:color w:val="264A60"/>
                <w:sz w:val="18"/>
                <w:szCs w:val="18"/>
              </w:rPr>
            </w:pPr>
            <w:r w:rsidRPr="00D475EC">
              <w:rPr>
                <w:rFonts w:ascii="Arial" w:hAnsi="Arial" w:cs="Arial"/>
                <w:color w:val="264A60"/>
                <w:sz w:val="18"/>
                <w:szCs w:val="18"/>
              </w:rPr>
              <w:t>Upper Bound</w:t>
            </w:r>
          </w:p>
        </w:tc>
      </w:tr>
      <w:tr w:rsidR="00D475EC" w:rsidRPr="00D475EC" w14:paraId="1FDAA670" w14:textId="77777777" w:rsidTr="00D475EC">
        <w:trPr>
          <w:cantSplit/>
        </w:trPr>
        <w:tc>
          <w:tcPr>
            <w:tcW w:w="1192" w:type="dxa"/>
            <w:vMerge w:val="restart"/>
            <w:tcBorders>
              <w:top w:val="single" w:sz="8" w:space="0" w:color="152935"/>
              <w:left w:val="nil"/>
              <w:bottom w:val="single" w:sz="8" w:space="0" w:color="AEAEAE"/>
              <w:right w:val="nil"/>
            </w:tcBorders>
            <w:shd w:val="clear" w:color="auto" w:fill="E0E0E0"/>
          </w:tcPr>
          <w:p w14:paraId="2290E7A0" w14:textId="77777777" w:rsidR="00D475EC" w:rsidRPr="00D475EC" w:rsidRDefault="00D475EC" w:rsidP="00D475EC">
            <w:pPr>
              <w:autoSpaceDE w:val="0"/>
              <w:autoSpaceDN w:val="0"/>
              <w:adjustRightInd w:val="0"/>
              <w:spacing w:after="0" w:line="320" w:lineRule="atLeast"/>
              <w:ind w:left="60" w:right="60"/>
              <w:rPr>
                <w:rFonts w:ascii="Arial" w:hAnsi="Arial" w:cs="Arial"/>
                <w:color w:val="264A60"/>
                <w:sz w:val="18"/>
                <w:szCs w:val="18"/>
              </w:rPr>
            </w:pPr>
            <w:r w:rsidRPr="00D475EC">
              <w:rPr>
                <w:rFonts w:ascii="Arial" w:hAnsi="Arial" w:cs="Arial"/>
                <w:color w:val="264A60"/>
                <w:sz w:val="18"/>
                <w:szCs w:val="18"/>
              </w:rPr>
              <w:t>Threshold</w:t>
            </w:r>
          </w:p>
        </w:tc>
        <w:tc>
          <w:tcPr>
            <w:tcW w:w="1219" w:type="dxa"/>
            <w:tcBorders>
              <w:top w:val="single" w:sz="8" w:space="0" w:color="152935"/>
              <w:left w:val="nil"/>
              <w:bottom w:val="single" w:sz="8" w:space="0" w:color="AEAEAE"/>
              <w:right w:val="nil"/>
            </w:tcBorders>
            <w:shd w:val="clear" w:color="auto" w:fill="E0E0E0"/>
          </w:tcPr>
          <w:p w14:paraId="2C12BC7E" w14:textId="77777777" w:rsidR="00D475EC" w:rsidRPr="00D475EC" w:rsidRDefault="00D475EC" w:rsidP="00D475EC">
            <w:pPr>
              <w:autoSpaceDE w:val="0"/>
              <w:autoSpaceDN w:val="0"/>
              <w:adjustRightInd w:val="0"/>
              <w:spacing w:after="0" w:line="320" w:lineRule="atLeast"/>
              <w:ind w:left="60" w:right="60"/>
              <w:rPr>
                <w:rFonts w:ascii="Arial" w:hAnsi="Arial" w:cs="Arial"/>
                <w:color w:val="264A60"/>
                <w:sz w:val="18"/>
                <w:szCs w:val="18"/>
              </w:rPr>
            </w:pPr>
            <w:r w:rsidRPr="00D475EC">
              <w:rPr>
                <w:rFonts w:ascii="Arial" w:hAnsi="Arial" w:cs="Arial"/>
                <w:color w:val="264A60"/>
                <w:sz w:val="18"/>
                <w:szCs w:val="18"/>
              </w:rPr>
              <w:t>[Phase = 0]</w:t>
            </w:r>
          </w:p>
        </w:tc>
        <w:tc>
          <w:tcPr>
            <w:tcW w:w="850" w:type="dxa"/>
            <w:tcBorders>
              <w:top w:val="single" w:sz="8" w:space="0" w:color="152935"/>
              <w:left w:val="nil"/>
              <w:bottom w:val="single" w:sz="8" w:space="0" w:color="AEAEAE"/>
              <w:right w:val="single" w:sz="8" w:space="0" w:color="E0E0E0"/>
            </w:tcBorders>
            <w:shd w:val="clear" w:color="auto" w:fill="FFFFFF"/>
          </w:tcPr>
          <w:p w14:paraId="65D5FFAB"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1,522</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5DBE316A"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,599</w:t>
            </w:r>
          </w:p>
        </w:tc>
        <w:tc>
          <w:tcPr>
            <w:tcW w:w="709" w:type="dxa"/>
            <w:tcBorders>
              <w:top w:val="single" w:sz="8" w:space="0" w:color="152935"/>
              <w:left w:val="single" w:sz="8" w:space="0" w:color="E0E0E0"/>
              <w:bottom w:val="single" w:sz="8" w:space="0" w:color="AEAEAE"/>
              <w:right w:val="single" w:sz="8" w:space="0" w:color="E0E0E0"/>
            </w:tcBorders>
            <w:shd w:val="clear" w:color="auto" w:fill="FFFFFF"/>
          </w:tcPr>
          <w:p w14:paraId="647A97BB"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6,460</w:t>
            </w:r>
          </w:p>
        </w:tc>
        <w:tc>
          <w:tcPr>
            <w:tcW w:w="425" w:type="dxa"/>
            <w:tcBorders>
              <w:top w:val="single" w:sz="8" w:space="0" w:color="152935"/>
              <w:left w:val="single" w:sz="8" w:space="0" w:color="E0E0E0"/>
              <w:bottom w:val="single" w:sz="8" w:space="0" w:color="AEAEAE"/>
              <w:right w:val="single" w:sz="8" w:space="0" w:color="E0E0E0"/>
            </w:tcBorders>
            <w:shd w:val="clear" w:color="auto" w:fill="FFFFFF"/>
          </w:tcPr>
          <w:p w14:paraId="4E1BD42C"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1</w:t>
            </w:r>
          </w:p>
        </w:tc>
        <w:tc>
          <w:tcPr>
            <w:tcW w:w="567" w:type="dxa"/>
            <w:tcBorders>
              <w:top w:val="single" w:sz="8" w:space="0" w:color="152935"/>
              <w:left w:val="single" w:sz="8" w:space="0" w:color="E0E0E0"/>
              <w:bottom w:val="single" w:sz="8" w:space="0" w:color="AEAEAE"/>
              <w:right w:val="single" w:sz="8" w:space="0" w:color="E0E0E0"/>
            </w:tcBorders>
            <w:shd w:val="clear" w:color="auto" w:fill="FFFFFF"/>
          </w:tcPr>
          <w:p w14:paraId="1CA783C3"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,011</w:t>
            </w:r>
          </w:p>
        </w:tc>
        <w:tc>
          <w:tcPr>
            <w:tcW w:w="1276" w:type="dxa"/>
            <w:tcBorders>
              <w:top w:val="single" w:sz="8" w:space="0" w:color="152935"/>
              <w:left w:val="single" w:sz="8" w:space="0" w:color="E0E0E0"/>
              <w:bottom w:val="single" w:sz="8" w:space="0" w:color="AEAEAE"/>
              <w:right w:val="single" w:sz="8" w:space="0" w:color="E0E0E0"/>
            </w:tcBorders>
            <w:shd w:val="clear" w:color="auto" w:fill="FFFFFF"/>
          </w:tcPr>
          <w:p w14:paraId="61769945"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,348</w:t>
            </w:r>
          </w:p>
        </w:tc>
        <w:tc>
          <w:tcPr>
            <w:tcW w:w="1275" w:type="dxa"/>
            <w:tcBorders>
              <w:top w:val="single" w:sz="8" w:space="0" w:color="152935"/>
              <w:left w:val="single" w:sz="8" w:space="0" w:color="E0E0E0"/>
              <w:bottom w:val="single" w:sz="8" w:space="0" w:color="AEAEAE"/>
              <w:right w:val="nil"/>
            </w:tcBorders>
            <w:shd w:val="clear" w:color="auto" w:fill="FFFFFF"/>
          </w:tcPr>
          <w:p w14:paraId="1DE2C635"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2,696</w:t>
            </w:r>
          </w:p>
        </w:tc>
      </w:tr>
      <w:tr w:rsidR="00D475EC" w:rsidRPr="00D475EC" w14:paraId="78596B26" w14:textId="77777777" w:rsidTr="00D475EC">
        <w:trPr>
          <w:cantSplit/>
        </w:trPr>
        <w:tc>
          <w:tcPr>
            <w:tcW w:w="1192" w:type="dxa"/>
            <w:vMerge/>
            <w:tcBorders>
              <w:top w:val="single" w:sz="8" w:space="0" w:color="152935"/>
              <w:left w:val="nil"/>
              <w:bottom w:val="single" w:sz="8" w:space="0" w:color="AEAEAE"/>
              <w:right w:val="nil"/>
            </w:tcBorders>
            <w:shd w:val="clear" w:color="auto" w:fill="E0E0E0"/>
          </w:tcPr>
          <w:p w14:paraId="222FDF98" w14:textId="77777777" w:rsidR="00D475EC" w:rsidRPr="00D475EC" w:rsidRDefault="00D475EC" w:rsidP="00D475EC">
            <w:pPr>
              <w:autoSpaceDE w:val="0"/>
              <w:autoSpaceDN w:val="0"/>
              <w:adjustRightInd w:val="0"/>
              <w:spacing w:after="0" w:line="240" w:lineRule="auto"/>
              <w:rPr>
                <w:rFonts w:ascii="Arial" w:hAnsi="Arial" w:cs="Arial"/>
                <w:color w:val="010205"/>
                <w:sz w:val="18"/>
                <w:szCs w:val="18"/>
              </w:rPr>
            </w:pPr>
          </w:p>
        </w:tc>
        <w:tc>
          <w:tcPr>
            <w:tcW w:w="1219" w:type="dxa"/>
            <w:tcBorders>
              <w:top w:val="single" w:sz="8" w:space="0" w:color="AEAEAE"/>
              <w:left w:val="nil"/>
              <w:bottom w:val="single" w:sz="8" w:space="0" w:color="AEAEAE"/>
              <w:right w:val="nil"/>
            </w:tcBorders>
            <w:shd w:val="clear" w:color="auto" w:fill="E0E0E0"/>
          </w:tcPr>
          <w:p w14:paraId="21A199F2" w14:textId="77777777" w:rsidR="00D475EC" w:rsidRPr="00D475EC" w:rsidRDefault="00D475EC" w:rsidP="00D475EC">
            <w:pPr>
              <w:autoSpaceDE w:val="0"/>
              <w:autoSpaceDN w:val="0"/>
              <w:adjustRightInd w:val="0"/>
              <w:spacing w:after="0" w:line="320" w:lineRule="atLeast"/>
              <w:ind w:left="60" w:right="60"/>
              <w:rPr>
                <w:rFonts w:ascii="Arial" w:hAnsi="Arial" w:cs="Arial"/>
                <w:color w:val="264A60"/>
                <w:sz w:val="18"/>
                <w:szCs w:val="18"/>
              </w:rPr>
            </w:pPr>
            <w:r w:rsidRPr="00D475EC">
              <w:rPr>
                <w:rFonts w:ascii="Arial" w:hAnsi="Arial" w:cs="Arial"/>
                <w:color w:val="264A60"/>
                <w:sz w:val="18"/>
                <w:szCs w:val="18"/>
              </w:rPr>
              <w:t>[Phase = 1]</w:t>
            </w:r>
          </w:p>
        </w:tc>
        <w:tc>
          <w:tcPr>
            <w:tcW w:w="850" w:type="dxa"/>
            <w:tcBorders>
              <w:top w:val="single" w:sz="8" w:space="0" w:color="AEAEAE"/>
              <w:left w:val="nil"/>
              <w:bottom w:val="single" w:sz="8" w:space="0" w:color="AEAEAE"/>
              <w:right w:val="single" w:sz="8" w:space="0" w:color="E0E0E0"/>
            </w:tcBorders>
            <w:shd w:val="clear" w:color="auto" w:fill="FFFFFF"/>
          </w:tcPr>
          <w:p w14:paraId="4F9B9694"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2,012</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1EEC986A"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,603</w:t>
            </w:r>
          </w:p>
        </w:tc>
        <w:tc>
          <w:tcPr>
            <w:tcW w:w="709" w:type="dxa"/>
            <w:tcBorders>
              <w:top w:val="single" w:sz="8" w:space="0" w:color="AEAEAE"/>
              <w:left w:val="single" w:sz="8" w:space="0" w:color="E0E0E0"/>
              <w:bottom w:val="single" w:sz="8" w:space="0" w:color="AEAEAE"/>
              <w:right w:val="single" w:sz="8" w:space="0" w:color="E0E0E0"/>
            </w:tcBorders>
            <w:shd w:val="clear" w:color="auto" w:fill="FFFFFF"/>
          </w:tcPr>
          <w:p w14:paraId="759FDC84"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11,117</w:t>
            </w:r>
          </w:p>
        </w:tc>
        <w:tc>
          <w:tcPr>
            <w:tcW w:w="425" w:type="dxa"/>
            <w:tcBorders>
              <w:top w:val="single" w:sz="8" w:space="0" w:color="AEAEAE"/>
              <w:left w:val="single" w:sz="8" w:space="0" w:color="E0E0E0"/>
              <w:bottom w:val="single" w:sz="8" w:space="0" w:color="AEAEAE"/>
              <w:right w:val="single" w:sz="8" w:space="0" w:color="E0E0E0"/>
            </w:tcBorders>
            <w:shd w:val="clear" w:color="auto" w:fill="FFFFFF"/>
          </w:tcPr>
          <w:p w14:paraId="10DBB522"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1</w:t>
            </w:r>
          </w:p>
        </w:tc>
        <w:tc>
          <w:tcPr>
            <w:tcW w:w="567" w:type="dxa"/>
            <w:tcBorders>
              <w:top w:val="single" w:sz="8" w:space="0" w:color="AEAEAE"/>
              <w:left w:val="single" w:sz="8" w:space="0" w:color="E0E0E0"/>
              <w:bottom w:val="single" w:sz="8" w:space="0" w:color="AEAEAE"/>
              <w:right w:val="single" w:sz="8" w:space="0" w:color="E0E0E0"/>
            </w:tcBorders>
            <w:shd w:val="clear" w:color="auto" w:fill="FFFFFF"/>
          </w:tcPr>
          <w:p w14:paraId="57C09285"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,001</w:t>
            </w:r>
          </w:p>
        </w:tc>
        <w:tc>
          <w:tcPr>
            <w:tcW w:w="1276" w:type="dxa"/>
            <w:tcBorders>
              <w:top w:val="single" w:sz="8" w:space="0" w:color="AEAEAE"/>
              <w:left w:val="single" w:sz="8" w:space="0" w:color="E0E0E0"/>
              <w:bottom w:val="single" w:sz="8" w:space="0" w:color="AEAEAE"/>
              <w:right w:val="single" w:sz="8" w:space="0" w:color="E0E0E0"/>
            </w:tcBorders>
            <w:shd w:val="clear" w:color="auto" w:fill="FFFFFF"/>
          </w:tcPr>
          <w:p w14:paraId="11C1E8DD"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,829</w:t>
            </w:r>
          </w:p>
        </w:tc>
        <w:tc>
          <w:tcPr>
            <w:tcW w:w="1275" w:type="dxa"/>
            <w:tcBorders>
              <w:top w:val="single" w:sz="8" w:space="0" w:color="AEAEAE"/>
              <w:left w:val="single" w:sz="8" w:space="0" w:color="E0E0E0"/>
              <w:bottom w:val="single" w:sz="8" w:space="0" w:color="AEAEAE"/>
              <w:right w:val="nil"/>
            </w:tcBorders>
            <w:shd w:val="clear" w:color="auto" w:fill="FFFFFF"/>
          </w:tcPr>
          <w:p w14:paraId="570F1304"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3,195</w:t>
            </w:r>
          </w:p>
        </w:tc>
      </w:tr>
      <w:tr w:rsidR="00D475EC" w:rsidRPr="00D475EC" w14:paraId="5350F4FB" w14:textId="77777777" w:rsidTr="00D475EC">
        <w:trPr>
          <w:cantSplit/>
        </w:trPr>
        <w:tc>
          <w:tcPr>
            <w:tcW w:w="1192" w:type="dxa"/>
            <w:vMerge/>
            <w:tcBorders>
              <w:top w:val="single" w:sz="8" w:space="0" w:color="152935"/>
              <w:left w:val="nil"/>
              <w:bottom w:val="single" w:sz="8" w:space="0" w:color="AEAEAE"/>
              <w:right w:val="nil"/>
            </w:tcBorders>
            <w:shd w:val="clear" w:color="auto" w:fill="E0E0E0"/>
          </w:tcPr>
          <w:p w14:paraId="197083D3" w14:textId="77777777" w:rsidR="00D475EC" w:rsidRPr="00D475EC" w:rsidRDefault="00D475EC" w:rsidP="00D475EC">
            <w:pPr>
              <w:autoSpaceDE w:val="0"/>
              <w:autoSpaceDN w:val="0"/>
              <w:adjustRightInd w:val="0"/>
              <w:spacing w:after="0" w:line="240" w:lineRule="auto"/>
              <w:rPr>
                <w:rFonts w:ascii="Arial" w:hAnsi="Arial" w:cs="Arial"/>
                <w:color w:val="010205"/>
                <w:sz w:val="18"/>
                <w:szCs w:val="18"/>
              </w:rPr>
            </w:pPr>
          </w:p>
        </w:tc>
        <w:tc>
          <w:tcPr>
            <w:tcW w:w="1219" w:type="dxa"/>
            <w:tcBorders>
              <w:top w:val="single" w:sz="8" w:space="0" w:color="AEAEAE"/>
              <w:left w:val="nil"/>
              <w:bottom w:val="single" w:sz="8" w:space="0" w:color="AEAEAE"/>
              <w:right w:val="nil"/>
            </w:tcBorders>
            <w:shd w:val="clear" w:color="auto" w:fill="E0E0E0"/>
          </w:tcPr>
          <w:p w14:paraId="0C7DE23D" w14:textId="77777777" w:rsidR="00D475EC" w:rsidRPr="00D475EC" w:rsidRDefault="00D475EC" w:rsidP="00D475EC">
            <w:pPr>
              <w:autoSpaceDE w:val="0"/>
              <w:autoSpaceDN w:val="0"/>
              <w:adjustRightInd w:val="0"/>
              <w:spacing w:after="0" w:line="320" w:lineRule="atLeast"/>
              <w:ind w:left="60" w:right="60"/>
              <w:rPr>
                <w:rFonts w:ascii="Arial" w:hAnsi="Arial" w:cs="Arial"/>
                <w:color w:val="264A60"/>
                <w:sz w:val="18"/>
                <w:szCs w:val="18"/>
              </w:rPr>
            </w:pPr>
            <w:r w:rsidRPr="00D475EC">
              <w:rPr>
                <w:rFonts w:ascii="Arial" w:hAnsi="Arial" w:cs="Arial"/>
                <w:color w:val="264A60"/>
                <w:sz w:val="18"/>
                <w:szCs w:val="18"/>
              </w:rPr>
              <w:t>[Phase = 2]</w:t>
            </w:r>
          </w:p>
        </w:tc>
        <w:tc>
          <w:tcPr>
            <w:tcW w:w="850" w:type="dxa"/>
            <w:tcBorders>
              <w:top w:val="single" w:sz="8" w:space="0" w:color="AEAEAE"/>
              <w:left w:val="nil"/>
              <w:bottom w:val="single" w:sz="8" w:space="0" w:color="AEAEAE"/>
              <w:right w:val="single" w:sz="8" w:space="0" w:color="E0E0E0"/>
            </w:tcBorders>
            <w:shd w:val="clear" w:color="auto" w:fill="FFFFFF"/>
          </w:tcPr>
          <w:p w14:paraId="545CF48F"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3,677</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0D1EE6D9"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,636</w:t>
            </w:r>
          </w:p>
        </w:tc>
        <w:tc>
          <w:tcPr>
            <w:tcW w:w="709" w:type="dxa"/>
            <w:tcBorders>
              <w:top w:val="single" w:sz="8" w:space="0" w:color="AEAEAE"/>
              <w:left w:val="single" w:sz="8" w:space="0" w:color="E0E0E0"/>
              <w:bottom w:val="single" w:sz="8" w:space="0" w:color="AEAEAE"/>
              <w:right w:val="single" w:sz="8" w:space="0" w:color="E0E0E0"/>
            </w:tcBorders>
            <w:shd w:val="clear" w:color="auto" w:fill="FFFFFF"/>
          </w:tcPr>
          <w:p w14:paraId="758ABE96"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33,467</w:t>
            </w:r>
          </w:p>
        </w:tc>
        <w:tc>
          <w:tcPr>
            <w:tcW w:w="425" w:type="dxa"/>
            <w:tcBorders>
              <w:top w:val="single" w:sz="8" w:space="0" w:color="AEAEAE"/>
              <w:left w:val="single" w:sz="8" w:space="0" w:color="E0E0E0"/>
              <w:bottom w:val="single" w:sz="8" w:space="0" w:color="AEAEAE"/>
              <w:right w:val="single" w:sz="8" w:space="0" w:color="E0E0E0"/>
            </w:tcBorders>
            <w:shd w:val="clear" w:color="auto" w:fill="FFFFFF"/>
          </w:tcPr>
          <w:p w14:paraId="66BE83B1"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1</w:t>
            </w:r>
          </w:p>
        </w:tc>
        <w:tc>
          <w:tcPr>
            <w:tcW w:w="567" w:type="dxa"/>
            <w:tcBorders>
              <w:top w:val="single" w:sz="8" w:space="0" w:color="AEAEAE"/>
              <w:left w:val="single" w:sz="8" w:space="0" w:color="E0E0E0"/>
              <w:bottom w:val="single" w:sz="8" w:space="0" w:color="AEAEAE"/>
              <w:right w:val="single" w:sz="8" w:space="0" w:color="E0E0E0"/>
            </w:tcBorders>
            <w:shd w:val="clear" w:color="auto" w:fill="FFFFFF"/>
          </w:tcPr>
          <w:p w14:paraId="35CEF93D"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,000</w:t>
            </w:r>
          </w:p>
        </w:tc>
        <w:tc>
          <w:tcPr>
            <w:tcW w:w="1276" w:type="dxa"/>
            <w:tcBorders>
              <w:top w:val="single" w:sz="8" w:space="0" w:color="AEAEAE"/>
              <w:left w:val="single" w:sz="8" w:space="0" w:color="E0E0E0"/>
              <w:bottom w:val="single" w:sz="8" w:space="0" w:color="AEAEAE"/>
              <w:right w:val="single" w:sz="8" w:space="0" w:color="E0E0E0"/>
            </w:tcBorders>
            <w:shd w:val="clear" w:color="auto" w:fill="FFFFFF"/>
          </w:tcPr>
          <w:p w14:paraId="603C6E21"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2,432</w:t>
            </w:r>
          </w:p>
        </w:tc>
        <w:tc>
          <w:tcPr>
            <w:tcW w:w="1275" w:type="dxa"/>
            <w:tcBorders>
              <w:top w:val="single" w:sz="8" w:space="0" w:color="AEAEAE"/>
              <w:left w:val="single" w:sz="8" w:space="0" w:color="E0E0E0"/>
              <w:bottom w:val="single" w:sz="8" w:space="0" w:color="AEAEAE"/>
              <w:right w:val="nil"/>
            </w:tcBorders>
            <w:shd w:val="clear" w:color="auto" w:fill="FFFFFF"/>
          </w:tcPr>
          <w:p w14:paraId="0959C115"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4,923</w:t>
            </w:r>
          </w:p>
        </w:tc>
      </w:tr>
      <w:tr w:rsidR="00D475EC" w:rsidRPr="00D475EC" w14:paraId="0379A5D3" w14:textId="77777777" w:rsidTr="00D475EC">
        <w:trPr>
          <w:cantSplit/>
        </w:trPr>
        <w:tc>
          <w:tcPr>
            <w:tcW w:w="1192" w:type="dxa"/>
            <w:vMerge w:val="restart"/>
            <w:tcBorders>
              <w:top w:val="single" w:sz="8" w:space="0" w:color="AEAEAE"/>
              <w:left w:val="nil"/>
              <w:bottom w:val="single" w:sz="8" w:space="0" w:color="152935"/>
              <w:right w:val="nil"/>
            </w:tcBorders>
            <w:shd w:val="clear" w:color="auto" w:fill="E0E0E0"/>
          </w:tcPr>
          <w:p w14:paraId="63D31D6B" w14:textId="77777777" w:rsidR="00D475EC" w:rsidRPr="00D475EC" w:rsidRDefault="00D475EC" w:rsidP="00D475EC">
            <w:pPr>
              <w:autoSpaceDE w:val="0"/>
              <w:autoSpaceDN w:val="0"/>
              <w:adjustRightInd w:val="0"/>
              <w:spacing w:after="0" w:line="320" w:lineRule="atLeast"/>
              <w:ind w:left="60" w:right="60"/>
              <w:rPr>
                <w:rFonts w:ascii="Arial" w:hAnsi="Arial" w:cs="Arial"/>
                <w:color w:val="264A60"/>
                <w:sz w:val="18"/>
                <w:szCs w:val="18"/>
              </w:rPr>
            </w:pPr>
            <w:r w:rsidRPr="00D475EC">
              <w:rPr>
                <w:rFonts w:ascii="Arial" w:hAnsi="Arial" w:cs="Arial"/>
                <w:color w:val="264A60"/>
                <w:sz w:val="18"/>
                <w:szCs w:val="18"/>
              </w:rPr>
              <w:t>Location</w:t>
            </w:r>
          </w:p>
        </w:tc>
        <w:tc>
          <w:tcPr>
            <w:tcW w:w="1219" w:type="dxa"/>
            <w:tcBorders>
              <w:top w:val="single" w:sz="8" w:space="0" w:color="AEAEAE"/>
              <w:left w:val="nil"/>
              <w:bottom w:val="single" w:sz="8" w:space="0" w:color="AEAEAE"/>
              <w:right w:val="nil"/>
            </w:tcBorders>
            <w:shd w:val="clear" w:color="auto" w:fill="E0E0E0"/>
          </w:tcPr>
          <w:p w14:paraId="351C82B7" w14:textId="77777777" w:rsidR="00D475EC" w:rsidRPr="00D475EC" w:rsidRDefault="00D475EC" w:rsidP="00D475EC">
            <w:pPr>
              <w:autoSpaceDE w:val="0"/>
              <w:autoSpaceDN w:val="0"/>
              <w:adjustRightInd w:val="0"/>
              <w:spacing w:after="0" w:line="320" w:lineRule="atLeast"/>
              <w:ind w:left="60" w:right="60"/>
              <w:rPr>
                <w:rFonts w:ascii="Arial" w:hAnsi="Arial" w:cs="Arial"/>
                <w:color w:val="264A60"/>
                <w:sz w:val="18"/>
                <w:szCs w:val="18"/>
              </w:rPr>
            </w:pPr>
            <w:r w:rsidRPr="00D475EC">
              <w:rPr>
                <w:rFonts w:ascii="Arial" w:hAnsi="Arial" w:cs="Arial"/>
                <w:color w:val="264A60"/>
                <w:sz w:val="18"/>
                <w:szCs w:val="18"/>
              </w:rPr>
              <w:t>Age</w:t>
            </w:r>
          </w:p>
        </w:tc>
        <w:tc>
          <w:tcPr>
            <w:tcW w:w="850" w:type="dxa"/>
            <w:tcBorders>
              <w:top w:val="single" w:sz="8" w:space="0" w:color="AEAEAE"/>
              <w:left w:val="nil"/>
              <w:bottom w:val="single" w:sz="8" w:space="0" w:color="AEAEAE"/>
              <w:right w:val="single" w:sz="8" w:space="0" w:color="E0E0E0"/>
            </w:tcBorders>
            <w:shd w:val="clear" w:color="auto" w:fill="FFFFFF"/>
          </w:tcPr>
          <w:p w14:paraId="21CF6F17"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,046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2DE57935"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,010</w:t>
            </w:r>
          </w:p>
        </w:tc>
        <w:tc>
          <w:tcPr>
            <w:tcW w:w="709" w:type="dxa"/>
            <w:tcBorders>
              <w:top w:val="single" w:sz="8" w:space="0" w:color="AEAEAE"/>
              <w:left w:val="single" w:sz="8" w:space="0" w:color="E0E0E0"/>
              <w:bottom w:val="single" w:sz="8" w:space="0" w:color="AEAEAE"/>
              <w:right w:val="single" w:sz="8" w:space="0" w:color="E0E0E0"/>
            </w:tcBorders>
            <w:shd w:val="clear" w:color="auto" w:fill="FFFFFF"/>
          </w:tcPr>
          <w:p w14:paraId="5767B467"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23,739</w:t>
            </w:r>
          </w:p>
        </w:tc>
        <w:tc>
          <w:tcPr>
            <w:tcW w:w="425" w:type="dxa"/>
            <w:tcBorders>
              <w:top w:val="single" w:sz="8" w:space="0" w:color="AEAEAE"/>
              <w:left w:val="single" w:sz="8" w:space="0" w:color="E0E0E0"/>
              <w:bottom w:val="single" w:sz="8" w:space="0" w:color="AEAEAE"/>
              <w:right w:val="single" w:sz="8" w:space="0" w:color="E0E0E0"/>
            </w:tcBorders>
            <w:shd w:val="clear" w:color="auto" w:fill="FFFFFF"/>
          </w:tcPr>
          <w:p w14:paraId="4080BE91"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1</w:t>
            </w:r>
          </w:p>
        </w:tc>
        <w:tc>
          <w:tcPr>
            <w:tcW w:w="567" w:type="dxa"/>
            <w:tcBorders>
              <w:top w:val="single" w:sz="8" w:space="0" w:color="AEAEAE"/>
              <w:left w:val="single" w:sz="8" w:space="0" w:color="E0E0E0"/>
              <w:bottom w:val="single" w:sz="8" w:space="0" w:color="AEAEAE"/>
              <w:right w:val="single" w:sz="8" w:space="0" w:color="E0E0E0"/>
            </w:tcBorders>
            <w:shd w:val="clear" w:color="auto" w:fill="FFFFFF"/>
          </w:tcPr>
          <w:p w14:paraId="261B90C7"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,000</w:t>
            </w:r>
          </w:p>
        </w:tc>
        <w:tc>
          <w:tcPr>
            <w:tcW w:w="1276" w:type="dxa"/>
            <w:tcBorders>
              <w:top w:val="single" w:sz="8" w:space="0" w:color="AEAEAE"/>
              <w:left w:val="single" w:sz="8" w:space="0" w:color="E0E0E0"/>
              <w:bottom w:val="single" w:sz="8" w:space="0" w:color="AEAEAE"/>
              <w:right w:val="single" w:sz="8" w:space="0" w:color="E0E0E0"/>
            </w:tcBorders>
            <w:shd w:val="clear" w:color="auto" w:fill="FFFFFF"/>
          </w:tcPr>
          <w:p w14:paraId="0A8DDC71"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,028</w:t>
            </w:r>
          </w:p>
        </w:tc>
        <w:tc>
          <w:tcPr>
            <w:tcW w:w="1275" w:type="dxa"/>
            <w:tcBorders>
              <w:top w:val="single" w:sz="8" w:space="0" w:color="AEAEAE"/>
              <w:left w:val="single" w:sz="8" w:space="0" w:color="E0E0E0"/>
              <w:bottom w:val="single" w:sz="8" w:space="0" w:color="AEAEAE"/>
              <w:right w:val="nil"/>
            </w:tcBorders>
            <w:shd w:val="clear" w:color="auto" w:fill="FFFFFF"/>
          </w:tcPr>
          <w:p w14:paraId="7F4E8CBA"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,065</w:t>
            </w:r>
          </w:p>
        </w:tc>
      </w:tr>
      <w:tr w:rsidR="00D475EC" w:rsidRPr="00D475EC" w14:paraId="4CB6BEEF" w14:textId="77777777" w:rsidTr="00D475EC">
        <w:trPr>
          <w:cantSplit/>
        </w:trPr>
        <w:tc>
          <w:tcPr>
            <w:tcW w:w="1192" w:type="dxa"/>
            <w:vMerge/>
            <w:tcBorders>
              <w:top w:val="single" w:sz="8" w:space="0" w:color="AEAEAE"/>
              <w:left w:val="nil"/>
              <w:bottom w:val="single" w:sz="8" w:space="0" w:color="152935"/>
              <w:right w:val="nil"/>
            </w:tcBorders>
            <w:shd w:val="clear" w:color="auto" w:fill="E0E0E0"/>
          </w:tcPr>
          <w:p w14:paraId="6CDB32A4" w14:textId="77777777" w:rsidR="00D475EC" w:rsidRPr="00D475EC" w:rsidRDefault="00D475EC" w:rsidP="00D475EC">
            <w:pPr>
              <w:autoSpaceDE w:val="0"/>
              <w:autoSpaceDN w:val="0"/>
              <w:adjustRightInd w:val="0"/>
              <w:spacing w:after="0" w:line="240" w:lineRule="auto"/>
              <w:rPr>
                <w:rFonts w:ascii="Arial" w:hAnsi="Arial" w:cs="Arial"/>
                <w:color w:val="010205"/>
                <w:sz w:val="18"/>
                <w:szCs w:val="18"/>
              </w:rPr>
            </w:pPr>
          </w:p>
        </w:tc>
        <w:tc>
          <w:tcPr>
            <w:tcW w:w="1219" w:type="dxa"/>
            <w:tcBorders>
              <w:top w:val="single" w:sz="8" w:space="0" w:color="AEAEAE"/>
              <w:left w:val="nil"/>
              <w:bottom w:val="single" w:sz="8" w:space="0" w:color="AEAEAE"/>
              <w:right w:val="nil"/>
            </w:tcBorders>
            <w:shd w:val="clear" w:color="auto" w:fill="E0E0E0"/>
          </w:tcPr>
          <w:p w14:paraId="3032B71D" w14:textId="77777777" w:rsidR="00D475EC" w:rsidRPr="00D475EC" w:rsidRDefault="00D475EC" w:rsidP="00D475EC">
            <w:pPr>
              <w:autoSpaceDE w:val="0"/>
              <w:autoSpaceDN w:val="0"/>
              <w:adjustRightInd w:val="0"/>
              <w:spacing w:after="0" w:line="320" w:lineRule="atLeast"/>
              <w:ind w:left="60" w:right="60"/>
              <w:rPr>
                <w:rFonts w:ascii="Arial" w:hAnsi="Arial" w:cs="Arial"/>
                <w:color w:val="264A60"/>
                <w:sz w:val="18"/>
                <w:szCs w:val="18"/>
              </w:rPr>
            </w:pPr>
            <w:r w:rsidRPr="00D475EC">
              <w:rPr>
                <w:rFonts w:ascii="Arial" w:hAnsi="Arial" w:cs="Arial"/>
                <w:color w:val="264A60"/>
                <w:sz w:val="18"/>
                <w:szCs w:val="18"/>
              </w:rPr>
              <w:t>[Gender=0]</w:t>
            </w:r>
          </w:p>
        </w:tc>
        <w:tc>
          <w:tcPr>
            <w:tcW w:w="850" w:type="dxa"/>
            <w:tcBorders>
              <w:top w:val="single" w:sz="8" w:space="0" w:color="AEAEAE"/>
              <w:left w:val="nil"/>
              <w:bottom w:val="single" w:sz="8" w:space="0" w:color="AEAEAE"/>
              <w:right w:val="single" w:sz="8" w:space="0" w:color="E0E0E0"/>
            </w:tcBorders>
            <w:shd w:val="clear" w:color="auto" w:fill="FFFFFF"/>
          </w:tcPr>
          <w:p w14:paraId="24A79EFD"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-,333</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4D8B2660"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,266</w:t>
            </w:r>
          </w:p>
        </w:tc>
        <w:tc>
          <w:tcPr>
            <w:tcW w:w="709" w:type="dxa"/>
            <w:tcBorders>
              <w:top w:val="single" w:sz="8" w:space="0" w:color="AEAEAE"/>
              <w:left w:val="single" w:sz="8" w:space="0" w:color="E0E0E0"/>
              <w:bottom w:val="single" w:sz="8" w:space="0" w:color="AEAEAE"/>
              <w:right w:val="single" w:sz="8" w:space="0" w:color="E0E0E0"/>
            </w:tcBorders>
            <w:shd w:val="clear" w:color="auto" w:fill="FFFFFF"/>
          </w:tcPr>
          <w:p w14:paraId="6E4C223D"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1,573</w:t>
            </w:r>
          </w:p>
        </w:tc>
        <w:tc>
          <w:tcPr>
            <w:tcW w:w="425" w:type="dxa"/>
            <w:tcBorders>
              <w:top w:val="single" w:sz="8" w:space="0" w:color="AEAEAE"/>
              <w:left w:val="single" w:sz="8" w:space="0" w:color="E0E0E0"/>
              <w:bottom w:val="single" w:sz="8" w:space="0" w:color="AEAEAE"/>
              <w:right w:val="single" w:sz="8" w:space="0" w:color="E0E0E0"/>
            </w:tcBorders>
            <w:shd w:val="clear" w:color="auto" w:fill="FFFFFF"/>
          </w:tcPr>
          <w:p w14:paraId="79CA778A"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1</w:t>
            </w:r>
          </w:p>
        </w:tc>
        <w:tc>
          <w:tcPr>
            <w:tcW w:w="567" w:type="dxa"/>
            <w:tcBorders>
              <w:top w:val="single" w:sz="8" w:space="0" w:color="AEAEAE"/>
              <w:left w:val="single" w:sz="8" w:space="0" w:color="E0E0E0"/>
              <w:bottom w:val="single" w:sz="8" w:space="0" w:color="AEAEAE"/>
              <w:right w:val="single" w:sz="8" w:space="0" w:color="E0E0E0"/>
            </w:tcBorders>
            <w:shd w:val="clear" w:color="auto" w:fill="FFFFFF"/>
          </w:tcPr>
          <w:p w14:paraId="6758F339"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,210</w:t>
            </w:r>
          </w:p>
        </w:tc>
        <w:tc>
          <w:tcPr>
            <w:tcW w:w="1276" w:type="dxa"/>
            <w:tcBorders>
              <w:top w:val="single" w:sz="8" w:space="0" w:color="AEAEAE"/>
              <w:left w:val="single" w:sz="8" w:space="0" w:color="E0E0E0"/>
              <w:bottom w:val="single" w:sz="8" w:space="0" w:color="AEAEAE"/>
              <w:right w:val="single" w:sz="8" w:space="0" w:color="E0E0E0"/>
            </w:tcBorders>
            <w:shd w:val="clear" w:color="auto" w:fill="FFFFFF"/>
          </w:tcPr>
          <w:p w14:paraId="5A77C8EB"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-,854</w:t>
            </w:r>
          </w:p>
        </w:tc>
        <w:tc>
          <w:tcPr>
            <w:tcW w:w="1275" w:type="dxa"/>
            <w:tcBorders>
              <w:top w:val="single" w:sz="8" w:space="0" w:color="AEAEAE"/>
              <w:left w:val="single" w:sz="8" w:space="0" w:color="E0E0E0"/>
              <w:bottom w:val="single" w:sz="8" w:space="0" w:color="AEAEAE"/>
              <w:right w:val="nil"/>
            </w:tcBorders>
            <w:shd w:val="clear" w:color="auto" w:fill="FFFFFF"/>
          </w:tcPr>
          <w:p w14:paraId="4063B8D6"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,188</w:t>
            </w:r>
          </w:p>
        </w:tc>
      </w:tr>
      <w:tr w:rsidR="00D475EC" w:rsidRPr="00D475EC" w14:paraId="672AA9D9" w14:textId="77777777" w:rsidTr="00D475EC">
        <w:trPr>
          <w:cantSplit/>
        </w:trPr>
        <w:tc>
          <w:tcPr>
            <w:tcW w:w="1192" w:type="dxa"/>
            <w:vMerge/>
            <w:tcBorders>
              <w:top w:val="single" w:sz="8" w:space="0" w:color="AEAEAE"/>
              <w:left w:val="nil"/>
              <w:bottom w:val="single" w:sz="8" w:space="0" w:color="152935"/>
              <w:right w:val="nil"/>
            </w:tcBorders>
            <w:shd w:val="clear" w:color="auto" w:fill="E0E0E0"/>
          </w:tcPr>
          <w:p w14:paraId="19C7C4D2" w14:textId="77777777" w:rsidR="00D475EC" w:rsidRPr="00D475EC" w:rsidRDefault="00D475EC" w:rsidP="00D475EC">
            <w:pPr>
              <w:autoSpaceDE w:val="0"/>
              <w:autoSpaceDN w:val="0"/>
              <w:adjustRightInd w:val="0"/>
              <w:spacing w:after="0" w:line="240" w:lineRule="auto"/>
              <w:rPr>
                <w:rFonts w:ascii="Arial" w:hAnsi="Arial" w:cs="Arial"/>
                <w:color w:val="010205"/>
                <w:sz w:val="18"/>
                <w:szCs w:val="18"/>
              </w:rPr>
            </w:pPr>
          </w:p>
        </w:tc>
        <w:tc>
          <w:tcPr>
            <w:tcW w:w="1219" w:type="dxa"/>
            <w:tcBorders>
              <w:top w:val="single" w:sz="8" w:space="0" w:color="AEAEAE"/>
              <w:left w:val="nil"/>
              <w:bottom w:val="single" w:sz="8" w:space="0" w:color="AEAEAE"/>
              <w:right w:val="nil"/>
            </w:tcBorders>
            <w:shd w:val="clear" w:color="auto" w:fill="E0E0E0"/>
          </w:tcPr>
          <w:p w14:paraId="1FD678A5" w14:textId="77777777" w:rsidR="00D475EC" w:rsidRPr="00D475EC" w:rsidRDefault="00D475EC" w:rsidP="00D475EC">
            <w:pPr>
              <w:autoSpaceDE w:val="0"/>
              <w:autoSpaceDN w:val="0"/>
              <w:adjustRightInd w:val="0"/>
              <w:spacing w:after="0" w:line="320" w:lineRule="atLeast"/>
              <w:ind w:left="60" w:right="60"/>
              <w:rPr>
                <w:rFonts w:ascii="Arial" w:hAnsi="Arial" w:cs="Arial"/>
                <w:color w:val="264A60"/>
                <w:sz w:val="18"/>
                <w:szCs w:val="18"/>
              </w:rPr>
            </w:pPr>
            <w:r w:rsidRPr="00D475EC">
              <w:rPr>
                <w:rFonts w:ascii="Arial" w:hAnsi="Arial" w:cs="Arial"/>
                <w:color w:val="264A60"/>
                <w:sz w:val="18"/>
                <w:szCs w:val="18"/>
              </w:rPr>
              <w:t>[Gender=1]</w:t>
            </w:r>
          </w:p>
        </w:tc>
        <w:tc>
          <w:tcPr>
            <w:tcW w:w="850" w:type="dxa"/>
            <w:tcBorders>
              <w:top w:val="single" w:sz="8" w:space="0" w:color="AEAEAE"/>
              <w:left w:val="nil"/>
              <w:bottom w:val="single" w:sz="8" w:space="0" w:color="AEAEAE"/>
              <w:right w:val="single" w:sz="8" w:space="0" w:color="E0E0E0"/>
            </w:tcBorders>
            <w:shd w:val="clear" w:color="auto" w:fill="FFFFFF"/>
          </w:tcPr>
          <w:p w14:paraId="01DF08F1"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0</w:t>
            </w:r>
            <w:r w:rsidRPr="00D475EC">
              <w:rPr>
                <w:rFonts w:ascii="Arial" w:hAnsi="Arial" w:cs="Arial"/>
                <w:color w:val="010205"/>
                <w:sz w:val="18"/>
                <w:szCs w:val="18"/>
                <w:vertAlign w:val="superscript"/>
              </w:rPr>
              <w:t>a</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6466C576"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w:t>
            </w:r>
          </w:p>
        </w:tc>
        <w:tc>
          <w:tcPr>
            <w:tcW w:w="709" w:type="dxa"/>
            <w:tcBorders>
              <w:top w:val="single" w:sz="8" w:space="0" w:color="AEAEAE"/>
              <w:left w:val="single" w:sz="8" w:space="0" w:color="E0E0E0"/>
              <w:bottom w:val="single" w:sz="8" w:space="0" w:color="AEAEAE"/>
              <w:right w:val="single" w:sz="8" w:space="0" w:color="E0E0E0"/>
            </w:tcBorders>
            <w:shd w:val="clear" w:color="auto" w:fill="FFFFFF"/>
          </w:tcPr>
          <w:p w14:paraId="55B23DC0"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w:t>
            </w:r>
          </w:p>
        </w:tc>
        <w:tc>
          <w:tcPr>
            <w:tcW w:w="425" w:type="dxa"/>
            <w:tcBorders>
              <w:top w:val="single" w:sz="8" w:space="0" w:color="AEAEAE"/>
              <w:left w:val="single" w:sz="8" w:space="0" w:color="E0E0E0"/>
              <w:bottom w:val="single" w:sz="8" w:space="0" w:color="AEAEAE"/>
              <w:right w:val="single" w:sz="8" w:space="0" w:color="E0E0E0"/>
            </w:tcBorders>
            <w:shd w:val="clear" w:color="auto" w:fill="FFFFFF"/>
          </w:tcPr>
          <w:p w14:paraId="31F7BF39"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0</w:t>
            </w:r>
          </w:p>
        </w:tc>
        <w:tc>
          <w:tcPr>
            <w:tcW w:w="567" w:type="dxa"/>
            <w:tcBorders>
              <w:top w:val="single" w:sz="8" w:space="0" w:color="AEAEAE"/>
              <w:left w:val="single" w:sz="8" w:space="0" w:color="E0E0E0"/>
              <w:bottom w:val="single" w:sz="8" w:space="0" w:color="AEAEAE"/>
              <w:right w:val="single" w:sz="8" w:space="0" w:color="E0E0E0"/>
            </w:tcBorders>
            <w:shd w:val="clear" w:color="auto" w:fill="FFFFFF"/>
          </w:tcPr>
          <w:p w14:paraId="086FCAB2"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w:t>
            </w:r>
          </w:p>
        </w:tc>
        <w:tc>
          <w:tcPr>
            <w:tcW w:w="1276" w:type="dxa"/>
            <w:tcBorders>
              <w:top w:val="single" w:sz="8" w:space="0" w:color="AEAEAE"/>
              <w:left w:val="single" w:sz="8" w:space="0" w:color="E0E0E0"/>
              <w:bottom w:val="single" w:sz="8" w:space="0" w:color="AEAEAE"/>
              <w:right w:val="single" w:sz="8" w:space="0" w:color="E0E0E0"/>
            </w:tcBorders>
            <w:shd w:val="clear" w:color="auto" w:fill="FFFFFF"/>
          </w:tcPr>
          <w:p w14:paraId="43BFD21A"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w:t>
            </w:r>
          </w:p>
        </w:tc>
        <w:tc>
          <w:tcPr>
            <w:tcW w:w="1275" w:type="dxa"/>
            <w:tcBorders>
              <w:top w:val="single" w:sz="8" w:space="0" w:color="AEAEAE"/>
              <w:left w:val="single" w:sz="8" w:space="0" w:color="E0E0E0"/>
              <w:bottom w:val="single" w:sz="8" w:space="0" w:color="AEAEAE"/>
              <w:right w:val="nil"/>
            </w:tcBorders>
            <w:shd w:val="clear" w:color="auto" w:fill="FFFFFF"/>
          </w:tcPr>
          <w:p w14:paraId="30EBF534"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w:t>
            </w:r>
          </w:p>
        </w:tc>
      </w:tr>
      <w:tr w:rsidR="00D475EC" w:rsidRPr="00D475EC" w14:paraId="16C84EC4" w14:textId="77777777" w:rsidTr="00D475EC">
        <w:trPr>
          <w:cantSplit/>
        </w:trPr>
        <w:tc>
          <w:tcPr>
            <w:tcW w:w="1192" w:type="dxa"/>
            <w:vMerge/>
            <w:tcBorders>
              <w:top w:val="single" w:sz="8" w:space="0" w:color="AEAEAE"/>
              <w:left w:val="nil"/>
              <w:bottom w:val="single" w:sz="8" w:space="0" w:color="152935"/>
              <w:right w:val="nil"/>
            </w:tcBorders>
            <w:shd w:val="clear" w:color="auto" w:fill="E0E0E0"/>
          </w:tcPr>
          <w:p w14:paraId="6AC2E17D" w14:textId="77777777" w:rsidR="00D475EC" w:rsidRPr="00D475EC" w:rsidRDefault="00D475EC" w:rsidP="00D475EC">
            <w:pPr>
              <w:autoSpaceDE w:val="0"/>
              <w:autoSpaceDN w:val="0"/>
              <w:adjustRightInd w:val="0"/>
              <w:spacing w:after="0" w:line="240" w:lineRule="auto"/>
              <w:rPr>
                <w:rFonts w:ascii="Arial" w:hAnsi="Arial" w:cs="Arial"/>
                <w:color w:val="010205"/>
                <w:sz w:val="18"/>
                <w:szCs w:val="18"/>
              </w:rPr>
            </w:pPr>
          </w:p>
        </w:tc>
        <w:tc>
          <w:tcPr>
            <w:tcW w:w="1219" w:type="dxa"/>
            <w:tcBorders>
              <w:top w:val="single" w:sz="8" w:space="0" w:color="AEAEAE"/>
              <w:left w:val="nil"/>
              <w:bottom w:val="single" w:sz="8" w:space="0" w:color="AEAEAE"/>
              <w:right w:val="nil"/>
            </w:tcBorders>
            <w:shd w:val="clear" w:color="auto" w:fill="E0E0E0"/>
          </w:tcPr>
          <w:p w14:paraId="51517BAF" w14:textId="77777777" w:rsidR="00D475EC" w:rsidRPr="00D475EC" w:rsidRDefault="00D475EC" w:rsidP="00D475EC">
            <w:pPr>
              <w:autoSpaceDE w:val="0"/>
              <w:autoSpaceDN w:val="0"/>
              <w:adjustRightInd w:val="0"/>
              <w:spacing w:after="0" w:line="320" w:lineRule="atLeast"/>
              <w:ind w:left="60" w:right="60"/>
              <w:rPr>
                <w:rFonts w:ascii="Arial" w:hAnsi="Arial" w:cs="Arial"/>
                <w:color w:val="264A60"/>
                <w:sz w:val="18"/>
                <w:szCs w:val="18"/>
              </w:rPr>
            </w:pPr>
            <w:r w:rsidRPr="00D475EC">
              <w:rPr>
                <w:rFonts w:ascii="Arial" w:hAnsi="Arial" w:cs="Arial"/>
                <w:color w:val="264A60"/>
                <w:sz w:val="18"/>
                <w:szCs w:val="18"/>
              </w:rPr>
              <w:t>[IL10_592=0]</w:t>
            </w:r>
          </w:p>
        </w:tc>
        <w:tc>
          <w:tcPr>
            <w:tcW w:w="850" w:type="dxa"/>
            <w:tcBorders>
              <w:top w:val="single" w:sz="8" w:space="0" w:color="AEAEAE"/>
              <w:left w:val="nil"/>
              <w:bottom w:val="single" w:sz="8" w:space="0" w:color="AEAEAE"/>
              <w:right w:val="single" w:sz="8" w:space="0" w:color="E0E0E0"/>
            </w:tcBorders>
            <w:shd w:val="clear" w:color="auto" w:fill="FFFFFF"/>
          </w:tcPr>
          <w:p w14:paraId="3E02CB68"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,663</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0C421EAA"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,439</w:t>
            </w:r>
          </w:p>
        </w:tc>
        <w:tc>
          <w:tcPr>
            <w:tcW w:w="709" w:type="dxa"/>
            <w:tcBorders>
              <w:top w:val="single" w:sz="8" w:space="0" w:color="AEAEAE"/>
              <w:left w:val="single" w:sz="8" w:space="0" w:color="E0E0E0"/>
              <w:bottom w:val="single" w:sz="8" w:space="0" w:color="AEAEAE"/>
              <w:right w:val="single" w:sz="8" w:space="0" w:color="E0E0E0"/>
            </w:tcBorders>
            <w:shd w:val="clear" w:color="auto" w:fill="FFFFFF"/>
          </w:tcPr>
          <w:p w14:paraId="5F9F16FA"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2,284</w:t>
            </w:r>
          </w:p>
        </w:tc>
        <w:tc>
          <w:tcPr>
            <w:tcW w:w="425" w:type="dxa"/>
            <w:tcBorders>
              <w:top w:val="single" w:sz="8" w:space="0" w:color="AEAEAE"/>
              <w:left w:val="single" w:sz="8" w:space="0" w:color="E0E0E0"/>
              <w:bottom w:val="single" w:sz="8" w:space="0" w:color="AEAEAE"/>
              <w:right w:val="single" w:sz="8" w:space="0" w:color="E0E0E0"/>
            </w:tcBorders>
            <w:shd w:val="clear" w:color="auto" w:fill="FFFFFF"/>
          </w:tcPr>
          <w:p w14:paraId="75417000"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1</w:t>
            </w:r>
          </w:p>
        </w:tc>
        <w:tc>
          <w:tcPr>
            <w:tcW w:w="567" w:type="dxa"/>
            <w:tcBorders>
              <w:top w:val="single" w:sz="8" w:space="0" w:color="AEAEAE"/>
              <w:left w:val="single" w:sz="8" w:space="0" w:color="E0E0E0"/>
              <w:bottom w:val="single" w:sz="8" w:space="0" w:color="AEAEAE"/>
              <w:right w:val="single" w:sz="8" w:space="0" w:color="E0E0E0"/>
            </w:tcBorders>
            <w:shd w:val="clear" w:color="auto" w:fill="FFFFFF"/>
          </w:tcPr>
          <w:p w14:paraId="6A72A184"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,131</w:t>
            </w:r>
          </w:p>
        </w:tc>
        <w:tc>
          <w:tcPr>
            <w:tcW w:w="1276" w:type="dxa"/>
            <w:tcBorders>
              <w:top w:val="single" w:sz="8" w:space="0" w:color="AEAEAE"/>
              <w:left w:val="single" w:sz="8" w:space="0" w:color="E0E0E0"/>
              <w:bottom w:val="single" w:sz="8" w:space="0" w:color="AEAEAE"/>
              <w:right w:val="single" w:sz="8" w:space="0" w:color="E0E0E0"/>
            </w:tcBorders>
            <w:shd w:val="clear" w:color="auto" w:fill="FFFFFF"/>
          </w:tcPr>
          <w:p w14:paraId="4AAB25FC"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-,197</w:t>
            </w:r>
          </w:p>
        </w:tc>
        <w:tc>
          <w:tcPr>
            <w:tcW w:w="1275" w:type="dxa"/>
            <w:tcBorders>
              <w:top w:val="single" w:sz="8" w:space="0" w:color="AEAEAE"/>
              <w:left w:val="single" w:sz="8" w:space="0" w:color="E0E0E0"/>
              <w:bottom w:val="single" w:sz="8" w:space="0" w:color="AEAEAE"/>
              <w:right w:val="nil"/>
            </w:tcBorders>
            <w:shd w:val="clear" w:color="auto" w:fill="FFFFFF"/>
          </w:tcPr>
          <w:p w14:paraId="22DD1701"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1,524</w:t>
            </w:r>
          </w:p>
        </w:tc>
      </w:tr>
      <w:tr w:rsidR="00D475EC" w:rsidRPr="00D475EC" w14:paraId="4AF75825" w14:textId="77777777" w:rsidTr="00D475EC">
        <w:trPr>
          <w:cantSplit/>
        </w:trPr>
        <w:tc>
          <w:tcPr>
            <w:tcW w:w="1192" w:type="dxa"/>
            <w:vMerge/>
            <w:tcBorders>
              <w:top w:val="single" w:sz="8" w:space="0" w:color="AEAEAE"/>
              <w:left w:val="nil"/>
              <w:bottom w:val="single" w:sz="8" w:space="0" w:color="152935"/>
              <w:right w:val="nil"/>
            </w:tcBorders>
            <w:shd w:val="clear" w:color="auto" w:fill="E0E0E0"/>
          </w:tcPr>
          <w:p w14:paraId="1D828108" w14:textId="77777777" w:rsidR="00D475EC" w:rsidRPr="00D475EC" w:rsidRDefault="00D475EC" w:rsidP="00D475EC">
            <w:pPr>
              <w:autoSpaceDE w:val="0"/>
              <w:autoSpaceDN w:val="0"/>
              <w:adjustRightInd w:val="0"/>
              <w:spacing w:after="0" w:line="240" w:lineRule="auto"/>
              <w:rPr>
                <w:rFonts w:ascii="Arial" w:hAnsi="Arial" w:cs="Arial"/>
                <w:color w:val="010205"/>
                <w:sz w:val="18"/>
                <w:szCs w:val="18"/>
              </w:rPr>
            </w:pPr>
          </w:p>
        </w:tc>
        <w:tc>
          <w:tcPr>
            <w:tcW w:w="1219" w:type="dxa"/>
            <w:tcBorders>
              <w:top w:val="single" w:sz="8" w:space="0" w:color="AEAEAE"/>
              <w:left w:val="nil"/>
              <w:bottom w:val="single" w:sz="8" w:space="0" w:color="AEAEAE"/>
              <w:right w:val="nil"/>
            </w:tcBorders>
            <w:shd w:val="clear" w:color="auto" w:fill="E0E0E0"/>
          </w:tcPr>
          <w:p w14:paraId="329CE2DA" w14:textId="77777777" w:rsidR="00D475EC" w:rsidRPr="00D475EC" w:rsidRDefault="00D475EC" w:rsidP="00D475EC">
            <w:pPr>
              <w:autoSpaceDE w:val="0"/>
              <w:autoSpaceDN w:val="0"/>
              <w:adjustRightInd w:val="0"/>
              <w:spacing w:after="0" w:line="320" w:lineRule="atLeast"/>
              <w:ind w:left="60" w:right="60"/>
              <w:rPr>
                <w:rFonts w:ascii="Arial" w:hAnsi="Arial" w:cs="Arial"/>
                <w:color w:val="264A60"/>
                <w:sz w:val="18"/>
                <w:szCs w:val="18"/>
              </w:rPr>
            </w:pPr>
            <w:r w:rsidRPr="00D475EC">
              <w:rPr>
                <w:rFonts w:ascii="Arial" w:hAnsi="Arial" w:cs="Arial"/>
                <w:color w:val="264A60"/>
                <w:sz w:val="18"/>
                <w:szCs w:val="18"/>
              </w:rPr>
              <w:t>[IL10_592=1]</w:t>
            </w:r>
          </w:p>
        </w:tc>
        <w:tc>
          <w:tcPr>
            <w:tcW w:w="850" w:type="dxa"/>
            <w:tcBorders>
              <w:top w:val="single" w:sz="8" w:space="0" w:color="AEAEAE"/>
              <w:left w:val="nil"/>
              <w:bottom w:val="single" w:sz="8" w:space="0" w:color="AEAEAE"/>
              <w:right w:val="single" w:sz="8" w:space="0" w:color="E0E0E0"/>
            </w:tcBorders>
            <w:shd w:val="clear" w:color="auto" w:fill="FFFFFF"/>
          </w:tcPr>
          <w:p w14:paraId="47B7A1F5"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,960</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6ACD08E5"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,457</w:t>
            </w:r>
          </w:p>
        </w:tc>
        <w:tc>
          <w:tcPr>
            <w:tcW w:w="709" w:type="dxa"/>
            <w:tcBorders>
              <w:top w:val="single" w:sz="8" w:space="0" w:color="AEAEAE"/>
              <w:left w:val="single" w:sz="8" w:space="0" w:color="E0E0E0"/>
              <w:bottom w:val="single" w:sz="8" w:space="0" w:color="AEAEAE"/>
              <w:right w:val="single" w:sz="8" w:space="0" w:color="E0E0E0"/>
            </w:tcBorders>
            <w:shd w:val="clear" w:color="auto" w:fill="FFFFFF"/>
          </w:tcPr>
          <w:p w14:paraId="56DB31AD"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4,409</w:t>
            </w:r>
          </w:p>
        </w:tc>
        <w:tc>
          <w:tcPr>
            <w:tcW w:w="425" w:type="dxa"/>
            <w:tcBorders>
              <w:top w:val="single" w:sz="8" w:space="0" w:color="AEAEAE"/>
              <w:left w:val="single" w:sz="8" w:space="0" w:color="E0E0E0"/>
              <w:bottom w:val="single" w:sz="8" w:space="0" w:color="AEAEAE"/>
              <w:right w:val="single" w:sz="8" w:space="0" w:color="E0E0E0"/>
            </w:tcBorders>
            <w:shd w:val="clear" w:color="auto" w:fill="FFFFFF"/>
          </w:tcPr>
          <w:p w14:paraId="320D96AF"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1</w:t>
            </w:r>
          </w:p>
        </w:tc>
        <w:tc>
          <w:tcPr>
            <w:tcW w:w="567" w:type="dxa"/>
            <w:tcBorders>
              <w:top w:val="single" w:sz="8" w:space="0" w:color="AEAEAE"/>
              <w:left w:val="single" w:sz="8" w:space="0" w:color="E0E0E0"/>
              <w:bottom w:val="single" w:sz="8" w:space="0" w:color="AEAEAE"/>
              <w:right w:val="single" w:sz="8" w:space="0" w:color="E0E0E0"/>
            </w:tcBorders>
            <w:shd w:val="clear" w:color="auto" w:fill="FFFFFF"/>
          </w:tcPr>
          <w:p w14:paraId="4E5A9370"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,036</w:t>
            </w:r>
          </w:p>
        </w:tc>
        <w:tc>
          <w:tcPr>
            <w:tcW w:w="1276" w:type="dxa"/>
            <w:tcBorders>
              <w:top w:val="single" w:sz="8" w:space="0" w:color="AEAEAE"/>
              <w:left w:val="single" w:sz="8" w:space="0" w:color="E0E0E0"/>
              <w:bottom w:val="single" w:sz="8" w:space="0" w:color="AEAEAE"/>
              <w:right w:val="single" w:sz="8" w:space="0" w:color="E0E0E0"/>
            </w:tcBorders>
            <w:shd w:val="clear" w:color="auto" w:fill="FFFFFF"/>
          </w:tcPr>
          <w:p w14:paraId="03D6FDB1"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,064</w:t>
            </w:r>
          </w:p>
        </w:tc>
        <w:tc>
          <w:tcPr>
            <w:tcW w:w="1275" w:type="dxa"/>
            <w:tcBorders>
              <w:top w:val="single" w:sz="8" w:space="0" w:color="AEAEAE"/>
              <w:left w:val="single" w:sz="8" w:space="0" w:color="E0E0E0"/>
              <w:bottom w:val="single" w:sz="8" w:space="0" w:color="AEAEAE"/>
              <w:right w:val="nil"/>
            </w:tcBorders>
            <w:shd w:val="clear" w:color="auto" w:fill="FFFFFF"/>
          </w:tcPr>
          <w:p w14:paraId="69CF2625"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1,855</w:t>
            </w:r>
          </w:p>
        </w:tc>
      </w:tr>
      <w:tr w:rsidR="00D475EC" w:rsidRPr="00D475EC" w14:paraId="0323BA65" w14:textId="77777777" w:rsidTr="00D475EC">
        <w:trPr>
          <w:cantSplit/>
        </w:trPr>
        <w:tc>
          <w:tcPr>
            <w:tcW w:w="1192" w:type="dxa"/>
            <w:vMerge/>
            <w:tcBorders>
              <w:top w:val="single" w:sz="8" w:space="0" w:color="AEAEAE"/>
              <w:left w:val="nil"/>
              <w:bottom w:val="single" w:sz="8" w:space="0" w:color="152935"/>
              <w:right w:val="nil"/>
            </w:tcBorders>
            <w:shd w:val="clear" w:color="auto" w:fill="E0E0E0"/>
          </w:tcPr>
          <w:p w14:paraId="0DFD6334" w14:textId="77777777" w:rsidR="00D475EC" w:rsidRPr="00D475EC" w:rsidRDefault="00D475EC" w:rsidP="00D475EC">
            <w:pPr>
              <w:autoSpaceDE w:val="0"/>
              <w:autoSpaceDN w:val="0"/>
              <w:adjustRightInd w:val="0"/>
              <w:spacing w:after="0" w:line="240" w:lineRule="auto"/>
              <w:rPr>
                <w:rFonts w:ascii="Arial" w:hAnsi="Arial" w:cs="Arial"/>
                <w:color w:val="010205"/>
                <w:sz w:val="18"/>
                <w:szCs w:val="18"/>
              </w:rPr>
            </w:pPr>
          </w:p>
        </w:tc>
        <w:tc>
          <w:tcPr>
            <w:tcW w:w="1219" w:type="dxa"/>
            <w:tcBorders>
              <w:top w:val="single" w:sz="8" w:space="0" w:color="AEAEAE"/>
              <w:left w:val="nil"/>
              <w:bottom w:val="single" w:sz="8" w:space="0" w:color="152935"/>
              <w:right w:val="nil"/>
            </w:tcBorders>
            <w:shd w:val="clear" w:color="auto" w:fill="E0E0E0"/>
          </w:tcPr>
          <w:p w14:paraId="4CD37A9C" w14:textId="77777777" w:rsidR="00D475EC" w:rsidRPr="00D475EC" w:rsidRDefault="00D475EC" w:rsidP="00D475EC">
            <w:pPr>
              <w:autoSpaceDE w:val="0"/>
              <w:autoSpaceDN w:val="0"/>
              <w:adjustRightInd w:val="0"/>
              <w:spacing w:after="0" w:line="320" w:lineRule="atLeast"/>
              <w:ind w:left="60" w:right="60"/>
              <w:rPr>
                <w:rFonts w:ascii="Arial" w:hAnsi="Arial" w:cs="Arial"/>
                <w:color w:val="264A60"/>
                <w:sz w:val="18"/>
                <w:szCs w:val="18"/>
              </w:rPr>
            </w:pPr>
            <w:r w:rsidRPr="00D475EC">
              <w:rPr>
                <w:rFonts w:ascii="Arial" w:hAnsi="Arial" w:cs="Arial"/>
                <w:color w:val="264A60"/>
                <w:sz w:val="18"/>
                <w:szCs w:val="18"/>
              </w:rPr>
              <w:t>[IL10_592=2]</w:t>
            </w:r>
          </w:p>
        </w:tc>
        <w:tc>
          <w:tcPr>
            <w:tcW w:w="850" w:type="dxa"/>
            <w:tcBorders>
              <w:top w:val="single" w:sz="8" w:space="0" w:color="AEAEAE"/>
              <w:left w:val="nil"/>
              <w:bottom w:val="single" w:sz="8" w:space="0" w:color="152935"/>
              <w:right w:val="single" w:sz="8" w:space="0" w:color="E0E0E0"/>
            </w:tcBorders>
            <w:shd w:val="clear" w:color="auto" w:fill="FFFFFF"/>
          </w:tcPr>
          <w:p w14:paraId="68139FC4"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0</w:t>
            </w:r>
            <w:r w:rsidRPr="00D475EC">
              <w:rPr>
                <w:rFonts w:ascii="Arial" w:hAnsi="Arial" w:cs="Arial"/>
                <w:color w:val="010205"/>
                <w:sz w:val="18"/>
                <w:szCs w:val="18"/>
                <w:vertAlign w:val="superscript"/>
              </w:rPr>
              <w:t>a</w:t>
            </w:r>
          </w:p>
        </w:tc>
        <w:tc>
          <w:tcPr>
            <w:tcW w:w="992" w:type="dxa"/>
            <w:tcBorders>
              <w:top w:val="single" w:sz="8" w:space="0" w:color="AEAEAE"/>
              <w:left w:val="single" w:sz="8" w:space="0" w:color="E0E0E0"/>
              <w:bottom w:val="single" w:sz="8" w:space="0" w:color="152935"/>
              <w:right w:val="single" w:sz="8" w:space="0" w:color="E0E0E0"/>
            </w:tcBorders>
            <w:shd w:val="clear" w:color="auto" w:fill="FFFFFF"/>
          </w:tcPr>
          <w:p w14:paraId="53E50E06"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w:t>
            </w:r>
          </w:p>
        </w:tc>
        <w:tc>
          <w:tcPr>
            <w:tcW w:w="709" w:type="dxa"/>
            <w:tcBorders>
              <w:top w:val="single" w:sz="8" w:space="0" w:color="AEAEAE"/>
              <w:left w:val="single" w:sz="8" w:space="0" w:color="E0E0E0"/>
              <w:bottom w:val="single" w:sz="8" w:space="0" w:color="152935"/>
              <w:right w:val="single" w:sz="8" w:space="0" w:color="E0E0E0"/>
            </w:tcBorders>
            <w:shd w:val="clear" w:color="auto" w:fill="FFFFFF"/>
          </w:tcPr>
          <w:p w14:paraId="1557E4A2"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w:t>
            </w:r>
          </w:p>
        </w:tc>
        <w:tc>
          <w:tcPr>
            <w:tcW w:w="425" w:type="dxa"/>
            <w:tcBorders>
              <w:top w:val="single" w:sz="8" w:space="0" w:color="AEAEAE"/>
              <w:left w:val="single" w:sz="8" w:space="0" w:color="E0E0E0"/>
              <w:bottom w:val="single" w:sz="8" w:space="0" w:color="152935"/>
              <w:right w:val="single" w:sz="8" w:space="0" w:color="E0E0E0"/>
            </w:tcBorders>
            <w:shd w:val="clear" w:color="auto" w:fill="FFFFFF"/>
          </w:tcPr>
          <w:p w14:paraId="67EAD645"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0</w:t>
            </w:r>
          </w:p>
        </w:tc>
        <w:tc>
          <w:tcPr>
            <w:tcW w:w="567" w:type="dxa"/>
            <w:tcBorders>
              <w:top w:val="single" w:sz="8" w:space="0" w:color="AEAEAE"/>
              <w:left w:val="single" w:sz="8" w:space="0" w:color="E0E0E0"/>
              <w:bottom w:val="single" w:sz="8" w:space="0" w:color="152935"/>
              <w:right w:val="single" w:sz="8" w:space="0" w:color="E0E0E0"/>
            </w:tcBorders>
            <w:shd w:val="clear" w:color="auto" w:fill="FFFFFF"/>
          </w:tcPr>
          <w:p w14:paraId="372AF07B"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w:t>
            </w:r>
          </w:p>
        </w:tc>
        <w:tc>
          <w:tcPr>
            <w:tcW w:w="1276" w:type="dxa"/>
            <w:tcBorders>
              <w:top w:val="single" w:sz="8" w:space="0" w:color="AEAEAE"/>
              <w:left w:val="single" w:sz="8" w:space="0" w:color="E0E0E0"/>
              <w:bottom w:val="single" w:sz="8" w:space="0" w:color="152935"/>
              <w:right w:val="single" w:sz="8" w:space="0" w:color="E0E0E0"/>
            </w:tcBorders>
            <w:shd w:val="clear" w:color="auto" w:fill="FFFFFF"/>
          </w:tcPr>
          <w:p w14:paraId="0558693E"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w:t>
            </w:r>
          </w:p>
        </w:tc>
        <w:tc>
          <w:tcPr>
            <w:tcW w:w="1275" w:type="dxa"/>
            <w:tcBorders>
              <w:top w:val="single" w:sz="8" w:space="0" w:color="AEAEAE"/>
              <w:left w:val="single" w:sz="8" w:space="0" w:color="E0E0E0"/>
              <w:bottom w:val="single" w:sz="8" w:space="0" w:color="152935"/>
              <w:right w:val="nil"/>
            </w:tcBorders>
            <w:shd w:val="clear" w:color="auto" w:fill="FFFFFF"/>
          </w:tcPr>
          <w:p w14:paraId="2BCA18BC" w14:textId="77777777" w:rsidR="00D475EC" w:rsidRPr="00D475EC" w:rsidRDefault="00D475EC" w:rsidP="00D475EC">
            <w:pPr>
              <w:autoSpaceDE w:val="0"/>
              <w:autoSpaceDN w:val="0"/>
              <w:adjustRightInd w:val="0"/>
              <w:spacing w:after="0" w:line="320" w:lineRule="atLeast"/>
              <w:ind w:left="60" w:right="60"/>
              <w:jc w:val="right"/>
              <w:rPr>
                <w:rFonts w:ascii="Arial" w:hAnsi="Arial" w:cs="Arial"/>
                <w:color w:val="010205"/>
                <w:sz w:val="18"/>
                <w:szCs w:val="18"/>
              </w:rPr>
            </w:pPr>
            <w:r w:rsidRPr="00D475EC">
              <w:rPr>
                <w:rFonts w:ascii="Arial" w:hAnsi="Arial" w:cs="Arial"/>
                <w:color w:val="010205"/>
                <w:sz w:val="18"/>
                <w:szCs w:val="18"/>
              </w:rPr>
              <w:t>.</w:t>
            </w:r>
          </w:p>
        </w:tc>
      </w:tr>
    </w:tbl>
    <w:p w14:paraId="743B0224" w14:textId="77777777" w:rsidR="00BC01CA" w:rsidRDefault="00BC01CA" w:rsidP="00D475EC">
      <w:pPr>
        <w:autoSpaceDE w:val="0"/>
        <w:autoSpaceDN w:val="0"/>
        <w:adjustRightInd w:val="0"/>
        <w:spacing w:after="0" w:line="240" w:lineRule="auto"/>
        <w:jc w:val="both"/>
        <w:rPr>
          <w:rFonts w:ascii="Arial" w:hAnsi="Arial" w:cs="Arial"/>
          <w:sz w:val="18"/>
          <w:szCs w:val="18"/>
        </w:rPr>
      </w:pPr>
    </w:p>
    <w:p w14:paraId="0A0DAB6D" w14:textId="424F3E72" w:rsidR="00BC01CA" w:rsidRDefault="00562611" w:rsidP="00BC01CA">
      <w:pPr>
        <w:autoSpaceDE w:val="0"/>
        <w:autoSpaceDN w:val="0"/>
        <w:adjustRightInd w:val="0"/>
        <w:spacing w:line="240" w:lineRule="auto"/>
        <w:jc w:val="both"/>
        <w:rPr>
          <w:rFonts w:ascii="Arial" w:hAnsi="Arial" w:cs="Arial"/>
          <w:sz w:val="20"/>
          <w:szCs w:val="20"/>
          <w:lang w:val="en-US"/>
        </w:rPr>
      </w:pPr>
      <w:r>
        <w:rPr>
          <w:rFonts w:ascii="Arial" w:hAnsi="Arial" w:cs="Arial"/>
          <w:sz w:val="20"/>
          <w:szCs w:val="20"/>
          <w:lang w:val="en-US"/>
        </w:rPr>
        <w:lastRenderedPageBreak/>
        <w:t xml:space="preserve">After getting those good result in validating our data and prediction model, now it is safe to look at the adjusted odds ratio </w:t>
      </w:r>
      <w:r w:rsidR="00697805">
        <w:rPr>
          <w:rFonts w:ascii="Arial" w:hAnsi="Arial" w:cs="Arial"/>
          <w:sz w:val="20"/>
          <w:szCs w:val="20"/>
          <w:lang w:val="en-US"/>
        </w:rPr>
        <w:t>produced by SPSS.</w:t>
      </w:r>
    </w:p>
    <w:p w14:paraId="751B6E0F" w14:textId="540337C9" w:rsidR="00697805" w:rsidRDefault="00697805" w:rsidP="00BC01CA">
      <w:pPr>
        <w:autoSpaceDE w:val="0"/>
        <w:autoSpaceDN w:val="0"/>
        <w:adjustRightInd w:val="0"/>
        <w:spacing w:line="240" w:lineRule="auto"/>
        <w:jc w:val="both"/>
        <w:rPr>
          <w:rFonts w:ascii="Arial" w:hAnsi="Arial" w:cs="Arial"/>
          <w:sz w:val="20"/>
          <w:szCs w:val="20"/>
          <w:lang w:val="en-US"/>
        </w:rPr>
      </w:pPr>
      <w:r>
        <w:rPr>
          <w:rFonts w:ascii="Arial" w:hAnsi="Arial" w:cs="Arial"/>
          <w:sz w:val="20"/>
          <w:szCs w:val="20"/>
          <w:lang w:val="en-US"/>
        </w:rPr>
        <w:t>At parameter estimates, there are things to be looked at:</w:t>
      </w:r>
    </w:p>
    <w:p w14:paraId="1A800D90" w14:textId="494E9196" w:rsidR="00697805" w:rsidRDefault="00016705" w:rsidP="00697805">
      <w:pPr>
        <w:pStyle w:val="ListParagraph"/>
        <w:numPr>
          <w:ilvl w:val="0"/>
          <w:numId w:val="4"/>
        </w:numPr>
        <w:autoSpaceDE w:val="0"/>
        <w:autoSpaceDN w:val="0"/>
        <w:adjustRightInd w:val="0"/>
        <w:spacing w:line="240" w:lineRule="auto"/>
        <w:jc w:val="both"/>
        <w:rPr>
          <w:rFonts w:ascii="Arial" w:hAnsi="Arial" w:cs="Arial"/>
          <w:sz w:val="20"/>
          <w:szCs w:val="20"/>
          <w:lang w:val="en-US"/>
        </w:rPr>
      </w:pPr>
      <w:r>
        <w:rPr>
          <w:rFonts w:ascii="Arial" w:hAnsi="Arial" w:cs="Arial"/>
          <w:sz w:val="20"/>
          <w:szCs w:val="20"/>
          <w:lang w:val="en-US"/>
        </w:rPr>
        <w:t>The threshold coefficients are representing the intercepts between phase, so the classification and the prediction towards phase are more objective.</w:t>
      </w:r>
    </w:p>
    <w:p w14:paraId="05BD2E39" w14:textId="0816B249" w:rsidR="00016705" w:rsidRDefault="00016705" w:rsidP="00697805">
      <w:pPr>
        <w:pStyle w:val="ListParagraph"/>
        <w:numPr>
          <w:ilvl w:val="0"/>
          <w:numId w:val="4"/>
        </w:numPr>
        <w:autoSpaceDE w:val="0"/>
        <w:autoSpaceDN w:val="0"/>
        <w:adjustRightInd w:val="0"/>
        <w:spacing w:line="240" w:lineRule="auto"/>
        <w:jc w:val="both"/>
        <w:rPr>
          <w:rFonts w:ascii="Arial" w:hAnsi="Arial" w:cs="Arial"/>
          <w:sz w:val="20"/>
          <w:szCs w:val="20"/>
          <w:lang w:val="en-US"/>
        </w:rPr>
      </w:pPr>
      <w:r>
        <w:rPr>
          <w:rFonts w:ascii="Arial" w:hAnsi="Arial" w:cs="Arial"/>
          <w:sz w:val="20"/>
          <w:szCs w:val="20"/>
          <w:lang w:val="en-US"/>
        </w:rPr>
        <w:t>Estimate</w:t>
      </w:r>
      <w:r w:rsidR="00CA1785">
        <w:rPr>
          <w:rFonts w:ascii="Arial" w:hAnsi="Arial" w:cs="Arial"/>
          <w:sz w:val="20"/>
          <w:szCs w:val="20"/>
          <w:lang w:val="en-US"/>
        </w:rPr>
        <w:t>s</w:t>
      </w:r>
      <w:r>
        <w:rPr>
          <w:rFonts w:ascii="Arial" w:hAnsi="Arial" w:cs="Arial"/>
          <w:sz w:val="20"/>
          <w:szCs w:val="20"/>
          <w:lang w:val="en-US"/>
        </w:rPr>
        <w:t xml:space="preserve"> </w:t>
      </w:r>
      <w:r w:rsidR="00CA1785">
        <w:rPr>
          <w:rFonts w:ascii="Arial" w:hAnsi="Arial" w:cs="Arial"/>
          <w:sz w:val="20"/>
          <w:szCs w:val="20"/>
          <w:lang w:val="en-US"/>
        </w:rPr>
        <w:t>of location are</w:t>
      </w:r>
      <w:r>
        <w:rPr>
          <w:rFonts w:ascii="Arial" w:hAnsi="Arial" w:cs="Arial"/>
          <w:sz w:val="20"/>
          <w:szCs w:val="20"/>
          <w:lang w:val="en-US"/>
        </w:rPr>
        <w:t xml:space="preserve"> the probability of having a level up of </w:t>
      </w:r>
      <w:r w:rsidR="00CA1785">
        <w:rPr>
          <w:rFonts w:ascii="Arial" w:hAnsi="Arial" w:cs="Arial"/>
          <w:sz w:val="20"/>
          <w:szCs w:val="20"/>
          <w:lang w:val="en-US"/>
        </w:rPr>
        <w:t xml:space="preserve">one </w:t>
      </w:r>
      <w:r>
        <w:rPr>
          <w:rFonts w:ascii="Arial" w:hAnsi="Arial" w:cs="Arial"/>
          <w:sz w:val="20"/>
          <w:szCs w:val="20"/>
          <w:lang w:val="en-US"/>
        </w:rPr>
        <w:t xml:space="preserve">phase </w:t>
      </w:r>
      <w:r w:rsidR="00CA1785">
        <w:rPr>
          <w:rFonts w:ascii="Arial" w:hAnsi="Arial" w:cs="Arial"/>
          <w:sz w:val="20"/>
          <w:szCs w:val="20"/>
          <w:lang w:val="en-US"/>
        </w:rPr>
        <w:t>to next phase. For age, is in increasing 1 value of age. For Gender or IL10_592, when compared to reference (with 0 estimate).</w:t>
      </w:r>
    </w:p>
    <w:p w14:paraId="4BC88DA5" w14:textId="421E5F8A" w:rsidR="00C725DD" w:rsidRPr="0029529B" w:rsidRDefault="00CA1785" w:rsidP="00697805">
      <w:pPr>
        <w:pStyle w:val="ListParagraph"/>
        <w:numPr>
          <w:ilvl w:val="0"/>
          <w:numId w:val="4"/>
        </w:numPr>
        <w:autoSpaceDE w:val="0"/>
        <w:autoSpaceDN w:val="0"/>
        <w:adjustRightInd w:val="0"/>
        <w:spacing w:line="240" w:lineRule="auto"/>
        <w:jc w:val="both"/>
        <w:rPr>
          <w:rFonts w:ascii="Arial" w:hAnsi="Arial" w:cs="Arial"/>
          <w:b/>
          <w:bCs/>
          <w:sz w:val="20"/>
          <w:szCs w:val="20"/>
          <w:lang w:val="en-US"/>
        </w:rPr>
      </w:pPr>
      <w:r>
        <w:rPr>
          <w:rFonts w:ascii="Arial" w:hAnsi="Arial" w:cs="Arial"/>
          <w:sz w:val="20"/>
          <w:szCs w:val="20"/>
          <w:lang w:val="en-US"/>
        </w:rPr>
        <w:t>Sig is the p-value, processed from Wald value.</w:t>
      </w:r>
    </w:p>
    <w:p w14:paraId="0F75E09D" w14:textId="74342857" w:rsidR="00C725DD" w:rsidRPr="00C725DD" w:rsidRDefault="00C725DD" w:rsidP="00D475EC">
      <w:pPr>
        <w:autoSpaceDE w:val="0"/>
        <w:autoSpaceDN w:val="0"/>
        <w:adjustRightInd w:val="0"/>
        <w:spacing w:after="0" w:line="240" w:lineRule="auto"/>
        <w:jc w:val="both"/>
        <w:rPr>
          <w:rFonts w:ascii="Arial" w:hAnsi="Arial" w:cs="Arial"/>
          <w:sz w:val="20"/>
          <w:szCs w:val="20"/>
          <w:lang w:val="en-US"/>
        </w:rPr>
      </w:pPr>
      <w:r>
        <w:rPr>
          <w:noProof/>
        </w:rPr>
        <w:drawing>
          <wp:anchor distT="0" distB="0" distL="114300" distR="114300" simplePos="0" relativeHeight="251658240" behindDoc="0" locked="0" layoutInCell="1" allowOverlap="1" wp14:anchorId="7B934668" wp14:editId="114EF15A">
            <wp:simplePos x="0" y="0"/>
            <wp:positionH relativeFrom="margin">
              <wp:align>left</wp:align>
            </wp:positionH>
            <wp:positionV relativeFrom="paragraph">
              <wp:posOffset>415925</wp:posOffset>
            </wp:positionV>
            <wp:extent cx="5865495" cy="1508760"/>
            <wp:effectExtent l="0" t="0" r="190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4890" t="14654" r="20497" b="55801"/>
                    <a:stretch/>
                  </pic:blipFill>
                  <pic:spPr bwMode="auto">
                    <a:xfrm>
                      <a:off x="0" y="0"/>
                      <a:ext cx="5871554" cy="15101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0"/>
          <w:szCs w:val="20"/>
          <w:lang w:val="en-US"/>
        </w:rPr>
        <w:t>After that, we calculate the odds ratio (OR) (</w:t>
      </w:r>
      <w:proofErr w:type="spellStart"/>
      <w:r w:rsidRPr="00C725DD">
        <w:rPr>
          <w:rFonts w:ascii="Arial" w:hAnsi="Arial" w:cs="Arial"/>
          <w:sz w:val="20"/>
          <w:szCs w:val="20"/>
          <w:lang w:val="en-US"/>
        </w:rPr>
        <w:t>Exp_B</w:t>
      </w:r>
      <w:proofErr w:type="spellEnd"/>
      <w:r>
        <w:rPr>
          <w:rFonts w:ascii="Arial" w:hAnsi="Arial" w:cs="Arial"/>
          <w:sz w:val="20"/>
          <w:szCs w:val="20"/>
          <w:lang w:val="en-US"/>
        </w:rPr>
        <w:t>) with 95% confidence interval (CI) (Lower and Upper), and we got these results:</w:t>
      </w:r>
    </w:p>
    <w:p w14:paraId="089EE279" w14:textId="13ADC255" w:rsidR="00C725DD" w:rsidRDefault="00C725DD" w:rsidP="00D475EC">
      <w:pPr>
        <w:autoSpaceDE w:val="0"/>
        <w:autoSpaceDN w:val="0"/>
        <w:adjustRightInd w:val="0"/>
        <w:spacing w:after="0" w:line="240" w:lineRule="auto"/>
        <w:jc w:val="both"/>
        <w:rPr>
          <w:rFonts w:ascii="Arial" w:hAnsi="Arial" w:cs="Arial"/>
          <w:b/>
          <w:bCs/>
          <w:sz w:val="20"/>
          <w:szCs w:val="20"/>
          <w:lang w:val="en-US"/>
        </w:rPr>
      </w:pPr>
    </w:p>
    <w:p w14:paraId="378592A3" w14:textId="4EF4B12E" w:rsidR="00C725DD" w:rsidRDefault="00C725DD" w:rsidP="00D475EC">
      <w:pPr>
        <w:autoSpaceDE w:val="0"/>
        <w:autoSpaceDN w:val="0"/>
        <w:adjustRightInd w:val="0"/>
        <w:spacing w:after="0" w:line="240" w:lineRule="auto"/>
        <w:jc w:val="both"/>
        <w:rPr>
          <w:rFonts w:ascii="Arial" w:hAnsi="Arial" w:cs="Arial"/>
          <w:sz w:val="20"/>
          <w:szCs w:val="20"/>
          <w:lang w:val="en-US"/>
        </w:rPr>
      </w:pPr>
      <w:r>
        <w:rPr>
          <w:rFonts w:ascii="Arial" w:hAnsi="Arial" w:cs="Arial"/>
          <w:sz w:val="20"/>
          <w:szCs w:val="20"/>
          <w:lang w:val="en-US"/>
        </w:rPr>
        <w:t>This one is the result using mutant genotype (CC) as reference. For the one with normal genotype (AA) as reference:</w:t>
      </w:r>
    </w:p>
    <w:p w14:paraId="1C3E16B7" w14:textId="14FA3EA1" w:rsidR="00C725DD" w:rsidRDefault="00C725DD" w:rsidP="00D475EC">
      <w:pPr>
        <w:autoSpaceDE w:val="0"/>
        <w:autoSpaceDN w:val="0"/>
        <w:adjustRightInd w:val="0"/>
        <w:spacing w:after="0" w:line="240" w:lineRule="auto"/>
        <w:jc w:val="both"/>
        <w:rPr>
          <w:rFonts w:ascii="Arial" w:hAnsi="Arial" w:cs="Arial"/>
          <w:sz w:val="20"/>
          <w:szCs w:val="20"/>
          <w:lang w:val="en-US"/>
        </w:rPr>
      </w:pPr>
    </w:p>
    <w:p w14:paraId="087BE62C" w14:textId="1595C190" w:rsidR="00C725DD" w:rsidRDefault="00C725DD" w:rsidP="00C725DD">
      <w:pPr>
        <w:autoSpaceDE w:val="0"/>
        <w:autoSpaceDN w:val="0"/>
        <w:adjustRightInd w:val="0"/>
        <w:spacing w:line="240" w:lineRule="auto"/>
        <w:jc w:val="both"/>
        <w:rPr>
          <w:rFonts w:ascii="Arial" w:hAnsi="Arial" w:cs="Arial"/>
          <w:sz w:val="20"/>
          <w:szCs w:val="20"/>
          <w:lang w:val="en-US"/>
        </w:rPr>
      </w:pPr>
      <w:r>
        <w:rPr>
          <w:noProof/>
        </w:rPr>
        <w:drawing>
          <wp:anchor distT="0" distB="0" distL="114300" distR="114300" simplePos="0" relativeHeight="251659264" behindDoc="0" locked="0" layoutInCell="1" allowOverlap="1" wp14:anchorId="0CC5453F" wp14:editId="732F8647">
            <wp:simplePos x="0" y="0"/>
            <wp:positionH relativeFrom="column">
              <wp:posOffset>0</wp:posOffset>
            </wp:positionH>
            <wp:positionV relativeFrom="paragraph">
              <wp:posOffset>-2540</wp:posOffset>
            </wp:positionV>
            <wp:extent cx="5867400" cy="1521178"/>
            <wp:effectExtent l="0" t="0" r="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7520" t="14418" r="7866" b="55800"/>
                    <a:stretch/>
                  </pic:blipFill>
                  <pic:spPr bwMode="auto">
                    <a:xfrm>
                      <a:off x="0" y="0"/>
                      <a:ext cx="5867400" cy="1521178"/>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sz w:val="20"/>
          <w:szCs w:val="20"/>
          <w:lang w:val="en-US"/>
        </w:rPr>
        <w:t>From these result, there are two conclusion:</w:t>
      </w:r>
    </w:p>
    <w:p w14:paraId="1E8D8FDC" w14:textId="350C32C4" w:rsidR="00C725DD" w:rsidRDefault="00C725DD" w:rsidP="00C725DD">
      <w:pPr>
        <w:pStyle w:val="ListParagraph"/>
        <w:numPr>
          <w:ilvl w:val="0"/>
          <w:numId w:val="5"/>
        </w:numPr>
        <w:autoSpaceDE w:val="0"/>
        <w:autoSpaceDN w:val="0"/>
        <w:adjustRightInd w:val="0"/>
        <w:spacing w:after="0" w:line="240" w:lineRule="auto"/>
        <w:jc w:val="both"/>
        <w:rPr>
          <w:rFonts w:ascii="Arial" w:hAnsi="Arial" w:cs="Arial"/>
          <w:sz w:val="20"/>
          <w:szCs w:val="20"/>
          <w:lang w:val="en-US"/>
        </w:rPr>
      </w:pPr>
      <w:r>
        <w:rPr>
          <w:rFonts w:ascii="Arial" w:hAnsi="Arial" w:cs="Arial"/>
          <w:sz w:val="20"/>
          <w:szCs w:val="20"/>
          <w:lang w:val="en-US"/>
        </w:rPr>
        <w:t xml:space="preserve">Heterozygous (AC) and mutant (CC) genotype </w:t>
      </w:r>
      <w:r w:rsidR="006849FB">
        <w:rPr>
          <w:rFonts w:ascii="Arial" w:hAnsi="Arial" w:cs="Arial"/>
          <w:sz w:val="20"/>
          <w:szCs w:val="20"/>
          <w:lang w:val="en-US"/>
        </w:rPr>
        <w:t>influence on the outcome of CHB natural history phase is not statistically different than normal (AA) genotype.</w:t>
      </w:r>
    </w:p>
    <w:p w14:paraId="30046777" w14:textId="210309FD" w:rsidR="006849FB" w:rsidRDefault="006849FB" w:rsidP="00C725DD">
      <w:pPr>
        <w:pStyle w:val="ListParagraph"/>
        <w:numPr>
          <w:ilvl w:val="0"/>
          <w:numId w:val="5"/>
        </w:numPr>
        <w:autoSpaceDE w:val="0"/>
        <w:autoSpaceDN w:val="0"/>
        <w:adjustRightInd w:val="0"/>
        <w:spacing w:after="0" w:line="240" w:lineRule="auto"/>
        <w:jc w:val="both"/>
        <w:rPr>
          <w:rFonts w:ascii="Arial" w:hAnsi="Arial" w:cs="Arial"/>
          <w:sz w:val="20"/>
          <w:szCs w:val="20"/>
          <w:lang w:val="en-US"/>
        </w:rPr>
      </w:pPr>
      <w:r>
        <w:rPr>
          <w:rFonts w:ascii="Arial" w:hAnsi="Arial" w:cs="Arial"/>
          <w:sz w:val="20"/>
          <w:szCs w:val="20"/>
          <w:lang w:val="en-US"/>
        </w:rPr>
        <w:t>But there is a statistically significant difference between AC and CC. Heterozygous genotype has 2.61 times more to develop advanced phase compared to mutant genotype.</w:t>
      </w:r>
    </w:p>
    <w:p w14:paraId="54D3C9E2" w14:textId="5BF4C75B" w:rsidR="006849FB" w:rsidRDefault="006849FB" w:rsidP="006849FB">
      <w:pPr>
        <w:autoSpaceDE w:val="0"/>
        <w:autoSpaceDN w:val="0"/>
        <w:adjustRightInd w:val="0"/>
        <w:spacing w:after="0" w:line="240" w:lineRule="auto"/>
        <w:jc w:val="both"/>
        <w:rPr>
          <w:rFonts w:ascii="Arial" w:hAnsi="Arial" w:cs="Arial"/>
          <w:sz w:val="20"/>
          <w:szCs w:val="20"/>
          <w:lang w:val="en-US"/>
        </w:rPr>
      </w:pPr>
    </w:p>
    <w:p w14:paraId="5890C93F" w14:textId="308B35B6" w:rsidR="006849FB" w:rsidRPr="00B65992" w:rsidRDefault="006849FB" w:rsidP="006849FB">
      <w:pPr>
        <w:autoSpaceDE w:val="0"/>
        <w:autoSpaceDN w:val="0"/>
        <w:adjustRightInd w:val="0"/>
        <w:spacing w:after="0" w:line="240" w:lineRule="auto"/>
        <w:jc w:val="both"/>
        <w:rPr>
          <w:rFonts w:ascii="Arial" w:hAnsi="Arial" w:cs="Arial"/>
          <w:i/>
          <w:iCs/>
          <w:sz w:val="20"/>
          <w:szCs w:val="20"/>
          <w:lang w:val="en-US"/>
        </w:rPr>
      </w:pPr>
      <w:r w:rsidRPr="00B65992">
        <w:rPr>
          <w:rFonts w:ascii="Arial" w:hAnsi="Arial" w:cs="Arial"/>
          <w:i/>
          <w:iCs/>
          <w:sz w:val="20"/>
          <w:szCs w:val="20"/>
          <w:lang w:val="en-US"/>
        </w:rPr>
        <w:t>How can we justify using CC as another reference? Why not only AA?</w:t>
      </w:r>
    </w:p>
    <w:p w14:paraId="571C0313" w14:textId="77777777" w:rsidR="00B65992" w:rsidRDefault="00B65992" w:rsidP="006849FB">
      <w:pPr>
        <w:autoSpaceDE w:val="0"/>
        <w:autoSpaceDN w:val="0"/>
        <w:adjustRightInd w:val="0"/>
        <w:spacing w:after="0" w:line="240" w:lineRule="auto"/>
        <w:jc w:val="both"/>
        <w:rPr>
          <w:rFonts w:ascii="Arial" w:hAnsi="Arial" w:cs="Arial"/>
          <w:sz w:val="20"/>
          <w:szCs w:val="20"/>
          <w:lang w:val="en-US"/>
        </w:rPr>
      </w:pPr>
    </w:p>
    <w:p w14:paraId="2E865E0A" w14:textId="5E7F5CE7" w:rsidR="00B65992" w:rsidRDefault="006849FB" w:rsidP="006849FB">
      <w:pPr>
        <w:autoSpaceDE w:val="0"/>
        <w:autoSpaceDN w:val="0"/>
        <w:adjustRightInd w:val="0"/>
        <w:spacing w:after="0" w:line="240" w:lineRule="auto"/>
        <w:jc w:val="both"/>
        <w:rPr>
          <w:rFonts w:ascii="Arial" w:hAnsi="Arial" w:cs="Arial"/>
          <w:sz w:val="20"/>
          <w:szCs w:val="20"/>
          <w:lang w:val="en-US"/>
        </w:rPr>
      </w:pPr>
      <w:r>
        <w:rPr>
          <w:rFonts w:ascii="Arial" w:hAnsi="Arial" w:cs="Arial"/>
          <w:sz w:val="20"/>
          <w:szCs w:val="20"/>
          <w:lang w:val="en-US"/>
        </w:rPr>
        <w:t xml:space="preserve">It is because if we only using AA as reference, we can’t really tell which one is higher/lower than the other. But, because there is a difference between AC than CC, we can make a rank of it: AC with the most probability to develop advanced phase (ENH especially), then normal with moderate probability, and mutant with lower probability. </w:t>
      </w:r>
    </w:p>
    <w:p w14:paraId="6BE1889A" w14:textId="3BDC6D8F" w:rsidR="00B65992" w:rsidRDefault="00B65992" w:rsidP="006849FB">
      <w:pPr>
        <w:autoSpaceDE w:val="0"/>
        <w:autoSpaceDN w:val="0"/>
        <w:adjustRightInd w:val="0"/>
        <w:spacing w:after="0" w:line="240" w:lineRule="auto"/>
        <w:jc w:val="both"/>
        <w:rPr>
          <w:rFonts w:ascii="Arial" w:hAnsi="Arial" w:cs="Arial"/>
          <w:sz w:val="20"/>
          <w:szCs w:val="20"/>
          <w:lang w:val="en-US"/>
        </w:rPr>
      </w:pPr>
    </w:p>
    <w:p w14:paraId="2C233A46" w14:textId="55DA6809" w:rsidR="00B65992" w:rsidRDefault="006849FB" w:rsidP="006849FB">
      <w:pPr>
        <w:autoSpaceDE w:val="0"/>
        <w:autoSpaceDN w:val="0"/>
        <w:adjustRightInd w:val="0"/>
        <w:spacing w:after="0" w:line="240" w:lineRule="auto"/>
        <w:jc w:val="both"/>
        <w:rPr>
          <w:rFonts w:ascii="Arial" w:hAnsi="Arial" w:cs="Arial"/>
          <w:sz w:val="20"/>
          <w:szCs w:val="20"/>
          <w:lang w:val="en-US"/>
        </w:rPr>
      </w:pPr>
      <w:r>
        <w:rPr>
          <w:rFonts w:ascii="Arial" w:hAnsi="Arial" w:cs="Arial"/>
          <w:sz w:val="20"/>
          <w:szCs w:val="20"/>
          <w:lang w:val="en-US"/>
        </w:rPr>
        <w:t>With th</w:t>
      </w:r>
      <w:r w:rsidR="0029529B">
        <w:rPr>
          <w:rFonts w:ascii="Arial" w:hAnsi="Arial" w:cs="Arial"/>
          <w:sz w:val="20"/>
          <w:szCs w:val="20"/>
          <w:lang w:val="en-US"/>
        </w:rPr>
        <w:t>ese</w:t>
      </w:r>
      <w:r>
        <w:rPr>
          <w:rFonts w:ascii="Arial" w:hAnsi="Arial" w:cs="Arial"/>
          <w:sz w:val="20"/>
          <w:szCs w:val="20"/>
          <w:lang w:val="en-US"/>
        </w:rPr>
        <w:t xml:space="preserve"> graph</w:t>
      </w:r>
      <w:r w:rsidR="0029529B">
        <w:rPr>
          <w:rFonts w:ascii="Arial" w:hAnsi="Arial" w:cs="Arial"/>
          <w:sz w:val="20"/>
          <w:szCs w:val="20"/>
          <w:lang w:val="en-US"/>
        </w:rPr>
        <w:t>s</w:t>
      </w:r>
      <w:r>
        <w:rPr>
          <w:rFonts w:ascii="Arial" w:hAnsi="Arial" w:cs="Arial"/>
          <w:sz w:val="20"/>
          <w:szCs w:val="20"/>
          <w:lang w:val="en-US"/>
        </w:rPr>
        <w:t>, it will be easier to describe.</w:t>
      </w:r>
      <w:r w:rsidR="00B65992">
        <w:rPr>
          <w:rFonts w:ascii="Arial" w:hAnsi="Arial" w:cs="Arial"/>
          <w:sz w:val="20"/>
          <w:szCs w:val="20"/>
          <w:lang w:val="en-US"/>
        </w:rPr>
        <w:t xml:space="preserve"> </w:t>
      </w:r>
    </w:p>
    <w:p w14:paraId="4F9C51F5" w14:textId="658B856C" w:rsidR="0029529B" w:rsidRDefault="0029529B" w:rsidP="00D475EC">
      <w:pPr>
        <w:autoSpaceDE w:val="0"/>
        <w:autoSpaceDN w:val="0"/>
        <w:adjustRightInd w:val="0"/>
        <w:spacing w:after="0" w:line="240" w:lineRule="auto"/>
        <w:jc w:val="both"/>
        <w:rPr>
          <w:rFonts w:ascii="Arial" w:hAnsi="Arial" w:cs="Arial"/>
          <w:sz w:val="20"/>
          <w:szCs w:val="20"/>
          <w:lang w:val="en-US"/>
        </w:rPr>
      </w:pPr>
      <w:r>
        <w:rPr>
          <w:noProof/>
        </w:rPr>
        <w:drawing>
          <wp:anchor distT="0" distB="0" distL="114300" distR="114300" simplePos="0" relativeHeight="251660288" behindDoc="0" locked="0" layoutInCell="1" allowOverlap="1" wp14:anchorId="7A561011" wp14:editId="7AB39342">
            <wp:simplePos x="0" y="0"/>
            <wp:positionH relativeFrom="margin">
              <wp:align>center</wp:align>
            </wp:positionH>
            <wp:positionV relativeFrom="paragraph">
              <wp:posOffset>267335</wp:posOffset>
            </wp:positionV>
            <wp:extent cx="3124200" cy="1161562"/>
            <wp:effectExtent l="0" t="0" r="0"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6827" t="26945" r="32062" b="52491"/>
                    <a:stretch/>
                  </pic:blipFill>
                  <pic:spPr bwMode="auto">
                    <a:xfrm>
                      <a:off x="0" y="0"/>
                      <a:ext cx="3124200" cy="1161562"/>
                    </a:xfrm>
                    <a:prstGeom prst="rect">
                      <a:avLst/>
                    </a:prstGeom>
                    <a:ln>
                      <a:noFill/>
                    </a:ln>
                    <a:extLst>
                      <a:ext uri="{53640926-AAD7-44D8-BBD7-CCE9431645EC}">
                        <a14:shadowObscured xmlns:a14="http://schemas.microsoft.com/office/drawing/2010/main"/>
                      </a:ext>
                    </a:extLst>
                  </pic:spPr>
                </pic:pic>
              </a:graphicData>
            </a:graphic>
          </wp:anchor>
        </w:drawing>
      </w:r>
      <w:r w:rsidR="00B65992">
        <w:rPr>
          <w:rFonts w:ascii="Arial" w:hAnsi="Arial" w:cs="Arial"/>
          <w:sz w:val="20"/>
          <w:szCs w:val="20"/>
          <w:lang w:val="en-US"/>
        </w:rPr>
        <w:t xml:space="preserve">When there is no significant difference between genotype, we can put them in the </w:t>
      </w:r>
      <w:r>
        <w:rPr>
          <w:rFonts w:ascii="Arial" w:hAnsi="Arial" w:cs="Arial"/>
          <w:sz w:val="20"/>
          <w:szCs w:val="20"/>
          <w:lang w:val="en-US"/>
        </w:rPr>
        <w:t xml:space="preserve">same </w:t>
      </w:r>
      <w:r w:rsidR="00B65992">
        <w:rPr>
          <w:rFonts w:ascii="Arial" w:hAnsi="Arial" w:cs="Arial"/>
          <w:sz w:val="20"/>
          <w:szCs w:val="20"/>
          <w:lang w:val="en-US"/>
        </w:rPr>
        <w:t>level.</w:t>
      </w:r>
      <w:r>
        <w:rPr>
          <w:rFonts w:ascii="Arial" w:hAnsi="Arial" w:cs="Arial"/>
          <w:sz w:val="20"/>
          <w:szCs w:val="20"/>
          <w:lang w:val="en-US"/>
        </w:rPr>
        <w:t xml:space="preserve"> </w:t>
      </w:r>
    </w:p>
    <w:p w14:paraId="5971AE58" w14:textId="77777777" w:rsidR="0029529B" w:rsidRDefault="0029529B" w:rsidP="00D475EC">
      <w:pPr>
        <w:autoSpaceDE w:val="0"/>
        <w:autoSpaceDN w:val="0"/>
        <w:adjustRightInd w:val="0"/>
        <w:spacing w:after="0" w:line="240" w:lineRule="auto"/>
        <w:jc w:val="both"/>
        <w:rPr>
          <w:rFonts w:ascii="Arial" w:hAnsi="Arial" w:cs="Arial"/>
          <w:sz w:val="20"/>
          <w:szCs w:val="20"/>
          <w:lang w:val="en-US"/>
        </w:rPr>
      </w:pPr>
    </w:p>
    <w:p w14:paraId="5FF03AFF" w14:textId="783786CF" w:rsidR="0029529B" w:rsidRDefault="00F06542" w:rsidP="00D475EC">
      <w:pPr>
        <w:autoSpaceDE w:val="0"/>
        <w:autoSpaceDN w:val="0"/>
        <w:adjustRightInd w:val="0"/>
        <w:spacing w:after="0" w:line="240" w:lineRule="auto"/>
        <w:jc w:val="both"/>
        <w:rPr>
          <w:rFonts w:ascii="Arial" w:hAnsi="Arial" w:cs="Arial"/>
          <w:sz w:val="20"/>
          <w:szCs w:val="20"/>
          <w:lang w:val="en-US"/>
        </w:rPr>
      </w:pPr>
      <w:r>
        <w:rPr>
          <w:noProof/>
        </w:rPr>
        <w:lastRenderedPageBreak/>
        <w:drawing>
          <wp:anchor distT="0" distB="0" distL="114300" distR="114300" simplePos="0" relativeHeight="251661312" behindDoc="0" locked="0" layoutInCell="1" allowOverlap="1" wp14:anchorId="4610D798" wp14:editId="29362811">
            <wp:simplePos x="0" y="0"/>
            <wp:positionH relativeFrom="margin">
              <wp:posOffset>1295400</wp:posOffset>
            </wp:positionH>
            <wp:positionV relativeFrom="paragraph">
              <wp:posOffset>708660</wp:posOffset>
            </wp:positionV>
            <wp:extent cx="3314700" cy="196278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1584" t="46090" r="13849" b="17510"/>
                    <a:stretch/>
                  </pic:blipFill>
                  <pic:spPr bwMode="auto">
                    <a:xfrm>
                      <a:off x="0" y="0"/>
                      <a:ext cx="3314700" cy="1962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529B">
        <w:rPr>
          <w:rFonts w:ascii="Arial" w:hAnsi="Arial" w:cs="Arial"/>
          <w:sz w:val="20"/>
          <w:szCs w:val="20"/>
          <w:lang w:val="en-US"/>
        </w:rPr>
        <w:t xml:space="preserve">With </w:t>
      </w:r>
      <w:r>
        <w:rPr>
          <w:rFonts w:ascii="Arial" w:hAnsi="Arial" w:cs="Arial"/>
          <w:sz w:val="20"/>
          <w:szCs w:val="20"/>
          <w:lang w:val="en-US"/>
        </w:rPr>
        <w:t xml:space="preserve">only </w:t>
      </w:r>
      <w:r w:rsidR="0029529B">
        <w:rPr>
          <w:rFonts w:ascii="Arial" w:hAnsi="Arial" w:cs="Arial"/>
          <w:sz w:val="20"/>
          <w:szCs w:val="20"/>
          <w:lang w:val="en-US"/>
        </w:rPr>
        <w:t>this</w:t>
      </w:r>
      <w:r>
        <w:rPr>
          <w:rFonts w:ascii="Arial" w:hAnsi="Arial" w:cs="Arial"/>
          <w:sz w:val="20"/>
          <w:szCs w:val="20"/>
          <w:lang w:val="en-US"/>
        </w:rPr>
        <w:t xml:space="preserve"> graph</w:t>
      </w:r>
      <w:r w:rsidR="0029529B">
        <w:rPr>
          <w:rFonts w:ascii="Arial" w:hAnsi="Arial" w:cs="Arial"/>
          <w:sz w:val="20"/>
          <w:szCs w:val="20"/>
          <w:lang w:val="en-US"/>
        </w:rPr>
        <w:t>, we can conclude that SNPs can’t be used as predictor towards the progression of CHB natural history. But the order, which one is higher or lower is not clear enough.</w:t>
      </w:r>
      <w:r>
        <w:rPr>
          <w:rFonts w:ascii="Arial" w:hAnsi="Arial" w:cs="Arial"/>
          <w:sz w:val="20"/>
          <w:szCs w:val="20"/>
          <w:lang w:val="en-US"/>
        </w:rPr>
        <w:t xml:space="preserve"> </w:t>
      </w:r>
      <w:r w:rsidR="0029529B">
        <w:rPr>
          <w:rFonts w:ascii="Arial" w:hAnsi="Arial" w:cs="Arial"/>
          <w:sz w:val="20"/>
          <w:szCs w:val="20"/>
          <w:lang w:val="en-US"/>
        </w:rPr>
        <w:t>So, after using mutant genotype (CC) as reference, the order is clearer to interpret, and the analysis become more comprehensive.</w:t>
      </w:r>
    </w:p>
    <w:p w14:paraId="6DEE0BFA" w14:textId="77777777" w:rsidR="00806448" w:rsidRDefault="00806448" w:rsidP="00D475EC">
      <w:pPr>
        <w:autoSpaceDE w:val="0"/>
        <w:autoSpaceDN w:val="0"/>
        <w:adjustRightInd w:val="0"/>
        <w:spacing w:after="0" w:line="240" w:lineRule="auto"/>
        <w:jc w:val="both"/>
        <w:rPr>
          <w:rFonts w:ascii="Arial" w:hAnsi="Arial" w:cs="Arial"/>
          <w:sz w:val="20"/>
          <w:szCs w:val="20"/>
          <w:lang w:val="en-US"/>
        </w:rPr>
      </w:pPr>
    </w:p>
    <w:p w14:paraId="2EDAA732" w14:textId="02B600D8" w:rsidR="0029529B" w:rsidRDefault="00A40075" w:rsidP="00D475EC">
      <w:pPr>
        <w:autoSpaceDE w:val="0"/>
        <w:autoSpaceDN w:val="0"/>
        <w:adjustRightInd w:val="0"/>
        <w:spacing w:after="0" w:line="240" w:lineRule="auto"/>
        <w:jc w:val="both"/>
        <w:rPr>
          <w:rFonts w:ascii="Arial" w:hAnsi="Arial" w:cs="Arial"/>
          <w:sz w:val="20"/>
          <w:szCs w:val="20"/>
          <w:lang w:val="en-US"/>
        </w:rPr>
      </w:pPr>
      <w:r>
        <w:rPr>
          <w:rFonts w:ascii="Arial" w:hAnsi="Arial" w:cs="Arial"/>
          <w:noProof/>
          <w:sz w:val="20"/>
          <w:szCs w:val="20"/>
          <w:lang w:val="en-US"/>
        </w:rPr>
        <w:drawing>
          <wp:anchor distT="0" distB="0" distL="114300" distR="114300" simplePos="0" relativeHeight="251662336" behindDoc="0" locked="0" layoutInCell="1" allowOverlap="1" wp14:anchorId="1EA58E45" wp14:editId="1B4B18FE">
            <wp:simplePos x="0" y="0"/>
            <wp:positionH relativeFrom="margin">
              <wp:align>left</wp:align>
            </wp:positionH>
            <wp:positionV relativeFrom="paragraph">
              <wp:posOffset>383540</wp:posOffset>
            </wp:positionV>
            <wp:extent cx="5722620" cy="27813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2781300"/>
                    </a:xfrm>
                    <a:prstGeom prst="rect">
                      <a:avLst/>
                    </a:prstGeom>
                    <a:noFill/>
                    <a:ln>
                      <a:noFill/>
                    </a:ln>
                  </pic:spPr>
                </pic:pic>
              </a:graphicData>
            </a:graphic>
          </wp:anchor>
        </w:drawing>
      </w:r>
      <w:r w:rsidR="00806448">
        <w:rPr>
          <w:rFonts w:ascii="Arial" w:hAnsi="Arial" w:cs="Arial"/>
          <w:sz w:val="20"/>
          <w:szCs w:val="20"/>
          <w:lang w:val="en-US"/>
        </w:rPr>
        <w:t>Other than these logically-made graphs, there are also graphs from the model we made. It tells us more about the relationship of independent variables towards the dependent variable.</w:t>
      </w:r>
    </w:p>
    <w:p w14:paraId="3C5970C1" w14:textId="1DABE699" w:rsidR="00806448" w:rsidRDefault="00806448" w:rsidP="00D475EC">
      <w:pPr>
        <w:autoSpaceDE w:val="0"/>
        <w:autoSpaceDN w:val="0"/>
        <w:adjustRightInd w:val="0"/>
        <w:spacing w:after="0" w:line="240" w:lineRule="auto"/>
        <w:jc w:val="both"/>
        <w:rPr>
          <w:rFonts w:ascii="Arial" w:hAnsi="Arial" w:cs="Arial"/>
          <w:sz w:val="20"/>
          <w:szCs w:val="20"/>
          <w:lang w:val="en-US"/>
        </w:rPr>
      </w:pPr>
    </w:p>
    <w:p w14:paraId="66BA4DED" w14:textId="07C7E454" w:rsidR="00F06542" w:rsidRDefault="00F06542" w:rsidP="00D475EC">
      <w:pPr>
        <w:autoSpaceDE w:val="0"/>
        <w:autoSpaceDN w:val="0"/>
        <w:adjustRightInd w:val="0"/>
        <w:spacing w:after="0" w:line="240" w:lineRule="auto"/>
        <w:jc w:val="both"/>
        <w:rPr>
          <w:rFonts w:ascii="Arial" w:hAnsi="Arial" w:cs="Arial"/>
          <w:sz w:val="20"/>
          <w:szCs w:val="20"/>
          <w:lang w:val="en-US"/>
        </w:rPr>
      </w:pPr>
      <w:r>
        <w:rPr>
          <w:rFonts w:ascii="Arial" w:hAnsi="Arial" w:cs="Arial"/>
          <w:sz w:val="20"/>
          <w:szCs w:val="20"/>
          <w:lang w:val="en-US"/>
        </w:rPr>
        <w:t xml:space="preserve">This graph is quite easy to describe. No need </w:t>
      </w:r>
      <w:r w:rsidR="00A00D57">
        <w:rPr>
          <w:rFonts w:ascii="Arial" w:hAnsi="Arial" w:cs="Arial"/>
          <w:sz w:val="20"/>
          <w:szCs w:val="20"/>
          <w:lang w:val="en-US"/>
        </w:rPr>
        <w:t>for</w:t>
      </w:r>
      <w:r>
        <w:rPr>
          <w:rFonts w:ascii="Arial" w:hAnsi="Arial" w:cs="Arial"/>
          <w:sz w:val="20"/>
          <w:szCs w:val="20"/>
          <w:lang w:val="en-US"/>
        </w:rPr>
        <w:t xml:space="preserve"> me to explain. This one is modelled only in male.</w:t>
      </w:r>
    </w:p>
    <w:p w14:paraId="020E3759" w14:textId="77777777" w:rsidR="00F06542" w:rsidRDefault="00F06542" w:rsidP="00D475EC">
      <w:pPr>
        <w:autoSpaceDE w:val="0"/>
        <w:autoSpaceDN w:val="0"/>
        <w:adjustRightInd w:val="0"/>
        <w:spacing w:after="0" w:line="240" w:lineRule="auto"/>
        <w:jc w:val="both"/>
        <w:rPr>
          <w:rFonts w:ascii="Arial" w:hAnsi="Arial" w:cs="Arial"/>
          <w:sz w:val="20"/>
          <w:szCs w:val="20"/>
          <w:lang w:val="en-US"/>
        </w:rPr>
      </w:pPr>
    </w:p>
    <w:p w14:paraId="010BEDE9" w14:textId="600181D6" w:rsidR="00806448" w:rsidRDefault="00A40075" w:rsidP="00D475EC">
      <w:pPr>
        <w:autoSpaceDE w:val="0"/>
        <w:autoSpaceDN w:val="0"/>
        <w:adjustRightInd w:val="0"/>
        <w:spacing w:after="0" w:line="240" w:lineRule="auto"/>
        <w:jc w:val="both"/>
        <w:rPr>
          <w:rFonts w:ascii="Arial" w:hAnsi="Arial" w:cs="Arial"/>
          <w:sz w:val="20"/>
          <w:szCs w:val="20"/>
          <w:lang w:val="en-US"/>
        </w:rPr>
      </w:pPr>
      <w:r>
        <w:rPr>
          <w:rFonts w:ascii="Arial" w:hAnsi="Arial" w:cs="Arial"/>
          <w:noProof/>
          <w:sz w:val="20"/>
          <w:szCs w:val="20"/>
          <w:lang w:val="en-US"/>
        </w:rPr>
        <w:drawing>
          <wp:inline distT="0" distB="0" distL="0" distR="0" wp14:anchorId="31966463" wp14:editId="19014003">
            <wp:extent cx="5722620" cy="2781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2781300"/>
                    </a:xfrm>
                    <a:prstGeom prst="rect">
                      <a:avLst/>
                    </a:prstGeom>
                    <a:noFill/>
                    <a:ln>
                      <a:noFill/>
                    </a:ln>
                  </pic:spPr>
                </pic:pic>
              </a:graphicData>
            </a:graphic>
          </wp:inline>
        </w:drawing>
      </w:r>
    </w:p>
    <w:p w14:paraId="7F9278A8" w14:textId="07A8060A" w:rsidR="00806448" w:rsidRDefault="00F06542" w:rsidP="00D475EC">
      <w:pPr>
        <w:autoSpaceDE w:val="0"/>
        <w:autoSpaceDN w:val="0"/>
        <w:adjustRightInd w:val="0"/>
        <w:spacing w:after="0" w:line="240" w:lineRule="auto"/>
        <w:jc w:val="both"/>
        <w:rPr>
          <w:rFonts w:ascii="Arial" w:hAnsi="Arial" w:cs="Arial"/>
          <w:sz w:val="20"/>
          <w:szCs w:val="20"/>
          <w:lang w:val="en-US"/>
        </w:rPr>
      </w:pPr>
      <w:r>
        <w:rPr>
          <w:rFonts w:ascii="Arial" w:hAnsi="Arial" w:cs="Arial"/>
          <w:sz w:val="20"/>
          <w:szCs w:val="20"/>
          <w:lang w:val="en-US"/>
        </w:rPr>
        <w:lastRenderedPageBreak/>
        <w:t>For this graph, we can interpret the result by telling the amount of surface area each phase have. In example: an increase in age will result in decrease of IT phase and increase of ENH phase. Heterozygous genotype start and end with bigger surface area compared to mutant and normal.</w:t>
      </w:r>
    </w:p>
    <w:p w14:paraId="53FC684D" w14:textId="77777777" w:rsidR="00F06542" w:rsidRDefault="00F06542" w:rsidP="00D475EC">
      <w:pPr>
        <w:autoSpaceDE w:val="0"/>
        <w:autoSpaceDN w:val="0"/>
        <w:adjustRightInd w:val="0"/>
        <w:spacing w:after="0" w:line="240" w:lineRule="auto"/>
        <w:jc w:val="both"/>
        <w:rPr>
          <w:rFonts w:ascii="Arial" w:hAnsi="Arial" w:cs="Arial"/>
          <w:sz w:val="20"/>
          <w:szCs w:val="20"/>
          <w:lang w:val="en-US"/>
        </w:rPr>
      </w:pPr>
    </w:p>
    <w:p w14:paraId="545A8E3D" w14:textId="0A5E41A8" w:rsidR="00A40075" w:rsidRDefault="00A40075" w:rsidP="00806448">
      <w:pPr>
        <w:autoSpaceDE w:val="0"/>
        <w:autoSpaceDN w:val="0"/>
        <w:adjustRightInd w:val="0"/>
        <w:spacing w:after="0" w:line="240" w:lineRule="auto"/>
        <w:jc w:val="both"/>
        <w:rPr>
          <w:rFonts w:ascii="Arial" w:hAnsi="Arial" w:cs="Arial"/>
          <w:b/>
          <w:bCs/>
          <w:sz w:val="20"/>
          <w:szCs w:val="20"/>
          <w:lang w:val="en-US"/>
        </w:rPr>
      </w:pPr>
      <w:r>
        <w:rPr>
          <w:noProof/>
        </w:rPr>
        <w:drawing>
          <wp:inline distT="0" distB="0" distL="0" distR="0" wp14:anchorId="062214A2" wp14:editId="5507A241">
            <wp:extent cx="5731510" cy="278511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785110"/>
                    </a:xfrm>
                    <a:prstGeom prst="rect">
                      <a:avLst/>
                    </a:prstGeom>
                    <a:noFill/>
                    <a:ln>
                      <a:noFill/>
                    </a:ln>
                  </pic:spPr>
                </pic:pic>
              </a:graphicData>
            </a:graphic>
          </wp:inline>
        </w:drawing>
      </w:r>
    </w:p>
    <w:p w14:paraId="101323CA" w14:textId="7E65038B" w:rsidR="00A40075" w:rsidRPr="00F06542" w:rsidRDefault="00F06542" w:rsidP="00806448">
      <w:pPr>
        <w:autoSpaceDE w:val="0"/>
        <w:autoSpaceDN w:val="0"/>
        <w:adjustRightInd w:val="0"/>
        <w:spacing w:after="0" w:line="240" w:lineRule="auto"/>
        <w:jc w:val="both"/>
        <w:rPr>
          <w:rFonts w:ascii="Arial" w:hAnsi="Arial" w:cs="Arial"/>
          <w:sz w:val="20"/>
          <w:szCs w:val="20"/>
          <w:lang w:val="en-US"/>
        </w:rPr>
      </w:pPr>
      <w:r>
        <w:rPr>
          <w:rFonts w:ascii="Arial" w:hAnsi="Arial" w:cs="Arial"/>
          <w:sz w:val="20"/>
          <w:szCs w:val="20"/>
          <w:lang w:val="en-US"/>
        </w:rPr>
        <w:t xml:space="preserve">This graph is almost the same with the first one, but the intercept between each phase is clearer. In example: A-B means the border line that tells the transition of IT to IC phase. </w:t>
      </w:r>
      <w:r w:rsidR="00F61069">
        <w:rPr>
          <w:rFonts w:ascii="Arial" w:hAnsi="Arial" w:cs="Arial"/>
          <w:sz w:val="20"/>
          <w:szCs w:val="20"/>
          <w:lang w:val="en-US"/>
        </w:rPr>
        <w:t xml:space="preserve">Other than that: </w:t>
      </w:r>
      <w:r>
        <w:rPr>
          <w:rFonts w:ascii="Arial" w:hAnsi="Arial" w:cs="Arial"/>
          <w:sz w:val="20"/>
          <w:szCs w:val="20"/>
          <w:lang w:val="en-US"/>
        </w:rPr>
        <w:t xml:space="preserve">in female is less likely to develop ENH </w:t>
      </w:r>
      <w:r w:rsidR="00F61069">
        <w:rPr>
          <w:rFonts w:ascii="Arial" w:hAnsi="Arial" w:cs="Arial"/>
          <w:sz w:val="20"/>
          <w:szCs w:val="20"/>
          <w:lang w:val="en-US"/>
        </w:rPr>
        <w:t>compared to male with mutant (CC) genotype. And heterozygous is likely to develop ENH in both female and male, and compared to another genotypes.</w:t>
      </w:r>
      <w:r>
        <w:rPr>
          <w:rFonts w:ascii="Arial" w:hAnsi="Arial" w:cs="Arial"/>
          <w:sz w:val="20"/>
          <w:szCs w:val="20"/>
          <w:lang w:val="en-US"/>
        </w:rPr>
        <w:t xml:space="preserve"> </w:t>
      </w:r>
    </w:p>
    <w:p w14:paraId="74FA2D5C" w14:textId="77777777" w:rsidR="00F06542" w:rsidRDefault="00F06542" w:rsidP="00806448">
      <w:pPr>
        <w:autoSpaceDE w:val="0"/>
        <w:autoSpaceDN w:val="0"/>
        <w:adjustRightInd w:val="0"/>
        <w:spacing w:after="0" w:line="240" w:lineRule="auto"/>
        <w:jc w:val="both"/>
        <w:rPr>
          <w:rFonts w:ascii="Arial" w:hAnsi="Arial" w:cs="Arial"/>
          <w:b/>
          <w:bCs/>
          <w:sz w:val="20"/>
          <w:szCs w:val="20"/>
          <w:lang w:val="en-US"/>
        </w:rPr>
      </w:pPr>
    </w:p>
    <w:p w14:paraId="6300643E" w14:textId="20E86FBB" w:rsidR="00806448" w:rsidRPr="00BC01CA" w:rsidRDefault="00806448" w:rsidP="00806448">
      <w:pPr>
        <w:autoSpaceDE w:val="0"/>
        <w:autoSpaceDN w:val="0"/>
        <w:adjustRightInd w:val="0"/>
        <w:spacing w:after="0" w:line="240" w:lineRule="auto"/>
        <w:jc w:val="both"/>
        <w:rPr>
          <w:rFonts w:ascii="Arial" w:hAnsi="Arial" w:cs="Arial"/>
          <w:b/>
          <w:bCs/>
          <w:sz w:val="20"/>
          <w:szCs w:val="20"/>
          <w:lang w:val="en-US"/>
        </w:rPr>
      </w:pPr>
      <w:r w:rsidRPr="00BC01CA">
        <w:rPr>
          <w:rFonts w:ascii="Arial" w:hAnsi="Arial" w:cs="Arial"/>
          <w:b/>
          <w:bCs/>
          <w:sz w:val="20"/>
          <w:szCs w:val="20"/>
          <w:lang w:val="en-US"/>
        </w:rPr>
        <w:t>References for this data</w:t>
      </w:r>
      <w:r>
        <w:rPr>
          <w:rFonts w:ascii="Arial" w:hAnsi="Arial" w:cs="Arial"/>
          <w:b/>
          <w:bCs/>
          <w:sz w:val="20"/>
          <w:szCs w:val="20"/>
          <w:lang w:val="en-US"/>
        </w:rPr>
        <w:t xml:space="preserve"> output</w:t>
      </w:r>
      <w:r w:rsidRPr="00BC01CA">
        <w:rPr>
          <w:rFonts w:ascii="Arial" w:hAnsi="Arial" w:cs="Arial"/>
          <w:b/>
          <w:bCs/>
          <w:sz w:val="20"/>
          <w:szCs w:val="20"/>
          <w:lang w:val="en-US"/>
        </w:rPr>
        <w:t xml:space="preserve"> interpretation:</w:t>
      </w:r>
    </w:p>
    <w:p w14:paraId="21127990" w14:textId="77777777" w:rsidR="00806448" w:rsidRPr="00BC01CA" w:rsidRDefault="00280DAB" w:rsidP="00806448">
      <w:pPr>
        <w:autoSpaceDE w:val="0"/>
        <w:autoSpaceDN w:val="0"/>
        <w:adjustRightInd w:val="0"/>
        <w:spacing w:after="0" w:line="240" w:lineRule="auto"/>
        <w:jc w:val="both"/>
        <w:rPr>
          <w:rFonts w:ascii="Arial" w:hAnsi="Arial" w:cs="Arial"/>
          <w:sz w:val="18"/>
          <w:szCs w:val="18"/>
        </w:rPr>
      </w:pPr>
      <w:hyperlink r:id="rId13" w:history="1">
        <w:r w:rsidR="00806448" w:rsidRPr="008B33BD">
          <w:rPr>
            <w:rStyle w:val="Hyperlink"/>
            <w:rFonts w:ascii="Arial" w:hAnsi="Arial" w:cs="Arial"/>
            <w:sz w:val="18"/>
            <w:szCs w:val="18"/>
          </w:rPr>
          <w:t>http://www.restore.ac.uk/srme/www/fac/soc/wie/research-new/srme/modules/mod5/4/index.html</w:t>
        </w:r>
      </w:hyperlink>
    </w:p>
    <w:p w14:paraId="5CCE5763" w14:textId="77777777" w:rsidR="00806448" w:rsidRPr="00BC01CA" w:rsidRDefault="00280DAB" w:rsidP="00806448">
      <w:pPr>
        <w:autoSpaceDE w:val="0"/>
        <w:autoSpaceDN w:val="0"/>
        <w:adjustRightInd w:val="0"/>
        <w:spacing w:after="0" w:line="240" w:lineRule="auto"/>
        <w:jc w:val="both"/>
        <w:rPr>
          <w:rFonts w:ascii="Arial" w:hAnsi="Arial" w:cs="Arial"/>
          <w:sz w:val="18"/>
          <w:szCs w:val="18"/>
        </w:rPr>
      </w:pPr>
      <w:hyperlink r:id="rId14" w:history="1">
        <w:r w:rsidR="00806448" w:rsidRPr="00BC01CA">
          <w:rPr>
            <w:rStyle w:val="Hyperlink"/>
            <w:rFonts w:ascii="Arial" w:hAnsi="Arial" w:cs="Arial"/>
            <w:sz w:val="18"/>
            <w:szCs w:val="18"/>
          </w:rPr>
          <w:t>https://stats.idre.ucla.edu/spss/output/ordered-logistic-regression/</w:t>
        </w:r>
      </w:hyperlink>
    </w:p>
    <w:p w14:paraId="72FB5524" w14:textId="77777777" w:rsidR="00806448" w:rsidRPr="00BC01CA" w:rsidRDefault="00280DAB" w:rsidP="00806448">
      <w:pPr>
        <w:autoSpaceDE w:val="0"/>
        <w:autoSpaceDN w:val="0"/>
        <w:adjustRightInd w:val="0"/>
        <w:spacing w:after="0" w:line="240" w:lineRule="auto"/>
        <w:jc w:val="both"/>
        <w:rPr>
          <w:rFonts w:ascii="Arial" w:hAnsi="Arial" w:cs="Arial"/>
          <w:sz w:val="18"/>
          <w:szCs w:val="18"/>
        </w:rPr>
      </w:pPr>
      <w:hyperlink r:id="rId15" w:history="1">
        <w:r w:rsidR="00806448" w:rsidRPr="00BC01CA">
          <w:rPr>
            <w:rStyle w:val="Hyperlink"/>
            <w:rFonts w:ascii="Arial" w:hAnsi="Arial" w:cs="Arial"/>
            <w:sz w:val="18"/>
            <w:szCs w:val="18"/>
          </w:rPr>
          <w:t>https://data.library.virginia.edu/fitting-and-interpreting-a-proportional-odds-model/</w:t>
        </w:r>
      </w:hyperlink>
    </w:p>
    <w:p w14:paraId="16FAE3E3" w14:textId="4C84AD22" w:rsidR="0029529B" w:rsidRDefault="00280DAB" w:rsidP="00D475EC">
      <w:pPr>
        <w:autoSpaceDE w:val="0"/>
        <w:autoSpaceDN w:val="0"/>
        <w:adjustRightInd w:val="0"/>
        <w:spacing w:after="0" w:line="240" w:lineRule="auto"/>
        <w:jc w:val="both"/>
        <w:rPr>
          <w:rStyle w:val="Hyperlink"/>
          <w:rFonts w:ascii="Arial" w:hAnsi="Arial" w:cs="Arial"/>
          <w:sz w:val="18"/>
          <w:szCs w:val="18"/>
        </w:rPr>
      </w:pPr>
      <w:hyperlink r:id="rId16" w:history="1">
        <w:r w:rsidR="00806448" w:rsidRPr="00BC01CA">
          <w:rPr>
            <w:rStyle w:val="Hyperlink"/>
            <w:rFonts w:ascii="Arial" w:hAnsi="Arial" w:cs="Arial"/>
            <w:sz w:val="18"/>
            <w:szCs w:val="18"/>
          </w:rPr>
          <w:t>https://data.library.virginia.edu/visualizing-the-effects-of-proportional-odds-logistic-regression/</w:t>
        </w:r>
      </w:hyperlink>
    </w:p>
    <w:p w14:paraId="18F2E040" w14:textId="65D08488" w:rsidR="00F85C5D" w:rsidRDefault="00F85C5D" w:rsidP="00D475EC">
      <w:pPr>
        <w:autoSpaceDE w:val="0"/>
        <w:autoSpaceDN w:val="0"/>
        <w:adjustRightInd w:val="0"/>
        <w:spacing w:after="0" w:line="240" w:lineRule="auto"/>
        <w:jc w:val="both"/>
        <w:rPr>
          <w:rStyle w:val="Hyperlink"/>
          <w:rFonts w:ascii="Arial" w:hAnsi="Arial" w:cs="Arial"/>
          <w:sz w:val="18"/>
          <w:szCs w:val="18"/>
        </w:rPr>
      </w:pPr>
    </w:p>
    <w:p w14:paraId="16DC9B70" w14:textId="16337399" w:rsidR="00F85C5D" w:rsidRDefault="00F85C5D" w:rsidP="00D475EC">
      <w:pPr>
        <w:autoSpaceDE w:val="0"/>
        <w:autoSpaceDN w:val="0"/>
        <w:adjustRightInd w:val="0"/>
        <w:spacing w:after="0" w:line="240" w:lineRule="auto"/>
        <w:jc w:val="both"/>
        <w:rPr>
          <w:rStyle w:val="Hyperlink"/>
          <w:rFonts w:ascii="Arial" w:hAnsi="Arial" w:cs="Arial"/>
          <w:color w:val="000000" w:themeColor="text1"/>
          <w:sz w:val="18"/>
          <w:szCs w:val="18"/>
          <w:u w:val="none"/>
          <w:lang w:val="en-US"/>
        </w:rPr>
      </w:pPr>
      <w:r w:rsidRPr="00F85C5D">
        <w:rPr>
          <w:rStyle w:val="Hyperlink"/>
          <w:rFonts w:ascii="Arial" w:hAnsi="Arial" w:cs="Arial"/>
          <w:b/>
          <w:bCs/>
          <w:color w:val="000000" w:themeColor="text1"/>
          <w:sz w:val="18"/>
          <w:szCs w:val="18"/>
          <w:u w:val="none"/>
          <w:lang w:val="en-US"/>
        </w:rPr>
        <w:t>Notes:</w:t>
      </w:r>
    </w:p>
    <w:p w14:paraId="4EE669B5" w14:textId="3C79F51C" w:rsidR="00F85C5D" w:rsidRDefault="00F85C5D" w:rsidP="00D475EC">
      <w:pPr>
        <w:autoSpaceDE w:val="0"/>
        <w:autoSpaceDN w:val="0"/>
        <w:adjustRightInd w:val="0"/>
        <w:spacing w:after="0" w:line="240" w:lineRule="auto"/>
        <w:jc w:val="both"/>
        <w:rPr>
          <w:rStyle w:val="Hyperlink"/>
          <w:rFonts w:ascii="Arial" w:hAnsi="Arial" w:cs="Arial"/>
          <w:color w:val="000000" w:themeColor="text1"/>
          <w:sz w:val="18"/>
          <w:szCs w:val="18"/>
          <w:u w:val="none"/>
          <w:lang w:val="en-US"/>
        </w:rPr>
      </w:pPr>
      <w:r>
        <w:rPr>
          <w:rStyle w:val="Hyperlink"/>
          <w:rFonts w:ascii="Arial" w:hAnsi="Arial" w:cs="Arial"/>
          <w:color w:val="000000" w:themeColor="text1"/>
          <w:sz w:val="18"/>
          <w:szCs w:val="18"/>
          <w:u w:val="none"/>
          <w:lang w:val="en-US"/>
        </w:rPr>
        <w:t xml:space="preserve">There are some phase classification error in 5 data, resulting in shifted distribution of the phase. Please ignore the result above, just focus in how to explain the data. To see the result, please use R with file in </w:t>
      </w:r>
      <w:r w:rsidRPr="00F85C5D">
        <w:rPr>
          <w:rStyle w:val="Hyperlink"/>
          <w:rFonts w:ascii="Arial" w:hAnsi="Arial" w:cs="Arial"/>
          <w:i/>
          <w:iCs/>
          <w:color w:val="000000" w:themeColor="text1"/>
          <w:sz w:val="18"/>
          <w:szCs w:val="18"/>
          <w:u w:val="none"/>
          <w:lang w:val="en-US"/>
        </w:rPr>
        <w:t>Revision Final 23/12/2019</w:t>
      </w:r>
      <w:r>
        <w:rPr>
          <w:rStyle w:val="Hyperlink"/>
          <w:rFonts w:ascii="Arial" w:hAnsi="Arial" w:cs="Arial"/>
          <w:color w:val="000000" w:themeColor="text1"/>
          <w:sz w:val="18"/>
          <w:szCs w:val="18"/>
          <w:u w:val="none"/>
          <w:lang w:val="en-US"/>
        </w:rPr>
        <w:t xml:space="preserve"> folder.</w:t>
      </w:r>
    </w:p>
    <w:p w14:paraId="2DBD1A46" w14:textId="4AA5C6DF" w:rsidR="00F85C5D" w:rsidRDefault="00F85C5D" w:rsidP="00D475EC">
      <w:pPr>
        <w:autoSpaceDE w:val="0"/>
        <w:autoSpaceDN w:val="0"/>
        <w:adjustRightInd w:val="0"/>
        <w:spacing w:after="0" w:line="240" w:lineRule="auto"/>
        <w:jc w:val="both"/>
        <w:rPr>
          <w:rStyle w:val="Hyperlink"/>
          <w:rFonts w:ascii="Arial" w:hAnsi="Arial" w:cs="Arial"/>
          <w:color w:val="000000" w:themeColor="text1"/>
          <w:sz w:val="18"/>
          <w:szCs w:val="18"/>
          <w:u w:val="none"/>
          <w:lang w:val="en-US"/>
        </w:rPr>
      </w:pPr>
    </w:p>
    <w:p w14:paraId="54CB31E0" w14:textId="19B81C4A" w:rsidR="00F85C5D" w:rsidRDefault="00F85C5D" w:rsidP="00D475EC">
      <w:pPr>
        <w:autoSpaceDE w:val="0"/>
        <w:autoSpaceDN w:val="0"/>
        <w:adjustRightInd w:val="0"/>
        <w:spacing w:after="0" w:line="240" w:lineRule="auto"/>
        <w:jc w:val="both"/>
        <w:rPr>
          <w:rStyle w:val="Hyperlink"/>
          <w:rFonts w:ascii="Arial" w:hAnsi="Arial" w:cs="Arial"/>
          <w:color w:val="000000" w:themeColor="text1"/>
          <w:sz w:val="18"/>
          <w:szCs w:val="18"/>
          <w:u w:val="none"/>
          <w:lang w:val="en-US"/>
        </w:rPr>
      </w:pPr>
      <w:r>
        <w:rPr>
          <w:rStyle w:val="Hyperlink"/>
          <w:rFonts w:ascii="Arial" w:hAnsi="Arial" w:cs="Arial"/>
          <w:color w:val="000000" w:themeColor="text1"/>
          <w:sz w:val="18"/>
          <w:szCs w:val="18"/>
          <w:u w:val="none"/>
          <w:lang w:val="en-US"/>
        </w:rPr>
        <w:t>Other than that, gender is excluded from covariates, because not significant chi square test of independence p-value.</w:t>
      </w:r>
    </w:p>
    <w:p w14:paraId="0E306E8F" w14:textId="4B686744" w:rsidR="00F85C5D" w:rsidRDefault="00F85C5D" w:rsidP="00D475EC">
      <w:pPr>
        <w:autoSpaceDE w:val="0"/>
        <w:autoSpaceDN w:val="0"/>
        <w:adjustRightInd w:val="0"/>
        <w:spacing w:after="0" w:line="240" w:lineRule="auto"/>
        <w:jc w:val="both"/>
        <w:rPr>
          <w:rStyle w:val="Hyperlink"/>
          <w:rFonts w:ascii="Arial" w:hAnsi="Arial" w:cs="Arial"/>
          <w:color w:val="000000" w:themeColor="text1"/>
          <w:sz w:val="18"/>
          <w:szCs w:val="18"/>
          <w:u w:val="none"/>
          <w:lang w:val="en-US"/>
        </w:rPr>
      </w:pPr>
    </w:p>
    <w:p w14:paraId="012C452D" w14:textId="65E1C211" w:rsidR="00F85C5D" w:rsidRDefault="00F40165" w:rsidP="00D475EC">
      <w:pPr>
        <w:autoSpaceDE w:val="0"/>
        <w:autoSpaceDN w:val="0"/>
        <w:adjustRightInd w:val="0"/>
        <w:spacing w:after="0" w:line="240" w:lineRule="auto"/>
        <w:jc w:val="both"/>
        <w:rPr>
          <w:rFonts w:ascii="Arial" w:hAnsi="Arial" w:cs="Arial"/>
          <w:color w:val="000000" w:themeColor="text1"/>
          <w:sz w:val="18"/>
          <w:szCs w:val="18"/>
          <w:lang w:val="en-US"/>
        </w:rPr>
      </w:pPr>
      <w:r>
        <w:rPr>
          <w:rStyle w:val="Hyperlink"/>
          <w:rFonts w:ascii="Arial" w:hAnsi="Arial" w:cs="Arial"/>
          <w:noProof/>
          <w:color w:val="000000" w:themeColor="text1"/>
          <w:sz w:val="18"/>
          <w:szCs w:val="18"/>
          <w:u w:val="none"/>
          <w:lang w:val="en-US"/>
        </w:rPr>
        <w:drawing>
          <wp:anchor distT="0" distB="0" distL="114300" distR="114300" simplePos="0" relativeHeight="251664384" behindDoc="0" locked="0" layoutInCell="1" allowOverlap="1" wp14:anchorId="008A65AB" wp14:editId="0F525DB6">
            <wp:simplePos x="0" y="0"/>
            <wp:positionH relativeFrom="margin">
              <wp:align>center</wp:align>
            </wp:positionH>
            <wp:positionV relativeFrom="paragraph">
              <wp:posOffset>269875</wp:posOffset>
            </wp:positionV>
            <wp:extent cx="6584933" cy="3200400"/>
            <wp:effectExtent l="0" t="0" r="698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84933" cy="3200400"/>
                    </a:xfrm>
                    <a:prstGeom prst="rect">
                      <a:avLst/>
                    </a:prstGeom>
                    <a:noFill/>
                    <a:ln>
                      <a:noFill/>
                    </a:ln>
                  </pic:spPr>
                </pic:pic>
              </a:graphicData>
            </a:graphic>
          </wp:anchor>
        </w:drawing>
      </w:r>
    </w:p>
    <w:p w14:paraId="37AE7363" w14:textId="33FE7294" w:rsidR="00F40165" w:rsidRDefault="00F40165" w:rsidP="00D475EC">
      <w:pPr>
        <w:autoSpaceDE w:val="0"/>
        <w:autoSpaceDN w:val="0"/>
        <w:adjustRightInd w:val="0"/>
        <w:spacing w:after="0" w:line="240" w:lineRule="auto"/>
        <w:jc w:val="both"/>
        <w:rPr>
          <w:rFonts w:ascii="Arial" w:hAnsi="Arial" w:cs="Arial"/>
          <w:color w:val="000000" w:themeColor="text1"/>
          <w:sz w:val="18"/>
          <w:szCs w:val="18"/>
          <w:lang w:val="en-US"/>
        </w:rPr>
      </w:pPr>
      <w:r>
        <w:rPr>
          <w:noProof/>
        </w:rPr>
        <w:lastRenderedPageBreak/>
        <w:drawing>
          <wp:anchor distT="0" distB="0" distL="114300" distR="114300" simplePos="0" relativeHeight="251667456" behindDoc="0" locked="0" layoutInCell="1" allowOverlap="1" wp14:anchorId="53897135" wp14:editId="327399DA">
            <wp:simplePos x="0" y="0"/>
            <wp:positionH relativeFrom="margin">
              <wp:align>center</wp:align>
            </wp:positionH>
            <wp:positionV relativeFrom="paragraph">
              <wp:posOffset>3574415</wp:posOffset>
            </wp:positionV>
            <wp:extent cx="6789997" cy="329946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89997" cy="3299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Hyperlink"/>
          <w:rFonts w:ascii="Arial" w:hAnsi="Arial" w:cs="Arial"/>
          <w:noProof/>
          <w:color w:val="000000" w:themeColor="text1"/>
          <w:sz w:val="18"/>
          <w:szCs w:val="18"/>
          <w:u w:val="none"/>
          <w:lang w:val="en-US"/>
        </w:rPr>
        <w:drawing>
          <wp:anchor distT="0" distB="0" distL="114300" distR="114300" simplePos="0" relativeHeight="251666432" behindDoc="0" locked="0" layoutInCell="1" allowOverlap="1" wp14:anchorId="66D94D72" wp14:editId="56BD2408">
            <wp:simplePos x="0" y="0"/>
            <wp:positionH relativeFrom="margin">
              <wp:align>center</wp:align>
            </wp:positionH>
            <wp:positionV relativeFrom="paragraph">
              <wp:posOffset>123190</wp:posOffset>
            </wp:positionV>
            <wp:extent cx="6866255" cy="333756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66255" cy="3337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63489A" w14:textId="46186AE6" w:rsidR="00280DAB" w:rsidRPr="00280DAB" w:rsidRDefault="00280DAB" w:rsidP="00D475EC">
      <w:pPr>
        <w:autoSpaceDE w:val="0"/>
        <w:autoSpaceDN w:val="0"/>
        <w:adjustRightInd w:val="0"/>
        <w:spacing w:after="0" w:line="240" w:lineRule="auto"/>
        <w:jc w:val="both"/>
        <w:rPr>
          <w:rFonts w:ascii="Arial" w:hAnsi="Arial" w:cs="Arial"/>
          <w:color w:val="000000" w:themeColor="text1"/>
          <w:sz w:val="20"/>
          <w:szCs w:val="20"/>
          <w:lang w:val="en-US"/>
        </w:rPr>
      </w:pPr>
      <w:r w:rsidRPr="00280DAB">
        <w:rPr>
          <w:rFonts w:ascii="Arial" w:hAnsi="Arial" w:cs="Arial"/>
          <w:color w:val="000000" w:themeColor="text1"/>
          <w:sz w:val="20"/>
          <w:szCs w:val="20"/>
          <w:lang w:val="en-US"/>
        </w:rPr>
        <w:t>These are the right pictures.</w:t>
      </w:r>
    </w:p>
    <w:p w14:paraId="31C9C3BC" w14:textId="2466D665" w:rsidR="00280DAB" w:rsidRDefault="00280DAB" w:rsidP="00D475EC">
      <w:pPr>
        <w:autoSpaceDE w:val="0"/>
        <w:autoSpaceDN w:val="0"/>
        <w:adjustRightInd w:val="0"/>
        <w:spacing w:after="0" w:line="240" w:lineRule="auto"/>
        <w:jc w:val="both"/>
        <w:rPr>
          <w:rFonts w:ascii="Arial" w:hAnsi="Arial" w:cs="Arial"/>
          <w:color w:val="000000" w:themeColor="text1"/>
          <w:sz w:val="18"/>
          <w:szCs w:val="18"/>
          <w:lang w:val="en-US"/>
        </w:rPr>
      </w:pPr>
    </w:p>
    <w:p w14:paraId="183BA507" w14:textId="2A934BE9" w:rsidR="00280DAB" w:rsidRDefault="00280DAB" w:rsidP="00D475EC">
      <w:pPr>
        <w:autoSpaceDE w:val="0"/>
        <w:autoSpaceDN w:val="0"/>
        <w:adjustRightInd w:val="0"/>
        <w:spacing w:after="0" w:line="240" w:lineRule="auto"/>
        <w:jc w:val="both"/>
        <w:rPr>
          <w:rFonts w:ascii="Arial" w:hAnsi="Arial" w:cs="Arial"/>
          <w:sz w:val="20"/>
          <w:szCs w:val="20"/>
          <w:lang w:val="en-US"/>
        </w:rPr>
      </w:pPr>
      <w:r w:rsidRPr="00280DAB">
        <w:rPr>
          <w:rFonts w:ascii="Arial" w:hAnsi="Arial" w:cs="Arial"/>
          <w:sz w:val="20"/>
          <w:szCs w:val="20"/>
          <w:lang w:val="en-US"/>
        </w:rPr>
        <w:t xml:space="preserve">The significant result: </w:t>
      </w:r>
      <w:r w:rsidRPr="00280DAB">
        <w:rPr>
          <w:rFonts w:ascii="Arial" w:hAnsi="Arial" w:cs="Arial"/>
          <w:sz w:val="20"/>
          <w:szCs w:val="20"/>
          <w:lang w:val="en-US"/>
        </w:rPr>
        <w:t xml:space="preserve">the odds of genotype AC to develop advanced phase was 2.385 (95% CI: 1.02 – 5.66, Wald </w:t>
      </w:r>
      <w:r w:rsidRPr="00280DAB">
        <w:rPr>
          <w:rFonts w:ascii="Arial" w:hAnsi="Arial" w:cs="Arial"/>
          <w:i/>
          <w:iCs/>
          <w:sz w:val="20"/>
          <w:szCs w:val="20"/>
          <w:lang w:val="en-US"/>
        </w:rPr>
        <w:t>x</w:t>
      </w:r>
      <w:r w:rsidRPr="00280DAB">
        <w:rPr>
          <w:rFonts w:ascii="Arial" w:hAnsi="Arial" w:cs="Arial"/>
          <w:sz w:val="20"/>
          <w:szCs w:val="20"/>
          <w:vertAlign w:val="superscript"/>
          <w:lang w:val="en-US"/>
        </w:rPr>
        <w:t>2</w:t>
      </w:r>
      <w:r w:rsidRPr="00280DAB">
        <w:rPr>
          <w:rFonts w:ascii="Arial" w:hAnsi="Arial" w:cs="Arial"/>
          <w:sz w:val="20"/>
          <w:szCs w:val="20"/>
          <w:lang w:val="en-US"/>
        </w:rPr>
        <w:t xml:space="preserve"> = 3.991, p-value = 0.046) times higher compared to genotype CC as reference.</w:t>
      </w:r>
    </w:p>
    <w:p w14:paraId="2258E388" w14:textId="471D9E17" w:rsidR="00280DAB" w:rsidRPr="00280DAB" w:rsidRDefault="00280DAB" w:rsidP="00D475EC">
      <w:pPr>
        <w:autoSpaceDE w:val="0"/>
        <w:autoSpaceDN w:val="0"/>
        <w:adjustRightInd w:val="0"/>
        <w:spacing w:after="0" w:line="240" w:lineRule="auto"/>
        <w:jc w:val="both"/>
        <w:rPr>
          <w:rFonts w:ascii="Arial" w:hAnsi="Arial" w:cs="Arial"/>
          <w:sz w:val="20"/>
          <w:szCs w:val="20"/>
          <w:lang w:val="en-US"/>
        </w:rPr>
      </w:pPr>
      <w:r>
        <w:rPr>
          <w:rFonts w:ascii="Arial" w:hAnsi="Arial" w:cs="Arial"/>
          <w:sz w:val="20"/>
          <w:szCs w:val="20"/>
          <w:lang w:val="en-US"/>
        </w:rPr>
        <w:t>No statistically significant difference of odds ratio between AC or CC compared to AA as reference (p-value &gt; 0.05).</w:t>
      </w:r>
      <w:bookmarkStart w:id="0" w:name="_GoBack"/>
      <w:bookmarkEnd w:id="0"/>
    </w:p>
    <w:sectPr w:rsidR="00280DAB" w:rsidRPr="00280DAB" w:rsidSect="00D475EC">
      <w:type w:val="continuous"/>
      <w:pgSz w:w="11906" w:h="16838"/>
      <w:pgMar w:top="851" w:right="1440" w:bottom="851"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1B4F3B"/>
    <w:multiLevelType w:val="hybridMultilevel"/>
    <w:tmpl w:val="F77AC1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3B1E4089"/>
    <w:multiLevelType w:val="hybridMultilevel"/>
    <w:tmpl w:val="D10C449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51B97DB9"/>
    <w:multiLevelType w:val="hybridMultilevel"/>
    <w:tmpl w:val="61AA1D5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700C5509"/>
    <w:multiLevelType w:val="hybridMultilevel"/>
    <w:tmpl w:val="000E8F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7970228D"/>
    <w:multiLevelType w:val="hybridMultilevel"/>
    <w:tmpl w:val="809A1800"/>
    <w:lvl w:ilvl="0" w:tplc="3898950E">
      <w:start w:val="1"/>
      <w:numFmt w:val="decimal"/>
      <w:lvlText w:val="%1."/>
      <w:lvlJc w:val="left"/>
      <w:pPr>
        <w:ind w:left="720" w:hanging="360"/>
      </w:pPr>
      <w:rPr>
        <w:rFonts w:hint="default"/>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019"/>
    <w:rsid w:val="00016705"/>
    <w:rsid w:val="000324C3"/>
    <w:rsid w:val="00064C44"/>
    <w:rsid w:val="0009073C"/>
    <w:rsid w:val="001463F3"/>
    <w:rsid w:val="0017492C"/>
    <w:rsid w:val="00214078"/>
    <w:rsid w:val="00247B18"/>
    <w:rsid w:val="00280DAB"/>
    <w:rsid w:val="0029529B"/>
    <w:rsid w:val="002E4361"/>
    <w:rsid w:val="004D3390"/>
    <w:rsid w:val="00562611"/>
    <w:rsid w:val="00576019"/>
    <w:rsid w:val="006849FB"/>
    <w:rsid w:val="00697805"/>
    <w:rsid w:val="007E7F59"/>
    <w:rsid w:val="00806448"/>
    <w:rsid w:val="00845067"/>
    <w:rsid w:val="00910F80"/>
    <w:rsid w:val="00983ADC"/>
    <w:rsid w:val="009B679B"/>
    <w:rsid w:val="00A00D57"/>
    <w:rsid w:val="00A40075"/>
    <w:rsid w:val="00AE61F6"/>
    <w:rsid w:val="00B4625C"/>
    <w:rsid w:val="00B65992"/>
    <w:rsid w:val="00BC01CA"/>
    <w:rsid w:val="00C725DD"/>
    <w:rsid w:val="00C81843"/>
    <w:rsid w:val="00CA1785"/>
    <w:rsid w:val="00CA745F"/>
    <w:rsid w:val="00D475EC"/>
    <w:rsid w:val="00E95B3E"/>
    <w:rsid w:val="00F06542"/>
    <w:rsid w:val="00F40165"/>
    <w:rsid w:val="00F61069"/>
    <w:rsid w:val="00F85C5D"/>
    <w:rsid w:val="00FB03D0"/>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5E8B1"/>
  <w15:chartTrackingRefBased/>
  <w15:docId w15:val="{6C5D743B-51FF-40A2-BAC8-A58341607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d-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6019"/>
    <w:pPr>
      <w:ind w:left="720"/>
      <w:contextualSpacing/>
    </w:pPr>
  </w:style>
  <w:style w:type="character" w:styleId="Hyperlink">
    <w:name w:val="Hyperlink"/>
    <w:basedOn w:val="DefaultParagraphFont"/>
    <w:uiPriority w:val="99"/>
    <w:unhideWhenUsed/>
    <w:rsid w:val="00E95B3E"/>
    <w:rPr>
      <w:color w:val="0000FF"/>
      <w:u w:val="single"/>
    </w:rPr>
  </w:style>
  <w:style w:type="character" w:styleId="UnresolvedMention">
    <w:name w:val="Unresolved Mention"/>
    <w:basedOn w:val="DefaultParagraphFont"/>
    <w:uiPriority w:val="99"/>
    <w:semiHidden/>
    <w:unhideWhenUsed/>
    <w:rsid w:val="00E95B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restore.ac.uk/srme/www/fac/soc/wie/research-new/srme/modules/mod5/4/index.html" TargetMode="External"/><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hyperlink" Target="https://data.library.virginia.edu/visualizing-the-effects-of-proportional-odds-logistic-regression/"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hyperlink" Target="https://statistics.laerd.com/spss-tutorials/ordinal-regression-using-spss-statistics.php" TargetMode="External"/><Relationship Id="rId15" Type="http://schemas.openxmlformats.org/officeDocument/2006/relationships/hyperlink" Target="https://data.library.virginia.edu/fitting-and-interpreting-a-proportional-odds-model/" TargetMode="External"/><Relationship Id="rId10" Type="http://schemas.openxmlformats.org/officeDocument/2006/relationships/image" Target="media/image5.jpe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stats.idre.ucla.edu/spss/output/ordered-logistic-regres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TotalTime>
  <Pages>7</Pages>
  <Words>2209</Words>
  <Characters>12597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billy witanto</dc:creator>
  <cp:keywords/>
  <dc:description/>
  <cp:lastModifiedBy>billy witanto</cp:lastModifiedBy>
  <cp:revision>54</cp:revision>
  <dcterms:created xsi:type="dcterms:W3CDTF">2019-12-16T03:02:00Z</dcterms:created>
  <dcterms:modified xsi:type="dcterms:W3CDTF">2019-12-23T09:10:00Z</dcterms:modified>
</cp:coreProperties>
</file>