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6DAE1" w14:textId="050627DD" w:rsidR="00D952BC" w:rsidRPr="0032131B" w:rsidRDefault="00D952BC" w:rsidP="00D952BC">
      <w:pPr>
        <w:shd w:val="clear" w:color="auto" w:fill="FFFFFF"/>
        <w:spacing w:before="180" w:after="0" w:line="240" w:lineRule="auto"/>
        <w:outlineLvl w:val="2"/>
        <w:rPr>
          <w:rFonts w:ascii="Arial" w:eastAsia="Times New Roman" w:hAnsi="Arial" w:cs="Arial"/>
          <w:b/>
          <w:bCs/>
          <w:color w:val="000000"/>
          <w:sz w:val="24"/>
          <w:szCs w:val="24"/>
          <w:lang w:eastAsia="ru-RU"/>
        </w:rPr>
      </w:pPr>
      <w:r w:rsidRPr="0032131B">
        <w:rPr>
          <w:rFonts w:ascii="Arial" w:eastAsia="Times New Roman" w:hAnsi="Arial" w:cs="Arial"/>
          <w:b/>
          <w:bCs/>
          <w:color w:val="000000"/>
          <w:sz w:val="24"/>
          <w:szCs w:val="24"/>
          <w:lang w:eastAsia="ru-RU"/>
        </w:rPr>
        <w:t xml:space="preserve">Лабораторная работа </w:t>
      </w:r>
      <w:r w:rsidR="00E27765" w:rsidRPr="0032131B">
        <w:rPr>
          <w:rFonts w:ascii="Arial" w:eastAsia="Times New Roman" w:hAnsi="Arial" w:cs="Arial"/>
          <w:b/>
          <w:bCs/>
          <w:color w:val="000000"/>
          <w:sz w:val="24"/>
          <w:szCs w:val="24"/>
          <w:lang w:eastAsia="ru-RU"/>
        </w:rPr>
        <w:t>5</w:t>
      </w:r>
    </w:p>
    <w:p w14:paraId="7C37CA78" w14:textId="77777777" w:rsidR="00D952BC" w:rsidRPr="0032131B" w:rsidRDefault="00D952BC" w:rsidP="00D952BC">
      <w:pPr>
        <w:shd w:val="clear" w:color="auto" w:fill="FFFFFF"/>
        <w:spacing w:before="100" w:beforeAutospacing="1" w:after="100" w:afterAutospacing="1" w:line="240" w:lineRule="auto"/>
        <w:jc w:val="center"/>
        <w:rPr>
          <w:rFonts w:ascii="Arial" w:eastAsia="Times New Roman" w:hAnsi="Arial" w:cs="Arial"/>
          <w:color w:val="000000"/>
          <w:sz w:val="24"/>
          <w:szCs w:val="24"/>
          <w:lang w:eastAsia="ru-RU"/>
        </w:rPr>
      </w:pPr>
      <w:r w:rsidRPr="0032131B">
        <w:rPr>
          <w:rFonts w:ascii="Times" w:eastAsia="Times New Roman" w:hAnsi="Times" w:cs="Times"/>
          <w:color w:val="000000"/>
          <w:sz w:val="24"/>
          <w:szCs w:val="24"/>
          <w:lang w:eastAsia="ru-RU"/>
        </w:rPr>
        <w:t> </w:t>
      </w:r>
      <w:r w:rsidRPr="0032131B">
        <w:rPr>
          <w:rFonts w:ascii="Times" w:eastAsia="Times New Roman" w:hAnsi="Times" w:cs="Times"/>
          <w:b/>
          <w:bCs/>
          <w:color w:val="000000"/>
          <w:sz w:val="24"/>
          <w:szCs w:val="24"/>
          <w:shd w:val="clear" w:color="auto" w:fill="FFFFFF"/>
          <w:lang w:eastAsia="ru-RU"/>
        </w:rPr>
        <w:t>Определение компонентов, их связывание при построении модели IDEF3. Определение перекрестков при построении модели IDEF3</w:t>
      </w:r>
    </w:p>
    <w:p w14:paraId="035F4A8B" w14:textId="77777777" w:rsidR="00D952BC" w:rsidRPr="0032131B" w:rsidRDefault="00D952BC" w:rsidP="00D952BC">
      <w:pPr>
        <w:shd w:val="clear" w:color="auto" w:fill="FFFFFF"/>
        <w:spacing w:after="0" w:line="240" w:lineRule="auto"/>
        <w:rPr>
          <w:rFonts w:ascii="Times" w:eastAsia="Times New Roman" w:hAnsi="Times" w:cs="Times"/>
          <w:color w:val="000000"/>
          <w:sz w:val="24"/>
          <w:szCs w:val="24"/>
          <w:lang w:eastAsia="ru-RU"/>
        </w:rPr>
      </w:pPr>
      <w:r w:rsidRPr="0032131B">
        <w:rPr>
          <w:rFonts w:ascii="Times" w:eastAsia="Times New Roman" w:hAnsi="Times" w:cs="Times"/>
          <w:b/>
          <w:bCs/>
          <w:color w:val="000000"/>
          <w:sz w:val="24"/>
          <w:szCs w:val="24"/>
          <w:lang w:eastAsia="ru-RU"/>
        </w:rPr>
        <w:t>Цель работы:</w:t>
      </w:r>
    </w:p>
    <w:p w14:paraId="79BB6E2A" w14:textId="77777777" w:rsidR="00D952BC" w:rsidRPr="0032131B" w:rsidRDefault="00D952BC" w:rsidP="00D952BC">
      <w:pPr>
        <w:numPr>
          <w:ilvl w:val="0"/>
          <w:numId w:val="1"/>
        </w:numPr>
        <w:shd w:val="clear" w:color="auto" w:fill="FFFFFF"/>
        <w:spacing w:before="280" w:after="280" w:line="240" w:lineRule="auto"/>
        <w:ind w:left="0" w:firstLine="0"/>
        <w:jc w:val="both"/>
        <w:textAlignment w:val="baseline"/>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содействовать формированию умений выполнять построение диаграммы декомпозиции в нотации IDEF3;</w:t>
      </w:r>
    </w:p>
    <w:p w14:paraId="267E3FE3" w14:textId="77777777" w:rsidR="00D952BC" w:rsidRPr="0032131B" w:rsidRDefault="00D952BC" w:rsidP="00D952BC">
      <w:pPr>
        <w:numPr>
          <w:ilvl w:val="0"/>
          <w:numId w:val="1"/>
        </w:numPr>
        <w:shd w:val="clear" w:color="auto" w:fill="FFFFFF"/>
        <w:spacing w:before="280" w:after="280" w:line="240" w:lineRule="auto"/>
        <w:ind w:left="0" w:firstLine="0"/>
        <w:jc w:val="both"/>
        <w:textAlignment w:val="baseline"/>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создать условия для воспитания у учащихся потребности знать предмет, овладевать профессиональным мастерством;</w:t>
      </w:r>
    </w:p>
    <w:p w14:paraId="4D54F26D" w14:textId="6B1F7171" w:rsidR="00D952BC" w:rsidRPr="0032131B" w:rsidRDefault="00D952BC" w:rsidP="00E27765">
      <w:pPr>
        <w:numPr>
          <w:ilvl w:val="0"/>
          <w:numId w:val="1"/>
        </w:numPr>
        <w:shd w:val="clear" w:color="auto" w:fill="FFFFFF"/>
        <w:spacing w:before="280" w:after="280" w:line="240" w:lineRule="auto"/>
        <w:ind w:left="0" w:firstLine="0"/>
        <w:jc w:val="both"/>
        <w:textAlignment w:val="baseline"/>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содействовать развитию у учащихся умения применять на практике знания, полученные в результате изучения теоретического материала.</w:t>
      </w:r>
    </w:p>
    <w:p w14:paraId="4EE52FB1" w14:textId="77777777" w:rsidR="00D952BC" w:rsidRPr="0032131B" w:rsidRDefault="00D952BC" w:rsidP="00D952BC">
      <w:pPr>
        <w:shd w:val="clear" w:color="auto" w:fill="FFFFFF"/>
        <w:spacing w:after="0" w:line="240" w:lineRule="auto"/>
        <w:jc w:val="center"/>
        <w:rPr>
          <w:rFonts w:ascii="Times" w:eastAsia="Times New Roman" w:hAnsi="Times" w:cs="Times"/>
          <w:color w:val="000000"/>
          <w:sz w:val="24"/>
          <w:szCs w:val="24"/>
          <w:lang w:eastAsia="ru-RU"/>
        </w:rPr>
      </w:pPr>
      <w:r w:rsidRPr="0032131B">
        <w:rPr>
          <w:rFonts w:ascii="Times" w:eastAsia="Times New Roman" w:hAnsi="Times" w:cs="Times"/>
          <w:b/>
          <w:bCs/>
          <w:color w:val="000000"/>
          <w:sz w:val="24"/>
          <w:szCs w:val="24"/>
          <w:lang w:eastAsia="ru-RU"/>
        </w:rPr>
        <w:t>Методические указания</w:t>
      </w:r>
    </w:p>
    <w:p w14:paraId="496368F3"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br/>
      </w:r>
    </w:p>
    <w:p w14:paraId="05BE0F58"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В данной лабораторной работе необходимо одну из работ, находящихся на диаграммах IDEF0, рассмотреть детально с помощью методологии IDEF3. При декомпозиции работы IDEF0 нужно учитывать, что стрелки на диаграммах IDEF0 означают потоки информации или объектов, передаваемых от одной работы к другой. На диаграммах IDEF3 стрелки могут показывать только последовательность выполнения работ, т.е. они имеют другой смысл, чем стрелки IDEF0. Поэтому при декомпозиции работы IDEF0 в диаграмму IDEF3 стрелки не мигрируют на нижний уровень. Если необходимо показать на дочерней диаграмме IDEF3 те же объекты, что и на родительских диаграммах IDEF0, необходимо использовать объекты ссылки.</w:t>
      </w:r>
    </w:p>
    <w:p w14:paraId="675F4702" w14:textId="77777777" w:rsidR="00D952BC" w:rsidRPr="0032131B" w:rsidRDefault="00D952BC" w:rsidP="00D952BC">
      <w:pPr>
        <w:shd w:val="clear" w:color="auto" w:fill="FFFFFF"/>
        <w:spacing w:after="0" w:line="240" w:lineRule="auto"/>
        <w:jc w:val="center"/>
        <w:rPr>
          <w:rFonts w:ascii="Times" w:eastAsia="Times New Roman" w:hAnsi="Times" w:cs="Times"/>
          <w:color w:val="000000"/>
          <w:sz w:val="24"/>
          <w:szCs w:val="24"/>
          <w:lang w:eastAsia="ru-RU"/>
        </w:rPr>
      </w:pPr>
      <w:r w:rsidRPr="0032131B">
        <w:rPr>
          <w:rFonts w:ascii="Times" w:eastAsia="Times New Roman" w:hAnsi="Times" w:cs="Times"/>
          <w:b/>
          <w:bCs/>
          <w:color w:val="000000"/>
          <w:sz w:val="24"/>
          <w:szCs w:val="24"/>
          <w:lang w:eastAsia="ru-RU"/>
        </w:rPr>
        <w:br/>
      </w:r>
    </w:p>
    <w:p w14:paraId="4D33FFBA" w14:textId="77777777" w:rsidR="00D952BC" w:rsidRPr="0032131B" w:rsidRDefault="00D952BC" w:rsidP="00D952BC">
      <w:pPr>
        <w:shd w:val="clear" w:color="auto" w:fill="FFFFFF"/>
        <w:spacing w:after="0" w:line="240" w:lineRule="auto"/>
        <w:jc w:val="center"/>
        <w:rPr>
          <w:rFonts w:ascii="Times" w:eastAsia="Times New Roman" w:hAnsi="Times" w:cs="Times"/>
          <w:color w:val="000000"/>
          <w:sz w:val="24"/>
          <w:szCs w:val="24"/>
          <w:lang w:eastAsia="ru-RU"/>
        </w:rPr>
      </w:pPr>
      <w:r w:rsidRPr="0032131B">
        <w:rPr>
          <w:rFonts w:ascii="Times" w:eastAsia="Times New Roman" w:hAnsi="Times" w:cs="Times"/>
          <w:b/>
          <w:bCs/>
          <w:color w:val="000000"/>
          <w:sz w:val="24"/>
          <w:szCs w:val="24"/>
          <w:lang w:eastAsia="ru-RU"/>
        </w:rPr>
        <w:t>Теоретические сведения</w:t>
      </w:r>
    </w:p>
    <w:p w14:paraId="5EE660E7"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br/>
      </w:r>
    </w:p>
    <w:p w14:paraId="4720720F"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b/>
          <w:bCs/>
          <w:color w:val="000000"/>
          <w:sz w:val="24"/>
          <w:szCs w:val="24"/>
          <w:lang w:eastAsia="ru-RU"/>
        </w:rPr>
        <w:t>IDEF3</w:t>
      </w:r>
      <w:r w:rsidRPr="0032131B">
        <w:rPr>
          <w:rFonts w:ascii="Times" w:eastAsia="Times New Roman" w:hAnsi="Times" w:cs="Times"/>
          <w:color w:val="000000"/>
          <w:sz w:val="24"/>
          <w:szCs w:val="24"/>
          <w:lang w:eastAsia="ru-RU"/>
        </w:rPr>
        <w:t xml:space="preserve"> - 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 IDEF3 дает возможность аналитикам описать ситуацию, когда процессы выполняются в определенной последовательности, а также описать объекты, участвующие совместно в одном процессе. Любая IDEF3-диаграмма может содержать работы, связи, перекрестки и объекты ссылок. </w:t>
      </w:r>
      <w:r w:rsidRPr="0032131B">
        <w:rPr>
          <w:rFonts w:ascii="Times" w:eastAsia="Times New Roman" w:hAnsi="Times" w:cs="Times"/>
          <w:b/>
          <w:bCs/>
          <w:color w:val="000000"/>
          <w:sz w:val="24"/>
          <w:szCs w:val="24"/>
          <w:lang w:eastAsia="ru-RU"/>
        </w:rPr>
        <w:t>Работа</w:t>
      </w:r>
      <w:r w:rsidRPr="0032131B">
        <w:rPr>
          <w:rFonts w:ascii="Times" w:eastAsia="Times New Roman" w:hAnsi="Times" w:cs="Times"/>
          <w:color w:val="000000"/>
          <w:sz w:val="24"/>
          <w:szCs w:val="24"/>
          <w:lang w:eastAsia="ru-RU"/>
        </w:rPr>
        <w:t xml:space="preserve"> (Unit </w:t>
      </w:r>
      <w:proofErr w:type="spellStart"/>
      <w:r w:rsidRPr="0032131B">
        <w:rPr>
          <w:rFonts w:ascii="Times" w:eastAsia="Times New Roman" w:hAnsi="Times" w:cs="Times"/>
          <w:color w:val="000000"/>
          <w:sz w:val="24"/>
          <w:szCs w:val="24"/>
          <w:lang w:eastAsia="ru-RU"/>
        </w:rPr>
        <w:t>of</w:t>
      </w:r>
      <w:proofErr w:type="spellEnd"/>
      <w:r w:rsidRPr="0032131B">
        <w:rPr>
          <w:rFonts w:ascii="Times" w:eastAsia="Times New Roman" w:hAnsi="Times" w:cs="Times"/>
          <w:color w:val="000000"/>
          <w:sz w:val="24"/>
          <w:szCs w:val="24"/>
          <w:lang w:eastAsia="ru-RU"/>
        </w:rPr>
        <w:t xml:space="preserve"> Work, </w:t>
      </w:r>
      <w:proofErr w:type="spellStart"/>
      <w:r w:rsidRPr="0032131B">
        <w:rPr>
          <w:rFonts w:ascii="Times" w:eastAsia="Times New Roman" w:hAnsi="Times" w:cs="Times"/>
          <w:color w:val="000000"/>
          <w:sz w:val="24"/>
          <w:szCs w:val="24"/>
          <w:lang w:eastAsia="ru-RU"/>
        </w:rPr>
        <w:t>activity</w:t>
      </w:r>
      <w:proofErr w:type="spellEnd"/>
      <w:r w:rsidRPr="0032131B">
        <w:rPr>
          <w:rFonts w:ascii="Times" w:eastAsia="Times New Roman" w:hAnsi="Times" w:cs="Times"/>
          <w:color w:val="000000"/>
          <w:sz w:val="24"/>
          <w:szCs w:val="24"/>
          <w:lang w:eastAsia="ru-RU"/>
        </w:rPr>
        <w:t xml:space="preserve">). Изображается прямоугольником с прямыми углами (рис. 1) и имеет имя, выраженное отглагольным существительным, обозначающим процесс действия, одиночным или в составе фразы, и номер (идентификатор); другое имя существительное в составе той же фразы обычно отображает основной выход (результат) работы (например, «Изготовление изделия»). Все стороны работы равнозначны. В каждую работу может входить и выходить ровно по одной стрелке. </w:t>
      </w:r>
    </w:p>
    <w:p w14:paraId="42C471C1" w14:textId="77777777" w:rsidR="00D952BC" w:rsidRPr="0032131B" w:rsidRDefault="00FA4F4B" w:rsidP="00D952BC">
      <w:pPr>
        <w:shd w:val="clear" w:color="auto" w:fill="FFFFFF"/>
        <w:spacing w:after="0" w:line="240" w:lineRule="auto"/>
        <w:jc w:val="center"/>
        <w:rPr>
          <w:rFonts w:ascii="Times" w:eastAsia="Times New Roman" w:hAnsi="Times" w:cs="Times"/>
          <w:color w:val="000000"/>
          <w:sz w:val="24"/>
          <w:szCs w:val="24"/>
          <w:lang w:eastAsia="ru-RU"/>
        </w:rPr>
      </w:pPr>
      <w:r w:rsidRPr="0032131B">
        <w:rPr>
          <w:rFonts w:ascii="Times" w:eastAsia="Times New Roman" w:hAnsi="Times" w:cs="Times"/>
          <w:noProof/>
          <w:color w:val="000000"/>
          <w:sz w:val="24"/>
          <w:szCs w:val="24"/>
          <w:lang w:eastAsia="ru-RU"/>
        </w:rPr>
        <w:lastRenderedPageBreak/>
        <w:drawing>
          <wp:inline distT="0" distB="0" distL="0" distR="0" wp14:anchorId="4C5F9BB7" wp14:editId="74723D52">
            <wp:extent cx="3067050" cy="173971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072361" cy="1742726"/>
                    </a:xfrm>
                    <a:prstGeom prst="rect">
                      <a:avLst/>
                    </a:prstGeom>
                  </pic:spPr>
                </pic:pic>
              </a:graphicData>
            </a:graphic>
          </wp:inline>
        </w:drawing>
      </w:r>
    </w:p>
    <w:p w14:paraId="054CDDD2" w14:textId="77777777" w:rsidR="00D952BC" w:rsidRPr="0032131B" w:rsidRDefault="00D952BC" w:rsidP="00D952BC">
      <w:pPr>
        <w:shd w:val="clear" w:color="auto" w:fill="FFFFFF"/>
        <w:spacing w:after="0" w:line="240" w:lineRule="auto"/>
        <w:jc w:val="center"/>
        <w:rPr>
          <w:rFonts w:ascii="Times" w:eastAsia="Times New Roman" w:hAnsi="Times" w:cs="Times"/>
          <w:color w:val="000000"/>
          <w:sz w:val="24"/>
          <w:szCs w:val="24"/>
          <w:lang w:eastAsia="ru-RU"/>
        </w:rPr>
      </w:pPr>
    </w:p>
    <w:p w14:paraId="70E6798F"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b/>
          <w:bCs/>
          <w:color w:val="000000"/>
          <w:sz w:val="24"/>
          <w:szCs w:val="24"/>
          <w:lang w:eastAsia="ru-RU"/>
        </w:rPr>
        <w:t xml:space="preserve">Связи. </w:t>
      </w:r>
      <w:r w:rsidRPr="0032131B">
        <w:rPr>
          <w:rFonts w:ascii="Times" w:eastAsia="Times New Roman" w:hAnsi="Times" w:cs="Times"/>
          <w:color w:val="000000"/>
          <w:sz w:val="24"/>
          <w:szCs w:val="24"/>
          <w:lang w:eastAsia="ru-RU"/>
        </w:rPr>
        <w:t xml:space="preserve">Связи показывают взаимоотношения работ. Все связи в IDEF3 </w:t>
      </w:r>
      <w:proofErr w:type="spellStart"/>
      <w:r w:rsidRPr="0032131B">
        <w:rPr>
          <w:rFonts w:ascii="Times" w:eastAsia="Times New Roman" w:hAnsi="Times" w:cs="Times"/>
          <w:color w:val="000000"/>
          <w:sz w:val="24"/>
          <w:szCs w:val="24"/>
          <w:lang w:eastAsia="ru-RU"/>
        </w:rPr>
        <w:t>однонаправлены</w:t>
      </w:r>
      <w:proofErr w:type="spellEnd"/>
      <w:r w:rsidRPr="0032131B">
        <w:rPr>
          <w:rFonts w:ascii="Times" w:eastAsia="Times New Roman" w:hAnsi="Times" w:cs="Times"/>
          <w:color w:val="000000"/>
          <w:sz w:val="24"/>
          <w:szCs w:val="24"/>
          <w:lang w:eastAsia="ru-RU"/>
        </w:rPr>
        <w:t xml:space="preserve"> и могут быть направлены куда угодно, но обычно диаграммы IDEF3 стараются построить так, чтобы связи были направлены слева направо. В IDEF3 возможны три вида связей:</w:t>
      </w:r>
    </w:p>
    <w:p w14:paraId="54D24C99"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68"/>
        <w:gridCol w:w="1806"/>
        <w:gridCol w:w="5911"/>
      </w:tblGrid>
      <w:tr w:rsidR="00D952BC" w:rsidRPr="0032131B" w14:paraId="61D758E0" w14:textId="77777777" w:rsidTr="00D952BC">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2D167EB" w14:textId="77777777" w:rsidR="00D952BC" w:rsidRPr="0032131B" w:rsidRDefault="00D952BC" w:rsidP="00D952BC">
            <w:pPr>
              <w:spacing w:after="0" w:line="0" w:lineRule="atLeast"/>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b/>
                <w:bCs/>
                <w:sz w:val="24"/>
                <w:szCs w:val="24"/>
                <w:lang w:eastAsia="ru-RU"/>
              </w:rPr>
              <w:t>Изображение стрелки</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8C7025" w14:textId="77777777" w:rsidR="00D952BC" w:rsidRPr="0032131B" w:rsidRDefault="00D952BC" w:rsidP="00D952BC">
            <w:pPr>
              <w:spacing w:after="0" w:line="0" w:lineRule="atLeast"/>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b/>
                <w:bCs/>
                <w:sz w:val="24"/>
                <w:szCs w:val="24"/>
                <w:lang w:eastAsia="ru-RU"/>
              </w:rPr>
              <w:t>Название</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B72A1C" w14:textId="77777777" w:rsidR="00D952BC" w:rsidRPr="0032131B" w:rsidRDefault="00D952BC" w:rsidP="00D952BC">
            <w:pPr>
              <w:spacing w:after="0" w:line="0" w:lineRule="atLeast"/>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b/>
                <w:bCs/>
                <w:sz w:val="24"/>
                <w:szCs w:val="24"/>
                <w:lang w:eastAsia="ru-RU"/>
              </w:rPr>
              <w:t>Описание</w:t>
            </w:r>
          </w:p>
        </w:tc>
      </w:tr>
      <w:tr w:rsidR="00D952BC" w:rsidRPr="0032131B" w14:paraId="6C7830A6" w14:textId="77777777" w:rsidTr="00D952BC">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D796803" w14:textId="77777777" w:rsidR="00D952BC" w:rsidRPr="0032131B" w:rsidRDefault="00D952BC" w:rsidP="00D952BC">
            <w:pPr>
              <w:spacing w:after="0" w:line="0" w:lineRule="atLeast"/>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noProof/>
                <w:sz w:val="24"/>
                <w:szCs w:val="24"/>
                <w:bdr w:val="none" w:sz="0" w:space="0" w:color="auto" w:frame="1"/>
                <w:lang w:eastAsia="ru-RU"/>
              </w:rPr>
              <w:drawing>
                <wp:inline distT="0" distB="0" distL="0" distR="0" wp14:anchorId="24537FD3" wp14:editId="325B931A">
                  <wp:extent cx="857250" cy="247650"/>
                  <wp:effectExtent l="0" t="0" r="0" b="0"/>
                  <wp:docPr id="11" name="Рисунок 11" descr="http://khpi-iip.mipk.kharkiv.edu/library/technpgm/labs/lab05.images/prece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hpi-iip.mipk.kharkiv.edu/library/technpgm/labs/lab05.images/precedenc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97FE60"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Старшая (</w:t>
            </w:r>
            <w:proofErr w:type="spellStart"/>
            <w:r w:rsidRPr="0032131B">
              <w:rPr>
                <w:rFonts w:ascii="Times New Roman" w:eastAsia="Times New Roman" w:hAnsi="Times New Roman" w:cs="Times New Roman"/>
                <w:sz w:val="24"/>
                <w:szCs w:val="24"/>
                <w:lang w:eastAsia="ru-RU"/>
              </w:rPr>
              <w:t>Precedence</w:t>
            </w:r>
            <w:proofErr w:type="spellEnd"/>
            <w:r w:rsidRPr="0032131B">
              <w:rPr>
                <w:rFonts w:ascii="Times New Roman" w:eastAsia="Times New Roman" w:hAnsi="Times New Roman" w:cs="Times New Roman"/>
                <w:sz w:val="24"/>
                <w:szCs w:val="24"/>
                <w:lang w:eastAsia="ru-RU"/>
              </w:rPr>
              <w:t>) стрелка</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06870F"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сплошная линия, связывающая единицы работ (UOW). Рисуется слева направо или сверху вниз. Показывает, что работа-источник должна закончиться прежде, чем работа-цель начнется</w:t>
            </w:r>
          </w:p>
        </w:tc>
      </w:tr>
      <w:tr w:rsidR="00D952BC" w:rsidRPr="0032131B" w14:paraId="5734EEE3" w14:textId="77777777" w:rsidTr="00D952BC">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EF4737" w14:textId="77777777" w:rsidR="00D952BC" w:rsidRPr="0032131B" w:rsidRDefault="00D952BC" w:rsidP="00D952BC">
            <w:pPr>
              <w:spacing w:after="0" w:line="0" w:lineRule="atLeast"/>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noProof/>
                <w:sz w:val="24"/>
                <w:szCs w:val="24"/>
                <w:bdr w:val="none" w:sz="0" w:space="0" w:color="auto" w:frame="1"/>
                <w:lang w:eastAsia="ru-RU"/>
              </w:rPr>
              <w:drawing>
                <wp:inline distT="0" distB="0" distL="0" distR="0" wp14:anchorId="7E2710ED" wp14:editId="3BC1550D">
                  <wp:extent cx="638175" cy="247650"/>
                  <wp:effectExtent l="0" t="0" r="9525" b="0"/>
                  <wp:docPr id="10" name="Рисунок 10" descr="http://khpi-iip.mipk.kharkiv.edu/library/technpgm/labs/lab05.images/object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technpgm/labs/lab05.images/object_flo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17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8BED02"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 xml:space="preserve">Потоки объектов (Object </w:t>
            </w:r>
            <w:proofErr w:type="spellStart"/>
            <w:r w:rsidRPr="0032131B">
              <w:rPr>
                <w:rFonts w:ascii="Times New Roman" w:eastAsia="Times New Roman" w:hAnsi="Times New Roman" w:cs="Times New Roman"/>
                <w:sz w:val="24"/>
                <w:szCs w:val="24"/>
                <w:lang w:eastAsia="ru-RU"/>
              </w:rPr>
              <w:t>Flow</w:t>
            </w:r>
            <w:proofErr w:type="spellEnd"/>
            <w:r w:rsidRPr="0032131B">
              <w:rPr>
                <w:rFonts w:ascii="Times New Roman" w:eastAsia="Times New Roman" w:hAnsi="Times New Roman" w:cs="Times New Roman"/>
                <w:sz w:val="24"/>
                <w:szCs w:val="24"/>
                <w:lang w:eastAsia="ru-RU"/>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10525F"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стрелка с двумя наконечниками, применяется для описания того факта, что объект используется в двух или более единицах работы, например когда объект порождается в одной работе и используется в другой</w:t>
            </w:r>
          </w:p>
        </w:tc>
      </w:tr>
      <w:tr w:rsidR="00D952BC" w:rsidRPr="0032131B" w14:paraId="46E6E3C2" w14:textId="77777777" w:rsidTr="00D952BC">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4BD5548" w14:textId="77777777" w:rsidR="00D952BC" w:rsidRPr="0032131B" w:rsidRDefault="00D952BC" w:rsidP="00D952BC">
            <w:pPr>
              <w:spacing w:after="0" w:line="0" w:lineRule="atLeast"/>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noProof/>
                <w:sz w:val="24"/>
                <w:szCs w:val="24"/>
                <w:bdr w:val="none" w:sz="0" w:space="0" w:color="auto" w:frame="1"/>
                <w:lang w:eastAsia="ru-RU"/>
              </w:rPr>
              <w:drawing>
                <wp:inline distT="0" distB="0" distL="0" distR="0" wp14:anchorId="02E89E6E" wp14:editId="3112991C">
                  <wp:extent cx="619125" cy="200025"/>
                  <wp:effectExtent l="0" t="0" r="9525" b="9525"/>
                  <wp:docPr id="9" name="Рисунок 9" descr="http://khpi-iip.mipk.kharkiv.edu/library/technpgm/labs/lab05.images/relational_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hpi-iip.mipk.kharkiv.edu/library/technpgm/labs/lab05.images/relational_lin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7D6454"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Стрелка отношения (</w:t>
            </w:r>
            <w:proofErr w:type="spellStart"/>
            <w:r w:rsidRPr="0032131B">
              <w:rPr>
                <w:rFonts w:ascii="Times New Roman" w:eastAsia="Times New Roman" w:hAnsi="Times New Roman" w:cs="Times New Roman"/>
                <w:sz w:val="24"/>
                <w:szCs w:val="24"/>
                <w:lang w:eastAsia="ru-RU"/>
              </w:rPr>
              <w:t>Relational</w:t>
            </w:r>
            <w:proofErr w:type="spellEnd"/>
            <w:r w:rsidRPr="0032131B">
              <w:rPr>
                <w:rFonts w:ascii="Times New Roman" w:eastAsia="Times New Roman" w:hAnsi="Times New Roman" w:cs="Times New Roman"/>
                <w:sz w:val="24"/>
                <w:szCs w:val="24"/>
                <w:lang w:eastAsia="ru-RU"/>
              </w:rPr>
              <w:t xml:space="preserve"> Link)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7EB4B1"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пунктирная линия, использующаяся для изображения связей между единицами работ (UOW), а также между единицами работ и объектами ссылок. Значение задается аналитиком отдельно для каждого случая</w:t>
            </w:r>
          </w:p>
        </w:tc>
      </w:tr>
    </w:tbl>
    <w:p w14:paraId="22BC7440"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br/>
      </w:r>
      <w:r w:rsidRPr="0032131B">
        <w:rPr>
          <w:rFonts w:ascii="Times" w:eastAsia="Times New Roman" w:hAnsi="Times" w:cs="Times"/>
          <w:b/>
          <w:bCs/>
          <w:color w:val="000000"/>
          <w:sz w:val="24"/>
          <w:szCs w:val="24"/>
          <w:lang w:eastAsia="ru-RU"/>
        </w:rPr>
        <w:t>Перекрестки (</w:t>
      </w:r>
      <w:proofErr w:type="spellStart"/>
      <w:r w:rsidRPr="0032131B">
        <w:rPr>
          <w:rFonts w:ascii="Times" w:eastAsia="Times New Roman" w:hAnsi="Times" w:cs="Times"/>
          <w:b/>
          <w:bCs/>
          <w:color w:val="000000"/>
          <w:sz w:val="24"/>
          <w:szCs w:val="24"/>
          <w:lang w:eastAsia="ru-RU"/>
        </w:rPr>
        <w:t>Junction</w:t>
      </w:r>
      <w:proofErr w:type="spellEnd"/>
      <w:r w:rsidRPr="0032131B">
        <w:rPr>
          <w:rFonts w:ascii="Times" w:eastAsia="Times New Roman" w:hAnsi="Times" w:cs="Times"/>
          <w:b/>
          <w:bCs/>
          <w:color w:val="000000"/>
          <w:sz w:val="24"/>
          <w:szCs w:val="24"/>
          <w:lang w:eastAsia="ru-RU"/>
        </w:rPr>
        <w:t>).</w:t>
      </w:r>
      <w:r w:rsidRPr="0032131B">
        <w:rPr>
          <w:rFonts w:ascii="Times" w:eastAsia="Times New Roman" w:hAnsi="Times" w:cs="Times"/>
          <w:color w:val="000000"/>
          <w:sz w:val="24"/>
          <w:szCs w:val="24"/>
          <w:lang w:eastAsia="ru-RU"/>
        </w:rPr>
        <w:t> Окончание одной работы может служить сигналом к началу нескольких работ, или же одна работа для своего запуска может ожидать окончания нескольких работ. Перекрестки используются для отображения логики взаимодействия стрелок при слиянии и разветвлении или для отображения множества событий, которые могут или должны быть завершены перед началом следующей работы. Различают перекрестки для слияния (</w:t>
      </w:r>
      <w:proofErr w:type="spellStart"/>
      <w:r w:rsidRPr="0032131B">
        <w:rPr>
          <w:rFonts w:ascii="Times" w:eastAsia="Times New Roman" w:hAnsi="Times" w:cs="Times"/>
          <w:color w:val="000000"/>
          <w:sz w:val="24"/>
          <w:szCs w:val="24"/>
          <w:lang w:eastAsia="ru-RU"/>
        </w:rPr>
        <w:t>Fan-in</w:t>
      </w:r>
      <w:proofErr w:type="spellEnd"/>
      <w:r w:rsidRPr="0032131B">
        <w:rPr>
          <w:rFonts w:ascii="Times" w:eastAsia="Times New Roman" w:hAnsi="Times" w:cs="Times"/>
          <w:color w:val="000000"/>
          <w:sz w:val="24"/>
          <w:szCs w:val="24"/>
          <w:lang w:eastAsia="ru-RU"/>
        </w:rPr>
        <w:t xml:space="preserve"> </w:t>
      </w:r>
      <w:proofErr w:type="spellStart"/>
      <w:r w:rsidRPr="0032131B">
        <w:rPr>
          <w:rFonts w:ascii="Times" w:eastAsia="Times New Roman" w:hAnsi="Times" w:cs="Times"/>
          <w:color w:val="000000"/>
          <w:sz w:val="24"/>
          <w:szCs w:val="24"/>
          <w:lang w:eastAsia="ru-RU"/>
        </w:rPr>
        <w:t>Junction</w:t>
      </w:r>
      <w:proofErr w:type="spellEnd"/>
      <w:r w:rsidRPr="0032131B">
        <w:rPr>
          <w:rFonts w:ascii="Times" w:eastAsia="Times New Roman" w:hAnsi="Times" w:cs="Times"/>
          <w:color w:val="000000"/>
          <w:sz w:val="24"/>
          <w:szCs w:val="24"/>
          <w:lang w:eastAsia="ru-RU"/>
        </w:rPr>
        <w:t>) и разветвления (</w:t>
      </w:r>
      <w:proofErr w:type="spellStart"/>
      <w:r w:rsidRPr="0032131B">
        <w:rPr>
          <w:rFonts w:ascii="Times" w:eastAsia="Times New Roman" w:hAnsi="Times" w:cs="Times"/>
          <w:color w:val="000000"/>
          <w:sz w:val="24"/>
          <w:szCs w:val="24"/>
          <w:lang w:eastAsia="ru-RU"/>
        </w:rPr>
        <w:t>Fan-out</w:t>
      </w:r>
      <w:proofErr w:type="spellEnd"/>
      <w:r w:rsidRPr="0032131B">
        <w:rPr>
          <w:rFonts w:ascii="Times" w:eastAsia="Times New Roman" w:hAnsi="Times" w:cs="Times"/>
          <w:color w:val="000000"/>
          <w:sz w:val="24"/>
          <w:szCs w:val="24"/>
          <w:lang w:eastAsia="ru-RU"/>
        </w:rPr>
        <w:t xml:space="preserve"> </w:t>
      </w:r>
      <w:proofErr w:type="spellStart"/>
      <w:r w:rsidRPr="0032131B">
        <w:rPr>
          <w:rFonts w:ascii="Times" w:eastAsia="Times New Roman" w:hAnsi="Times" w:cs="Times"/>
          <w:color w:val="000000"/>
          <w:sz w:val="24"/>
          <w:szCs w:val="24"/>
          <w:lang w:eastAsia="ru-RU"/>
        </w:rPr>
        <w:t>Junction</w:t>
      </w:r>
      <w:proofErr w:type="spellEnd"/>
      <w:r w:rsidRPr="0032131B">
        <w:rPr>
          <w:rFonts w:ascii="Times" w:eastAsia="Times New Roman" w:hAnsi="Times" w:cs="Times"/>
          <w:color w:val="000000"/>
          <w:sz w:val="24"/>
          <w:szCs w:val="24"/>
          <w:lang w:eastAsia="ru-RU"/>
        </w:rPr>
        <w:t>) стрелок. Перекресток не может использоваться одновременно для слияния и для разветвления.</w:t>
      </w:r>
    </w:p>
    <w:p w14:paraId="32C48EDF"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br/>
        <w:t>Типы перекрестков:</w:t>
      </w:r>
    </w:p>
    <w:p w14:paraId="39A9CFC3"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37"/>
        <w:gridCol w:w="2204"/>
        <w:gridCol w:w="3061"/>
        <w:gridCol w:w="2683"/>
      </w:tblGrid>
      <w:tr w:rsidR="00D952BC" w:rsidRPr="0032131B" w14:paraId="3B60FAAC" w14:textId="77777777" w:rsidTr="00D952BC">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2944202" w14:textId="77777777" w:rsidR="00D952BC" w:rsidRPr="0032131B" w:rsidRDefault="00D952BC" w:rsidP="00D952BC">
            <w:pPr>
              <w:spacing w:after="0" w:line="0" w:lineRule="atLeast"/>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b/>
                <w:bCs/>
                <w:sz w:val="24"/>
                <w:szCs w:val="24"/>
                <w:lang w:eastAsia="ru-RU"/>
              </w:rPr>
              <w:t>Обозначение</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B51C38" w14:textId="77777777" w:rsidR="00D952BC" w:rsidRPr="0032131B" w:rsidRDefault="00D952BC" w:rsidP="00D952BC">
            <w:pPr>
              <w:spacing w:after="0" w:line="0" w:lineRule="atLeast"/>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b/>
                <w:bCs/>
                <w:sz w:val="24"/>
                <w:szCs w:val="24"/>
                <w:lang w:eastAsia="ru-RU"/>
              </w:rPr>
              <w:t>Наименование</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0873D9" w14:textId="77777777" w:rsidR="00D952BC" w:rsidRPr="0032131B" w:rsidRDefault="00D952BC" w:rsidP="00D952BC">
            <w:pPr>
              <w:spacing w:after="0" w:line="0" w:lineRule="atLeast"/>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b/>
                <w:bCs/>
                <w:sz w:val="24"/>
                <w:szCs w:val="24"/>
                <w:lang w:eastAsia="ru-RU"/>
              </w:rPr>
              <w:t>Смысл в случае слияния стрелок (</w:t>
            </w:r>
            <w:proofErr w:type="spellStart"/>
            <w:r w:rsidRPr="0032131B">
              <w:rPr>
                <w:rFonts w:ascii="Times New Roman" w:eastAsia="Times New Roman" w:hAnsi="Times New Roman" w:cs="Times New Roman"/>
                <w:b/>
                <w:bCs/>
                <w:sz w:val="24"/>
                <w:szCs w:val="24"/>
                <w:lang w:eastAsia="ru-RU"/>
              </w:rPr>
              <w:t>Fan-in</w:t>
            </w:r>
            <w:proofErr w:type="spellEnd"/>
            <w:r w:rsidRPr="0032131B">
              <w:rPr>
                <w:rFonts w:ascii="Times New Roman" w:eastAsia="Times New Roman" w:hAnsi="Times New Roman" w:cs="Times New Roman"/>
                <w:b/>
                <w:bCs/>
                <w:sz w:val="24"/>
                <w:szCs w:val="24"/>
                <w:lang w:eastAsia="ru-RU"/>
              </w:rPr>
              <w:t xml:space="preserve"> </w:t>
            </w:r>
            <w:proofErr w:type="spellStart"/>
            <w:r w:rsidRPr="0032131B">
              <w:rPr>
                <w:rFonts w:ascii="Times New Roman" w:eastAsia="Times New Roman" w:hAnsi="Times New Roman" w:cs="Times New Roman"/>
                <w:b/>
                <w:bCs/>
                <w:sz w:val="24"/>
                <w:szCs w:val="24"/>
                <w:lang w:eastAsia="ru-RU"/>
              </w:rPr>
              <w:t>Junction</w:t>
            </w:r>
            <w:proofErr w:type="spellEnd"/>
            <w:r w:rsidRPr="0032131B">
              <w:rPr>
                <w:rFonts w:ascii="Times New Roman" w:eastAsia="Times New Roman" w:hAnsi="Times New Roman" w:cs="Times New Roman"/>
                <w:b/>
                <w:bCs/>
                <w:sz w:val="24"/>
                <w:szCs w:val="24"/>
                <w:lang w:eastAsia="ru-RU"/>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512E0F" w14:textId="77777777" w:rsidR="00D952BC" w:rsidRPr="0032131B" w:rsidRDefault="00D952BC" w:rsidP="00D952BC">
            <w:pPr>
              <w:spacing w:after="0" w:line="0" w:lineRule="atLeast"/>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b/>
                <w:bCs/>
                <w:sz w:val="24"/>
                <w:szCs w:val="24"/>
                <w:lang w:eastAsia="ru-RU"/>
              </w:rPr>
              <w:t>Смысл в случае разветвления стрелок (</w:t>
            </w:r>
            <w:proofErr w:type="spellStart"/>
            <w:r w:rsidRPr="0032131B">
              <w:rPr>
                <w:rFonts w:ascii="Times New Roman" w:eastAsia="Times New Roman" w:hAnsi="Times New Roman" w:cs="Times New Roman"/>
                <w:b/>
                <w:bCs/>
                <w:sz w:val="24"/>
                <w:szCs w:val="24"/>
                <w:lang w:eastAsia="ru-RU"/>
              </w:rPr>
              <w:t>Fan-out</w:t>
            </w:r>
            <w:proofErr w:type="spellEnd"/>
            <w:r w:rsidRPr="0032131B">
              <w:rPr>
                <w:rFonts w:ascii="Times New Roman" w:eastAsia="Times New Roman" w:hAnsi="Times New Roman" w:cs="Times New Roman"/>
                <w:b/>
                <w:bCs/>
                <w:sz w:val="24"/>
                <w:szCs w:val="24"/>
                <w:lang w:eastAsia="ru-RU"/>
              </w:rPr>
              <w:t xml:space="preserve"> </w:t>
            </w:r>
            <w:proofErr w:type="spellStart"/>
            <w:r w:rsidRPr="0032131B">
              <w:rPr>
                <w:rFonts w:ascii="Times New Roman" w:eastAsia="Times New Roman" w:hAnsi="Times New Roman" w:cs="Times New Roman"/>
                <w:b/>
                <w:bCs/>
                <w:sz w:val="24"/>
                <w:szCs w:val="24"/>
                <w:lang w:eastAsia="ru-RU"/>
              </w:rPr>
              <w:t>Junction</w:t>
            </w:r>
            <w:proofErr w:type="spellEnd"/>
            <w:r w:rsidRPr="0032131B">
              <w:rPr>
                <w:rFonts w:ascii="Times New Roman" w:eastAsia="Times New Roman" w:hAnsi="Times New Roman" w:cs="Times New Roman"/>
                <w:b/>
                <w:bCs/>
                <w:sz w:val="24"/>
                <w:szCs w:val="24"/>
                <w:lang w:eastAsia="ru-RU"/>
              </w:rPr>
              <w:t>)</w:t>
            </w:r>
          </w:p>
        </w:tc>
      </w:tr>
      <w:tr w:rsidR="00D952BC" w:rsidRPr="0032131B" w14:paraId="55C2EF77" w14:textId="77777777" w:rsidTr="00D952BC">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27D70D4" w14:textId="77777777" w:rsidR="00D952BC" w:rsidRPr="0032131B" w:rsidRDefault="00D952BC" w:rsidP="00D952BC">
            <w:pPr>
              <w:spacing w:after="0" w:line="240" w:lineRule="auto"/>
              <w:rPr>
                <w:rFonts w:ascii="Times New Roman" w:eastAsia="Times New Roman" w:hAnsi="Times New Roman" w:cs="Times New Roman"/>
                <w:sz w:val="24"/>
                <w:szCs w:val="24"/>
                <w:lang w:eastAsia="ru-RU"/>
              </w:rPr>
            </w:pPr>
          </w:p>
          <w:p w14:paraId="715E2E68" w14:textId="77777777" w:rsidR="00D952BC" w:rsidRPr="0032131B" w:rsidRDefault="00D952BC" w:rsidP="00D952BC">
            <w:pPr>
              <w:spacing w:after="0" w:line="240" w:lineRule="auto"/>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noProof/>
                <w:sz w:val="24"/>
                <w:szCs w:val="24"/>
                <w:bdr w:val="none" w:sz="0" w:space="0" w:color="auto" w:frame="1"/>
                <w:lang w:eastAsia="ru-RU"/>
              </w:rPr>
              <w:drawing>
                <wp:inline distT="0" distB="0" distL="0" distR="0" wp14:anchorId="31889507" wp14:editId="5FC9ED75">
                  <wp:extent cx="457200" cy="533400"/>
                  <wp:effectExtent l="0" t="0" r="0" b="0"/>
                  <wp:docPr id="8" name="Рисунок 8" descr="http://khpi-iip.mipk.kharkiv.edu/library/technpgm/labs/lab05.images/a_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hpi-iip.mipk.kharkiv.edu/library/technpgm/labs/lab05.images/a_an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14:paraId="4527513B"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640B3E"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Асинхронное «И» (</w:t>
            </w:r>
            <w:proofErr w:type="spellStart"/>
            <w:r w:rsidRPr="0032131B">
              <w:rPr>
                <w:rFonts w:ascii="Times New Roman" w:eastAsia="Times New Roman" w:hAnsi="Times New Roman" w:cs="Times New Roman"/>
                <w:sz w:val="24"/>
                <w:szCs w:val="24"/>
                <w:lang w:eastAsia="ru-RU"/>
              </w:rPr>
              <w:t>Asynchronous</w:t>
            </w:r>
            <w:proofErr w:type="spellEnd"/>
            <w:r w:rsidRPr="0032131B">
              <w:rPr>
                <w:rFonts w:ascii="Times New Roman" w:eastAsia="Times New Roman" w:hAnsi="Times New Roman" w:cs="Times New Roman"/>
                <w:sz w:val="24"/>
                <w:szCs w:val="24"/>
                <w:lang w:eastAsia="ru-RU"/>
              </w:rPr>
              <w:t xml:space="preserve"> AND)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1015F3"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Все предшествующие процессы должны быть завершены</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26EF9C"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Все следующие процессы должны быть запущены</w:t>
            </w:r>
          </w:p>
        </w:tc>
      </w:tr>
      <w:tr w:rsidR="00D952BC" w:rsidRPr="0032131B" w14:paraId="40805049" w14:textId="77777777" w:rsidTr="00D952BC">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269801F" w14:textId="77777777" w:rsidR="00D952BC" w:rsidRPr="0032131B" w:rsidRDefault="00D952BC" w:rsidP="00D952BC">
            <w:pPr>
              <w:spacing w:after="0" w:line="240" w:lineRule="auto"/>
              <w:rPr>
                <w:rFonts w:ascii="Times New Roman" w:eastAsia="Times New Roman" w:hAnsi="Times New Roman" w:cs="Times New Roman"/>
                <w:sz w:val="24"/>
                <w:szCs w:val="24"/>
                <w:lang w:eastAsia="ru-RU"/>
              </w:rPr>
            </w:pPr>
          </w:p>
          <w:p w14:paraId="14650194" w14:textId="77777777" w:rsidR="00D952BC" w:rsidRPr="0032131B" w:rsidRDefault="00D952BC" w:rsidP="00D952BC">
            <w:pPr>
              <w:spacing w:after="0" w:line="240" w:lineRule="auto"/>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60A77905" wp14:editId="13DA94A7">
                  <wp:extent cx="457200" cy="533400"/>
                  <wp:effectExtent l="0" t="0" r="0" b="0"/>
                  <wp:docPr id="7" name="Рисунок 7" descr="http://khpi-iip.mipk.kharkiv.edu/library/technpgm/labs/lab05.images/s_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hpi-iip.mipk.kharkiv.edu/library/technpgm/labs/lab05.images/s_an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14:paraId="01FA35DA"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F0B0AD"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lastRenderedPageBreak/>
              <w:t>Синхронное «И» (</w:t>
            </w:r>
            <w:proofErr w:type="spellStart"/>
            <w:r w:rsidRPr="0032131B">
              <w:rPr>
                <w:rFonts w:ascii="Times New Roman" w:eastAsia="Times New Roman" w:hAnsi="Times New Roman" w:cs="Times New Roman"/>
                <w:sz w:val="24"/>
                <w:szCs w:val="24"/>
                <w:lang w:eastAsia="ru-RU"/>
              </w:rPr>
              <w:t>Synchronous</w:t>
            </w:r>
            <w:proofErr w:type="spellEnd"/>
            <w:r w:rsidRPr="0032131B">
              <w:rPr>
                <w:rFonts w:ascii="Times New Roman" w:eastAsia="Times New Roman" w:hAnsi="Times New Roman" w:cs="Times New Roman"/>
                <w:sz w:val="24"/>
                <w:szCs w:val="24"/>
                <w:lang w:eastAsia="ru-RU"/>
              </w:rPr>
              <w:t xml:space="preserve"> AND)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B6DDCE"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Все предшествующие процессы завершены одновременно</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67E31B"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Все следующие процессы запускаются одновременно</w:t>
            </w:r>
          </w:p>
        </w:tc>
      </w:tr>
      <w:tr w:rsidR="00D952BC" w:rsidRPr="0032131B" w14:paraId="48F48CB6" w14:textId="77777777" w:rsidTr="00D952BC">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594D351" w14:textId="77777777" w:rsidR="00D952BC" w:rsidRPr="0032131B" w:rsidRDefault="00D952BC" w:rsidP="00D952BC">
            <w:pPr>
              <w:spacing w:after="0" w:line="240" w:lineRule="auto"/>
              <w:rPr>
                <w:rFonts w:ascii="Times New Roman" w:eastAsia="Times New Roman" w:hAnsi="Times New Roman" w:cs="Times New Roman"/>
                <w:sz w:val="24"/>
                <w:szCs w:val="24"/>
                <w:lang w:eastAsia="ru-RU"/>
              </w:rPr>
            </w:pPr>
          </w:p>
          <w:p w14:paraId="097B9941" w14:textId="77777777" w:rsidR="00D952BC" w:rsidRPr="0032131B" w:rsidRDefault="00D952BC" w:rsidP="00D952BC">
            <w:pPr>
              <w:spacing w:after="0" w:line="240" w:lineRule="auto"/>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noProof/>
                <w:sz w:val="24"/>
                <w:szCs w:val="24"/>
                <w:bdr w:val="none" w:sz="0" w:space="0" w:color="auto" w:frame="1"/>
                <w:lang w:eastAsia="ru-RU"/>
              </w:rPr>
              <w:drawing>
                <wp:inline distT="0" distB="0" distL="0" distR="0" wp14:anchorId="43858A5B" wp14:editId="7519AE08">
                  <wp:extent cx="457200" cy="533400"/>
                  <wp:effectExtent l="0" t="0" r="0" b="0"/>
                  <wp:docPr id="6" name="Рисунок 6" descr="http://khpi-iip.mipk.kharkiv.edu/library/technpgm/labs/lab05.images/a_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hpi-iip.mipk.kharkiv.edu/library/technpgm/labs/lab05.images/a_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14:paraId="65B30962"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7BEC57"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Асинхронное «ИЛИ» (</w:t>
            </w:r>
            <w:proofErr w:type="spellStart"/>
            <w:r w:rsidRPr="0032131B">
              <w:rPr>
                <w:rFonts w:ascii="Times New Roman" w:eastAsia="Times New Roman" w:hAnsi="Times New Roman" w:cs="Times New Roman"/>
                <w:sz w:val="24"/>
                <w:szCs w:val="24"/>
                <w:lang w:eastAsia="ru-RU"/>
              </w:rPr>
              <w:t>Asynchronous</w:t>
            </w:r>
            <w:proofErr w:type="spellEnd"/>
            <w:r w:rsidRPr="0032131B">
              <w:rPr>
                <w:rFonts w:ascii="Times New Roman" w:eastAsia="Times New Roman" w:hAnsi="Times New Roman" w:cs="Times New Roman"/>
                <w:sz w:val="24"/>
                <w:szCs w:val="24"/>
                <w:lang w:eastAsia="ru-RU"/>
              </w:rPr>
              <w:t xml:space="preserve"> 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26831F"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Один или несколько предшествующих процессов должны быть завершены</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811AF8"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Один или несколько следующих процессов должны быть запущены</w:t>
            </w:r>
          </w:p>
        </w:tc>
      </w:tr>
      <w:tr w:rsidR="00D952BC" w:rsidRPr="0032131B" w14:paraId="277FF3A3" w14:textId="77777777" w:rsidTr="00D952BC">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C6FC2E" w14:textId="77777777" w:rsidR="00D952BC" w:rsidRPr="0032131B" w:rsidRDefault="00D952BC" w:rsidP="00D952BC">
            <w:pPr>
              <w:spacing w:after="0" w:line="240" w:lineRule="auto"/>
              <w:rPr>
                <w:rFonts w:ascii="Times New Roman" w:eastAsia="Times New Roman" w:hAnsi="Times New Roman" w:cs="Times New Roman"/>
                <w:sz w:val="24"/>
                <w:szCs w:val="24"/>
                <w:lang w:eastAsia="ru-RU"/>
              </w:rPr>
            </w:pPr>
          </w:p>
          <w:p w14:paraId="34C5574A" w14:textId="77777777" w:rsidR="00D952BC" w:rsidRPr="0032131B" w:rsidRDefault="00D952BC" w:rsidP="00D952BC">
            <w:pPr>
              <w:spacing w:after="0" w:line="240" w:lineRule="auto"/>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noProof/>
                <w:sz w:val="24"/>
                <w:szCs w:val="24"/>
                <w:bdr w:val="none" w:sz="0" w:space="0" w:color="auto" w:frame="1"/>
                <w:lang w:eastAsia="ru-RU"/>
              </w:rPr>
              <w:drawing>
                <wp:inline distT="0" distB="0" distL="0" distR="0" wp14:anchorId="7536551A" wp14:editId="406BAB60">
                  <wp:extent cx="457200" cy="533400"/>
                  <wp:effectExtent l="0" t="0" r="0" b="0"/>
                  <wp:docPr id="5" name="Рисунок 5" descr="http://khpi-iip.mipk.kharkiv.edu/library/technpgm/labs/lab05.images/s_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hpi-iip.mipk.kharkiv.edu/library/technpgm/labs/lab05.images/s_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14:paraId="11B27EEA"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BB7FFF"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Синхронное «ИЛИ» (</w:t>
            </w:r>
            <w:proofErr w:type="spellStart"/>
            <w:r w:rsidRPr="0032131B">
              <w:rPr>
                <w:rFonts w:ascii="Times New Roman" w:eastAsia="Times New Roman" w:hAnsi="Times New Roman" w:cs="Times New Roman"/>
                <w:sz w:val="24"/>
                <w:szCs w:val="24"/>
                <w:lang w:eastAsia="ru-RU"/>
              </w:rPr>
              <w:t>Synchronous</w:t>
            </w:r>
            <w:proofErr w:type="spellEnd"/>
            <w:r w:rsidRPr="0032131B">
              <w:rPr>
                <w:rFonts w:ascii="Times New Roman" w:eastAsia="Times New Roman" w:hAnsi="Times New Roman" w:cs="Times New Roman"/>
                <w:sz w:val="24"/>
                <w:szCs w:val="24"/>
                <w:lang w:eastAsia="ru-RU"/>
              </w:rPr>
              <w:t xml:space="preserve"> 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2A1AD3"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Один или несколько предшествующих процессов завершены одновременно</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53EB8A"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Один или несколько следующих процессов запускаются одновременно</w:t>
            </w:r>
          </w:p>
        </w:tc>
      </w:tr>
      <w:tr w:rsidR="00D952BC" w:rsidRPr="0032131B" w14:paraId="07CFCD94" w14:textId="77777777" w:rsidTr="00D952BC">
        <w:trPr>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B27A45" w14:textId="77777777" w:rsidR="00D952BC" w:rsidRPr="0032131B" w:rsidRDefault="00D952BC" w:rsidP="00D952BC">
            <w:pPr>
              <w:spacing w:after="0" w:line="240" w:lineRule="auto"/>
              <w:rPr>
                <w:rFonts w:ascii="Times New Roman" w:eastAsia="Times New Roman" w:hAnsi="Times New Roman" w:cs="Times New Roman"/>
                <w:sz w:val="24"/>
                <w:szCs w:val="24"/>
                <w:lang w:eastAsia="ru-RU"/>
              </w:rPr>
            </w:pPr>
          </w:p>
          <w:p w14:paraId="4409A2E6" w14:textId="77777777" w:rsidR="00D952BC" w:rsidRPr="0032131B" w:rsidRDefault="00D952BC" w:rsidP="00D952BC">
            <w:pPr>
              <w:spacing w:after="0" w:line="240" w:lineRule="auto"/>
              <w:jc w:val="center"/>
              <w:rPr>
                <w:rFonts w:ascii="Times New Roman" w:eastAsia="Times New Roman" w:hAnsi="Times New Roman" w:cs="Times New Roman"/>
                <w:sz w:val="24"/>
                <w:szCs w:val="24"/>
                <w:lang w:eastAsia="ru-RU"/>
              </w:rPr>
            </w:pPr>
            <w:r w:rsidRPr="0032131B">
              <w:rPr>
                <w:rFonts w:ascii="Times New Roman" w:eastAsia="Times New Roman" w:hAnsi="Times New Roman" w:cs="Times New Roman"/>
                <w:noProof/>
                <w:sz w:val="24"/>
                <w:szCs w:val="24"/>
                <w:bdr w:val="none" w:sz="0" w:space="0" w:color="auto" w:frame="1"/>
                <w:lang w:eastAsia="ru-RU"/>
              </w:rPr>
              <w:drawing>
                <wp:inline distT="0" distB="0" distL="0" distR="0" wp14:anchorId="7D9A4F1F" wp14:editId="23DA62E2">
                  <wp:extent cx="457200" cy="533400"/>
                  <wp:effectExtent l="0" t="0" r="0" b="0"/>
                  <wp:docPr id="4" name="Рисунок 4" descr="http://khpi-iip.mipk.kharkiv.edu/library/technpgm/labs/lab05.images/x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hpi-iip.mipk.kharkiv.edu/library/technpgm/labs/lab05.images/xo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14:paraId="40BB38E2"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81FC15"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Исключающее «ИЛИ» XOR (</w:t>
            </w:r>
            <w:proofErr w:type="spellStart"/>
            <w:r w:rsidRPr="0032131B">
              <w:rPr>
                <w:rFonts w:ascii="Times New Roman" w:eastAsia="Times New Roman" w:hAnsi="Times New Roman" w:cs="Times New Roman"/>
                <w:sz w:val="24"/>
                <w:szCs w:val="24"/>
                <w:lang w:eastAsia="ru-RU"/>
              </w:rPr>
              <w:t>Exclusive</w:t>
            </w:r>
            <w:proofErr w:type="spellEnd"/>
            <w:r w:rsidRPr="0032131B">
              <w:rPr>
                <w:rFonts w:ascii="Times New Roman" w:eastAsia="Times New Roman" w:hAnsi="Times New Roman" w:cs="Times New Roman"/>
                <w:sz w:val="24"/>
                <w:szCs w:val="24"/>
                <w:lang w:eastAsia="ru-RU"/>
              </w:rPr>
              <w:t xml:space="preserve"> 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B0A47F"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Только один предшествующий процесс завершен</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A36113" w14:textId="77777777" w:rsidR="00D952BC" w:rsidRPr="0032131B" w:rsidRDefault="00D952BC" w:rsidP="00D952BC">
            <w:pPr>
              <w:spacing w:after="0" w:line="0" w:lineRule="atLeast"/>
              <w:rPr>
                <w:rFonts w:ascii="Times New Roman" w:eastAsia="Times New Roman" w:hAnsi="Times New Roman" w:cs="Times New Roman"/>
                <w:sz w:val="24"/>
                <w:szCs w:val="24"/>
                <w:lang w:eastAsia="ru-RU"/>
              </w:rPr>
            </w:pPr>
            <w:r w:rsidRPr="0032131B">
              <w:rPr>
                <w:rFonts w:ascii="Times New Roman" w:eastAsia="Times New Roman" w:hAnsi="Times New Roman" w:cs="Times New Roman"/>
                <w:sz w:val="24"/>
                <w:szCs w:val="24"/>
                <w:lang w:eastAsia="ru-RU"/>
              </w:rPr>
              <w:t>Только один следующий процесс запускается</w:t>
            </w:r>
          </w:p>
        </w:tc>
      </w:tr>
    </w:tbl>
    <w:p w14:paraId="4A0E58AB"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br/>
      </w:r>
      <w:r w:rsidRPr="0032131B">
        <w:rPr>
          <w:rFonts w:ascii="Times" w:eastAsia="Times New Roman" w:hAnsi="Times" w:cs="Times"/>
          <w:b/>
          <w:bCs/>
          <w:color w:val="000000"/>
          <w:sz w:val="24"/>
          <w:szCs w:val="24"/>
          <w:lang w:eastAsia="ru-RU"/>
        </w:rPr>
        <w:t>Объект ссылки.</w:t>
      </w:r>
      <w:r w:rsidRPr="0032131B">
        <w:rPr>
          <w:rFonts w:ascii="Times" w:eastAsia="Times New Roman" w:hAnsi="Times" w:cs="Times"/>
          <w:color w:val="000000"/>
          <w:sz w:val="24"/>
          <w:szCs w:val="24"/>
          <w:lang w:eastAsia="ru-RU"/>
        </w:rPr>
        <w:t> Объект ссылки в IDEF3 выражает некую идею, концепцию или данные, которые нельзя связать со стрелкой, перекрестком или работой. Они используются в модели для привлечения внимания читателя к каким-либо важным аспектам модели. При внесении объектов ссылок помимо имени следует указывать тип объекта ссылки (рис. 2).</w:t>
      </w:r>
    </w:p>
    <w:p w14:paraId="236C70EA" w14:textId="77777777" w:rsidR="00D952BC" w:rsidRPr="0032131B" w:rsidRDefault="00D952BC" w:rsidP="00D952BC">
      <w:pPr>
        <w:shd w:val="clear" w:color="auto" w:fill="FFFFFF"/>
        <w:spacing w:after="0" w:line="240" w:lineRule="auto"/>
        <w:jc w:val="center"/>
        <w:rPr>
          <w:rFonts w:ascii="Times" w:eastAsia="Times New Roman" w:hAnsi="Times" w:cs="Times"/>
          <w:color w:val="000000"/>
          <w:sz w:val="24"/>
          <w:szCs w:val="24"/>
          <w:lang w:eastAsia="ru-RU"/>
        </w:rPr>
      </w:pPr>
      <w:r w:rsidRPr="0032131B">
        <w:rPr>
          <w:rFonts w:ascii="Times" w:eastAsia="Times New Roman" w:hAnsi="Times" w:cs="Times"/>
          <w:noProof/>
          <w:color w:val="000000"/>
          <w:sz w:val="24"/>
          <w:szCs w:val="24"/>
          <w:bdr w:val="none" w:sz="0" w:space="0" w:color="auto" w:frame="1"/>
          <w:lang w:eastAsia="ru-RU"/>
        </w:rPr>
        <w:drawing>
          <wp:inline distT="0" distB="0" distL="0" distR="0" wp14:anchorId="0C102D14" wp14:editId="639E1BD9">
            <wp:extent cx="866775" cy="504825"/>
            <wp:effectExtent l="0" t="0" r="9525" b="9525"/>
            <wp:docPr id="3" name="Рисунок 3" descr="http://khpi-iip.mipk.kharkiv.edu/library/technpgm/labs/lab05.images/refer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hpi-iip.mipk.kharkiv.edu/library/technpgm/labs/lab05.images/referent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6775" cy="504825"/>
                    </a:xfrm>
                    <a:prstGeom prst="rect">
                      <a:avLst/>
                    </a:prstGeom>
                    <a:noFill/>
                    <a:ln>
                      <a:noFill/>
                    </a:ln>
                  </pic:spPr>
                </pic:pic>
              </a:graphicData>
            </a:graphic>
          </wp:inline>
        </w:drawing>
      </w:r>
    </w:p>
    <w:p w14:paraId="12347DDA" w14:textId="77777777" w:rsidR="00D952BC" w:rsidRPr="0032131B" w:rsidRDefault="00D952BC" w:rsidP="00D952BC">
      <w:pPr>
        <w:shd w:val="clear" w:color="auto" w:fill="FFFFFF"/>
        <w:spacing w:after="0" w:line="240" w:lineRule="auto"/>
        <w:jc w:val="center"/>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Рисунок 2. – Объект ссылки</w:t>
      </w:r>
    </w:p>
    <w:p w14:paraId="02CCDA8F"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p>
    <w:p w14:paraId="07E94292" w14:textId="77777777" w:rsidR="00D952BC" w:rsidRPr="0032131B" w:rsidRDefault="00D952BC" w:rsidP="00D952BC">
      <w:pPr>
        <w:shd w:val="clear" w:color="auto" w:fill="FFFFFF"/>
        <w:spacing w:after="0" w:line="240" w:lineRule="auto"/>
        <w:rPr>
          <w:rFonts w:ascii="Times" w:eastAsia="Times New Roman" w:hAnsi="Times" w:cs="Times"/>
          <w:color w:val="000000"/>
          <w:sz w:val="24"/>
          <w:szCs w:val="24"/>
          <w:lang w:eastAsia="ru-RU"/>
        </w:rPr>
      </w:pPr>
      <w:r w:rsidRPr="0032131B">
        <w:rPr>
          <w:rFonts w:ascii="Times" w:eastAsia="Times New Roman" w:hAnsi="Times" w:cs="Times"/>
          <w:b/>
          <w:bCs/>
          <w:color w:val="000000"/>
          <w:sz w:val="24"/>
          <w:szCs w:val="24"/>
          <w:u w:val="single"/>
          <w:lang w:eastAsia="ru-RU"/>
        </w:rPr>
        <w:t>Пример</w:t>
      </w:r>
    </w:p>
    <w:p w14:paraId="1AAB8B5F" w14:textId="77777777" w:rsidR="00D952BC" w:rsidRPr="0032131B" w:rsidRDefault="00D952BC" w:rsidP="00D952BC">
      <w:pPr>
        <w:shd w:val="clear" w:color="auto" w:fill="FFFFFF"/>
        <w:spacing w:after="0" w:line="240" w:lineRule="auto"/>
        <w:jc w:val="center"/>
        <w:rPr>
          <w:rFonts w:ascii="Times" w:eastAsia="Times New Roman" w:hAnsi="Times" w:cs="Times"/>
          <w:color w:val="000000"/>
          <w:sz w:val="24"/>
          <w:szCs w:val="24"/>
          <w:lang w:eastAsia="ru-RU"/>
        </w:rPr>
      </w:pPr>
    </w:p>
    <w:p w14:paraId="420E8C0D"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Проведем декомпозицию работы </w:t>
      </w:r>
      <w:r w:rsidRPr="0032131B">
        <w:rPr>
          <w:rFonts w:ascii="Times" w:eastAsia="Times New Roman" w:hAnsi="Times" w:cs="Times"/>
          <w:i/>
          <w:iCs/>
          <w:color w:val="000000"/>
          <w:sz w:val="24"/>
          <w:szCs w:val="24"/>
          <w:lang w:eastAsia="ru-RU"/>
        </w:rPr>
        <w:t>Сборка настольных компьютеров</w:t>
      </w:r>
      <w:r w:rsidRPr="0032131B">
        <w:rPr>
          <w:rFonts w:ascii="Times" w:eastAsia="Times New Roman" w:hAnsi="Times" w:cs="Times"/>
          <w:color w:val="000000"/>
          <w:sz w:val="24"/>
          <w:szCs w:val="24"/>
          <w:lang w:eastAsia="ru-RU"/>
        </w:rPr>
        <w:t> диаграммы А3 "Сборка и тестирование компьютеров". Данная работа начинает выполняться, когда поступают заказы на сборку. Первым действием проверяется наличие необходимых для сборки комплектующих и заказ со склада отсутствующих. Далее комплектующие подготавливаются для последующей сборки (освобождение от упаковки, снятие заглушек и т.п.). Следующим шагом начинается непосредственно сам процесс сборки: установка материнской платы в корпус и процессора на материнскую плату, установка ОЗУ и винчестера. Данные действия выполняются всегда, независимо от конфигурации компьютера. Далее по желанию клиента могут быть установлены некоторые дополнительные комплектующие - DVD привод, ТВ-тюнер, кард-ридер. На этом сборка компьютера завершается. Следующим шагом идет установка операционной системы. По желанию клиента также может быть установлено дополнительное программное обеспечение. Последним действием составляется отчет о проделанной работе.</w:t>
      </w:r>
    </w:p>
    <w:p w14:paraId="431FA36E"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Выделим работу </w:t>
      </w:r>
      <w:r w:rsidRPr="0032131B">
        <w:rPr>
          <w:rFonts w:ascii="Times" w:eastAsia="Times New Roman" w:hAnsi="Times" w:cs="Times"/>
          <w:i/>
          <w:iCs/>
          <w:color w:val="000000"/>
          <w:sz w:val="24"/>
          <w:szCs w:val="24"/>
          <w:lang w:eastAsia="ru-RU"/>
        </w:rPr>
        <w:t>Сборка настольных компьютеров</w:t>
      </w:r>
      <w:r w:rsidRPr="0032131B">
        <w:rPr>
          <w:rFonts w:ascii="Times" w:eastAsia="Times New Roman" w:hAnsi="Times" w:cs="Times"/>
          <w:color w:val="000000"/>
          <w:sz w:val="24"/>
          <w:szCs w:val="24"/>
          <w:lang w:eastAsia="ru-RU"/>
        </w:rPr>
        <w:t xml:space="preserve"> диаграммы А3 "Сборка и тестирование компьютеров", нажмем на кнопку "Go </w:t>
      </w:r>
      <w:proofErr w:type="spellStart"/>
      <w:r w:rsidRPr="0032131B">
        <w:rPr>
          <w:rFonts w:ascii="Times" w:eastAsia="Times New Roman" w:hAnsi="Times" w:cs="Times"/>
          <w:color w:val="000000"/>
          <w:sz w:val="24"/>
          <w:szCs w:val="24"/>
          <w:lang w:eastAsia="ru-RU"/>
        </w:rPr>
        <w:t>to</w:t>
      </w:r>
      <w:proofErr w:type="spellEnd"/>
      <w:r w:rsidRPr="0032131B">
        <w:rPr>
          <w:rFonts w:ascii="Times" w:eastAsia="Times New Roman" w:hAnsi="Times" w:cs="Times"/>
          <w:color w:val="000000"/>
          <w:sz w:val="24"/>
          <w:szCs w:val="24"/>
          <w:lang w:eastAsia="ru-RU"/>
        </w:rPr>
        <w:t xml:space="preserve"> Child </w:t>
      </w:r>
      <w:proofErr w:type="spellStart"/>
      <w:r w:rsidRPr="0032131B">
        <w:rPr>
          <w:rFonts w:ascii="Times" w:eastAsia="Times New Roman" w:hAnsi="Times" w:cs="Times"/>
          <w:color w:val="000000"/>
          <w:sz w:val="24"/>
          <w:szCs w:val="24"/>
          <w:lang w:eastAsia="ru-RU"/>
        </w:rPr>
        <w:t>Diagram</w:t>
      </w:r>
      <w:proofErr w:type="spellEnd"/>
      <w:r w:rsidRPr="0032131B">
        <w:rPr>
          <w:rFonts w:ascii="Times" w:eastAsia="Times New Roman" w:hAnsi="Times" w:cs="Times"/>
          <w:color w:val="000000"/>
          <w:sz w:val="24"/>
          <w:szCs w:val="24"/>
          <w:lang w:eastAsia="ru-RU"/>
        </w:rPr>
        <w:t xml:space="preserve">" панели инструментов и выберем нотацию IDEF3. Дочерние работы всегда можно добавить на диаграмму в процессе ее построения, поэтому число дочерних работ оставим по умолчанию. При создании дочерней диаграммы </w:t>
      </w:r>
      <w:proofErr w:type="spellStart"/>
      <w:r w:rsidRPr="0032131B">
        <w:rPr>
          <w:rFonts w:ascii="Times" w:eastAsia="Times New Roman" w:hAnsi="Times" w:cs="Times"/>
          <w:color w:val="000000"/>
          <w:sz w:val="24"/>
          <w:szCs w:val="24"/>
          <w:lang w:eastAsia="ru-RU"/>
        </w:rPr>
        <w:t>BPWin</w:t>
      </w:r>
      <w:proofErr w:type="spellEnd"/>
      <w:r w:rsidRPr="0032131B">
        <w:rPr>
          <w:rFonts w:ascii="Times" w:eastAsia="Times New Roman" w:hAnsi="Times" w:cs="Times"/>
          <w:color w:val="000000"/>
          <w:sz w:val="24"/>
          <w:szCs w:val="24"/>
          <w:lang w:eastAsia="ru-RU"/>
        </w:rPr>
        <w:t xml:space="preserve"> переносит граничные стрелки родительской работы, их необходимо удалить и заменить на объекты ссылок. Заменим стрелки </w:t>
      </w:r>
      <w:r w:rsidRPr="0032131B">
        <w:rPr>
          <w:rFonts w:ascii="Times" w:eastAsia="Times New Roman" w:hAnsi="Times" w:cs="Times"/>
          <w:i/>
          <w:iCs/>
          <w:color w:val="000000"/>
          <w:sz w:val="24"/>
          <w:szCs w:val="24"/>
          <w:lang w:eastAsia="ru-RU"/>
        </w:rPr>
        <w:t>"Заказы на настольные компьютеры"</w:t>
      </w:r>
      <w:r w:rsidRPr="0032131B">
        <w:rPr>
          <w:rFonts w:ascii="Times" w:eastAsia="Times New Roman" w:hAnsi="Times" w:cs="Times"/>
          <w:color w:val="000000"/>
          <w:sz w:val="24"/>
          <w:szCs w:val="24"/>
          <w:lang w:eastAsia="ru-RU"/>
        </w:rPr>
        <w:t>, </w:t>
      </w:r>
      <w:r w:rsidRPr="0032131B">
        <w:rPr>
          <w:rFonts w:ascii="Times" w:eastAsia="Times New Roman" w:hAnsi="Times" w:cs="Times"/>
          <w:i/>
          <w:iCs/>
          <w:color w:val="000000"/>
          <w:sz w:val="24"/>
          <w:szCs w:val="24"/>
          <w:lang w:eastAsia="ru-RU"/>
        </w:rPr>
        <w:t>"Необходимые комплектующие"</w:t>
      </w:r>
      <w:r w:rsidRPr="0032131B">
        <w:rPr>
          <w:rFonts w:ascii="Times" w:eastAsia="Times New Roman" w:hAnsi="Times" w:cs="Times"/>
          <w:color w:val="000000"/>
          <w:sz w:val="24"/>
          <w:szCs w:val="24"/>
          <w:lang w:eastAsia="ru-RU"/>
        </w:rPr>
        <w:t>, </w:t>
      </w:r>
      <w:r w:rsidRPr="0032131B">
        <w:rPr>
          <w:rFonts w:ascii="Times" w:eastAsia="Times New Roman" w:hAnsi="Times" w:cs="Times"/>
          <w:i/>
          <w:iCs/>
          <w:color w:val="000000"/>
          <w:sz w:val="24"/>
          <w:szCs w:val="24"/>
          <w:lang w:eastAsia="ru-RU"/>
        </w:rPr>
        <w:t xml:space="preserve">"Список </w:t>
      </w:r>
      <w:r w:rsidRPr="0032131B">
        <w:rPr>
          <w:rFonts w:ascii="Times" w:eastAsia="Times New Roman" w:hAnsi="Times" w:cs="Times"/>
          <w:i/>
          <w:iCs/>
          <w:color w:val="000000"/>
          <w:sz w:val="24"/>
          <w:szCs w:val="24"/>
          <w:lang w:eastAsia="ru-RU"/>
        </w:rPr>
        <w:lastRenderedPageBreak/>
        <w:t>необходимых комплектующих"</w:t>
      </w:r>
      <w:r w:rsidRPr="0032131B">
        <w:rPr>
          <w:rFonts w:ascii="Times" w:eastAsia="Times New Roman" w:hAnsi="Times" w:cs="Times"/>
          <w:color w:val="000000"/>
          <w:sz w:val="24"/>
          <w:szCs w:val="24"/>
          <w:lang w:eastAsia="ru-RU"/>
        </w:rPr>
        <w:t>, </w:t>
      </w:r>
      <w:r w:rsidRPr="0032131B">
        <w:rPr>
          <w:rFonts w:ascii="Times" w:eastAsia="Times New Roman" w:hAnsi="Times" w:cs="Times"/>
          <w:i/>
          <w:iCs/>
          <w:color w:val="000000"/>
          <w:sz w:val="24"/>
          <w:szCs w:val="24"/>
          <w:lang w:eastAsia="ru-RU"/>
        </w:rPr>
        <w:t>"Настольные компьютеры"</w:t>
      </w:r>
      <w:r w:rsidRPr="0032131B">
        <w:rPr>
          <w:rFonts w:ascii="Times" w:eastAsia="Times New Roman" w:hAnsi="Times" w:cs="Times"/>
          <w:color w:val="000000"/>
          <w:sz w:val="24"/>
          <w:szCs w:val="24"/>
          <w:lang w:eastAsia="ru-RU"/>
        </w:rPr>
        <w:t> и </w:t>
      </w:r>
      <w:r w:rsidRPr="0032131B">
        <w:rPr>
          <w:rFonts w:ascii="Times" w:eastAsia="Times New Roman" w:hAnsi="Times" w:cs="Times"/>
          <w:i/>
          <w:iCs/>
          <w:color w:val="000000"/>
          <w:sz w:val="24"/>
          <w:szCs w:val="24"/>
          <w:lang w:eastAsia="ru-RU"/>
        </w:rPr>
        <w:t>"Результаты сборки"</w:t>
      </w:r>
      <w:r w:rsidRPr="0032131B">
        <w:rPr>
          <w:rFonts w:ascii="Times" w:eastAsia="Times New Roman" w:hAnsi="Times" w:cs="Times"/>
          <w:color w:val="000000"/>
          <w:sz w:val="24"/>
          <w:szCs w:val="24"/>
          <w:lang w:eastAsia="ru-RU"/>
        </w:rPr>
        <w:t> на объекты ссылок - кнопка "</w:t>
      </w:r>
      <w:proofErr w:type="spellStart"/>
      <w:r w:rsidRPr="0032131B">
        <w:rPr>
          <w:rFonts w:ascii="Times" w:eastAsia="Times New Roman" w:hAnsi="Times" w:cs="Times"/>
          <w:color w:val="000000"/>
          <w:sz w:val="24"/>
          <w:szCs w:val="24"/>
          <w:lang w:eastAsia="ru-RU"/>
        </w:rPr>
        <w:t>Referent</w:t>
      </w:r>
      <w:proofErr w:type="spellEnd"/>
      <w:r w:rsidRPr="0032131B">
        <w:rPr>
          <w:rFonts w:ascii="Times" w:eastAsia="Times New Roman" w:hAnsi="Times" w:cs="Times"/>
          <w:color w:val="000000"/>
          <w:sz w:val="24"/>
          <w:szCs w:val="24"/>
          <w:lang w:eastAsia="ru-RU"/>
        </w:rPr>
        <w:t>" на панели инструментов, в появившемся окне выбрать переключатель "</w:t>
      </w:r>
      <w:proofErr w:type="spellStart"/>
      <w:r w:rsidRPr="0032131B">
        <w:rPr>
          <w:rFonts w:ascii="Times" w:eastAsia="Times New Roman" w:hAnsi="Times" w:cs="Times"/>
          <w:color w:val="000000"/>
          <w:sz w:val="24"/>
          <w:szCs w:val="24"/>
          <w:lang w:eastAsia="ru-RU"/>
        </w:rPr>
        <w:t>Arrow</w:t>
      </w:r>
      <w:proofErr w:type="spellEnd"/>
      <w:r w:rsidRPr="0032131B">
        <w:rPr>
          <w:rFonts w:ascii="Times" w:eastAsia="Times New Roman" w:hAnsi="Times" w:cs="Times"/>
          <w:color w:val="000000"/>
          <w:sz w:val="24"/>
          <w:szCs w:val="24"/>
          <w:lang w:eastAsia="ru-RU"/>
        </w:rPr>
        <w:t>" и выбрать из списка нужное название (рис. 3):</w:t>
      </w:r>
    </w:p>
    <w:p w14:paraId="2FCD86E2" w14:textId="77777777" w:rsidR="00D952BC" w:rsidRPr="0032131B" w:rsidRDefault="00D952BC" w:rsidP="00D952BC">
      <w:pPr>
        <w:shd w:val="clear" w:color="auto" w:fill="FFFFFF"/>
        <w:spacing w:after="0" w:line="240" w:lineRule="auto"/>
        <w:jc w:val="center"/>
        <w:rPr>
          <w:rFonts w:ascii="Times" w:eastAsia="Times New Roman" w:hAnsi="Times" w:cs="Times"/>
          <w:color w:val="000000"/>
          <w:sz w:val="24"/>
          <w:szCs w:val="24"/>
          <w:lang w:eastAsia="ru-RU"/>
        </w:rPr>
      </w:pPr>
      <w:r w:rsidRPr="0032131B">
        <w:rPr>
          <w:rFonts w:ascii="Times" w:eastAsia="Times New Roman" w:hAnsi="Times" w:cs="Times"/>
          <w:noProof/>
          <w:color w:val="000000"/>
          <w:sz w:val="24"/>
          <w:szCs w:val="24"/>
          <w:bdr w:val="none" w:sz="0" w:space="0" w:color="auto" w:frame="1"/>
          <w:lang w:eastAsia="ru-RU"/>
        </w:rPr>
        <w:drawing>
          <wp:inline distT="0" distB="0" distL="0" distR="0" wp14:anchorId="439F4DE4" wp14:editId="517BF98C">
            <wp:extent cx="3286125" cy="2219325"/>
            <wp:effectExtent l="0" t="0" r="9525" b="9525"/>
            <wp:docPr id="2" name="Рисунок 2" descr="http://khpi-iip.mipk.kharkiv.edu/library/technpgm/labs/lab05.images/refe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khpi-iip.mipk.kharkiv.edu/library/technpgm/labs/lab05.images/refer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2219325"/>
                    </a:xfrm>
                    <a:prstGeom prst="rect">
                      <a:avLst/>
                    </a:prstGeom>
                    <a:noFill/>
                    <a:ln>
                      <a:noFill/>
                    </a:ln>
                  </pic:spPr>
                </pic:pic>
              </a:graphicData>
            </a:graphic>
          </wp:inline>
        </w:drawing>
      </w:r>
    </w:p>
    <w:p w14:paraId="7ABC505C" w14:textId="77777777" w:rsidR="00D952BC" w:rsidRPr="0032131B" w:rsidRDefault="00D952BC" w:rsidP="00D952BC">
      <w:pPr>
        <w:shd w:val="clear" w:color="auto" w:fill="FFFFFF"/>
        <w:spacing w:after="0" w:line="240" w:lineRule="auto"/>
        <w:jc w:val="center"/>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Рисунок 3. – Добавление объекта ссылки</w:t>
      </w:r>
    </w:p>
    <w:p w14:paraId="2563C578"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 xml:space="preserve">Далее начинаем располагать на диаграмме работы, отражающие указанные выше действия, выполняемые при сборке компьютеров. Итоговая диаграмма декомпозиции работы в нотации IDEF3 имеет вид: </w:t>
      </w:r>
    </w:p>
    <w:p w14:paraId="7F9B63BB" w14:textId="4D0A9A72" w:rsidR="00D952BC" w:rsidRPr="0032131B" w:rsidRDefault="00D403C2" w:rsidP="00D403C2">
      <w:pPr>
        <w:shd w:val="clear" w:color="auto" w:fill="FFFFFF"/>
        <w:spacing w:after="0" w:line="240" w:lineRule="auto"/>
        <w:jc w:val="center"/>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drawing>
          <wp:inline distT="0" distB="0" distL="0" distR="0" wp14:anchorId="2AD3F629" wp14:editId="470D5E32">
            <wp:extent cx="5765284" cy="3446585"/>
            <wp:effectExtent l="0" t="0" r="698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907" t="25073" r="6833" b="3742"/>
                    <a:stretch/>
                  </pic:blipFill>
                  <pic:spPr bwMode="auto">
                    <a:xfrm>
                      <a:off x="0" y="0"/>
                      <a:ext cx="5800544" cy="3467664"/>
                    </a:xfrm>
                    <a:prstGeom prst="rect">
                      <a:avLst/>
                    </a:prstGeom>
                    <a:ln>
                      <a:noFill/>
                    </a:ln>
                    <a:extLst>
                      <a:ext uri="{53640926-AAD7-44D8-BBD7-CCE9431645EC}">
                        <a14:shadowObscured xmlns:a14="http://schemas.microsoft.com/office/drawing/2010/main"/>
                      </a:ext>
                    </a:extLst>
                  </pic:spPr>
                </pic:pic>
              </a:graphicData>
            </a:graphic>
          </wp:inline>
        </w:drawing>
      </w:r>
    </w:p>
    <w:p w14:paraId="2BB695A6" w14:textId="77777777" w:rsidR="0032131B" w:rsidRPr="0032131B" w:rsidRDefault="0032131B" w:rsidP="00D403C2">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563B601A" w14:textId="4CBD82D3" w:rsidR="0032131B" w:rsidRDefault="0032131B" w:rsidP="00D403C2">
      <w:pPr>
        <w:shd w:val="clear" w:color="auto" w:fill="FFFFFF"/>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Рис. Пример диаграммы </w:t>
      </w:r>
      <w:r>
        <w:rPr>
          <w:rFonts w:ascii="Times New Roman" w:eastAsia="Times New Roman" w:hAnsi="Times New Roman" w:cs="Times New Roman"/>
          <w:color w:val="000000"/>
          <w:sz w:val="24"/>
          <w:szCs w:val="24"/>
          <w:lang w:val="en-US" w:eastAsia="ru-RU"/>
        </w:rPr>
        <w:t>IDF</w:t>
      </w:r>
      <w:r>
        <w:rPr>
          <w:rFonts w:ascii="Times New Roman" w:eastAsia="Times New Roman" w:hAnsi="Times New Roman" w:cs="Times New Roman"/>
          <w:color w:val="000000"/>
          <w:sz w:val="24"/>
          <w:szCs w:val="24"/>
          <w:lang w:eastAsia="ru-RU"/>
        </w:rPr>
        <w:t>3</w:t>
      </w:r>
    </w:p>
    <w:p w14:paraId="40827CBE" w14:textId="77777777" w:rsidR="0032131B" w:rsidRDefault="0032131B" w:rsidP="00D403C2">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1ADD9BA6" w14:textId="7F51B5D7" w:rsidR="0032131B" w:rsidRDefault="0032131B" w:rsidP="00D403C2">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32131B">
        <w:rPr>
          <w:rFonts w:ascii="Times New Roman" w:eastAsia="Times New Roman" w:hAnsi="Times New Roman" w:cs="Times New Roman"/>
          <w:color w:val="000000"/>
          <w:sz w:val="24"/>
          <w:szCs w:val="24"/>
          <w:lang w:eastAsia="ru-RU"/>
        </w:rPr>
        <w:lastRenderedPageBreak/>
        <w:drawing>
          <wp:inline distT="0" distB="0" distL="0" distR="0" wp14:anchorId="7CB9F9AE" wp14:editId="5AADE2CB">
            <wp:extent cx="5690961" cy="3344779"/>
            <wp:effectExtent l="0" t="0" r="508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288" t="24364" r="8104" b="4161"/>
                    <a:stretch/>
                  </pic:blipFill>
                  <pic:spPr bwMode="auto">
                    <a:xfrm>
                      <a:off x="0" y="0"/>
                      <a:ext cx="5710639" cy="3356345"/>
                    </a:xfrm>
                    <a:prstGeom prst="rect">
                      <a:avLst/>
                    </a:prstGeom>
                    <a:ln>
                      <a:noFill/>
                    </a:ln>
                    <a:extLst>
                      <a:ext uri="{53640926-AAD7-44D8-BBD7-CCE9431645EC}">
                        <a14:shadowObscured xmlns:a14="http://schemas.microsoft.com/office/drawing/2010/main"/>
                      </a:ext>
                    </a:extLst>
                  </pic:spPr>
                </pic:pic>
              </a:graphicData>
            </a:graphic>
          </wp:inline>
        </w:drawing>
      </w:r>
    </w:p>
    <w:p w14:paraId="6D4B9081" w14:textId="77777777" w:rsidR="0032131B" w:rsidRDefault="0032131B" w:rsidP="00D403C2">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48479A95" w14:textId="0B009FA4" w:rsidR="0032131B" w:rsidRDefault="0032131B" w:rsidP="00D403C2">
      <w:pPr>
        <w:shd w:val="clear" w:color="auto" w:fill="FFFFFF"/>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Рис. Вариант диаграммы декомпозиции действия «Редактирование изображений с помощью примитивов в модели» в нотации </w:t>
      </w:r>
      <w:r>
        <w:rPr>
          <w:rFonts w:ascii="Times New Roman" w:eastAsia="Times New Roman" w:hAnsi="Times New Roman" w:cs="Times New Roman"/>
          <w:color w:val="000000"/>
          <w:sz w:val="24"/>
          <w:szCs w:val="24"/>
          <w:lang w:val="en-US" w:eastAsia="ru-RU"/>
        </w:rPr>
        <w:t>IDF</w:t>
      </w:r>
      <w:r>
        <w:rPr>
          <w:rFonts w:ascii="Times New Roman" w:eastAsia="Times New Roman" w:hAnsi="Times New Roman" w:cs="Times New Roman"/>
          <w:color w:val="000000"/>
          <w:sz w:val="24"/>
          <w:szCs w:val="24"/>
          <w:lang w:eastAsia="ru-RU"/>
        </w:rPr>
        <w:t>3</w:t>
      </w:r>
    </w:p>
    <w:p w14:paraId="2FFEFC62" w14:textId="77777777" w:rsidR="0032131B" w:rsidRDefault="0032131B" w:rsidP="00D403C2">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5CA0291A" w14:textId="1DA06F11" w:rsidR="0032131B" w:rsidRDefault="0032131B" w:rsidP="00D403C2">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32131B">
        <w:rPr>
          <w:rFonts w:ascii="Times New Roman" w:eastAsia="Times New Roman" w:hAnsi="Times New Roman" w:cs="Times New Roman"/>
          <w:color w:val="000000"/>
          <w:sz w:val="24"/>
          <w:szCs w:val="24"/>
          <w:lang w:eastAsia="ru-RU"/>
        </w:rPr>
        <w:drawing>
          <wp:inline distT="0" distB="0" distL="0" distR="0" wp14:anchorId="2ED1998C" wp14:editId="042B0A3A">
            <wp:extent cx="5974080" cy="3296653"/>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605" t="24145" r="6709" b="4511"/>
                    <a:stretch/>
                  </pic:blipFill>
                  <pic:spPr bwMode="auto">
                    <a:xfrm>
                      <a:off x="0" y="0"/>
                      <a:ext cx="5990253" cy="3305578"/>
                    </a:xfrm>
                    <a:prstGeom prst="rect">
                      <a:avLst/>
                    </a:prstGeom>
                    <a:ln>
                      <a:noFill/>
                    </a:ln>
                    <a:extLst>
                      <a:ext uri="{53640926-AAD7-44D8-BBD7-CCE9431645EC}">
                        <a14:shadowObscured xmlns:a14="http://schemas.microsoft.com/office/drawing/2010/main"/>
                      </a:ext>
                    </a:extLst>
                  </pic:spPr>
                </pic:pic>
              </a:graphicData>
            </a:graphic>
          </wp:inline>
        </w:drawing>
      </w:r>
    </w:p>
    <w:p w14:paraId="682CF4FE" w14:textId="77777777" w:rsidR="0032131B" w:rsidRDefault="0032131B" w:rsidP="00D403C2">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169893B9" w14:textId="3A4E47A6" w:rsidR="0032131B" w:rsidRPr="0032131B" w:rsidRDefault="0032131B" w:rsidP="00D403C2">
      <w:pPr>
        <w:shd w:val="clear" w:color="auto" w:fill="FFFFFF"/>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Рис. Вариант диаграммы декомпозиции действия «</w:t>
      </w:r>
      <w:r>
        <w:rPr>
          <w:rFonts w:ascii="Times New Roman" w:eastAsia="Times New Roman" w:hAnsi="Times New Roman" w:cs="Times New Roman"/>
          <w:color w:val="000000"/>
          <w:sz w:val="24"/>
          <w:szCs w:val="24"/>
          <w:lang w:eastAsia="ru-RU"/>
        </w:rPr>
        <w:t xml:space="preserve">Работа с файлом» в нотации </w:t>
      </w:r>
      <w:r>
        <w:rPr>
          <w:rFonts w:ascii="Times New Roman" w:eastAsia="Times New Roman" w:hAnsi="Times New Roman" w:cs="Times New Roman"/>
          <w:color w:val="000000"/>
          <w:sz w:val="24"/>
          <w:szCs w:val="24"/>
          <w:lang w:val="en-US" w:eastAsia="ru-RU"/>
        </w:rPr>
        <w:t>IDF</w:t>
      </w:r>
      <w:r>
        <w:rPr>
          <w:rFonts w:ascii="Times New Roman" w:eastAsia="Times New Roman" w:hAnsi="Times New Roman" w:cs="Times New Roman"/>
          <w:color w:val="000000"/>
          <w:sz w:val="24"/>
          <w:szCs w:val="24"/>
          <w:lang w:eastAsia="ru-RU"/>
        </w:rPr>
        <w:t>3</w:t>
      </w:r>
    </w:p>
    <w:p w14:paraId="77250926" w14:textId="77777777" w:rsidR="0032131B" w:rsidRPr="0032131B" w:rsidRDefault="0032131B" w:rsidP="00D952BC">
      <w:pPr>
        <w:shd w:val="clear" w:color="auto" w:fill="FFFFFF"/>
        <w:spacing w:after="0" w:line="240" w:lineRule="auto"/>
        <w:jc w:val="both"/>
        <w:rPr>
          <w:rFonts w:ascii="Times" w:eastAsia="Times New Roman" w:hAnsi="Times" w:cs="Times"/>
          <w:color w:val="000000"/>
          <w:sz w:val="24"/>
          <w:szCs w:val="24"/>
          <w:lang w:eastAsia="ru-RU"/>
        </w:rPr>
      </w:pPr>
    </w:p>
    <w:p w14:paraId="074E06A8" w14:textId="5F790E23"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Рассмотрим основные особенности этой диаграммы. После проверки наличия необходимых для сборки комплектующих возможно одно из двух действий - или заказ со склада недостающих комплектующих, или, если все комплектующие в наличии, их подготовка. Поэтому мы поставили перекресток разветвления типа "Исключающее ИЛИ". Работы </w:t>
      </w:r>
      <w:r w:rsidRPr="0032131B">
        <w:rPr>
          <w:rFonts w:ascii="Times" w:eastAsia="Times New Roman" w:hAnsi="Times" w:cs="Times"/>
          <w:i/>
          <w:iCs/>
          <w:color w:val="000000"/>
          <w:sz w:val="24"/>
          <w:szCs w:val="24"/>
          <w:lang w:eastAsia="ru-RU"/>
        </w:rPr>
        <w:t>"Подготовка комплектующих"</w:t>
      </w:r>
      <w:r w:rsidRPr="0032131B">
        <w:rPr>
          <w:rFonts w:ascii="Times" w:eastAsia="Times New Roman" w:hAnsi="Times" w:cs="Times"/>
          <w:color w:val="000000"/>
          <w:sz w:val="24"/>
          <w:szCs w:val="24"/>
          <w:lang w:eastAsia="ru-RU"/>
        </w:rPr>
        <w:t> и </w:t>
      </w:r>
      <w:r w:rsidRPr="0032131B">
        <w:rPr>
          <w:rFonts w:ascii="Times" w:eastAsia="Times New Roman" w:hAnsi="Times" w:cs="Times"/>
          <w:i/>
          <w:iCs/>
          <w:color w:val="000000"/>
          <w:sz w:val="24"/>
          <w:szCs w:val="24"/>
          <w:lang w:eastAsia="ru-RU"/>
        </w:rPr>
        <w:t>"Установка материнской платы и процессора"</w:t>
      </w:r>
      <w:r w:rsidRPr="0032131B">
        <w:rPr>
          <w:rFonts w:ascii="Times" w:eastAsia="Times New Roman" w:hAnsi="Times" w:cs="Times"/>
          <w:color w:val="000000"/>
          <w:sz w:val="24"/>
          <w:szCs w:val="24"/>
          <w:lang w:eastAsia="ru-RU"/>
        </w:rPr>
        <w:t xml:space="preserve"> соединены связью "Поток объектов". Тем самым мы показываем, что между этими работами передаются объекты. Все последующие работы соединяются связями </w:t>
      </w:r>
      <w:r w:rsidRPr="0032131B">
        <w:rPr>
          <w:rFonts w:ascii="Times" w:eastAsia="Times New Roman" w:hAnsi="Times" w:cs="Times"/>
          <w:color w:val="000000"/>
          <w:sz w:val="24"/>
          <w:szCs w:val="24"/>
          <w:lang w:eastAsia="ru-RU"/>
        </w:rPr>
        <w:lastRenderedPageBreak/>
        <w:t>"старшая стрелка", поскольку они только показывают последовательность действий над одними и теме же объектами.</w:t>
      </w:r>
    </w:p>
    <w:p w14:paraId="5762091C"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После установки винчестера возможна установка DVD привода, ТВ-тюнера, кард-ридера или любая их комбинация. Поэтому мы поставили перекресток разветвления типа "Асинхронное ИЛИ". Такой же перекресток стоит и после завершения этих работ. Далее после установки операционной системы может быть установлено дополнительное ПО, или же сразу формируется отчет, поэтому мы поставили перекресток разветвления типа "Исключающее ИЛИ". За перекрестком разветвления типа "Исключающее ИЛИ" может следовать только такой же перекресток слияния, поэтому перед работой </w:t>
      </w:r>
      <w:r w:rsidRPr="0032131B">
        <w:rPr>
          <w:rFonts w:ascii="Times" w:eastAsia="Times New Roman" w:hAnsi="Times" w:cs="Times"/>
          <w:i/>
          <w:iCs/>
          <w:color w:val="000000"/>
          <w:sz w:val="24"/>
          <w:szCs w:val="24"/>
          <w:lang w:eastAsia="ru-RU"/>
        </w:rPr>
        <w:t>"Составление отчета о результатах сборки"</w:t>
      </w:r>
      <w:r w:rsidRPr="0032131B">
        <w:rPr>
          <w:rFonts w:ascii="Times" w:eastAsia="Times New Roman" w:hAnsi="Times" w:cs="Times"/>
          <w:color w:val="000000"/>
          <w:sz w:val="24"/>
          <w:szCs w:val="24"/>
          <w:lang w:eastAsia="ru-RU"/>
        </w:rPr>
        <w:t> мы поставили такой же.</w:t>
      </w:r>
    </w:p>
    <w:p w14:paraId="67046C35"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br/>
      </w:r>
    </w:p>
    <w:p w14:paraId="2FB822D1" w14:textId="77777777" w:rsidR="00D952BC" w:rsidRPr="0032131B" w:rsidRDefault="00D952BC" w:rsidP="00D952BC">
      <w:pPr>
        <w:shd w:val="clear" w:color="auto" w:fill="FFFFFF"/>
        <w:spacing w:after="0" w:line="240" w:lineRule="auto"/>
        <w:jc w:val="both"/>
        <w:rPr>
          <w:rFonts w:ascii="Times" w:eastAsia="Times New Roman" w:hAnsi="Times" w:cs="Times"/>
          <w:color w:val="000000"/>
          <w:sz w:val="24"/>
          <w:szCs w:val="24"/>
          <w:lang w:eastAsia="ru-RU"/>
        </w:rPr>
      </w:pPr>
      <w:r w:rsidRPr="0032131B">
        <w:rPr>
          <w:rFonts w:ascii="Times" w:eastAsia="Times New Roman" w:hAnsi="Times" w:cs="Times"/>
          <w:b/>
          <w:bCs/>
          <w:color w:val="000000"/>
          <w:sz w:val="24"/>
          <w:szCs w:val="24"/>
          <w:lang w:eastAsia="ru-RU"/>
        </w:rPr>
        <w:t>Содержание отчета:</w:t>
      </w:r>
    </w:p>
    <w:p w14:paraId="461C858A" w14:textId="77777777" w:rsidR="00D952BC" w:rsidRPr="0032131B" w:rsidRDefault="00D952BC" w:rsidP="00D952BC">
      <w:pPr>
        <w:numPr>
          <w:ilvl w:val="0"/>
          <w:numId w:val="2"/>
        </w:numPr>
        <w:shd w:val="clear" w:color="auto" w:fill="FFFFFF"/>
        <w:spacing w:after="60" w:line="240" w:lineRule="auto"/>
        <w:ind w:left="0" w:firstLine="0"/>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тема, цели;</w:t>
      </w:r>
    </w:p>
    <w:p w14:paraId="4F3BE243" w14:textId="77777777" w:rsidR="00D952BC" w:rsidRPr="0032131B" w:rsidRDefault="00D952BC" w:rsidP="00D952BC">
      <w:pPr>
        <w:numPr>
          <w:ilvl w:val="0"/>
          <w:numId w:val="2"/>
        </w:numPr>
        <w:shd w:val="clear" w:color="auto" w:fill="FFFFFF"/>
        <w:spacing w:after="60" w:line="240" w:lineRule="auto"/>
        <w:ind w:left="0" w:firstLine="0"/>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ФИО всех участников группы;</w:t>
      </w:r>
    </w:p>
    <w:p w14:paraId="47640A18" w14:textId="77777777" w:rsidR="00D952BC" w:rsidRPr="0032131B" w:rsidRDefault="00D952BC" w:rsidP="00D952BC">
      <w:pPr>
        <w:numPr>
          <w:ilvl w:val="0"/>
          <w:numId w:val="2"/>
        </w:numPr>
        <w:shd w:val="clear" w:color="auto" w:fill="FFFFFF"/>
        <w:spacing w:after="60" w:line="240" w:lineRule="auto"/>
        <w:ind w:left="0" w:firstLine="0"/>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описание работы;</w:t>
      </w:r>
    </w:p>
    <w:p w14:paraId="63E407D1" w14:textId="77777777" w:rsidR="00D952BC" w:rsidRPr="0032131B" w:rsidRDefault="00D952BC" w:rsidP="00D952BC">
      <w:pPr>
        <w:numPr>
          <w:ilvl w:val="0"/>
          <w:numId w:val="2"/>
        </w:numPr>
        <w:shd w:val="clear" w:color="auto" w:fill="FFFFFF"/>
        <w:spacing w:after="60" w:line="240" w:lineRule="auto"/>
        <w:ind w:left="0" w:firstLine="0"/>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скриншот контекстной диаграммы модели IDEF0;</w:t>
      </w:r>
    </w:p>
    <w:p w14:paraId="3E0CD99B" w14:textId="77777777" w:rsidR="00D952BC" w:rsidRPr="0032131B" w:rsidRDefault="00D952BC" w:rsidP="00D952BC">
      <w:pPr>
        <w:numPr>
          <w:ilvl w:val="0"/>
          <w:numId w:val="2"/>
        </w:numPr>
        <w:shd w:val="clear" w:color="auto" w:fill="FFFFFF"/>
        <w:spacing w:after="60" w:line="240" w:lineRule="auto"/>
        <w:ind w:left="0" w:firstLine="0"/>
        <w:jc w:val="both"/>
        <w:rPr>
          <w:rFonts w:ascii="Times" w:eastAsia="Times New Roman" w:hAnsi="Times" w:cs="Times"/>
          <w:color w:val="000000"/>
          <w:sz w:val="24"/>
          <w:szCs w:val="24"/>
          <w:lang w:eastAsia="ru-RU"/>
        </w:rPr>
      </w:pPr>
      <w:r w:rsidRPr="0032131B">
        <w:rPr>
          <w:rFonts w:ascii="Times" w:eastAsia="Times New Roman" w:hAnsi="Times" w:cs="Times"/>
          <w:color w:val="000000"/>
          <w:sz w:val="24"/>
          <w:szCs w:val="24"/>
          <w:lang w:eastAsia="ru-RU"/>
        </w:rPr>
        <w:t>скриншот диаграммы декомпозиции в нотации IDEF3.</w:t>
      </w:r>
    </w:p>
    <w:p w14:paraId="6EE117EC" w14:textId="77777777" w:rsidR="00451B8B" w:rsidRPr="0032131B" w:rsidRDefault="00451B8B">
      <w:pPr>
        <w:rPr>
          <w:sz w:val="24"/>
          <w:szCs w:val="24"/>
        </w:rPr>
      </w:pPr>
    </w:p>
    <w:sectPr w:rsidR="00451B8B" w:rsidRPr="0032131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Times New Roman"/>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altName w:val="Arial"/>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entury Gothic"/>
    <w:panose1 w:val="020F0502020204030204"/>
    <w:charset w:val="CC"/>
    <w:family w:val="swiss"/>
    <w:pitch w:val="variable"/>
    <w:sig w:usb0="E4002EFF" w:usb1="C200247B" w:usb2="00000009" w:usb3="00000000" w:csb0="000001FF" w:csb1="00000000"/>
  </w:font>
  <w:font w:name="Tahoma">
    <w:altName w:val="sans-serif"/>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F0806"/>
    <w:multiLevelType w:val="multilevel"/>
    <w:tmpl w:val="1104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727A04"/>
    <w:multiLevelType w:val="multilevel"/>
    <w:tmpl w:val="965E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6481559">
    <w:abstractNumId w:val="0"/>
  </w:num>
  <w:num w:numId="2" w16cid:durableId="1100107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A68"/>
    <w:rsid w:val="0032131B"/>
    <w:rsid w:val="00451B8B"/>
    <w:rsid w:val="00C95A68"/>
    <w:rsid w:val="00D403C2"/>
    <w:rsid w:val="00D952BC"/>
    <w:rsid w:val="00E27765"/>
    <w:rsid w:val="00FA4F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FEF03"/>
  <w15:docId w15:val="{16DC4FE2-6AAC-47E4-A10D-CCD70921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D952B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D952BC"/>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D952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D952BC"/>
    <w:rPr>
      <w:color w:val="0000FF"/>
      <w:u w:val="single"/>
    </w:rPr>
  </w:style>
  <w:style w:type="paragraph" w:styleId="a5">
    <w:name w:val="Balloon Text"/>
    <w:basedOn w:val="a"/>
    <w:link w:val="a6"/>
    <w:uiPriority w:val="99"/>
    <w:semiHidden/>
    <w:unhideWhenUsed/>
    <w:rsid w:val="00D952B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952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634926">
      <w:bodyDiv w:val="1"/>
      <w:marLeft w:val="0"/>
      <w:marRight w:val="0"/>
      <w:marTop w:val="0"/>
      <w:marBottom w:val="0"/>
      <w:divBdr>
        <w:top w:val="none" w:sz="0" w:space="0" w:color="auto"/>
        <w:left w:val="none" w:sz="0" w:space="0" w:color="auto"/>
        <w:bottom w:val="none" w:sz="0" w:space="0" w:color="auto"/>
        <w:right w:val="none" w:sz="0" w:space="0" w:color="auto"/>
      </w:divBdr>
      <w:divsChild>
        <w:div w:id="653337961">
          <w:marLeft w:val="0"/>
          <w:marRight w:val="0"/>
          <w:marTop w:val="0"/>
          <w:marBottom w:val="0"/>
          <w:divBdr>
            <w:top w:val="none" w:sz="0" w:space="0" w:color="auto"/>
            <w:left w:val="none" w:sz="0" w:space="0" w:color="auto"/>
            <w:bottom w:val="none" w:sz="0" w:space="0" w:color="auto"/>
            <w:right w:val="none" w:sz="0" w:space="0" w:color="auto"/>
          </w:divBdr>
          <w:divsChild>
            <w:div w:id="1900096162">
              <w:marLeft w:val="0"/>
              <w:marRight w:val="0"/>
              <w:marTop w:val="0"/>
              <w:marBottom w:val="0"/>
              <w:divBdr>
                <w:top w:val="none" w:sz="0" w:space="0" w:color="auto"/>
                <w:left w:val="none" w:sz="0" w:space="0" w:color="auto"/>
                <w:bottom w:val="none" w:sz="0" w:space="0" w:color="auto"/>
                <w:right w:val="none" w:sz="0" w:space="0" w:color="auto"/>
              </w:divBdr>
              <w:divsChild>
                <w:div w:id="1680892993">
                  <w:marLeft w:val="0"/>
                  <w:marRight w:val="0"/>
                  <w:marTop w:val="0"/>
                  <w:marBottom w:val="0"/>
                  <w:divBdr>
                    <w:top w:val="none" w:sz="0" w:space="0" w:color="auto"/>
                    <w:left w:val="none" w:sz="0" w:space="0" w:color="auto"/>
                    <w:bottom w:val="none" w:sz="0" w:space="0" w:color="auto"/>
                    <w:right w:val="none" w:sz="0" w:space="0" w:color="auto"/>
                  </w:divBdr>
                </w:div>
                <w:div w:id="882862185">
                  <w:marLeft w:val="0"/>
                  <w:marRight w:val="0"/>
                  <w:marTop w:val="0"/>
                  <w:marBottom w:val="0"/>
                  <w:divBdr>
                    <w:top w:val="none" w:sz="0" w:space="0" w:color="auto"/>
                    <w:left w:val="none" w:sz="0" w:space="0" w:color="auto"/>
                    <w:bottom w:val="none" w:sz="0" w:space="0" w:color="auto"/>
                    <w:right w:val="none" w:sz="0" w:space="0" w:color="auto"/>
                  </w:divBdr>
                </w:div>
                <w:div w:id="1521433073">
                  <w:marLeft w:val="0"/>
                  <w:marRight w:val="0"/>
                  <w:marTop w:val="0"/>
                  <w:marBottom w:val="0"/>
                  <w:divBdr>
                    <w:top w:val="none" w:sz="0" w:space="0" w:color="auto"/>
                    <w:left w:val="none" w:sz="0" w:space="0" w:color="auto"/>
                    <w:bottom w:val="none" w:sz="0" w:space="0" w:color="auto"/>
                    <w:right w:val="none" w:sz="0" w:space="0" w:color="auto"/>
                  </w:divBdr>
                  <w:divsChild>
                    <w:div w:id="18311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6</Pages>
  <Words>1280</Words>
  <Characters>7300</Characters>
  <Application>Microsoft Office Word</Application>
  <DocSecurity>0</DocSecurity>
  <Lines>60</Lines>
  <Paragraphs>17</Paragraphs>
  <ScaleCrop>false</ScaleCrop>
  <Company>SPecialiST RePack</Company>
  <LinksUpToDate>false</LinksUpToDate>
  <CharactersWithSpaces>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K K</cp:lastModifiedBy>
  <cp:revision>6</cp:revision>
  <dcterms:created xsi:type="dcterms:W3CDTF">2023-06-28T12:49:00Z</dcterms:created>
  <dcterms:modified xsi:type="dcterms:W3CDTF">2024-12-12T12:31:00Z</dcterms:modified>
</cp:coreProperties>
</file>