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D4D6" w14:textId="77777777" w:rsidR="00BC396A" w:rsidRPr="00915915" w:rsidRDefault="00BC396A" w:rsidP="00BC396A">
      <w:pPr>
        <w:jc w:val="center"/>
        <w:rPr>
          <w:sz w:val="28"/>
          <w:szCs w:val="28"/>
        </w:rPr>
      </w:pPr>
      <w:r w:rsidRPr="00915915">
        <w:rPr>
          <w:b/>
          <w:sz w:val="28"/>
          <w:szCs w:val="28"/>
        </w:rPr>
        <w:t>КОНТРОЛЬНЫЕ ВОПРОСЫ</w:t>
      </w:r>
      <w:r w:rsidRPr="00915915">
        <w:rPr>
          <w:sz w:val="28"/>
          <w:szCs w:val="28"/>
        </w:rPr>
        <w:t>:</w:t>
      </w:r>
    </w:p>
    <w:p w14:paraId="3F8BD76F" w14:textId="39990E9A" w:rsidR="00BC396A" w:rsidRPr="00915915" w:rsidRDefault="00BC396A" w:rsidP="00BC39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Понятие имитационного моделирования </w:t>
      </w:r>
    </w:p>
    <w:p w14:paraId="30EAC51F" w14:textId="191C0CFC" w:rsidR="00BC396A" w:rsidRPr="00915915" w:rsidRDefault="00BC396A" w:rsidP="00BC396A">
      <w:pPr>
        <w:pStyle w:val="a3"/>
        <w:rPr>
          <w:sz w:val="28"/>
          <w:szCs w:val="28"/>
        </w:rPr>
      </w:pPr>
    </w:p>
    <w:p w14:paraId="642AEFA5" w14:textId="3227D8DB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>Имитационная модель – это логико-</w:t>
      </w:r>
      <w:proofErr w:type="spellStart"/>
      <w:r w:rsidRPr="00915915">
        <w:rPr>
          <w:sz w:val="24"/>
          <w:szCs w:val="24"/>
        </w:rPr>
        <w:t>математичское</w:t>
      </w:r>
      <w:proofErr w:type="spellEnd"/>
      <w:r w:rsidRPr="00915915">
        <w:rPr>
          <w:sz w:val="24"/>
          <w:szCs w:val="24"/>
        </w:rPr>
        <w:t xml:space="preserve"> описание </w:t>
      </w:r>
      <w:proofErr w:type="spellStart"/>
      <w:r w:rsidRPr="00915915">
        <w:rPr>
          <w:sz w:val="24"/>
          <w:szCs w:val="24"/>
        </w:rPr>
        <w:t>обьекта</w:t>
      </w:r>
      <w:proofErr w:type="spellEnd"/>
      <w:r w:rsidRPr="00915915">
        <w:rPr>
          <w:sz w:val="24"/>
          <w:szCs w:val="24"/>
        </w:rPr>
        <w:t xml:space="preserve">, которое может быть использовано для экспериментирования на компьютере в целях проектирования, анализа и оценки функционирования </w:t>
      </w:r>
      <w:proofErr w:type="spellStart"/>
      <w:r w:rsidRPr="00915915">
        <w:rPr>
          <w:sz w:val="24"/>
          <w:szCs w:val="24"/>
        </w:rPr>
        <w:t>обьекта</w:t>
      </w:r>
      <w:proofErr w:type="spellEnd"/>
      <w:r w:rsidRPr="00915915">
        <w:rPr>
          <w:sz w:val="24"/>
          <w:szCs w:val="24"/>
        </w:rPr>
        <w:t>.</w:t>
      </w:r>
    </w:p>
    <w:p w14:paraId="3DB72785" w14:textId="1B3C75AE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ab/>
        <w:t xml:space="preserve">Имитационная модель имеет определенную минимальную опорную структуру, которую пользователь может дополнить и расширить с учетом специфики решаемых задач и базовых </w:t>
      </w:r>
      <w:proofErr w:type="spellStart"/>
      <w:r w:rsidRPr="00915915">
        <w:rPr>
          <w:sz w:val="24"/>
          <w:szCs w:val="24"/>
        </w:rPr>
        <w:t>сетодов</w:t>
      </w:r>
      <w:proofErr w:type="spellEnd"/>
      <w:r w:rsidRPr="00915915">
        <w:rPr>
          <w:sz w:val="24"/>
          <w:szCs w:val="24"/>
        </w:rPr>
        <w:t xml:space="preserve"> обработки.</w:t>
      </w:r>
    </w:p>
    <w:p w14:paraId="797B46C9" w14:textId="09577E2A" w:rsidR="00BC396A" w:rsidRPr="00915915" w:rsidRDefault="00BC396A" w:rsidP="00BC396A">
      <w:pPr>
        <w:pStyle w:val="a3"/>
        <w:rPr>
          <w:sz w:val="24"/>
          <w:szCs w:val="24"/>
        </w:rPr>
      </w:pPr>
    </w:p>
    <w:p w14:paraId="7C8FCF85" w14:textId="6C658092" w:rsidR="00BC396A" w:rsidRPr="00915915" w:rsidRDefault="00BC396A" w:rsidP="00BC396A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</w:t>
      </w:r>
      <w:proofErr w:type="spellStart"/>
      <w:r w:rsidRPr="00915915">
        <w:rPr>
          <w:sz w:val="24"/>
          <w:szCs w:val="24"/>
        </w:rPr>
        <w:t>обьектом</w:t>
      </w:r>
      <w:proofErr w:type="spellEnd"/>
      <w:r w:rsidRPr="00915915">
        <w:rPr>
          <w:sz w:val="24"/>
          <w:szCs w:val="24"/>
        </w:rPr>
        <w:t>.</w:t>
      </w:r>
    </w:p>
    <w:p w14:paraId="0D024320" w14:textId="2AD5CD43" w:rsidR="00BC396A" w:rsidRPr="00915915" w:rsidRDefault="00BC396A" w:rsidP="00BC396A">
      <w:pPr>
        <w:pStyle w:val="a3"/>
        <w:rPr>
          <w:sz w:val="24"/>
          <w:szCs w:val="24"/>
        </w:rPr>
      </w:pPr>
    </w:p>
    <w:p w14:paraId="25A2CAC3" w14:textId="26C3CEC7" w:rsidR="009025F9" w:rsidRPr="00915915" w:rsidRDefault="00BC396A" w:rsidP="009025F9">
      <w:pPr>
        <w:pStyle w:val="a3"/>
        <w:rPr>
          <w:sz w:val="24"/>
          <w:szCs w:val="24"/>
        </w:rPr>
      </w:pPr>
      <w:r w:rsidRPr="00915915">
        <w:rPr>
          <w:sz w:val="24"/>
          <w:szCs w:val="24"/>
        </w:rPr>
        <w:t xml:space="preserve">Имитационное моделирование </w:t>
      </w:r>
      <w:proofErr w:type="gramStart"/>
      <w:r w:rsidRPr="00915915">
        <w:rPr>
          <w:sz w:val="24"/>
          <w:szCs w:val="24"/>
        </w:rPr>
        <w:t>применяется</w:t>
      </w:r>
      <w:proofErr w:type="gramEnd"/>
      <w:r w:rsidRPr="00915915">
        <w:rPr>
          <w:sz w:val="24"/>
          <w:szCs w:val="24"/>
        </w:rP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</w:t>
      </w:r>
      <w:r w:rsidR="009025F9" w:rsidRPr="00915915">
        <w:rPr>
          <w:sz w:val="24"/>
          <w:szCs w:val="24"/>
        </w:rPr>
        <w:t xml:space="preserve"> имитировать поведение системы во времени, рассматривая различные возможные сценарии ее развития при изменении внешних и внутренних условий.</w:t>
      </w:r>
    </w:p>
    <w:p w14:paraId="40E06D9A" w14:textId="77777777" w:rsidR="009025F9" w:rsidRPr="00915915" w:rsidRDefault="009025F9" w:rsidP="009025F9">
      <w:pPr>
        <w:pStyle w:val="a3"/>
        <w:rPr>
          <w:sz w:val="28"/>
          <w:szCs w:val="28"/>
        </w:rPr>
      </w:pPr>
    </w:p>
    <w:p w14:paraId="6253056F" w14:textId="275D1AA3" w:rsidR="00BC396A" w:rsidRPr="00915915" w:rsidRDefault="00BC396A" w:rsidP="009159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Что понимается под характеристикой эффективной работы СМО? </w:t>
      </w:r>
    </w:p>
    <w:p w14:paraId="663C0372" w14:textId="112CEE4E" w:rsidR="00915915" w:rsidRDefault="00915915" w:rsidP="00915915">
      <w:pPr>
        <w:pStyle w:val="a3"/>
        <w:rPr>
          <w:sz w:val="24"/>
          <w:szCs w:val="24"/>
        </w:rPr>
      </w:pPr>
    </w:p>
    <w:p w14:paraId="4E9CD64B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Эффективность функционирования системы массового обслуживания (СМО) характеризуют три основные группы показателей:</w:t>
      </w:r>
    </w:p>
    <w:p w14:paraId="71D5E4F8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 xml:space="preserve">Эффективность использования СМО: абсолютная или относительная пропускные способности, средняя продолжительность периода занятости СМО, коэффициент использования СМО, коэффициент </w:t>
      </w:r>
      <w:proofErr w:type="gramStart"/>
      <w:r w:rsidRPr="00915915">
        <w:rPr>
          <w:sz w:val="24"/>
          <w:szCs w:val="24"/>
        </w:rPr>
        <w:t>не использования</w:t>
      </w:r>
      <w:proofErr w:type="gramEnd"/>
      <w:r w:rsidRPr="00915915">
        <w:rPr>
          <w:sz w:val="24"/>
          <w:szCs w:val="24"/>
        </w:rPr>
        <w:t xml:space="preserve"> СМО.</w:t>
      </w:r>
    </w:p>
    <w:p w14:paraId="35BDE33F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>Качество обслуживания заявок: среднее время (среднее число заявок, закон распределения) ожидания заявки в очереди или пребывания заявки в СМО; вероятность того, что поступившая заявка немедленно примется к исполнению.</w:t>
      </w:r>
    </w:p>
    <w:p w14:paraId="50C3CA1E" w14:textId="77777777" w:rsidR="00915915" w:rsidRPr="00915915" w:rsidRDefault="00915915" w:rsidP="00915915">
      <w:pPr>
        <w:pStyle w:val="a3"/>
        <w:numPr>
          <w:ilvl w:val="0"/>
          <w:numId w:val="5"/>
        </w:numPr>
        <w:ind w:left="851"/>
        <w:rPr>
          <w:sz w:val="24"/>
          <w:szCs w:val="24"/>
        </w:rPr>
      </w:pPr>
      <w:r w:rsidRPr="00915915">
        <w:rPr>
          <w:sz w:val="24"/>
          <w:szCs w:val="24"/>
        </w:rPr>
        <w:t>Эффективность функционирования пары CМО потребитель, причём под потребителем понимается как совокупность заявок или их некоторый источник (например, средний доход, приносимый СМО за единицу времени эксплуатации, и др.).</w:t>
      </w:r>
    </w:p>
    <w:p w14:paraId="03BED3BF" w14:textId="77777777" w:rsidR="00915915" w:rsidRPr="00915915" w:rsidRDefault="00915915" w:rsidP="00915915">
      <w:pPr>
        <w:pStyle w:val="a3"/>
        <w:rPr>
          <w:sz w:val="24"/>
          <w:szCs w:val="24"/>
        </w:rPr>
      </w:pPr>
    </w:p>
    <w:p w14:paraId="11AEAC4A" w14:textId="6D26B96B" w:rsidR="00BC396A" w:rsidRPr="00915915" w:rsidRDefault="00BC396A" w:rsidP="0091591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15915">
        <w:rPr>
          <w:sz w:val="28"/>
          <w:szCs w:val="28"/>
        </w:rPr>
        <w:t xml:space="preserve">Случайные процессы какого типа протекают в СМО? </w:t>
      </w:r>
    </w:p>
    <w:p w14:paraId="34994915" w14:textId="77777777" w:rsidR="00915915" w:rsidRPr="00915915" w:rsidRDefault="00915915" w:rsidP="00915915">
      <w:pPr>
        <w:pStyle w:val="a3"/>
        <w:rPr>
          <w:sz w:val="28"/>
          <w:szCs w:val="28"/>
        </w:rPr>
      </w:pPr>
    </w:p>
    <w:p w14:paraId="7B96B316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Процесс работы системы массового обслуживания (СМО) представляет собой случайный процесс.</w:t>
      </w:r>
    </w:p>
    <w:p w14:paraId="5F614362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t>Случайный процесс — это процесс, в котором система меняет своё состояние с течением времени (переходит из одного состояния в другое) заранее неизвестным, случайным образом.</w:t>
      </w:r>
    </w:p>
    <w:p w14:paraId="3162F220" w14:textId="77777777" w:rsidR="00915915" w:rsidRPr="00915915" w:rsidRDefault="00915915" w:rsidP="00915915">
      <w:pPr>
        <w:rPr>
          <w:sz w:val="24"/>
          <w:szCs w:val="24"/>
        </w:rPr>
      </w:pPr>
      <w:r w:rsidRPr="00915915">
        <w:rPr>
          <w:sz w:val="24"/>
          <w:szCs w:val="24"/>
        </w:rPr>
        <w:lastRenderedPageBreak/>
        <w:t>Процесс работы СМО представляет собой случайный процесс с дискретными состояниями и непрерывным временем. Состояние СМО меняется скачком в моменты появления каких-то событий: прихода новой заявки, окончания обслуживания заявки, момента, когда заявка, которой надоело ждать, покидает очередь.</w:t>
      </w:r>
    </w:p>
    <w:p w14:paraId="4BE6B7D1" w14:textId="77777777" w:rsidR="00915915" w:rsidRPr="00915915" w:rsidRDefault="00915915" w:rsidP="00915915">
      <w:pPr>
        <w:pStyle w:val="a3"/>
        <w:rPr>
          <w:sz w:val="28"/>
          <w:szCs w:val="28"/>
        </w:rPr>
      </w:pPr>
    </w:p>
    <w:p w14:paraId="65342480" w14:textId="31E48420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Что понимается под СМО с отказами? </w:t>
      </w:r>
    </w:p>
    <w:p w14:paraId="16861BC8" w14:textId="31B01D63" w:rsidR="00F03541" w:rsidRDefault="00F03541" w:rsidP="00F03541">
      <w:pPr>
        <w:pStyle w:val="a3"/>
        <w:rPr>
          <w:sz w:val="24"/>
          <w:szCs w:val="24"/>
        </w:rPr>
      </w:pPr>
      <w:r w:rsidRPr="00F03541">
        <w:rPr>
          <w:sz w:val="24"/>
          <w:szCs w:val="24"/>
        </w:rPr>
        <w:t>СМО с отказами — это система массового обслуживания, в которой есть каналы обслуживания, но нет очереди: если заявка приходит, в момент, когда все каналы свободны, то она немедленно обслуживается любым одним каналом, если заявка приходит — когда уже обслуживаются заявки числом меньше, чем число каналов, то она немедленно обслуживается одним из свободных каналов, иначе если заявка приходит — когда заняты все каналы, то заявка покидает систему.</w:t>
      </w:r>
    </w:p>
    <w:p w14:paraId="4C64265F" w14:textId="77777777" w:rsidR="00F03541" w:rsidRPr="00F03541" w:rsidRDefault="00F03541" w:rsidP="00F03541">
      <w:pPr>
        <w:pStyle w:val="a3"/>
        <w:rPr>
          <w:sz w:val="24"/>
          <w:szCs w:val="24"/>
        </w:rPr>
      </w:pPr>
    </w:p>
    <w:p w14:paraId="0B6A9980" w14:textId="5F4F2A35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Физический смысл приведенной интенсивности потока заявок </w:t>
      </w:r>
    </w:p>
    <w:p w14:paraId="46DE7584" w14:textId="3E7D7B83" w:rsidR="00F03541" w:rsidRDefault="00F03541" w:rsidP="00F03541">
      <w:pPr>
        <w:pStyle w:val="a3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6EF835BE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019AA915" w14:textId="2F3F08E8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Расчет показателей эффективности одноканальной СМО с отказами. </w:t>
      </w:r>
    </w:p>
    <w:p w14:paraId="6D068C3E" w14:textId="079B88CF" w:rsidR="00F03541" w:rsidRPr="00F03541" w:rsidRDefault="00F03541" w:rsidP="00F03541">
      <w:pPr>
        <w:rPr>
          <w:sz w:val="28"/>
          <w:szCs w:val="28"/>
        </w:rPr>
      </w:pPr>
    </w:p>
    <w:p w14:paraId="53059A6E" w14:textId="0BD9B159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Расчет показателей эффективности одноканальной СМО с ограниченной очередью. </w:t>
      </w:r>
    </w:p>
    <w:p w14:paraId="59E39BB7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5B543AB5" w14:textId="2B998D05" w:rsid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Почему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 в объекте </w:t>
      </w:r>
      <w:proofErr w:type="spellStart"/>
      <w:r w:rsidRPr="00F03541">
        <w:rPr>
          <w:sz w:val="28"/>
          <w:szCs w:val="28"/>
        </w:rPr>
        <w:t>Sourse</w:t>
      </w:r>
      <w:proofErr w:type="spellEnd"/>
      <w:r w:rsidRPr="00F03541">
        <w:rPr>
          <w:sz w:val="28"/>
          <w:szCs w:val="28"/>
        </w:rPr>
        <w:t xml:space="preserve"> вместо времени между прибытиями соседних заявок </w:t>
      </w:r>
      <w:proofErr w:type="spellStart"/>
      <w:r w:rsidRPr="00F03541">
        <w:rPr>
          <w:sz w:val="28"/>
          <w:szCs w:val="28"/>
        </w:rPr>
        <w:t>exponential</w:t>
      </w:r>
      <w:proofErr w:type="spellEnd"/>
      <w:r w:rsidRPr="00F03541">
        <w:rPr>
          <w:sz w:val="28"/>
          <w:szCs w:val="28"/>
        </w:rPr>
        <w:t xml:space="preserve"> (120) нужно указать </w:t>
      </w:r>
      <w:proofErr w:type="spellStart"/>
      <w:r w:rsidRPr="00F03541">
        <w:rPr>
          <w:sz w:val="28"/>
          <w:szCs w:val="28"/>
        </w:rPr>
        <w:t>exponential</w:t>
      </w:r>
      <w:proofErr w:type="spellEnd"/>
      <w:r w:rsidRPr="00F03541">
        <w:rPr>
          <w:sz w:val="28"/>
          <w:szCs w:val="28"/>
        </w:rPr>
        <w:t xml:space="preserve"> (1/120.0</w:t>
      </w:r>
      <w:proofErr w:type="gramStart"/>
      <w:r w:rsidRPr="00F03541">
        <w:rPr>
          <w:sz w:val="28"/>
          <w:szCs w:val="28"/>
        </w:rPr>
        <w:t>) ?</w:t>
      </w:r>
      <w:proofErr w:type="gramEnd"/>
      <w:r w:rsidRPr="00F03541">
        <w:rPr>
          <w:sz w:val="28"/>
          <w:szCs w:val="28"/>
        </w:rPr>
        <w:t xml:space="preserve"> </w:t>
      </w:r>
    </w:p>
    <w:p w14:paraId="1C52DDF2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1364C7D4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3AD9520E" w14:textId="67B9FF9B" w:rsidR="00F03541" w:rsidRPr="00F03541" w:rsidRDefault="00F03541" w:rsidP="00F03541">
      <w:pPr>
        <w:pStyle w:val="a3"/>
        <w:rPr>
          <w:sz w:val="24"/>
          <w:szCs w:val="24"/>
        </w:rPr>
      </w:pPr>
      <w:r w:rsidRPr="00F03541">
        <w:rPr>
          <w:sz w:val="24"/>
          <w:szCs w:val="24"/>
        </w:rPr>
        <w:t xml:space="preserve">Запись 1/120.0 необходима потому, что аргументом функции </w:t>
      </w:r>
      <w:proofErr w:type="spellStart"/>
      <w:r w:rsidRPr="00F03541">
        <w:rPr>
          <w:sz w:val="24"/>
          <w:szCs w:val="24"/>
        </w:rPr>
        <w:t>exponential</w:t>
      </w:r>
      <w:proofErr w:type="spellEnd"/>
      <w:r w:rsidRPr="00F03541">
        <w:rPr>
          <w:sz w:val="24"/>
          <w:szCs w:val="24"/>
        </w:rPr>
        <w:t xml:space="preserve"> является интенсивность поступления заявок, а не средний интервал времени поступления запросов. В выпадающем списке выберите секунды</w:t>
      </w:r>
    </w:p>
    <w:p w14:paraId="26EAF01B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5597DF85" w14:textId="328C53F3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>Какой объект предназн</w:t>
      </w:r>
      <w:bookmarkStart w:id="0" w:name="_GoBack"/>
      <w:bookmarkEnd w:id="0"/>
      <w:r w:rsidRPr="00F03541">
        <w:rPr>
          <w:sz w:val="28"/>
          <w:szCs w:val="28"/>
        </w:rPr>
        <w:t xml:space="preserve">ачен для ввода запросов в модель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? </w:t>
      </w:r>
    </w:p>
    <w:p w14:paraId="3CD0D51B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0B836D11" w14:textId="3C410A06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Какой объект предназначен для вывода запросов из модели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? </w:t>
      </w:r>
    </w:p>
    <w:p w14:paraId="65CBB5EC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0822DB3B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159128EA" w14:textId="72B33106" w:rsidR="00BC396A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Какой объект имитирует очередь запросов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Pr="00F03541">
        <w:rPr>
          <w:sz w:val="28"/>
          <w:szCs w:val="28"/>
        </w:rPr>
        <w:t xml:space="preserve">? </w:t>
      </w:r>
    </w:p>
    <w:p w14:paraId="1C04796E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38628F0B" w14:textId="5C173396" w:rsidR="000B3744" w:rsidRPr="00F03541" w:rsidRDefault="00BC396A" w:rsidP="00F035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03541">
        <w:rPr>
          <w:sz w:val="28"/>
          <w:szCs w:val="28"/>
        </w:rPr>
        <w:t xml:space="preserve">Какой объект имитирует обработку запросов в среде </w:t>
      </w:r>
      <w:proofErr w:type="spellStart"/>
      <w:r w:rsidRPr="00F03541">
        <w:rPr>
          <w:sz w:val="28"/>
          <w:szCs w:val="28"/>
        </w:rPr>
        <w:t>AnyLogic</w:t>
      </w:r>
      <w:proofErr w:type="spellEnd"/>
      <w:r w:rsidR="00F03541" w:rsidRPr="00F03541">
        <w:rPr>
          <w:sz w:val="28"/>
          <w:szCs w:val="28"/>
        </w:rPr>
        <w:t>?</w:t>
      </w:r>
    </w:p>
    <w:p w14:paraId="332D34DC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p w14:paraId="6293D31F" w14:textId="77777777" w:rsidR="00F03541" w:rsidRPr="00F03541" w:rsidRDefault="00F03541" w:rsidP="00F03541">
      <w:pPr>
        <w:pStyle w:val="a3"/>
        <w:rPr>
          <w:sz w:val="28"/>
          <w:szCs w:val="28"/>
        </w:rPr>
      </w:pPr>
    </w:p>
    <w:sectPr w:rsidR="00F03541" w:rsidRPr="00F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839"/>
    <w:multiLevelType w:val="multilevel"/>
    <w:tmpl w:val="5F7A4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346A1"/>
    <w:multiLevelType w:val="hybridMultilevel"/>
    <w:tmpl w:val="A80C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566C2"/>
    <w:multiLevelType w:val="multilevel"/>
    <w:tmpl w:val="F17CC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C01E2"/>
    <w:multiLevelType w:val="multilevel"/>
    <w:tmpl w:val="E00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63773"/>
    <w:multiLevelType w:val="hybridMultilevel"/>
    <w:tmpl w:val="0070330A"/>
    <w:lvl w:ilvl="0" w:tplc="7AA8DC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43"/>
    <w:rsid w:val="000A0D81"/>
    <w:rsid w:val="00154D43"/>
    <w:rsid w:val="005F739A"/>
    <w:rsid w:val="009025F9"/>
    <w:rsid w:val="009144E9"/>
    <w:rsid w:val="00915915"/>
    <w:rsid w:val="00BC396A"/>
    <w:rsid w:val="00DE543E"/>
    <w:rsid w:val="00ED6F95"/>
    <w:rsid w:val="00F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2D53"/>
  <w15:chartTrackingRefBased/>
  <w15:docId w15:val="{B19951D6-B5B0-4701-9910-FBB8262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6A"/>
    <w:pPr>
      <w:ind w:left="720"/>
      <w:contextualSpacing/>
    </w:pPr>
  </w:style>
  <w:style w:type="paragraph" w:customStyle="1" w:styleId="richfactdown-paragraph">
    <w:name w:val="richfactdown-paragraph"/>
    <w:basedOn w:val="a"/>
    <w:rsid w:val="0091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5915"/>
    <w:rPr>
      <w:b/>
      <w:bCs/>
    </w:rPr>
  </w:style>
  <w:style w:type="paragraph" w:customStyle="1" w:styleId="richfactdown-listitem">
    <w:name w:val="richfactdown-listitem"/>
    <w:basedOn w:val="a"/>
    <w:rsid w:val="0091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03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2024-02-15T13:48:00Z</dcterms:created>
  <dcterms:modified xsi:type="dcterms:W3CDTF">2024-02-15T14:21:00Z</dcterms:modified>
</cp:coreProperties>
</file>