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ptos" w:cs="Aptos" w:eastAsia="Aptos" w:hAnsi="Aptos"/>
          <w:b w:val="false"/>
          <w:bCs w:val="false"/>
          <w:color w:val="000000"/>
          <w:sz w:val="24"/>
          <w:szCs w:val="24"/>
        </w:rPr>
        <w:t xml:space="preserve">Ben Inglee</w:t>
      </w:r>
    </w:p>
    <w:p>
      <w:r>
        <w:rPr>
          <w:rFonts w:ascii="Aptos" w:cs="Aptos" w:eastAsia="Aptos" w:hAnsi="Aptos"/>
          <w:b w:val="false"/>
          <w:bCs w:val="false"/>
          <w:color w:val="000000"/>
          <w:sz w:val="24"/>
          <w:szCs w:val="24"/>
        </w:rPr>
        <w:t xml:space="preserve">Final Reflection: REVISION</w:t>
      </w:r>
    </w:p>
    <w:p>
      <w:r>
        <w:rPr>
          <w:rFonts w:ascii="Aptos" w:cs="Aptos" w:eastAsia="Aptos" w:hAnsi="Aptos"/>
          <w:b w:val="false"/>
          <w:bCs w:val="false"/>
          <w:color w:val="000000"/>
          <w:sz w:val="24"/>
          <w:szCs w:val="24"/>
        </w:rPr>
        <w:t xml:space="preserve">MSP 3296: Travel Writing</w:t>
      </w:r>
    </w:p>
    <w:p/>
    <w:p>
      <w:r>
        <w:rPr>
          <w:rFonts w:ascii="Aptos" w:cs="Aptos" w:eastAsia="Aptos" w:hAnsi="Aptos"/>
          <w:b/>
          <w:bCs/>
          <w:color w:val="000000"/>
          <w:sz w:val="24"/>
          <w:szCs w:val="24"/>
        </w:rPr>
        <w:t xml:space="preserve">1.</w:t>
      </w:r>
    </w:p>
    <w:p>
      <w:pPr>
        <w:ind w:firstLine="720"/>
      </w:pPr>
      <w:r>
        <w:rPr>
          <w:rFonts w:ascii="Aptos" w:cs="Aptos" w:eastAsia="Aptos" w:hAnsi="Aptos"/>
          <w:b w:val="false"/>
          <w:bCs w:val="false"/>
          <w:color w:val="000000"/>
          <w:sz w:val="24"/>
          <w:szCs w:val="24"/>
        </w:rPr>
        <w:t xml:space="preserve">All three pieces changed by getting more specific and more honest. The HOME essay started as mostly personal memory and sensory details, and the revision pushed it into something more grounded in Albany as a real place, with actual cultural and historical context added so the city feels real to someone who has never been there. The DESTINATION essay had the same issue early on. The draft described Philadelphia from the outside without making it clear why any of it mattered to me personally, and the revision fixed that by connecting every observation back to what the city was actually doing to me internally. The GUIDE changed the most in terms of concrete detail. The first draft was intentionally vague, but adding real names like Middle Child, Laser Wolf, Elfreth's Alley, and Kung Fu Necktie made the whole piece more useful and more believable. Across all three, the pattern was the same: the draft protected me from committing to anything too specific, and the revision forced me to actually say something.</w:t>
      </w:r>
    </w:p>
    <w:p/>
    <w:p>
      <w:r>
        <w:rPr>
          <w:rFonts w:ascii="Aptos" w:cs="Aptos" w:eastAsia="Aptos" w:hAnsi="Aptos"/>
          <w:b/>
          <w:bCs/>
          <w:color w:val="000000"/>
          <w:sz w:val="24"/>
          <w:szCs w:val="24"/>
        </w:rPr>
        <w:t xml:space="preserve">2.</w:t>
      </w:r>
    </w:p>
    <w:p>
      <w:pPr>
        <w:ind w:firstLine="720"/>
      </w:pPr>
      <w:r>
        <w:rPr>
          <w:rFonts w:ascii="Aptos" w:cs="Aptos" w:eastAsia="Aptos" w:hAnsi="Aptos"/>
          <w:b w:val="false"/>
          <w:bCs w:val="false"/>
          <w:color w:val="000000"/>
          <w:sz w:val="24"/>
          <w:szCs w:val="24"/>
        </w:rPr>
        <w:t xml:space="preserve">The peer review process was more useful than I expected going into it. Getting feedback from people who had no personal connection to the places I was writing about made it clear where I was assuming too much from the reader. The most meaningful piece of feedback I received was from my instructor on the GUIDE piece, who said to write for someone who has never been to Philadelphia at all, like an international student visiting for the first time. That changed how I approached description for the rest of the semester. Instead of writing like the reader already knows what a place feels like, I started actually building the scene from scratch. My peer reviewer Ryan also pushed me on sensory detail and sentence variety, and I carried both of those things into every revision after that. The peer review handout was detailed, which was helpful for knowing what to look for, though in practice the most useful feedback I got came down to a few direct comments rather than working through every section of the form.</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2026-04-12T19:11:45.370Z</dcterms:created>
  <dcterms:modified xsi:type="dcterms:W3CDTF">2026-04-12T19:11:45.370Z</dcterms:modified>
</cp:coreProperties>
</file>

<file path=docProps/custom.xml><?xml version="1.0" encoding="utf-8"?>
<Properties xmlns="http://schemas.openxmlformats.org/officeDocument/2006/custom-properties" xmlns:vt="http://schemas.openxmlformats.org/officeDocument/2006/docPropsVTypes"/>
</file>