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ptos" w:cs="Aptos" w:eastAsia="Aptos" w:hAnsi="Aptos"/>
          <w:b w:val="false"/>
          <w:bCs w:val="false"/>
          <w:color w:val="000000"/>
          <w:sz w:val="24"/>
          <w:szCs w:val="24"/>
        </w:rPr>
        <w:t xml:space="preserve">Ben Inglee</w:t>
      </w:r>
    </w:p>
    <w:p>
      <w:r>
        <w:rPr>
          <w:rFonts w:ascii="Aptos" w:cs="Aptos" w:eastAsia="Aptos" w:hAnsi="Aptos"/>
          <w:b w:val="false"/>
          <w:bCs w:val="false"/>
          <w:color w:val="000000"/>
          <w:sz w:val="24"/>
          <w:szCs w:val="24"/>
        </w:rPr>
        <w:t xml:space="preserve">Final Reflection: SOURCES</w:t>
      </w:r>
    </w:p>
    <w:p>
      <w:r>
        <w:rPr>
          <w:rFonts w:ascii="Aptos" w:cs="Aptos" w:eastAsia="Aptos" w:hAnsi="Aptos"/>
          <w:b w:val="false"/>
          <w:bCs w:val="false"/>
          <w:color w:val="000000"/>
          <w:sz w:val="24"/>
          <w:szCs w:val="24"/>
        </w:rPr>
        <w:t xml:space="preserve">MSP 3296: Travel Writing</w:t>
      </w:r>
    </w:p>
    <w:p/>
    <w:p>
      <w:r>
        <w:rPr>
          <w:rFonts w:ascii="Aptos" w:cs="Aptos" w:eastAsia="Aptos" w:hAnsi="Aptos"/>
          <w:b/>
          <w:bCs/>
          <w:color w:val="000000"/>
          <w:sz w:val="24"/>
          <w:szCs w:val="24"/>
        </w:rPr>
        <w:t xml:space="preserve">1.</w:t>
      </w:r>
    </w:p>
    <w:p>
      <w:pPr>
        <w:ind w:firstLine="720"/>
      </w:pPr>
      <w:r>
        <w:rPr>
          <w:rFonts w:ascii="Aptos" w:cs="Aptos" w:eastAsia="Aptos" w:hAnsi="Aptos"/>
          <w:b w:val="false"/>
          <w:bCs w:val="false"/>
          <w:color w:val="000000"/>
          <w:sz w:val="24"/>
          <w:szCs w:val="24"/>
        </w:rPr>
        <w:t xml:space="preserve">The source that worked best for me was the Mural Arts Philadelphia website, which I used in the GUIDE essay. I had already written about the murals in Fishtown and Northern Liberties from personal observation, but finding out that the program has produced over 4,000 murals and is the largest public art program in the country gave that section a lot more weight. It turned something I noticed on a walk into something with real context behind it. The source worked because it confirmed what I had already experienced instead of just adding information for its own sake. Going forward, I think that is the most important thing I learned about using sources in this kind of writing: the best ones back up what you already know is true, and they give the reader a reason to trust that your personal experience is connected to something real.</w:t>
      </w:r>
    </w:p>
    <w:p/>
    <w:p>
      <w:r>
        <w:rPr>
          <w:rFonts w:ascii="Aptos" w:cs="Aptos" w:eastAsia="Aptos" w:hAnsi="Aptos"/>
          <w:b/>
          <w:bCs/>
          <w:color w:val="000000"/>
          <w:sz w:val="24"/>
          <w:szCs w:val="24"/>
        </w:rPr>
        <w:t xml:space="preserve">2.</w:t>
      </w:r>
    </w:p>
    <w:p>
      <w:pPr>
        <w:ind w:firstLine="720"/>
      </w:pPr>
      <w:r>
        <w:rPr>
          <w:rFonts w:ascii="Aptos" w:cs="Aptos" w:eastAsia="Aptos" w:hAnsi="Aptos"/>
          <w:b w:val="false"/>
          <w:bCs w:val="false"/>
          <w:color w:val="000000"/>
          <w:sz w:val="24"/>
          <w:szCs w:val="24"/>
        </w:rPr>
        <w:t xml:space="preserve">Thinking about my own writing as a source for future travelers changed how careful I tried to be with specific details. If someone reads my GUIDE essay and actually goes to Philadelphia, they should be able to find the places I mentioned and have something close to the experience I described. That is a different standard than just writing something that sounds good. It made me take the specifics more seriously, the street names, the restaurant names, the neighborhoods, because those details are what make the writing actually useful to someone else. It also made me think more carefully about what I was leaving out. My personal experience is not objective, and a future reader is going to bring their own background to the city. So the best I can do is be honest about my own perspective and make it clear that is what it is, one person's experience, not a complete picture.</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2026-04-12T19:11:45.373Z</dcterms:created>
  <dcterms:modified xsi:type="dcterms:W3CDTF">2026-04-12T19:11:45.373Z</dcterms:modified>
</cp:coreProperties>
</file>

<file path=docProps/custom.xml><?xml version="1.0" encoding="utf-8"?>
<Properties xmlns="http://schemas.openxmlformats.org/officeDocument/2006/custom-properties" xmlns:vt="http://schemas.openxmlformats.org/officeDocument/2006/docPropsVTypes"/>
</file>