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ptos" w:cs="Aptos" w:eastAsia="Aptos" w:hAnsi="Aptos"/>
          <w:b/>
          <w:bCs/>
          <w:color w:val="000000"/>
          <w:sz w:val="24"/>
          <w:szCs w:val="24"/>
        </w:rPr>
        <w:t xml:space="preserve">What I Wish I Knew Before Moving to Philadelphia</w:t>
      </w:r>
    </w:p>
    <w:p>
      <w:pPr>
        <w:ind w:firstLine="720"/>
      </w:pPr>
      <w:r>
        <w:rPr>
          <w:rFonts w:ascii="Aptos" w:cs="Aptos" w:eastAsia="Aptos" w:hAnsi="Aptos"/>
          <w:b w:val="false"/>
          <w:bCs w:val="false"/>
          <w:color w:val="000000"/>
          <w:sz w:val="24"/>
          <w:szCs w:val="24"/>
        </w:rPr>
        <w:t xml:space="preserve">Moving to Philadelphia sounds simple until you actually get there. On paper, it makes sense. Good schools, opportunities, music scene, everything in one place. But once you arrive, the city hits you fast. If you’re coming from somewhere quieter, it can feel overwhelming right away.</w:t>
      </w:r>
    </w:p>
    <w:p>
      <w:pPr>
        <w:ind w:firstLine="720"/>
      </w:pPr>
      <w:r>
        <w:rPr>
          <w:rFonts w:ascii="Aptos" w:cs="Aptos" w:eastAsia="Aptos" w:hAnsi="Aptos"/>
          <w:b w:val="false"/>
          <w:bCs w:val="false"/>
          <w:color w:val="000000"/>
          <w:sz w:val="24"/>
          <w:szCs w:val="24"/>
        </w:rPr>
        <w:t xml:space="preserve">Here’s what I wish I knew before moving here.</w:t>
      </w:r>
    </w:p>
    <w:p>
      <w:pPr>
        <w:pStyle w:val="ListParagraph"/>
        <w:numPr>
          <w:ilvl w:val="0"/>
          <w:numId w:val="2"/>
        </w:numPr>
      </w:pPr>
      <w:r>
        <w:rPr>
          <w:rFonts w:ascii="Aptos" w:cs="Aptos" w:eastAsia="Aptos" w:hAnsi="Aptos"/>
          <w:b/>
          <w:bCs/>
          <w:color w:val="000000"/>
          <w:sz w:val="24"/>
          <w:szCs w:val="24"/>
        </w:rPr>
        <w:t xml:space="preserve">The city doesn’t slow down for you</w:t>
      </w:r>
    </w:p>
    <w:p>
      <w:pPr>
        <w:ind w:firstLine="720"/>
      </w:pPr>
      <w:r>
        <w:rPr>
          <w:rFonts w:ascii="Aptos" w:cs="Aptos" w:eastAsia="Aptos" w:hAnsi="Aptos"/>
          <w:b w:val="false"/>
          <w:bCs w:val="false"/>
          <w:color w:val="000000"/>
          <w:sz w:val="24"/>
          <w:szCs w:val="24"/>
        </w:rPr>
        <w:t xml:space="preserve">Philadelphia moves whether you’re ready or not. People walk fast, talk fast, and expect you to keep up. No one is going to notice that you’re new, and honestly that’s a good thing. It feels uncomfortable at first, but it also gives you space to figure things out without pressure.</w:t>
      </w:r>
    </w:p>
    <w:p>
      <w:pPr>
        <w:pStyle w:val="ListParagraph"/>
        <w:numPr>
          <w:ilvl w:val="0"/>
          <w:numId w:val="2"/>
        </w:numPr>
      </w:pPr>
      <w:r>
        <w:rPr>
          <w:rFonts w:ascii="Aptos" w:cs="Aptos" w:eastAsia="Aptos" w:hAnsi="Aptos"/>
          <w:b/>
          <w:bCs/>
          <w:color w:val="000000"/>
          <w:sz w:val="24"/>
          <w:szCs w:val="24"/>
        </w:rPr>
        <w:t xml:space="preserve">You learn the city by walking it</w:t>
      </w:r>
    </w:p>
    <w:p>
      <w:pPr>
        <w:ind w:firstLine="720"/>
      </w:pPr>
      <w:r>
        <w:rPr>
          <w:rFonts w:ascii="Aptos" w:cs="Aptos" w:eastAsia="Aptos" w:hAnsi="Aptos"/>
          <w:b w:val="false"/>
          <w:bCs w:val="false"/>
          <w:color w:val="000000"/>
          <w:sz w:val="24"/>
          <w:szCs w:val="24"/>
        </w:rPr>
        <w:t xml:space="preserve">You’re not going to understand Philly from a map. You learn it by actually moving through it. Walking to class, to stores, to sessions, late at night and during the day. Over time you start recognizing blocks, murals, and corners that felt unfamiliar at first. The city starts making sense in pieces.</w:t>
      </w:r>
    </w:p>
    <w:p>
      <w:pPr>
        <w:pStyle w:val="ListParagraph"/>
        <w:numPr>
          <w:ilvl w:val="0"/>
          <w:numId w:val="2"/>
        </w:numPr>
      </w:pPr>
      <w:r>
        <w:rPr>
          <w:rFonts w:ascii="Aptos" w:cs="Aptos" w:eastAsia="Aptos" w:hAnsi="Aptos"/>
          <w:b/>
          <w:bCs/>
          <w:color w:val="000000"/>
          <w:sz w:val="24"/>
          <w:szCs w:val="24"/>
        </w:rPr>
        <w:t xml:space="preserve">Pay attention to the murals</w:t>
      </w:r>
    </w:p>
    <w:p>
      <w:pPr>
        <w:ind w:firstLine="720"/>
      </w:pPr>
      <w:r>
        <w:rPr>
          <w:rFonts w:ascii="Aptos" w:cs="Aptos" w:eastAsia="Aptos" w:hAnsi="Aptos"/>
          <w:b w:val="false"/>
          <w:bCs w:val="false"/>
          <w:color w:val="000000"/>
          <w:sz w:val="24"/>
          <w:szCs w:val="24"/>
        </w:rPr>
        <w:t xml:space="preserve">One thing that stands out in Philadelphia is the number of murals. They aren’t random. A lot of them come from community programs and reflect the neighborhoods around them. Once you start noticing them, you realize they tell stories about the people who live there. It makes the city feel more personal.</w:t>
      </w:r>
    </w:p>
    <w:p>
      <w:pPr>
        <w:pStyle w:val="ListParagraph"/>
        <w:numPr>
          <w:ilvl w:val="0"/>
          <w:numId w:val="2"/>
        </w:numPr>
      </w:pPr>
      <w:r>
        <w:rPr>
          <w:rFonts w:ascii="Aptos" w:cs="Aptos" w:eastAsia="Aptos" w:hAnsi="Aptos"/>
          <w:b/>
          <w:bCs/>
          <w:color w:val="000000"/>
          <w:sz w:val="24"/>
          <w:szCs w:val="24"/>
        </w:rPr>
        <w:t xml:space="preserve">Food helps you settle in faster</w:t>
      </w:r>
    </w:p>
    <w:p>
      <w:pPr>
        <w:ind w:firstLine="720"/>
      </w:pPr>
      <w:r>
        <w:rPr>
          <w:rFonts w:ascii="Aptos" w:cs="Aptos" w:eastAsia="Aptos" w:hAnsi="Aptos"/>
          <w:b w:val="false"/>
          <w:bCs w:val="false"/>
          <w:color w:val="000000"/>
          <w:sz w:val="24"/>
          <w:szCs w:val="24"/>
        </w:rPr>
        <w:t xml:space="preserve">Food is one of the easiest ways to feel comfortable here. Late night halal carts, cheesesteak spots, pizza places that stay open way too late. You’ll end up talking to people in line, watching how they order, figuring out what’s normal. Eventually you’ll have your own spots, and that’s when the city starts to feel smaller.</w:t>
      </w:r>
    </w:p>
    <w:p>
      <w:pPr>
        <w:pStyle w:val="ListParagraph"/>
        <w:numPr>
          <w:ilvl w:val="0"/>
          <w:numId w:val="2"/>
        </w:numPr>
      </w:pPr>
      <w:r>
        <w:rPr>
          <w:rFonts w:ascii="Aptos" w:cs="Aptos" w:eastAsia="Aptos" w:hAnsi="Aptos"/>
          <w:b/>
          <w:bCs/>
          <w:color w:val="000000"/>
          <w:sz w:val="24"/>
          <w:szCs w:val="24"/>
        </w:rPr>
        <w:t xml:space="preserve">You’re going to feel out of place at first</w:t>
      </w:r>
    </w:p>
    <w:p>
      <w:pPr>
        <w:ind w:firstLine="720"/>
      </w:pPr>
      <w:r>
        <w:rPr>
          <w:rFonts w:ascii="Aptos" w:cs="Aptos" w:eastAsia="Aptos" w:hAnsi="Aptos"/>
          <w:b w:val="false"/>
          <w:bCs w:val="false"/>
          <w:color w:val="000000"/>
          <w:sz w:val="24"/>
          <w:szCs w:val="24"/>
        </w:rPr>
        <w:t xml:space="preserve">If you’re coming from somewhere familiar, Philly will take that feeling away. You won’t know where you fit right away. That’s normal. It’s not a sign you’re doing something wrong; it’s just part of adjusting.</w:t>
      </w:r>
    </w:p>
    <w:p>
      <w:pPr>
        <w:pStyle w:val="ListParagraph"/>
        <w:numPr>
          <w:ilvl w:val="0"/>
          <w:numId w:val="2"/>
        </w:numPr>
      </w:pPr>
      <w:r>
        <w:rPr>
          <w:rFonts w:ascii="Aptos" w:cs="Aptos" w:eastAsia="Aptos" w:hAnsi="Aptos"/>
          <w:b/>
          <w:bCs/>
          <w:color w:val="000000"/>
          <w:sz w:val="24"/>
          <w:szCs w:val="24"/>
        </w:rPr>
        <w:t xml:space="preserve">Take yourself seriously early</w:t>
      </w:r>
    </w:p>
    <w:p>
      <w:pPr>
        <w:ind w:firstLine="720"/>
      </w:pPr>
      <w:r>
        <w:rPr>
          <w:rFonts w:ascii="Aptos" w:cs="Aptos" w:eastAsia="Aptos" w:hAnsi="Aptos"/>
          <w:b w:val="false"/>
          <w:bCs w:val="false"/>
          <w:color w:val="000000"/>
          <w:sz w:val="24"/>
          <w:szCs w:val="24"/>
        </w:rPr>
        <w:t xml:space="preserve">In a city like this, no one cares about what you say you want to do. They care about what you actually do. Whether it’s music, school, or anything else, you must show it through your actions. The environment pushes you to step up because everyone around you is working toward something.</w:t>
      </w:r>
    </w:p>
    <w:p>
      <w:pPr>
        <w:pStyle w:val="ListParagraph"/>
        <w:numPr>
          <w:ilvl w:val="0"/>
          <w:numId w:val="2"/>
        </w:numPr>
      </w:pPr>
      <w:r>
        <w:rPr>
          <w:rFonts w:ascii="Aptos" w:cs="Aptos" w:eastAsia="Aptos" w:hAnsi="Aptos"/>
          <w:b/>
          <w:bCs/>
          <w:color w:val="000000"/>
          <w:sz w:val="24"/>
          <w:szCs w:val="24"/>
        </w:rPr>
        <w:t xml:space="preserve">The discomfort is part of it</w:t>
      </w:r>
    </w:p>
    <w:p>
      <w:pPr>
        <w:ind w:firstLine="720"/>
      </w:pPr>
      <w:r>
        <w:rPr>
          <w:rFonts w:ascii="Aptos" w:cs="Aptos" w:eastAsia="Aptos" w:hAnsi="Aptos"/>
          <w:b w:val="false"/>
          <w:bCs w:val="false"/>
          <w:color w:val="000000"/>
          <w:sz w:val="24"/>
          <w:szCs w:val="24"/>
        </w:rPr>
        <w:t xml:space="preserve">There will be moments where you miss where you came from. Quiet streets, routines, knowing exactly where you stand. But those moments don’t mean you should leave. They usually mean you’re growing into something new.</w:t>
      </w:r>
    </w:p>
    <w:p>
      <w:r>
        <w:rPr>
          <w:rFonts w:ascii="Aptos" w:cs="Aptos" w:eastAsia="Aptos" w:hAnsi="Aptos"/>
          <w:b/>
          <w:bCs/>
          <w:color w:val="000000"/>
          <w:sz w:val="24"/>
          <w:szCs w:val="24"/>
        </w:rPr>
        <w:t xml:space="preserve">Final thought:</w:t>
      </w:r>
    </w:p>
    <w:p>
      <w:pPr>
        <w:ind w:firstLine="720"/>
      </w:pPr>
      <w:r>
        <w:rPr>
          <w:rFonts w:ascii="Aptos" w:cs="Aptos" w:eastAsia="Aptos" w:hAnsi="Aptos"/>
          <w:b w:val="false"/>
          <w:bCs w:val="false"/>
          <w:color w:val="000000"/>
          <w:sz w:val="24"/>
          <w:szCs w:val="24"/>
        </w:rPr>
        <w:t xml:space="preserve">Philadelphia doesn’t try to make things easy for you. But if you stay with it, you start to adjust. The things that felt overwhelming at the beginning eventually feel normal. And once that happens, you realize you’ve changed more than the city has.</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2026-04-12T18:38:56.654Z</dcterms:created>
  <dcterms:modified xsi:type="dcterms:W3CDTF">2026-04-12T18:38:56.654Z</dcterms:modified>
</cp:coreProperties>
</file>

<file path=docProps/custom.xml><?xml version="1.0" encoding="utf-8"?>
<Properties xmlns="http://schemas.openxmlformats.org/officeDocument/2006/custom-properties" xmlns:vt="http://schemas.openxmlformats.org/officeDocument/2006/docPropsVTypes"/>
</file>