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0C" w:rsidRPr="00394A0C" w:rsidRDefault="00394A0C" w:rsidP="00394A0C">
      <w:pPr>
        <w:rPr>
          <w:rFonts w:ascii="Estrangelo Edessa" w:hAnsi="Estrangelo Edessa" w:cs="Estrangelo Edessa"/>
          <w:b/>
          <w:color w:val="0099CC"/>
          <w:sz w:val="72"/>
          <w:szCs w:val="32"/>
        </w:rPr>
      </w:pPr>
      <w:r w:rsidRPr="00394A0C">
        <w:rPr>
          <w:b/>
          <w:noProof/>
          <w:sz w:val="36"/>
          <w:lang w:val="en-US"/>
        </w:rPr>
        <mc:AlternateContent>
          <mc:Choice Requires="wps">
            <w:drawing>
              <wp:anchor distT="0" distB="0" distL="114300" distR="114300" simplePos="0" relativeHeight="251659264" behindDoc="0" locked="0" layoutInCell="1" allowOverlap="1" wp14:anchorId="10FE71BB" wp14:editId="0C5DDCE4">
                <wp:simplePos x="0" y="0"/>
                <wp:positionH relativeFrom="column">
                  <wp:posOffset>320040</wp:posOffset>
                </wp:positionH>
                <wp:positionV relativeFrom="paragraph">
                  <wp:posOffset>206062</wp:posOffset>
                </wp:positionV>
                <wp:extent cx="13648" cy="6209731"/>
                <wp:effectExtent l="0" t="0" r="24765" b="19685"/>
                <wp:wrapNone/>
                <wp:docPr id="5" name="Straight Connector 5"/>
                <wp:cNvGraphicFramePr/>
                <a:graphic xmlns:a="http://schemas.openxmlformats.org/drawingml/2006/main">
                  <a:graphicData uri="http://schemas.microsoft.com/office/word/2010/wordprocessingShape">
                    <wps:wsp>
                      <wps:cNvCnPr/>
                      <wps:spPr>
                        <a:xfrm flipH="1">
                          <a:off x="0" y="0"/>
                          <a:ext cx="13648" cy="6209731"/>
                        </a:xfrm>
                        <a:prstGeom prst="line">
                          <a:avLst/>
                        </a:prstGeom>
                        <a:noFill/>
                        <a:ln w="9525" cap="flat" cmpd="sng" algn="ctr">
                          <a:solidFill>
                            <a:srgbClr val="0091DA"/>
                          </a:solidFill>
                          <a:prstDash val="solid"/>
                        </a:ln>
                        <a:effectLst/>
                      </wps:spPr>
                      <wps:bodyPr/>
                    </wps:wsp>
                  </a:graphicData>
                </a:graphic>
              </wp:anchor>
            </w:drawing>
          </mc:Choice>
          <mc:Fallback>
            <w:pict>
              <v:line w14:anchorId="09C36CA3"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5.2pt,16.25pt" to="26.25pt,5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" strokecolor="#0091da"/>
            </w:pict>
          </mc:Fallback>
        </mc:AlternateContent>
      </w:r>
    </w:p>
    <w:p w:rsidR="00394A0C" w:rsidRPr="00394A0C" w:rsidRDefault="00394A0C" w:rsidP="00394A0C">
      <w:pPr>
        <w:spacing w:line="240" w:lineRule="auto"/>
        <w:ind w:left="1440" w:right="810"/>
        <w:rPr>
          <w:rFonts w:ascii="Estrangelo Edessa" w:hAnsi="Estrangelo Edessa" w:cs="Estrangelo Edessa"/>
          <w:b/>
          <w:color w:val="0099CC"/>
          <w:sz w:val="72"/>
          <w:szCs w:val="32"/>
        </w:rPr>
      </w:pPr>
      <w:r w:rsidRPr="00394A0C">
        <w:rPr>
          <w:rFonts w:ascii="Estrangelo Edessa" w:hAnsi="Estrangelo Edessa" w:cs="Estrangelo Edessa"/>
          <w:b/>
          <w:color w:val="0099CC"/>
          <w:sz w:val="72"/>
          <w:szCs w:val="32"/>
        </w:rPr>
        <w:t>2018-2019 DRAFT</w:t>
      </w:r>
    </w:p>
    <w:p w:rsidR="00394A0C" w:rsidRPr="00394A0C" w:rsidRDefault="00394A0C" w:rsidP="00394A0C">
      <w:pPr>
        <w:spacing w:line="240" w:lineRule="auto"/>
        <w:ind w:left="1440" w:right="810"/>
        <w:rPr>
          <w:rFonts w:ascii="Estrangelo Edessa" w:hAnsi="Estrangelo Edessa" w:cs="Estrangelo Edessa"/>
          <w:b/>
          <w:color w:val="0099CC"/>
          <w:sz w:val="8"/>
          <w:szCs w:val="32"/>
        </w:rPr>
      </w:pPr>
    </w:p>
    <w:p w:rsidR="00394A0C" w:rsidRPr="00394A0C" w:rsidRDefault="00394A0C" w:rsidP="00394A0C">
      <w:pPr>
        <w:spacing w:line="240" w:lineRule="auto"/>
        <w:ind w:left="1440" w:right="810"/>
        <w:rPr>
          <w:rFonts w:ascii="Nyala" w:hAnsi="Nyala" w:cs="Estrangelo Edessa"/>
          <w:b/>
          <w:sz w:val="72"/>
          <w:szCs w:val="72"/>
        </w:rPr>
      </w:pPr>
      <w:r w:rsidRPr="00394A0C">
        <w:rPr>
          <w:rFonts w:ascii="Nyala" w:hAnsi="Nyala" w:cs="Estrangelo Edessa"/>
          <w:b/>
          <w:sz w:val="72"/>
          <w:szCs w:val="72"/>
        </w:rPr>
        <w:t>New Brunswick School Improvement Indicators</w:t>
      </w:r>
    </w:p>
    <w:p w:rsidR="00394A0C" w:rsidRPr="00394A0C" w:rsidRDefault="00394A0C" w:rsidP="00394A0C">
      <w:pPr>
        <w:pBdr>
          <w:bottom w:val="single" w:sz="4" w:space="1" w:color="auto"/>
        </w:pBdr>
        <w:spacing w:line="240" w:lineRule="auto"/>
        <w:ind w:left="1440" w:right="4680"/>
        <w:rPr>
          <w:rFonts w:ascii="Estrangelo Edessa" w:hAnsi="Estrangelo Edessa" w:cs="Estrangelo Edessa"/>
          <w:b/>
          <w:color w:val="0099CC"/>
          <w:sz w:val="8"/>
          <w:szCs w:val="32"/>
        </w:rPr>
      </w:pPr>
    </w:p>
    <w:p w:rsidR="00394A0C" w:rsidRPr="00394A0C" w:rsidRDefault="00394A0C" w:rsidP="00394A0C">
      <w:pPr>
        <w:spacing w:line="240" w:lineRule="auto"/>
        <w:ind w:left="1440" w:right="810"/>
        <w:rPr>
          <w:rFonts w:ascii="Estrangelo Edessa" w:hAnsi="Estrangelo Edessa" w:cs="Estrangelo Edessa"/>
          <w:b/>
          <w:color w:val="0099CC"/>
          <w:sz w:val="2"/>
          <w:szCs w:val="32"/>
        </w:rPr>
      </w:pPr>
    </w:p>
    <w:p w:rsidR="00394A0C" w:rsidRPr="00394A0C" w:rsidRDefault="00394A0C" w:rsidP="00394A0C">
      <w:pPr>
        <w:spacing w:line="240" w:lineRule="auto"/>
        <w:ind w:left="1440" w:right="810"/>
        <w:rPr>
          <w:rFonts w:ascii="Estrangelo Edessa" w:hAnsi="Estrangelo Edessa" w:cs="Estrangelo Edessa"/>
          <w:b/>
          <w:color w:val="0099CC"/>
          <w:sz w:val="56"/>
          <w:szCs w:val="56"/>
        </w:rPr>
      </w:pPr>
      <w:r w:rsidRPr="00394A0C">
        <w:rPr>
          <w:rFonts w:ascii="Estrangelo Edessa" w:hAnsi="Estrangelo Edessa" w:cs="Estrangelo Edessa"/>
          <w:b/>
          <w:color w:val="0099CC"/>
          <w:sz w:val="56"/>
          <w:szCs w:val="56"/>
        </w:rPr>
        <w:t>With Explanatory Notes</w:t>
      </w:r>
    </w:p>
    <w:p w:rsidR="00394A0C" w:rsidRPr="00394A0C" w:rsidRDefault="00394A0C" w:rsidP="00394A0C">
      <w:pPr>
        <w:spacing w:after="0" w:line="240" w:lineRule="auto"/>
        <w:ind w:left="1530"/>
      </w:pPr>
    </w:p>
    <w:p w:rsidR="00394A0C" w:rsidRPr="00394A0C" w:rsidRDefault="00394A0C" w:rsidP="00394A0C">
      <w:pPr>
        <w:rPr>
          <w:sz w:val="24"/>
          <w:szCs w:val="24"/>
        </w:rPr>
      </w:pPr>
    </w:p>
    <w:p w:rsidR="00394A0C" w:rsidRPr="00394A0C" w:rsidRDefault="00394A0C" w:rsidP="00394A0C">
      <w:pPr>
        <w:rPr>
          <w:sz w:val="24"/>
          <w:szCs w:val="24"/>
        </w:rPr>
      </w:pPr>
    </w:p>
    <w:p w:rsidR="00394A0C" w:rsidRPr="00394A0C" w:rsidRDefault="00394A0C" w:rsidP="00394A0C">
      <w:pPr>
        <w:rPr>
          <w:sz w:val="24"/>
          <w:szCs w:val="24"/>
        </w:rPr>
      </w:pPr>
    </w:p>
    <w:p w:rsidR="00394A0C" w:rsidRPr="00394A0C" w:rsidRDefault="00394A0C" w:rsidP="00394A0C">
      <w:pPr>
        <w:rPr>
          <w:sz w:val="24"/>
          <w:szCs w:val="24"/>
        </w:rPr>
      </w:pPr>
    </w:p>
    <w:p w:rsidR="00986FCA" w:rsidRDefault="00986FCA" w:rsidP="00394A0C">
      <w:pPr>
        <w:rPr>
          <w:sz w:val="24"/>
          <w:szCs w:val="24"/>
        </w:rPr>
      </w:pPr>
    </w:p>
    <w:p w:rsidR="00986FCA" w:rsidRPr="00986FCA" w:rsidRDefault="00986FCA" w:rsidP="00986FCA">
      <w:pPr>
        <w:rPr>
          <w:sz w:val="24"/>
          <w:szCs w:val="24"/>
        </w:rPr>
      </w:pPr>
    </w:p>
    <w:p w:rsidR="00986FCA" w:rsidRPr="00986FCA" w:rsidRDefault="00986FCA" w:rsidP="00986FCA">
      <w:pPr>
        <w:rPr>
          <w:sz w:val="24"/>
          <w:szCs w:val="24"/>
        </w:rPr>
      </w:pPr>
    </w:p>
    <w:p w:rsidR="00986FCA" w:rsidRPr="00986FCA" w:rsidRDefault="00986FCA" w:rsidP="00986FCA">
      <w:pPr>
        <w:rPr>
          <w:sz w:val="24"/>
          <w:szCs w:val="24"/>
        </w:rPr>
      </w:pPr>
    </w:p>
    <w:p w:rsidR="00986FCA" w:rsidRPr="00986FCA" w:rsidRDefault="00986FCA" w:rsidP="00986FCA">
      <w:pPr>
        <w:rPr>
          <w:sz w:val="24"/>
          <w:szCs w:val="24"/>
        </w:rPr>
      </w:pPr>
    </w:p>
    <w:p w:rsidR="00986FCA" w:rsidRPr="00986FCA" w:rsidRDefault="00986FCA" w:rsidP="00986FCA">
      <w:pPr>
        <w:tabs>
          <w:tab w:val="left" w:pos="15585"/>
        </w:tabs>
        <w:rPr>
          <w:sz w:val="24"/>
          <w:szCs w:val="24"/>
        </w:rPr>
      </w:pPr>
      <w:r>
        <w:rPr>
          <w:sz w:val="24"/>
          <w:szCs w:val="24"/>
        </w:rPr>
        <w:tab/>
      </w:r>
    </w:p>
    <w:p w:rsidR="00466B6D" w:rsidRDefault="00986FCA" w:rsidP="00986FCA">
      <w:pPr>
        <w:tabs>
          <w:tab w:val="left" w:pos="15585"/>
        </w:tabs>
        <w:rPr>
          <w:sz w:val="24"/>
          <w:szCs w:val="24"/>
        </w:rPr>
      </w:pPr>
      <w:r>
        <w:rPr>
          <w:sz w:val="24"/>
          <w:szCs w:val="24"/>
        </w:rPr>
        <w:tab/>
      </w: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Pr="00466B6D" w:rsidRDefault="00466B6D" w:rsidP="00466B6D">
      <w:pPr>
        <w:rPr>
          <w:sz w:val="24"/>
          <w:szCs w:val="24"/>
        </w:rPr>
      </w:pPr>
    </w:p>
    <w:p w:rsidR="00466B6D" w:rsidRDefault="00466B6D" w:rsidP="00466B6D">
      <w:pPr>
        <w:tabs>
          <w:tab w:val="left" w:pos="16166"/>
        </w:tabs>
        <w:rPr>
          <w:sz w:val="24"/>
          <w:szCs w:val="24"/>
        </w:rPr>
      </w:pPr>
      <w:r>
        <w:rPr>
          <w:sz w:val="24"/>
          <w:szCs w:val="24"/>
        </w:rPr>
        <w:tab/>
      </w:r>
    </w:p>
    <w:p w:rsidR="00394A0C" w:rsidRPr="00466B6D" w:rsidRDefault="00394A0C" w:rsidP="00466B6D">
      <w:pPr>
        <w:tabs>
          <w:tab w:val="left" w:pos="16166"/>
        </w:tabs>
        <w:rPr>
          <w:sz w:val="24"/>
          <w:szCs w:val="24"/>
        </w:rPr>
        <w:sectPr w:rsidR="00394A0C" w:rsidRPr="00466B6D" w:rsidSect="00394A0C">
          <w:headerReference w:type="default" r:id="rId8"/>
          <w:footerReference w:type="default" r:id="rId9"/>
          <w:pgSz w:w="20160" w:h="12240" w:orient="landscape" w:code="5"/>
          <w:pgMar w:top="720" w:right="720" w:bottom="720" w:left="720" w:header="708" w:footer="544" w:gutter="0"/>
          <w:pgNumType w:start="1"/>
          <w:cols w:space="708"/>
          <w:docGrid w:linePitch="360"/>
        </w:sectPr>
      </w:pPr>
    </w:p>
    <w:bookmarkStart w:id="0" w:name="_Toc396812543" w:displacedByCustomXml="next"/>
    <w:sdt>
      <w:sdtPr>
        <w:rPr>
          <w:rFonts w:asciiTheme="minorHAnsi" w:eastAsiaTheme="minorHAnsi" w:hAnsiTheme="minorHAnsi" w:cstheme="minorBidi"/>
          <w:b w:val="0"/>
          <w:bCs w:val="0"/>
          <w:color w:val="auto"/>
          <w:sz w:val="22"/>
          <w:szCs w:val="22"/>
          <w:lang w:val="en-CA" w:eastAsia="en-US"/>
        </w:rPr>
        <w:id w:val="-578519071"/>
        <w:docPartObj>
          <w:docPartGallery w:val="Table of Contents"/>
          <w:docPartUnique/>
        </w:docPartObj>
      </w:sdtPr>
      <w:sdtEndPr>
        <w:rPr>
          <w:rFonts w:ascii="Arial" w:hAnsi="Arial" w:cs="Arial"/>
          <w:noProof/>
          <w:sz w:val="24"/>
          <w:szCs w:val="24"/>
        </w:rPr>
      </w:sdtEndPr>
      <w:sdtContent>
        <w:p w:rsidR="003E5809" w:rsidRPr="003E5809" w:rsidRDefault="002D4517" w:rsidP="003E5809">
          <w:pPr>
            <w:pStyle w:val="TOCHeading"/>
            <w:pBdr>
              <w:bottom w:val="single" w:sz="4" w:space="1" w:color="auto"/>
            </w:pBdr>
            <w:rPr>
              <w:sz w:val="52"/>
              <w:szCs w:val="52"/>
            </w:rPr>
          </w:pPr>
          <w:r>
            <w:rPr>
              <w:sz w:val="52"/>
              <w:szCs w:val="52"/>
            </w:rPr>
            <w:t>Table of Contents</w:t>
          </w:r>
        </w:p>
        <w:p w:rsidR="003E5809" w:rsidRDefault="003E5809">
          <w:pPr>
            <w:pStyle w:val="TOC1"/>
            <w:tabs>
              <w:tab w:val="right" w:leader="dot" w:pos="18710"/>
            </w:tabs>
          </w:pPr>
        </w:p>
        <w:p w:rsidR="00E3453A" w:rsidRPr="00A42D31" w:rsidRDefault="003E5809">
          <w:pPr>
            <w:pStyle w:val="TOC1"/>
            <w:tabs>
              <w:tab w:val="right" w:leader="dot" w:pos="18710"/>
            </w:tabs>
            <w:rPr>
              <w:rFonts w:ascii="Arial" w:eastAsiaTheme="minorEastAsia" w:hAnsi="Arial" w:cs="Arial"/>
              <w:noProof/>
              <w:lang w:val="en-US"/>
            </w:rPr>
          </w:pPr>
          <w:r w:rsidRPr="003E5809">
            <w:rPr>
              <w:rFonts w:ascii="Arial" w:hAnsi="Arial" w:cs="Arial"/>
              <w:sz w:val="24"/>
              <w:szCs w:val="24"/>
            </w:rPr>
            <w:fldChar w:fldCharType="begin"/>
          </w:r>
          <w:r w:rsidRPr="003E5809">
            <w:rPr>
              <w:rFonts w:ascii="Arial" w:hAnsi="Arial" w:cs="Arial"/>
              <w:sz w:val="24"/>
              <w:szCs w:val="24"/>
            </w:rPr>
            <w:instrText xml:space="preserve"> TOC \o "1-3" \h \z \u </w:instrText>
          </w:r>
          <w:r w:rsidRPr="003E5809">
            <w:rPr>
              <w:rFonts w:ascii="Arial" w:hAnsi="Arial" w:cs="Arial"/>
              <w:sz w:val="24"/>
              <w:szCs w:val="24"/>
            </w:rPr>
            <w:fldChar w:fldCharType="separate"/>
          </w:r>
          <w:hyperlink w:anchor="_Toc516038157" w:history="1">
            <w:r w:rsidR="00E3453A" w:rsidRPr="00A42D31">
              <w:rPr>
                <w:rStyle w:val="Hyperlink"/>
                <w:rFonts w:ascii="Arial" w:eastAsia="Calibri" w:hAnsi="Arial" w:cs="Arial"/>
                <w:noProof/>
                <w:spacing w:val="5"/>
                <w:kern w:val="28"/>
                <w:lang w:val="en-US"/>
              </w:rPr>
              <w:t>The Vision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_Toc516038157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1</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58" w:history="1">
            <w:r w:rsidR="00E3453A" w:rsidRPr="00A42D31">
              <w:rPr>
                <w:rStyle w:val="Hyperlink"/>
                <w:rFonts w:ascii="Arial" w:eastAsia="Calibri" w:hAnsi="Arial" w:cs="Arial"/>
                <w:noProof/>
                <w:spacing w:val="5"/>
                <w:kern w:val="28"/>
                <w:lang w:val="en-US"/>
              </w:rPr>
              <w:t>The 10-year Education Plan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_Toc516038158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2</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59" w:history="1">
            <w:r w:rsidR="00E3453A" w:rsidRPr="00A42D31">
              <w:rPr>
                <w:rStyle w:val="Hyperlink"/>
                <w:rFonts w:ascii="Arial" w:eastAsia="Calibri" w:hAnsi="Arial" w:cs="Arial"/>
                <w:noProof/>
                <w:spacing w:val="5"/>
                <w:kern w:val="28"/>
                <w:lang w:val="en-US"/>
              </w:rPr>
              <w:t>Using This Document</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_Toc516038159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3</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60" w:history="1">
            <w:r w:rsidR="00E3453A" w:rsidRPr="00A42D31">
              <w:rPr>
                <w:rStyle w:val="Hyperlink"/>
                <w:rFonts w:ascii="Arial" w:eastAsia="Calibri" w:hAnsi="Arial" w:cs="Arial"/>
                <w:noProof/>
                <w:spacing w:val="5"/>
                <w:kern w:val="28"/>
                <w:lang w:val="en-US"/>
              </w:rPr>
              <w:t>Rating Descriptors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_Toc516038160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4</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61" w:history="1">
            <w:r w:rsidR="00E3453A" w:rsidRPr="00A42D31">
              <w:rPr>
                <w:rStyle w:val="Hyperlink"/>
                <w:rFonts w:ascii="Arial" w:hAnsi="Arial" w:cs="Arial"/>
                <w:noProof/>
              </w:rPr>
              <w:t>I. Systemic School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_Toc516038161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5</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2" w:history="1">
            <w:r w:rsidR="00E3453A" w:rsidRPr="00A42D31">
              <w:rPr>
                <w:rStyle w:val="Hyperlink"/>
                <w:rFonts w:ascii="Arial" w:hAnsi="Arial" w:cs="Arial"/>
                <w:noProof/>
              </w:rPr>
              <w:t>School Improvement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_Toc516038162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5</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3" w:history="1">
            <w:r w:rsidR="00E3453A" w:rsidRPr="00A42D31">
              <w:rPr>
                <w:rStyle w:val="Hyperlink"/>
                <w:rFonts w:ascii="Arial" w:hAnsi="Arial" w:cs="Arial"/>
                <w:noProof/>
              </w:rPr>
              <w:t>Evidence-Informed Decision-Making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_Toc516038163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11</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4" w:history="1">
            <w:r w:rsidR="00E3453A" w:rsidRPr="00A42D31">
              <w:rPr>
                <w:rStyle w:val="Hyperlink"/>
                <w:rFonts w:ascii="Arial" w:hAnsi="Arial" w:cs="Arial"/>
                <w:noProof/>
              </w:rPr>
              <w:t>Inclusion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_Toc516038164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20</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65" w:history="1">
            <w:r w:rsidR="00E3453A" w:rsidRPr="00A42D31">
              <w:rPr>
                <w:rStyle w:val="Hyperlink"/>
                <w:rFonts w:ascii="Arial" w:eastAsia="Calibri" w:hAnsi="Arial" w:cs="Arial"/>
                <w:noProof/>
                <w:lang w:val="en-US"/>
              </w:rPr>
              <w:t>II. Leadership &amp; Teaming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_Toc516038165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30</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6" w:history="1">
            <w:r w:rsidR="00E3453A" w:rsidRPr="00A42D31">
              <w:rPr>
                <w:rStyle w:val="Hyperlink"/>
                <w:rFonts w:ascii="Arial" w:hAnsi="Arial" w:cs="Arial"/>
                <w:noProof/>
              </w:rPr>
              <w:t>Leadership</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_Toc516038166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30</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7" w:history="1">
            <w:r w:rsidR="00E3453A" w:rsidRPr="00A42D31">
              <w:rPr>
                <w:rStyle w:val="Hyperlink"/>
                <w:rFonts w:ascii="Arial" w:hAnsi="Arial" w:cs="Arial"/>
                <w:noProof/>
              </w:rPr>
              <w:t>Teaming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_Toc516038167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36</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68" w:history="1">
            <w:r w:rsidR="00E3453A" w:rsidRPr="00A42D31">
              <w:rPr>
                <w:rStyle w:val="Hyperlink"/>
                <w:rFonts w:ascii="Arial" w:eastAsia="Calibri" w:hAnsi="Arial" w:cs="Arial"/>
                <w:noProof/>
                <w:lang w:val="en-US"/>
              </w:rPr>
              <w:t>III. Learning Environments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_Toc516038168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42</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69" w:history="1">
            <w:r w:rsidR="00E3453A" w:rsidRPr="00A42D31">
              <w:rPr>
                <w:rStyle w:val="Hyperlink"/>
                <w:rFonts w:ascii="Arial" w:hAnsi="Arial" w:cs="Arial"/>
                <w:noProof/>
              </w:rPr>
              <w:t>High Expectations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_Toc516038169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42</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70" w:history="1">
            <w:r w:rsidR="00E3453A" w:rsidRPr="00A42D31">
              <w:rPr>
                <w:rStyle w:val="Hyperlink"/>
                <w:rFonts w:ascii="Arial" w:hAnsi="Arial" w:cs="Arial"/>
                <w:noProof/>
              </w:rPr>
              <w:t>Positive Behavioral, Interventions and Supports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_Toc516038170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47</w:t>
            </w:r>
            <w:r w:rsidR="00E3453A" w:rsidRPr="00A42D31">
              <w:rPr>
                <w:rFonts w:ascii="Arial" w:hAnsi="Arial" w:cs="Arial"/>
                <w:noProof/>
                <w:webHidden/>
              </w:rPr>
              <w:fldChar w:fldCharType="end"/>
            </w:r>
          </w:hyperlink>
        </w:p>
        <w:p w:rsidR="00E3453A" w:rsidRPr="00A42D31" w:rsidRDefault="000A0320">
          <w:pPr>
            <w:pStyle w:val="TOC1"/>
            <w:tabs>
              <w:tab w:val="right" w:leader="dot" w:pos="18710"/>
            </w:tabs>
            <w:rPr>
              <w:rFonts w:ascii="Arial" w:eastAsiaTheme="minorEastAsia" w:hAnsi="Arial" w:cs="Arial"/>
              <w:noProof/>
              <w:lang w:val="en-US"/>
            </w:rPr>
          </w:pPr>
          <w:hyperlink w:anchor="_Toc516038171" w:history="1">
            <w:r w:rsidR="00E3453A" w:rsidRPr="00A42D31">
              <w:rPr>
                <w:rStyle w:val="Hyperlink"/>
                <w:rFonts w:ascii="Arial" w:eastAsia="Calibri" w:hAnsi="Arial" w:cs="Arial"/>
                <w:noProof/>
                <w:lang w:val="en-US"/>
              </w:rPr>
              <w:t>IV. Classroom Practice</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_Toc516038171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52</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72" w:history="1">
            <w:r w:rsidR="00E3453A" w:rsidRPr="00A42D31">
              <w:rPr>
                <w:rStyle w:val="Hyperlink"/>
                <w:rFonts w:ascii="Arial" w:hAnsi="Arial" w:cs="Arial"/>
                <w:noProof/>
              </w:rPr>
              <w:t>Instructional Planning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_Toc516038172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52</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73" w:history="1">
            <w:r w:rsidR="00E3453A" w:rsidRPr="00A42D31">
              <w:rPr>
                <w:rStyle w:val="Hyperlink"/>
                <w:rFonts w:ascii="Arial" w:hAnsi="Arial" w:cs="Arial"/>
                <w:iCs/>
                <w:noProof/>
              </w:rPr>
              <w:t>Instructional Strategies</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_Toc516038173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58</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74" w:history="1">
            <w:r w:rsidR="00E3453A" w:rsidRPr="00A42D31">
              <w:rPr>
                <w:rStyle w:val="Hyperlink"/>
                <w:rFonts w:ascii="Arial" w:eastAsia="Times New Roman" w:hAnsi="Arial" w:cs="Arial"/>
                <w:noProof/>
                <w:lang w:eastAsia="en-CA"/>
              </w:rPr>
              <w:t>Evidence of Learning</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_Toc516038174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71</w:t>
            </w:r>
            <w:r w:rsidR="00E3453A" w:rsidRPr="00A42D31">
              <w:rPr>
                <w:rFonts w:ascii="Arial" w:hAnsi="Arial" w:cs="Arial"/>
                <w:noProof/>
                <w:webHidden/>
              </w:rPr>
              <w:fldChar w:fldCharType="end"/>
            </w:r>
          </w:hyperlink>
        </w:p>
        <w:p w:rsidR="00E3453A" w:rsidRPr="00A42D31" w:rsidRDefault="000A0320">
          <w:pPr>
            <w:pStyle w:val="TOC2"/>
            <w:tabs>
              <w:tab w:val="right" w:leader="dot" w:pos="18710"/>
            </w:tabs>
            <w:rPr>
              <w:rFonts w:ascii="Arial" w:eastAsiaTheme="minorEastAsia" w:hAnsi="Arial" w:cs="Arial"/>
              <w:noProof/>
              <w:lang w:val="en-US"/>
            </w:rPr>
          </w:pPr>
          <w:hyperlink w:anchor="_Toc516038175" w:history="1">
            <w:r w:rsidR="00E3453A" w:rsidRPr="00A42D31">
              <w:rPr>
                <w:rStyle w:val="Hyperlink"/>
                <w:rFonts w:ascii="Arial" w:hAnsi="Arial" w:cs="Arial"/>
                <w:iCs/>
                <w:noProof/>
              </w:rPr>
              <w:t>Classroom Intervention</w:t>
            </w:r>
            <w:r w:rsidR="00E3453A" w:rsidRPr="00A42D31">
              <w:rPr>
                <w:rFonts w:ascii="Arial" w:hAnsi="Arial" w:cs="Arial"/>
                <w:noProof/>
                <w:webHidden/>
              </w:rPr>
              <w:tab/>
            </w:r>
            <w:r w:rsidR="00E3453A" w:rsidRPr="00A42D31">
              <w:rPr>
                <w:rFonts w:ascii="Arial" w:hAnsi="Arial" w:cs="Arial"/>
                <w:noProof/>
                <w:webHidden/>
              </w:rPr>
              <w:fldChar w:fldCharType="begin"/>
            </w:r>
            <w:r w:rsidR="00E3453A" w:rsidRPr="00A42D31">
              <w:rPr>
                <w:rFonts w:ascii="Arial" w:hAnsi="Arial" w:cs="Arial"/>
                <w:noProof/>
                <w:webHidden/>
              </w:rPr>
              <w:instrText xml:space="preserve"> PAGEREF _Toc516038175 \h </w:instrText>
            </w:r>
            <w:r w:rsidR="00E3453A" w:rsidRPr="00A42D31">
              <w:rPr>
                <w:rFonts w:ascii="Arial" w:hAnsi="Arial" w:cs="Arial"/>
                <w:noProof/>
                <w:webHidden/>
              </w:rPr>
            </w:r>
            <w:r w:rsidR="00E3453A" w:rsidRPr="00A42D31">
              <w:rPr>
                <w:rFonts w:ascii="Arial" w:hAnsi="Arial" w:cs="Arial"/>
                <w:noProof/>
                <w:webHidden/>
              </w:rPr>
              <w:fldChar w:fldCharType="separate"/>
            </w:r>
            <w:r w:rsidR="006162BC">
              <w:rPr>
                <w:rFonts w:ascii="Arial" w:hAnsi="Arial" w:cs="Arial"/>
                <w:noProof/>
                <w:webHidden/>
              </w:rPr>
              <w:t>75</w:t>
            </w:r>
            <w:r w:rsidR="00E3453A" w:rsidRPr="00A42D31">
              <w:rPr>
                <w:rFonts w:ascii="Arial" w:hAnsi="Arial" w:cs="Arial"/>
                <w:noProof/>
                <w:webHidden/>
              </w:rPr>
              <w:fldChar w:fldCharType="end"/>
            </w:r>
          </w:hyperlink>
        </w:p>
        <w:p w:rsidR="003E5809" w:rsidRDefault="003E5809">
          <w:r w:rsidRPr="003E5809">
            <w:rPr>
              <w:rFonts w:ascii="Arial" w:hAnsi="Arial" w:cs="Arial"/>
              <w:b/>
              <w:bCs/>
              <w:noProof/>
              <w:sz w:val="24"/>
              <w:szCs w:val="24"/>
            </w:rPr>
            <w:fldChar w:fldCharType="end"/>
          </w:r>
        </w:p>
      </w:sdtContent>
    </w:sdt>
    <w:p w:rsidR="00394A0C" w:rsidRPr="00394A0C" w:rsidRDefault="00394A0C" w:rsidP="00394A0C">
      <w:pPr>
        <w:pBdr>
          <w:bottom w:val="single" w:sz="8" w:space="4"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sectPr w:rsidR="00394A0C" w:rsidRPr="00394A0C" w:rsidSect="00670EBD">
          <w:footerReference w:type="default" r:id="rId10"/>
          <w:pgSz w:w="20160" w:h="12240" w:orient="landscape" w:code="5"/>
          <w:pgMar w:top="720" w:right="720" w:bottom="720" w:left="720" w:header="708" w:footer="708" w:gutter="0"/>
          <w:pgNumType w:start="1"/>
          <w:cols w:space="708"/>
          <w:docGrid w:linePitch="360"/>
        </w:sectPr>
      </w:pPr>
    </w:p>
    <w:p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1" w:name="_Toc516038157"/>
      <w:r w:rsidRPr="00394A0C">
        <w:rPr>
          <w:rFonts w:eastAsia="Calibri"/>
          <w:b w:val="0"/>
          <w:color w:val="17365D" w:themeColor="text2" w:themeShade="BF"/>
          <w:spacing w:val="5"/>
          <w:kern w:val="28"/>
          <w:sz w:val="52"/>
          <w:szCs w:val="52"/>
          <w:lang w:val="en-US"/>
        </w:rPr>
        <w:t>The Vision</w:t>
      </w:r>
      <w:bookmarkEnd w:id="0"/>
      <w:bookmarkEnd w:id="1"/>
      <w:r w:rsidRPr="00394A0C">
        <w:rPr>
          <w:rFonts w:eastAsia="Calibri"/>
          <w:b w:val="0"/>
          <w:color w:val="17365D" w:themeColor="text2" w:themeShade="BF"/>
          <w:spacing w:val="5"/>
          <w:kern w:val="28"/>
          <w:sz w:val="52"/>
          <w:szCs w:val="52"/>
          <w:lang w:val="en-US"/>
        </w:rPr>
        <w:t xml:space="preserve"> </w:t>
      </w:r>
    </w:p>
    <w:p w:rsidR="00394A0C" w:rsidRDefault="00394A0C" w:rsidP="00394A0C">
      <w:pPr>
        <w:tabs>
          <w:tab w:val="right" w:pos="17460"/>
        </w:tabs>
        <w:spacing w:after="0"/>
        <w:ind w:right="270"/>
        <w:rPr>
          <w:rFonts w:ascii="Arial" w:eastAsia="Calibri" w:hAnsi="Arial" w:cs="Arial"/>
          <w:i/>
          <w:iCs/>
          <w:sz w:val="32"/>
          <w:szCs w:val="56"/>
        </w:rPr>
      </w:pPr>
    </w:p>
    <w:p w:rsidR="00394A0C" w:rsidRPr="00394A0C" w:rsidRDefault="00394A0C" w:rsidP="00394A0C">
      <w:pPr>
        <w:tabs>
          <w:tab w:val="right" w:pos="17460"/>
        </w:tabs>
        <w:spacing w:after="0"/>
        <w:ind w:right="270"/>
        <w:rPr>
          <w:rFonts w:ascii="Arial" w:eastAsia="Calibri" w:hAnsi="Arial" w:cs="Arial"/>
          <w:sz w:val="24"/>
          <w:szCs w:val="24"/>
        </w:rPr>
      </w:pPr>
      <w:r w:rsidRPr="00394A0C">
        <w:rPr>
          <w:rFonts w:ascii="Arial" w:eastAsia="Calibri" w:hAnsi="Arial" w:cs="Arial"/>
          <w:i/>
          <w:iCs/>
          <w:sz w:val="24"/>
          <w:szCs w:val="24"/>
        </w:rPr>
        <w:t>New Brunswick school communities, districts, and EECD share a common understanding of practices leading to school effectiveness and these are in place in every school.</w:t>
      </w:r>
    </w:p>
    <w:p w:rsidR="00394A0C" w:rsidRPr="00394A0C" w:rsidRDefault="00394A0C" w:rsidP="00394A0C">
      <w:pPr>
        <w:spacing w:after="0"/>
        <w:rPr>
          <w:rFonts w:ascii="Calibri" w:eastAsia="Calibri" w:hAnsi="Calibri" w:cs="Calibri"/>
          <w:b/>
          <w:sz w:val="24"/>
          <w:szCs w:val="24"/>
          <w:lang w:val="en-US"/>
        </w:rPr>
      </w:pPr>
    </w:p>
    <w:p w:rsidR="00394A0C" w:rsidRPr="00394A0C" w:rsidRDefault="00394A0C" w:rsidP="00394A0C">
      <w:pPr>
        <w:spacing w:after="0"/>
        <w:ind w:left="7740" w:right="360"/>
        <w:rPr>
          <w:rFonts w:ascii="Calibri" w:eastAsia="Calibri" w:hAnsi="Calibri" w:cs="Calibri"/>
          <w:sz w:val="24"/>
          <w:szCs w:val="24"/>
          <w:lang w:val="en-US"/>
        </w:rPr>
      </w:pPr>
      <w:r w:rsidRPr="00394A0C">
        <w:rPr>
          <w:rFonts w:ascii="Calibri" w:eastAsia="Calibri" w:hAnsi="Calibri" w:cs="Calibri"/>
          <w:noProof/>
          <w:sz w:val="24"/>
          <w:szCs w:val="24"/>
          <w:lang w:val="en-US"/>
        </w:rPr>
        <w:drawing>
          <wp:anchor distT="128016" distB="316738" distL="254508" distR="442595" simplePos="0" relativeHeight="251661312" behindDoc="0" locked="0" layoutInCell="1" allowOverlap="1" wp14:anchorId="07EFD506" wp14:editId="16CBF184">
            <wp:simplePos x="0" y="0"/>
            <wp:positionH relativeFrom="column">
              <wp:posOffset>434848</wp:posOffset>
            </wp:positionH>
            <wp:positionV relativeFrom="paragraph">
              <wp:posOffset>166751</wp:posOffset>
            </wp:positionV>
            <wp:extent cx="3878072" cy="2566416"/>
            <wp:effectExtent l="171450" t="171450" r="389255" b="367665"/>
            <wp:wrapNone/>
            <wp:docPr id="1" name="Picture 1" descr="C:\Users\ingab\AppData\Local\Microsoft\Windows\Temporary Internet Files\Content.IE5\TNCLFZA4\MP900438369[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C:\Users\ingab\AppData\Local\Microsoft\Windows\Temporary Internet Files\Content.IE5\TNCLFZA4\MP900438369[1].jpg"/>
                    <pic:cNvPicPr>
                      <a:picLocks noChangeAspect="1" noChangeArrowheads="1"/>
                    </pic:cNvPicPr>
                  </pic:nvPicPr>
                  <pic:blipFill>
                    <a:blip r:embed="rId11" cstate="print"/>
                    <a:srcRect/>
                    <a:stretch>
                      <a:fillRect/>
                    </a:stretch>
                  </pic:blipFill>
                  <pic:spPr bwMode="auto">
                    <a:xfrm>
                      <a:off x="0" y="0"/>
                      <a:ext cx="3877945" cy="2566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94A0C" w:rsidRPr="00394A0C" w:rsidRDefault="005F0291" w:rsidP="00394A0C">
      <w:pPr>
        <w:spacing w:after="0"/>
        <w:ind w:left="7920" w:right="1080"/>
        <w:rPr>
          <w:rFonts w:ascii="Arial" w:eastAsia="Calibri" w:hAnsi="Arial" w:cs="Arial"/>
          <w:sz w:val="24"/>
          <w:szCs w:val="24"/>
          <w:lang w:val="en-US"/>
        </w:rPr>
      </w:pPr>
      <w:r>
        <w:rPr>
          <w:rFonts w:ascii="Arial" w:eastAsia="Calibri" w:hAnsi="Arial" w:cs="Arial"/>
          <w:sz w:val="24"/>
          <w:szCs w:val="24"/>
          <w:lang w:val="en-US"/>
        </w:rPr>
        <w:t xml:space="preserve">This document is </w:t>
      </w:r>
      <w:r w:rsidR="00394A0C" w:rsidRPr="00394A0C">
        <w:rPr>
          <w:rFonts w:ascii="Arial" w:eastAsia="Calibri" w:hAnsi="Arial" w:cs="Arial"/>
          <w:sz w:val="24"/>
          <w:szCs w:val="24"/>
          <w:lang w:val="en-US"/>
        </w:rPr>
        <w:t>intended as a formative tool for fostering individual and collective professional growth.  It will continue to evolve as new research becomes available and as we hear from you.  It is a vehicle for introducing new concepts and initiating dialogue at planning tables, within professional communities and with school partners.</w:t>
      </w:r>
    </w:p>
    <w:p w:rsidR="00394A0C" w:rsidRPr="00394A0C" w:rsidRDefault="00394A0C" w:rsidP="00394A0C">
      <w:pPr>
        <w:spacing w:after="0"/>
        <w:ind w:left="7740" w:right="1080"/>
        <w:rPr>
          <w:rFonts w:ascii="Arial" w:eastAsia="Calibri" w:hAnsi="Arial" w:cs="Arial"/>
          <w:sz w:val="24"/>
          <w:szCs w:val="24"/>
          <w:lang w:val="en-US"/>
        </w:rPr>
      </w:pPr>
    </w:p>
    <w:p w:rsidR="00394A0C" w:rsidRPr="00394A0C" w:rsidRDefault="00394A0C" w:rsidP="00394A0C">
      <w:pPr>
        <w:spacing w:after="0"/>
        <w:ind w:left="7920" w:right="1080"/>
        <w:rPr>
          <w:rFonts w:ascii="Arial" w:eastAsia="Calibri" w:hAnsi="Arial" w:cs="Arial"/>
          <w:sz w:val="24"/>
          <w:szCs w:val="24"/>
          <w:lang w:val="en-US"/>
        </w:rPr>
      </w:pPr>
      <w:r w:rsidRPr="00394A0C">
        <w:rPr>
          <w:rFonts w:ascii="Arial" w:eastAsia="Calibri" w:hAnsi="Arial" w:cs="Arial"/>
          <w:sz w:val="24"/>
          <w:szCs w:val="24"/>
          <w:lang w:val="en-US"/>
        </w:rPr>
        <w:t>This document is meant to challenge</w:t>
      </w:r>
      <w:r w:rsidR="00263C99">
        <w:rPr>
          <w:rFonts w:ascii="Arial" w:eastAsia="Calibri" w:hAnsi="Arial" w:cs="Arial"/>
          <w:sz w:val="24"/>
          <w:szCs w:val="24"/>
          <w:lang w:val="en-US"/>
        </w:rPr>
        <w:t xml:space="preserve">: </w:t>
      </w:r>
      <w:r w:rsidRPr="00394A0C">
        <w:rPr>
          <w:rFonts w:ascii="Arial" w:eastAsia="Calibri" w:hAnsi="Arial" w:cs="Arial"/>
          <w:sz w:val="24"/>
          <w:szCs w:val="24"/>
          <w:lang w:val="en-US"/>
        </w:rPr>
        <w:t>to ensure every school is an inclusive environment where the diverse needs of 21</w:t>
      </w:r>
      <w:r w:rsidRPr="00394A0C">
        <w:rPr>
          <w:rFonts w:ascii="Arial" w:eastAsia="Calibri" w:hAnsi="Arial" w:cs="Arial"/>
          <w:sz w:val="24"/>
          <w:szCs w:val="24"/>
          <w:vertAlign w:val="superscript"/>
          <w:lang w:val="en-US"/>
        </w:rPr>
        <w:t>st</w:t>
      </w:r>
      <w:r w:rsidRPr="00394A0C">
        <w:rPr>
          <w:rFonts w:ascii="Arial" w:eastAsia="Calibri" w:hAnsi="Arial" w:cs="Arial"/>
          <w:sz w:val="24"/>
          <w:szCs w:val="24"/>
          <w:lang w:val="en-US"/>
        </w:rPr>
        <w:t xml:space="preserve"> century learners are met. </w:t>
      </w:r>
    </w:p>
    <w:p w:rsidR="00394A0C" w:rsidRPr="00394A0C" w:rsidRDefault="00394A0C" w:rsidP="00394A0C">
      <w:pPr>
        <w:spacing w:after="0"/>
        <w:ind w:left="7740" w:right="1080"/>
        <w:rPr>
          <w:rFonts w:ascii="Arial" w:eastAsia="Calibri" w:hAnsi="Arial" w:cs="Arial"/>
          <w:sz w:val="24"/>
          <w:szCs w:val="24"/>
          <w:lang w:val="en-US"/>
        </w:rPr>
      </w:pPr>
    </w:p>
    <w:p w:rsidR="00394A0C" w:rsidRPr="00394A0C" w:rsidRDefault="00394A0C" w:rsidP="00394A0C">
      <w:pPr>
        <w:spacing w:after="0"/>
        <w:ind w:left="7920" w:right="1080"/>
        <w:rPr>
          <w:rFonts w:ascii="Arial" w:eastAsia="Calibri" w:hAnsi="Arial" w:cs="Arial"/>
          <w:sz w:val="24"/>
          <w:szCs w:val="24"/>
          <w:lang w:val="en-US"/>
        </w:rPr>
      </w:pPr>
      <w:r w:rsidRPr="00394A0C">
        <w:rPr>
          <w:rFonts w:ascii="Arial" w:eastAsia="Calibri" w:hAnsi="Arial" w:cs="Arial"/>
          <w:sz w:val="24"/>
          <w:szCs w:val="24"/>
          <w:lang w:val="en-US"/>
        </w:rPr>
        <w:t>This document presents a synthesis of current research on school effectiveness.  It is meant to be the core of the school improvement process - with your relevant performance data pulled into the discussion constantly.</w:t>
      </w:r>
    </w:p>
    <w:p w:rsidR="00394A0C" w:rsidRPr="00394A0C" w:rsidRDefault="00394A0C" w:rsidP="00394A0C">
      <w:pPr>
        <w:spacing w:after="0" w:line="240" w:lineRule="auto"/>
        <w:ind w:right="450"/>
        <w:rPr>
          <w:rFonts w:ascii="Calibri" w:eastAsia="Calibri" w:hAnsi="Calibri" w:cs="Calibri"/>
          <w:sz w:val="24"/>
          <w:szCs w:val="24"/>
          <w:lang w:val="en-US"/>
        </w:rPr>
      </w:pPr>
    </w:p>
    <w:p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rsidR="00394A0C" w:rsidRPr="00394A0C" w:rsidRDefault="00394A0C" w:rsidP="003E5809">
      <w:pPr>
        <w:pBdr>
          <w:bottom w:val="single" w:sz="8" w:space="31" w:color="4F81BD" w:themeColor="accent1"/>
        </w:pBdr>
        <w:spacing w:after="300" w:line="240" w:lineRule="auto"/>
        <w:contextualSpacing/>
        <w:rPr>
          <w:rFonts w:asciiTheme="majorHAnsi" w:eastAsia="Calibri" w:hAnsiTheme="majorHAnsi" w:cstheme="majorBidi"/>
          <w:color w:val="17365D" w:themeColor="text2" w:themeShade="BF"/>
          <w:spacing w:val="5"/>
          <w:kern w:val="28"/>
          <w:sz w:val="52"/>
          <w:szCs w:val="52"/>
          <w:lang w:val="en-US"/>
        </w:rPr>
      </w:pPr>
    </w:p>
    <w:p w:rsidR="003E5809" w:rsidRDefault="003E5809" w:rsidP="00394A0C">
      <w:pPr>
        <w:pBdr>
          <w:bottom w:val="single" w:sz="8" w:space="4" w:color="4F81BD" w:themeColor="accent1"/>
        </w:pBdr>
        <w:spacing w:after="0"/>
        <w:contextualSpacing/>
        <w:rPr>
          <w:rFonts w:asciiTheme="majorHAnsi" w:eastAsia="Calibri" w:hAnsiTheme="majorHAnsi" w:cstheme="majorBidi"/>
          <w:color w:val="17365D" w:themeColor="text2" w:themeShade="BF"/>
          <w:spacing w:val="5"/>
          <w:kern w:val="28"/>
          <w:sz w:val="52"/>
          <w:szCs w:val="52"/>
          <w:lang w:val="en-US"/>
        </w:rPr>
        <w:sectPr w:rsidR="003E5809" w:rsidSect="00670EBD">
          <w:footerReference w:type="default" r:id="rId12"/>
          <w:pgSz w:w="20160" w:h="12240" w:orient="landscape" w:code="5"/>
          <w:pgMar w:top="720" w:right="720" w:bottom="720" w:left="720" w:header="708" w:footer="708" w:gutter="0"/>
          <w:pgNumType w:start="1"/>
          <w:cols w:space="708"/>
          <w:docGrid w:linePitch="360"/>
        </w:sectPr>
      </w:pPr>
    </w:p>
    <w:p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2" w:name="_Toc516038158"/>
      <w:r w:rsidRPr="00394A0C">
        <w:rPr>
          <w:rFonts w:eastAsia="Calibri"/>
          <w:b w:val="0"/>
          <w:color w:val="17365D" w:themeColor="text2" w:themeShade="BF"/>
          <w:spacing w:val="5"/>
          <w:kern w:val="28"/>
          <w:sz w:val="52"/>
          <w:szCs w:val="52"/>
          <w:lang w:val="en-US"/>
        </w:rPr>
        <w:t>The 10-year Education Plan</w:t>
      </w:r>
      <w:bookmarkEnd w:id="2"/>
    </w:p>
    <w:p w:rsidR="00394A0C" w:rsidRPr="00394A0C" w:rsidRDefault="00394A0C" w:rsidP="00394A0C">
      <w:pPr>
        <w:spacing w:after="0"/>
        <w:ind w:left="90" w:right="270"/>
        <w:rPr>
          <w:rFonts w:ascii="Calibri" w:eastAsia="Calibri" w:hAnsi="Calibri" w:cs="Calibri"/>
          <w:sz w:val="28"/>
          <w:szCs w:val="28"/>
          <w:lang w:val="en-US"/>
        </w:rPr>
      </w:pPr>
    </w:p>
    <w:p w:rsidR="005533F4" w:rsidRPr="005533F4" w:rsidRDefault="005533F4" w:rsidP="005533F4">
      <w:pPr>
        <w:spacing w:after="0"/>
        <w:contextualSpacing/>
        <w:rPr>
          <w:rFonts w:ascii="Arial" w:eastAsia="Calibri" w:hAnsi="Arial" w:cs="Arial"/>
          <w:sz w:val="24"/>
          <w:szCs w:val="24"/>
          <w:lang w:val="en-US"/>
        </w:rPr>
      </w:pPr>
      <w:r w:rsidRPr="005533F4">
        <w:rPr>
          <w:rFonts w:ascii="Arial" w:eastAsia="Calibri" w:hAnsi="Arial" w:cs="Arial"/>
          <w:sz w:val="24"/>
          <w:szCs w:val="24"/>
          <w:lang w:val="en-US"/>
        </w:rPr>
        <w:t>The desire for a consistent improvement planning framework for schools was identified by means of two major consultations.  The first was a consultation which focused on the 10-year Education Plan implementation.  The 10-</w:t>
      </w:r>
      <w:r w:rsidR="00EB5012">
        <w:rPr>
          <w:rFonts w:ascii="Arial" w:eastAsia="Calibri" w:hAnsi="Arial" w:cs="Arial"/>
          <w:sz w:val="24"/>
          <w:szCs w:val="24"/>
          <w:lang w:val="en-US"/>
        </w:rPr>
        <w:t>y</w:t>
      </w:r>
      <w:r w:rsidRPr="005533F4">
        <w:rPr>
          <w:rFonts w:ascii="Arial" w:eastAsia="Calibri" w:hAnsi="Arial" w:cs="Arial"/>
          <w:sz w:val="24"/>
          <w:szCs w:val="24"/>
          <w:lang w:val="en-US"/>
        </w:rPr>
        <w:t xml:space="preserve">ear Education Plan Implementation Committee, which consisted of early childhood educators, representatives from the New Brunswick Teachers’ Association, First Nation educators, families, principals, classroom teachers, and education system leaders, led consultations with over 4800 participants. When the team submitted their recommendations, the overarching request from the system was to establish clear expectations for implementing the 10-year Education Plan. </w:t>
      </w:r>
    </w:p>
    <w:p w:rsidR="005533F4" w:rsidRPr="005533F4" w:rsidRDefault="005533F4" w:rsidP="005533F4">
      <w:pPr>
        <w:spacing w:after="0"/>
        <w:contextualSpacing/>
        <w:rPr>
          <w:rFonts w:ascii="Arial" w:eastAsia="Calibri" w:hAnsi="Arial" w:cs="Arial"/>
          <w:sz w:val="24"/>
          <w:szCs w:val="24"/>
          <w:lang w:val="en-US"/>
        </w:rPr>
      </w:pPr>
    </w:p>
    <w:p w:rsidR="00394A0C" w:rsidRPr="00394A0C" w:rsidRDefault="005533F4" w:rsidP="005533F4">
      <w:pPr>
        <w:spacing w:after="0"/>
        <w:contextualSpacing/>
        <w:rPr>
          <w:rFonts w:ascii="Calibri" w:eastAsia="Calibri" w:hAnsi="Calibri" w:cs="Calibri"/>
          <w:sz w:val="24"/>
          <w:szCs w:val="24"/>
          <w:lang w:val="en-US"/>
        </w:rPr>
      </w:pPr>
      <w:r w:rsidRPr="005533F4">
        <w:rPr>
          <w:rFonts w:ascii="Arial" w:eastAsia="Calibri" w:hAnsi="Arial" w:cs="Arial"/>
          <w:sz w:val="24"/>
          <w:szCs w:val="24"/>
          <w:lang w:val="en-US"/>
        </w:rPr>
        <w:t xml:space="preserve">The second </w:t>
      </w:r>
      <w:r w:rsidR="00175A2F">
        <w:rPr>
          <w:rFonts w:ascii="Arial" w:eastAsia="Calibri" w:hAnsi="Arial" w:cs="Arial"/>
          <w:sz w:val="24"/>
          <w:szCs w:val="24"/>
          <w:lang w:val="en-US"/>
        </w:rPr>
        <w:t>consultation was</w:t>
      </w:r>
      <w:r w:rsidRPr="005533F4">
        <w:rPr>
          <w:rFonts w:ascii="Arial" w:eastAsia="Calibri" w:hAnsi="Arial" w:cs="Arial"/>
          <w:sz w:val="24"/>
          <w:szCs w:val="24"/>
          <w:lang w:val="en-US"/>
        </w:rPr>
        <w:t xml:space="preserve"> system-wide </w:t>
      </w:r>
      <w:r w:rsidR="00175A2F">
        <w:rPr>
          <w:rFonts w:ascii="Arial" w:eastAsia="Calibri" w:hAnsi="Arial" w:cs="Arial"/>
          <w:sz w:val="24"/>
          <w:szCs w:val="24"/>
          <w:lang w:val="en-US"/>
        </w:rPr>
        <w:t xml:space="preserve">and </w:t>
      </w:r>
      <w:r w:rsidRPr="005533F4">
        <w:rPr>
          <w:rFonts w:ascii="Arial" w:eastAsia="Calibri" w:hAnsi="Arial" w:cs="Arial"/>
          <w:sz w:val="24"/>
          <w:szCs w:val="24"/>
          <w:lang w:val="en-US"/>
        </w:rPr>
        <w:t xml:space="preserve">occurred between November 24th and December 1st, 2017. This took into consideration the views of educators working on the front lines and included 2497 individual and school submissions. Ongoing consultations, including focus groups and individual dialogues have occurred regularly following the larger consultations. From these consultations the desire for a consistent improvement framework to be used provincially throughout the four Anglophone School Districts was identified. Suggestions for content to be included in </w:t>
      </w:r>
      <w:r w:rsidR="008F12CF">
        <w:rPr>
          <w:rFonts w:ascii="Arial" w:eastAsia="Calibri" w:hAnsi="Arial" w:cs="Arial"/>
          <w:sz w:val="24"/>
          <w:szCs w:val="24"/>
          <w:lang w:val="en-US"/>
        </w:rPr>
        <w:t xml:space="preserve">the </w:t>
      </w:r>
      <w:r w:rsidR="00E358C7">
        <w:rPr>
          <w:rFonts w:ascii="Arial" w:eastAsia="Calibri" w:hAnsi="Arial" w:cs="Arial"/>
          <w:sz w:val="24"/>
          <w:szCs w:val="24"/>
          <w:lang w:val="en-US"/>
        </w:rPr>
        <w:t>I</w:t>
      </w:r>
      <w:r w:rsidR="008F12CF">
        <w:rPr>
          <w:rFonts w:ascii="Arial" w:eastAsia="Calibri" w:hAnsi="Arial" w:cs="Arial"/>
          <w:sz w:val="24"/>
          <w:szCs w:val="24"/>
          <w:lang w:val="en-US"/>
        </w:rPr>
        <w:t xml:space="preserve">mprovement </w:t>
      </w:r>
      <w:r w:rsidR="00E358C7">
        <w:rPr>
          <w:rFonts w:ascii="Arial" w:eastAsia="Calibri" w:hAnsi="Arial" w:cs="Arial"/>
          <w:sz w:val="24"/>
          <w:szCs w:val="24"/>
          <w:lang w:val="en-US"/>
        </w:rPr>
        <w:t>F</w:t>
      </w:r>
      <w:r w:rsidRPr="005533F4">
        <w:rPr>
          <w:rFonts w:ascii="Arial" w:eastAsia="Calibri" w:hAnsi="Arial" w:cs="Arial"/>
          <w:sz w:val="24"/>
          <w:szCs w:val="24"/>
          <w:lang w:val="en-US"/>
        </w:rPr>
        <w:t>ramework were also gathered from these systemic consultations.</w:t>
      </w:r>
    </w:p>
    <w:p w:rsidR="00394A0C" w:rsidRPr="00394A0C" w:rsidRDefault="00394A0C" w:rsidP="00394A0C">
      <w:pPr>
        <w:tabs>
          <w:tab w:val="left" w:pos="1159"/>
        </w:tabs>
        <w:spacing w:after="0" w:line="240" w:lineRule="auto"/>
        <w:ind w:left="-90"/>
        <w:rPr>
          <w:rFonts w:ascii="Calibri" w:eastAsia="Calibri" w:hAnsi="Calibri" w:cs="Times New Roman"/>
          <w:b/>
          <w:sz w:val="28"/>
          <w:szCs w:val="36"/>
          <w:lang w:val="en-US"/>
        </w:rPr>
      </w:pPr>
      <w:r w:rsidRPr="00394A0C">
        <w:rPr>
          <w:rFonts w:ascii="Calibri" w:eastAsia="Calibri" w:hAnsi="Calibri" w:cs="Times New Roman"/>
          <w:b/>
          <w:sz w:val="28"/>
          <w:szCs w:val="36"/>
          <w:lang w:val="en-US"/>
        </w:rPr>
        <w:tab/>
      </w:r>
    </w:p>
    <w:p w:rsidR="00394A0C" w:rsidRPr="00394A0C" w:rsidRDefault="00394A0C" w:rsidP="00394A0C">
      <w:pPr>
        <w:tabs>
          <w:tab w:val="left" w:pos="1159"/>
        </w:tabs>
        <w:spacing w:after="0" w:line="240" w:lineRule="auto"/>
        <w:ind w:left="-90"/>
        <w:rPr>
          <w:rFonts w:ascii="Calibri" w:eastAsia="Calibri" w:hAnsi="Calibri" w:cs="Times New Roman"/>
          <w:b/>
          <w:sz w:val="28"/>
          <w:szCs w:val="36"/>
          <w:lang w:val="en-US"/>
        </w:rPr>
        <w:sectPr w:rsidR="00394A0C" w:rsidRPr="00394A0C" w:rsidSect="003E5809">
          <w:footerReference w:type="default" r:id="rId13"/>
          <w:pgSz w:w="20160" w:h="12240" w:orient="landscape" w:code="5"/>
          <w:pgMar w:top="720" w:right="720" w:bottom="720" w:left="720" w:header="708" w:footer="708" w:gutter="0"/>
          <w:cols w:space="708"/>
          <w:docGrid w:linePitch="360"/>
        </w:sectPr>
      </w:pPr>
    </w:p>
    <w:p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3" w:name="_Toc516038159"/>
      <w:r w:rsidRPr="00394A0C">
        <w:rPr>
          <w:rFonts w:eastAsia="Calibri"/>
          <w:b w:val="0"/>
          <w:color w:val="17365D" w:themeColor="text2" w:themeShade="BF"/>
          <w:spacing w:val="5"/>
          <w:kern w:val="28"/>
          <w:sz w:val="52"/>
          <w:szCs w:val="52"/>
          <w:lang w:val="en-US"/>
        </w:rPr>
        <w:t>Using This Document</w:t>
      </w:r>
      <w:bookmarkEnd w:id="3"/>
    </w:p>
    <w:p w:rsidR="00203822" w:rsidRDefault="00203822" w:rsidP="00203822">
      <w:pPr>
        <w:spacing w:after="0"/>
        <w:rPr>
          <w:rFonts w:ascii="Arial" w:eastAsia="Calibri" w:hAnsi="Arial" w:cs="Arial"/>
          <w:sz w:val="28"/>
          <w:szCs w:val="28"/>
          <w:lang w:val="en-US"/>
        </w:rPr>
      </w:pPr>
    </w:p>
    <w:p w:rsidR="00394A0C" w:rsidRPr="00394A0C" w:rsidRDefault="00394A0C" w:rsidP="00203822">
      <w:pPr>
        <w:spacing w:after="0"/>
        <w:rPr>
          <w:rFonts w:ascii="Arial" w:eastAsia="Calibri" w:hAnsi="Arial" w:cs="Arial"/>
          <w:sz w:val="24"/>
          <w:szCs w:val="24"/>
          <w:lang w:val="en-US"/>
        </w:rPr>
      </w:pPr>
      <w:r w:rsidRPr="00394A0C">
        <w:rPr>
          <w:rFonts w:ascii="Arial" w:eastAsia="Calibri" w:hAnsi="Arial" w:cs="Arial"/>
          <w:sz w:val="24"/>
          <w:szCs w:val="24"/>
          <w:lang w:val="en-US"/>
        </w:rPr>
        <w:t>This document may be used to assist schools in completing a school-based self-assessment of their processes and practices.   Schools may choose to use this tool to assist them in the development of their Improvement Plan</w:t>
      </w:r>
      <w:r w:rsidR="00262481">
        <w:rPr>
          <w:rFonts w:ascii="Arial" w:eastAsia="Calibri" w:hAnsi="Arial" w:cs="Arial"/>
          <w:sz w:val="24"/>
          <w:szCs w:val="24"/>
          <w:lang w:val="en-US"/>
        </w:rPr>
        <w:t>s (e.g</w:t>
      </w:r>
      <w:r w:rsidR="00FA6120">
        <w:rPr>
          <w:rFonts w:ascii="Arial" w:eastAsia="Calibri" w:hAnsi="Arial" w:cs="Arial"/>
          <w:sz w:val="24"/>
          <w:szCs w:val="24"/>
          <w:lang w:val="en-US"/>
        </w:rPr>
        <w:t>.,</w:t>
      </w:r>
      <w:r w:rsidR="00262481">
        <w:rPr>
          <w:rFonts w:ascii="Arial" w:eastAsia="Calibri" w:hAnsi="Arial" w:cs="Arial"/>
          <w:sz w:val="24"/>
          <w:szCs w:val="24"/>
          <w:lang w:val="en-US"/>
        </w:rPr>
        <w:t xml:space="preserve"> School Improvement Plan (SIP) </w:t>
      </w:r>
      <w:r w:rsidR="007552EB">
        <w:rPr>
          <w:rFonts w:ascii="Arial" w:eastAsia="Calibri" w:hAnsi="Arial" w:cs="Arial"/>
          <w:sz w:val="24"/>
          <w:szCs w:val="24"/>
          <w:lang w:val="en-US"/>
        </w:rPr>
        <w:t>and P</w:t>
      </w:r>
      <w:r w:rsidR="007D78E6">
        <w:rPr>
          <w:rFonts w:ascii="Arial" w:eastAsia="Calibri" w:hAnsi="Arial" w:cs="Arial"/>
          <w:sz w:val="24"/>
          <w:szCs w:val="24"/>
          <w:lang w:val="en-US"/>
        </w:rPr>
        <w:t xml:space="preserve">ositive Learning and </w:t>
      </w:r>
      <w:r w:rsidR="007552EB">
        <w:rPr>
          <w:rFonts w:ascii="Arial" w:eastAsia="Calibri" w:hAnsi="Arial" w:cs="Arial"/>
          <w:sz w:val="24"/>
          <w:szCs w:val="24"/>
          <w:lang w:val="en-US"/>
        </w:rPr>
        <w:t>W</w:t>
      </w:r>
      <w:r w:rsidR="007D78E6">
        <w:rPr>
          <w:rFonts w:ascii="Arial" w:eastAsia="Calibri" w:hAnsi="Arial" w:cs="Arial"/>
          <w:sz w:val="24"/>
          <w:szCs w:val="24"/>
          <w:lang w:val="en-US"/>
        </w:rPr>
        <w:t xml:space="preserve">ork Environment </w:t>
      </w:r>
      <w:r w:rsidR="007552EB">
        <w:rPr>
          <w:rFonts w:ascii="Arial" w:eastAsia="Calibri" w:hAnsi="Arial" w:cs="Arial"/>
          <w:sz w:val="24"/>
          <w:szCs w:val="24"/>
          <w:lang w:val="en-US"/>
        </w:rPr>
        <w:t>P</w:t>
      </w:r>
      <w:r w:rsidR="007D78E6">
        <w:rPr>
          <w:rFonts w:ascii="Arial" w:eastAsia="Calibri" w:hAnsi="Arial" w:cs="Arial"/>
          <w:sz w:val="24"/>
          <w:szCs w:val="24"/>
          <w:lang w:val="en-US"/>
        </w:rPr>
        <w:t>lan (PLWEP)</w:t>
      </w:r>
      <w:r w:rsidR="007552EB">
        <w:rPr>
          <w:rFonts w:ascii="Arial" w:eastAsia="Calibri" w:hAnsi="Arial" w:cs="Arial"/>
          <w:sz w:val="24"/>
          <w:szCs w:val="24"/>
          <w:lang w:val="en-US"/>
        </w:rPr>
        <w:t xml:space="preserve">) </w:t>
      </w:r>
      <w:r w:rsidRPr="00394A0C">
        <w:rPr>
          <w:rFonts w:ascii="Arial" w:eastAsia="Calibri" w:hAnsi="Arial" w:cs="Arial"/>
          <w:sz w:val="24"/>
          <w:szCs w:val="24"/>
          <w:lang w:val="en-US"/>
        </w:rPr>
        <w:t xml:space="preserve">by guiding them through the process of identifying </w:t>
      </w:r>
      <w:r w:rsidR="007552EB" w:rsidRPr="00394A0C">
        <w:rPr>
          <w:rFonts w:ascii="Arial" w:eastAsia="Calibri" w:hAnsi="Arial" w:cs="Arial"/>
          <w:sz w:val="24"/>
          <w:szCs w:val="24"/>
          <w:lang w:val="en-US"/>
        </w:rPr>
        <w:t>areas of focus and potential strategies</w:t>
      </w:r>
      <w:r w:rsidRPr="00394A0C">
        <w:rPr>
          <w:rFonts w:ascii="Arial" w:eastAsia="Calibri" w:hAnsi="Arial" w:cs="Arial"/>
          <w:sz w:val="24"/>
          <w:szCs w:val="24"/>
          <w:lang w:val="en-US"/>
        </w:rPr>
        <w:t xml:space="preserve">.  </w:t>
      </w:r>
    </w:p>
    <w:p w:rsidR="00203822" w:rsidRPr="003E5809" w:rsidRDefault="00203822" w:rsidP="00203822">
      <w:pPr>
        <w:spacing w:after="0"/>
        <w:rPr>
          <w:rFonts w:ascii="Arial" w:eastAsia="Calibri" w:hAnsi="Arial" w:cs="Arial"/>
          <w:sz w:val="24"/>
          <w:szCs w:val="24"/>
          <w:lang w:val="en-US"/>
        </w:rPr>
      </w:pPr>
    </w:p>
    <w:p w:rsidR="003E4FE0" w:rsidRPr="00960F33" w:rsidRDefault="003E4FE0" w:rsidP="003E4FE0">
      <w:pPr>
        <w:spacing w:after="0"/>
        <w:rPr>
          <w:rFonts w:ascii="Arial" w:eastAsia="Calibri" w:hAnsi="Arial" w:cs="Arial"/>
          <w:sz w:val="24"/>
          <w:szCs w:val="24"/>
          <w:u w:val="single"/>
          <w:lang w:val="en-US"/>
        </w:rPr>
      </w:pPr>
      <w:r w:rsidRPr="001C54B8">
        <w:rPr>
          <w:rFonts w:ascii="Arial" w:eastAsia="Calibri" w:hAnsi="Arial" w:cs="Arial"/>
          <w:sz w:val="24"/>
          <w:szCs w:val="24"/>
          <w:lang w:val="en-US"/>
        </w:rPr>
        <w:t>There are several approaches that schools and districts could take when using the indicator document.  They could choose to have an external team come into the school and evaluate school performance based on the indicators.  School personnel could perform a self-assessment using the indicators.  Finally, schools and districts could adopt a blended model, whereby schools self-assess and seek support from other district personnel who work outs</w:t>
      </w:r>
      <w:r w:rsidR="001C54B8" w:rsidRPr="001C54B8">
        <w:rPr>
          <w:rFonts w:ascii="Arial" w:eastAsia="Calibri" w:hAnsi="Arial" w:cs="Arial"/>
          <w:sz w:val="24"/>
          <w:szCs w:val="24"/>
          <w:lang w:val="en-US"/>
        </w:rPr>
        <w:t>ide of</w:t>
      </w:r>
      <w:r w:rsidRPr="001C54B8">
        <w:rPr>
          <w:rFonts w:ascii="Arial" w:eastAsia="Calibri" w:hAnsi="Arial" w:cs="Arial"/>
          <w:sz w:val="24"/>
          <w:szCs w:val="24"/>
          <w:lang w:val="en-US"/>
        </w:rPr>
        <w:t xml:space="preserve">, but in collaboration with, the school.  These individuals are termed </w:t>
      </w:r>
      <w:r w:rsidR="001C54B8" w:rsidRPr="001C54B8">
        <w:rPr>
          <w:rFonts w:ascii="Arial" w:eastAsia="Calibri" w:hAnsi="Arial" w:cs="Arial"/>
          <w:sz w:val="24"/>
          <w:szCs w:val="24"/>
          <w:lang w:val="en-US"/>
        </w:rPr>
        <w:t xml:space="preserve">school liaisons or </w:t>
      </w:r>
      <w:r w:rsidRPr="001C54B8">
        <w:rPr>
          <w:rFonts w:ascii="Arial" w:eastAsia="Calibri" w:hAnsi="Arial" w:cs="Arial"/>
          <w:sz w:val="24"/>
          <w:szCs w:val="24"/>
          <w:lang w:val="en-US"/>
        </w:rPr>
        <w:t xml:space="preserve">critical friends in the School Improvement Framework.  </w:t>
      </w:r>
      <w:r w:rsidR="001C54B8" w:rsidRPr="001C54B8">
        <w:rPr>
          <w:rFonts w:ascii="Arial" w:eastAsia="Calibri" w:hAnsi="Arial" w:cs="Arial"/>
          <w:sz w:val="24"/>
          <w:szCs w:val="24"/>
          <w:lang w:val="en-US"/>
        </w:rPr>
        <w:t>School liaisons can either act as a critical friend who provides direct support or link schools to others (district personnel, like-sized and configured schools, principal or teacher mentors/supports)</w:t>
      </w:r>
      <w:r w:rsidR="004C0C18">
        <w:rPr>
          <w:rFonts w:ascii="Arial" w:eastAsia="Calibri" w:hAnsi="Arial" w:cs="Arial"/>
          <w:sz w:val="24"/>
          <w:szCs w:val="24"/>
          <w:lang w:val="en-US"/>
        </w:rPr>
        <w:t xml:space="preserve"> who provide direct support</w:t>
      </w:r>
      <w:r w:rsidR="001C54B8" w:rsidRPr="001C54B8">
        <w:rPr>
          <w:rFonts w:ascii="Arial" w:eastAsia="Calibri" w:hAnsi="Arial" w:cs="Arial"/>
          <w:sz w:val="24"/>
          <w:szCs w:val="24"/>
          <w:lang w:val="en-US"/>
        </w:rPr>
        <w:t xml:space="preserve">. </w:t>
      </w:r>
      <w:r w:rsidR="004C0C18" w:rsidRPr="00960F33">
        <w:rPr>
          <w:rFonts w:ascii="Arial" w:eastAsia="Calibri" w:hAnsi="Arial" w:cs="Arial"/>
          <w:sz w:val="24"/>
          <w:szCs w:val="24"/>
          <w:u w:val="single"/>
          <w:lang w:val="en-US"/>
        </w:rPr>
        <w:t>It is recommended that t</w:t>
      </w:r>
      <w:r w:rsidRPr="00960F33">
        <w:rPr>
          <w:rFonts w:ascii="Arial" w:eastAsia="Calibri" w:hAnsi="Arial" w:cs="Arial"/>
          <w:sz w:val="24"/>
          <w:szCs w:val="24"/>
          <w:u w:val="single"/>
          <w:lang w:val="en-US"/>
        </w:rPr>
        <w:t>his document be used primarily as a tool to assist schools to self-assess</w:t>
      </w:r>
      <w:r w:rsidR="001C54B8" w:rsidRPr="00960F33">
        <w:rPr>
          <w:rFonts w:ascii="Arial" w:eastAsia="Calibri" w:hAnsi="Arial" w:cs="Arial"/>
          <w:sz w:val="24"/>
          <w:szCs w:val="24"/>
          <w:u w:val="single"/>
          <w:lang w:val="en-US"/>
        </w:rPr>
        <w:t xml:space="preserve"> during their annual </w:t>
      </w:r>
      <w:r w:rsidR="007552EB" w:rsidRPr="00960F33">
        <w:rPr>
          <w:rFonts w:ascii="Arial" w:eastAsia="Calibri" w:hAnsi="Arial" w:cs="Arial"/>
          <w:sz w:val="24"/>
          <w:szCs w:val="24"/>
          <w:u w:val="single"/>
          <w:lang w:val="en-US"/>
        </w:rPr>
        <w:t>self-</w:t>
      </w:r>
      <w:r w:rsidR="002D0D61" w:rsidRPr="00960F33">
        <w:rPr>
          <w:rFonts w:ascii="Arial" w:eastAsia="Calibri" w:hAnsi="Arial" w:cs="Arial"/>
          <w:sz w:val="24"/>
          <w:szCs w:val="24"/>
          <w:u w:val="single"/>
          <w:lang w:val="en-US"/>
        </w:rPr>
        <w:t>evaluations</w:t>
      </w:r>
      <w:r w:rsidR="00263C99">
        <w:rPr>
          <w:rFonts w:ascii="Arial" w:eastAsia="Calibri" w:hAnsi="Arial" w:cs="Arial"/>
          <w:sz w:val="24"/>
          <w:szCs w:val="24"/>
          <w:u w:val="single"/>
          <w:lang w:val="en-US"/>
        </w:rPr>
        <w:t>.  It</w:t>
      </w:r>
      <w:r w:rsidR="001C54B8" w:rsidRPr="00960F33">
        <w:rPr>
          <w:rFonts w:ascii="Arial" w:eastAsia="Calibri" w:hAnsi="Arial" w:cs="Arial"/>
          <w:sz w:val="24"/>
          <w:szCs w:val="24"/>
          <w:u w:val="single"/>
          <w:lang w:val="en-US"/>
        </w:rPr>
        <w:t xml:space="preserve">can </w:t>
      </w:r>
      <w:r w:rsidR="004C0C18" w:rsidRPr="00960F33">
        <w:rPr>
          <w:rFonts w:ascii="Arial" w:eastAsia="Calibri" w:hAnsi="Arial" w:cs="Arial"/>
          <w:sz w:val="24"/>
          <w:szCs w:val="24"/>
          <w:u w:val="single"/>
          <w:lang w:val="en-US"/>
        </w:rPr>
        <w:t xml:space="preserve">also </w:t>
      </w:r>
      <w:r w:rsidR="001C54B8" w:rsidRPr="00960F33">
        <w:rPr>
          <w:rFonts w:ascii="Arial" w:eastAsia="Calibri" w:hAnsi="Arial" w:cs="Arial"/>
          <w:sz w:val="24"/>
          <w:szCs w:val="24"/>
          <w:u w:val="single"/>
          <w:lang w:val="en-US"/>
        </w:rPr>
        <w:t xml:space="preserve">be used on an ongoing basis for self-reflection and </w:t>
      </w:r>
      <w:r w:rsidR="002D0D61" w:rsidRPr="00960F33">
        <w:rPr>
          <w:rFonts w:ascii="Arial" w:eastAsia="Calibri" w:hAnsi="Arial" w:cs="Arial"/>
          <w:sz w:val="24"/>
          <w:szCs w:val="24"/>
          <w:u w:val="single"/>
          <w:lang w:val="en-US"/>
        </w:rPr>
        <w:t>to promote continued g</w:t>
      </w:r>
      <w:r w:rsidR="001C54B8" w:rsidRPr="00960F33">
        <w:rPr>
          <w:rFonts w:ascii="Arial" w:eastAsia="Calibri" w:hAnsi="Arial" w:cs="Arial"/>
          <w:sz w:val="24"/>
          <w:szCs w:val="24"/>
          <w:u w:val="single"/>
          <w:lang w:val="en-US"/>
        </w:rPr>
        <w:t>rowth</w:t>
      </w:r>
      <w:r w:rsidRPr="00960F33">
        <w:rPr>
          <w:rFonts w:ascii="Arial" w:eastAsia="Calibri" w:hAnsi="Arial" w:cs="Arial"/>
          <w:sz w:val="24"/>
          <w:szCs w:val="24"/>
          <w:u w:val="single"/>
          <w:lang w:val="en-US"/>
        </w:rPr>
        <w:t xml:space="preserve">.  </w:t>
      </w:r>
    </w:p>
    <w:p w:rsidR="003E4FE0" w:rsidRDefault="003E4FE0" w:rsidP="003E4FE0">
      <w:pPr>
        <w:spacing w:after="0"/>
        <w:rPr>
          <w:rFonts w:ascii="Arial" w:eastAsia="Calibri" w:hAnsi="Arial" w:cs="Arial"/>
          <w:sz w:val="24"/>
          <w:szCs w:val="24"/>
          <w:lang w:val="en-US"/>
        </w:rPr>
      </w:pPr>
    </w:p>
    <w:p w:rsidR="001C54B8" w:rsidRDefault="001C54B8" w:rsidP="003E4FE0">
      <w:pPr>
        <w:spacing w:after="0"/>
        <w:rPr>
          <w:rFonts w:ascii="Arial" w:eastAsia="Calibri" w:hAnsi="Arial" w:cs="Arial"/>
          <w:sz w:val="24"/>
          <w:szCs w:val="24"/>
          <w:lang w:val="en-US"/>
        </w:rPr>
      </w:pPr>
      <w:r w:rsidRPr="001C54B8">
        <w:rPr>
          <w:rFonts w:ascii="Arial" w:eastAsia="Calibri" w:hAnsi="Arial" w:cs="Arial"/>
          <w:b/>
          <w:sz w:val="24"/>
          <w:szCs w:val="24"/>
          <w:lang w:val="en-US"/>
        </w:rPr>
        <w:t>Recommended</w:t>
      </w:r>
      <w:r>
        <w:rPr>
          <w:rFonts w:ascii="Arial" w:eastAsia="Calibri" w:hAnsi="Arial" w:cs="Arial"/>
          <w:sz w:val="24"/>
          <w:szCs w:val="24"/>
          <w:lang w:val="en-US"/>
        </w:rPr>
        <w:t xml:space="preserve"> </w:t>
      </w:r>
      <w:r w:rsidRPr="001C54B8">
        <w:rPr>
          <w:rFonts w:ascii="Arial" w:eastAsia="Calibri" w:hAnsi="Arial" w:cs="Arial"/>
          <w:b/>
          <w:sz w:val="24"/>
          <w:szCs w:val="24"/>
          <w:lang w:val="en-US"/>
        </w:rPr>
        <w:t>Process for Self-Evaluation:</w:t>
      </w:r>
    </w:p>
    <w:p w:rsidR="001C54B8" w:rsidRDefault="00394A0C" w:rsidP="003E4FE0">
      <w:pPr>
        <w:spacing w:after="0"/>
        <w:rPr>
          <w:rFonts w:ascii="Arial" w:eastAsia="Calibri" w:hAnsi="Arial" w:cs="Arial"/>
          <w:sz w:val="24"/>
          <w:szCs w:val="24"/>
          <w:lang w:val="en-US"/>
        </w:rPr>
      </w:pPr>
      <w:r w:rsidRPr="00394A0C">
        <w:rPr>
          <w:rFonts w:ascii="Arial" w:eastAsia="Calibri" w:hAnsi="Arial" w:cs="Arial"/>
          <w:sz w:val="24"/>
          <w:szCs w:val="24"/>
          <w:lang w:val="en-US"/>
        </w:rPr>
        <w:t xml:space="preserve">School Improvement Teams </w:t>
      </w:r>
      <w:r w:rsidR="001C54B8">
        <w:rPr>
          <w:rFonts w:ascii="Arial" w:eastAsia="Calibri" w:hAnsi="Arial" w:cs="Arial"/>
          <w:sz w:val="24"/>
          <w:szCs w:val="24"/>
          <w:lang w:val="en-US"/>
        </w:rPr>
        <w:t xml:space="preserve">can use the </w:t>
      </w:r>
      <w:r w:rsidRPr="00394A0C">
        <w:rPr>
          <w:rFonts w:ascii="Arial" w:eastAsia="Calibri" w:hAnsi="Arial" w:cs="Arial"/>
          <w:sz w:val="24"/>
          <w:szCs w:val="24"/>
          <w:lang w:val="en-US"/>
        </w:rPr>
        <w:t xml:space="preserve">guiding questions </w:t>
      </w:r>
      <w:r w:rsidR="001C54B8">
        <w:rPr>
          <w:rFonts w:ascii="Arial" w:eastAsia="Calibri" w:hAnsi="Arial" w:cs="Arial"/>
          <w:sz w:val="24"/>
          <w:szCs w:val="24"/>
          <w:lang w:val="en-US"/>
        </w:rPr>
        <w:t xml:space="preserve">at the beginning of each domain, in conjunction with school-based </w:t>
      </w:r>
      <w:r w:rsidR="001C54B8" w:rsidRPr="001C54B8">
        <w:rPr>
          <w:rFonts w:ascii="Arial" w:eastAsia="Calibri" w:hAnsi="Arial" w:cs="Arial"/>
          <w:sz w:val="24"/>
          <w:szCs w:val="24"/>
          <w:lang w:val="en-US"/>
        </w:rPr>
        <w:t xml:space="preserve">data </w:t>
      </w:r>
      <w:r w:rsidR="001C54B8" w:rsidRPr="001C54B8">
        <w:rPr>
          <w:rFonts w:ascii="Arial" w:hAnsi="Arial" w:cs="Arial"/>
          <w:sz w:val="24"/>
          <w:szCs w:val="24"/>
        </w:rPr>
        <w:t>(T</w:t>
      </w:r>
      <w:r w:rsidR="001C54B8">
        <w:rPr>
          <w:rFonts w:ascii="Arial" w:hAnsi="Arial" w:cs="Arial"/>
          <w:sz w:val="24"/>
          <w:szCs w:val="24"/>
        </w:rPr>
        <w:t xml:space="preserve">eacher </w:t>
      </w:r>
      <w:r w:rsidR="001C54B8" w:rsidRPr="001C54B8">
        <w:rPr>
          <w:rFonts w:ascii="Arial" w:hAnsi="Arial" w:cs="Arial"/>
          <w:sz w:val="24"/>
          <w:szCs w:val="24"/>
        </w:rPr>
        <w:t>P</w:t>
      </w:r>
      <w:r w:rsidR="001C54B8">
        <w:rPr>
          <w:rFonts w:ascii="Arial" w:hAnsi="Arial" w:cs="Arial"/>
          <w:sz w:val="24"/>
          <w:szCs w:val="24"/>
        </w:rPr>
        <w:t xml:space="preserve">erception </w:t>
      </w:r>
      <w:r w:rsidR="001C54B8" w:rsidRPr="001C54B8">
        <w:rPr>
          <w:rFonts w:ascii="Arial" w:hAnsi="Arial" w:cs="Arial"/>
          <w:sz w:val="24"/>
          <w:szCs w:val="24"/>
        </w:rPr>
        <w:t>S</w:t>
      </w:r>
      <w:r w:rsidR="001C54B8">
        <w:rPr>
          <w:rFonts w:ascii="Arial" w:hAnsi="Arial" w:cs="Arial"/>
          <w:sz w:val="24"/>
          <w:szCs w:val="24"/>
        </w:rPr>
        <w:t xml:space="preserve">urvey </w:t>
      </w:r>
      <w:r w:rsidR="001C54B8" w:rsidRPr="001C54B8">
        <w:rPr>
          <w:rFonts w:ascii="Arial" w:hAnsi="Arial" w:cs="Arial"/>
          <w:sz w:val="24"/>
          <w:szCs w:val="24"/>
        </w:rPr>
        <w:t>D</w:t>
      </w:r>
      <w:r w:rsidR="001C54B8">
        <w:rPr>
          <w:rFonts w:ascii="Arial" w:hAnsi="Arial" w:cs="Arial"/>
          <w:sz w:val="24"/>
          <w:szCs w:val="24"/>
        </w:rPr>
        <w:t>ata</w:t>
      </w:r>
      <w:r w:rsidR="001C54B8" w:rsidRPr="001C54B8">
        <w:rPr>
          <w:rFonts w:ascii="Arial" w:hAnsi="Arial" w:cs="Arial"/>
          <w:sz w:val="24"/>
          <w:szCs w:val="24"/>
        </w:rPr>
        <w:t>, Our School, meeting minutes</w:t>
      </w:r>
      <w:r w:rsidR="00D84CEB">
        <w:rPr>
          <w:rFonts w:ascii="Arial" w:hAnsi="Arial" w:cs="Arial"/>
          <w:sz w:val="24"/>
          <w:szCs w:val="24"/>
        </w:rPr>
        <w:t xml:space="preserve">, </w:t>
      </w:r>
      <w:r w:rsidR="001C54B8" w:rsidRPr="001C54B8">
        <w:rPr>
          <w:rFonts w:ascii="Arial" w:hAnsi="Arial" w:cs="Arial"/>
          <w:sz w:val="24"/>
          <w:szCs w:val="24"/>
        </w:rPr>
        <w:t>the existing SIP and PLWEP data monitoring</w:t>
      </w:r>
      <w:r w:rsidR="002D0D61">
        <w:rPr>
          <w:rFonts w:ascii="Arial" w:hAnsi="Arial" w:cs="Arial"/>
          <w:sz w:val="24"/>
          <w:szCs w:val="24"/>
        </w:rPr>
        <w:t>)</w:t>
      </w:r>
      <w:r w:rsidR="001C54B8" w:rsidRPr="001C54B8">
        <w:rPr>
          <w:rFonts w:ascii="Arial" w:hAnsi="Arial" w:cs="Arial"/>
          <w:sz w:val="24"/>
          <w:szCs w:val="24"/>
        </w:rPr>
        <w:t xml:space="preserve">, and other </w:t>
      </w:r>
      <w:r w:rsidR="001C54B8">
        <w:rPr>
          <w:rFonts w:ascii="Arial" w:hAnsi="Arial" w:cs="Arial"/>
          <w:sz w:val="24"/>
          <w:szCs w:val="24"/>
        </w:rPr>
        <w:t xml:space="preserve">school, district and provincial </w:t>
      </w:r>
      <w:r w:rsidR="001C54B8" w:rsidRPr="001C54B8">
        <w:rPr>
          <w:rFonts w:ascii="Arial" w:hAnsi="Arial" w:cs="Arial"/>
          <w:sz w:val="24"/>
          <w:szCs w:val="24"/>
        </w:rPr>
        <w:t>data</w:t>
      </w:r>
      <w:r w:rsidR="001C54B8">
        <w:rPr>
          <w:rFonts w:ascii="Arial" w:hAnsi="Arial" w:cs="Arial"/>
          <w:sz w:val="24"/>
          <w:szCs w:val="24"/>
        </w:rPr>
        <w:t xml:space="preserve"> </w:t>
      </w:r>
      <w:r w:rsidRPr="001C54B8">
        <w:rPr>
          <w:rFonts w:ascii="Arial" w:eastAsia="Calibri" w:hAnsi="Arial" w:cs="Arial"/>
          <w:sz w:val="24"/>
          <w:szCs w:val="24"/>
          <w:lang w:val="en-US"/>
        </w:rPr>
        <w:t>to determine initial area</w:t>
      </w:r>
      <w:r w:rsidR="001C54B8">
        <w:rPr>
          <w:rFonts w:ascii="Arial" w:eastAsia="Calibri" w:hAnsi="Arial" w:cs="Arial"/>
          <w:sz w:val="24"/>
          <w:szCs w:val="24"/>
          <w:lang w:val="en-US"/>
        </w:rPr>
        <w:t xml:space="preserve">s of </w:t>
      </w:r>
      <w:r w:rsidRPr="001C54B8">
        <w:rPr>
          <w:rFonts w:ascii="Arial" w:eastAsia="Calibri" w:hAnsi="Arial" w:cs="Arial"/>
          <w:sz w:val="24"/>
          <w:szCs w:val="24"/>
          <w:lang w:val="en-US"/>
        </w:rPr>
        <w:t>focus</w:t>
      </w:r>
      <w:r w:rsidR="001C54B8">
        <w:rPr>
          <w:rFonts w:ascii="Arial" w:eastAsia="Calibri" w:hAnsi="Arial" w:cs="Arial"/>
          <w:sz w:val="24"/>
          <w:szCs w:val="24"/>
          <w:lang w:val="en-US"/>
        </w:rPr>
        <w:t>.</w:t>
      </w:r>
    </w:p>
    <w:p w:rsidR="001C54B8" w:rsidRDefault="001C54B8" w:rsidP="003E4FE0">
      <w:pPr>
        <w:spacing w:after="0"/>
        <w:rPr>
          <w:rFonts w:ascii="Arial" w:eastAsia="Calibri" w:hAnsi="Arial" w:cs="Arial"/>
          <w:sz w:val="24"/>
          <w:szCs w:val="24"/>
          <w:lang w:val="en-US"/>
        </w:rPr>
      </w:pPr>
    </w:p>
    <w:p w:rsidR="00394A0C" w:rsidRPr="00394A0C" w:rsidRDefault="001C54B8" w:rsidP="003E4FE0">
      <w:pPr>
        <w:spacing w:after="0"/>
        <w:rPr>
          <w:rFonts w:ascii="Arial" w:eastAsia="Calibri" w:hAnsi="Arial" w:cs="Arial"/>
          <w:color w:val="FF0000"/>
          <w:sz w:val="24"/>
          <w:szCs w:val="24"/>
          <w:lang w:val="en-US"/>
        </w:rPr>
      </w:pPr>
      <w:r>
        <w:rPr>
          <w:rFonts w:ascii="Arial" w:eastAsia="Calibri" w:hAnsi="Arial" w:cs="Arial"/>
          <w:sz w:val="24"/>
          <w:szCs w:val="24"/>
          <w:lang w:val="en-US"/>
        </w:rPr>
        <w:t xml:space="preserve">Once the initial areas of focus are identified based on data and evidence, school teams are encouraged to </w:t>
      </w:r>
      <w:r w:rsidR="00394A0C" w:rsidRPr="001C54B8">
        <w:rPr>
          <w:rFonts w:ascii="Arial" w:eastAsia="Calibri" w:hAnsi="Arial" w:cs="Arial"/>
          <w:sz w:val="24"/>
          <w:szCs w:val="24"/>
          <w:lang w:val="en-US"/>
        </w:rPr>
        <w:t xml:space="preserve">drill down through the </w:t>
      </w:r>
      <w:r>
        <w:rPr>
          <w:rFonts w:ascii="Arial" w:eastAsia="Calibri" w:hAnsi="Arial" w:cs="Arial"/>
          <w:sz w:val="24"/>
          <w:szCs w:val="24"/>
          <w:lang w:val="en-US"/>
        </w:rPr>
        <w:t xml:space="preserve">identified </w:t>
      </w:r>
      <w:r w:rsidR="00394A0C" w:rsidRPr="001C54B8">
        <w:rPr>
          <w:rFonts w:ascii="Arial" w:eastAsia="Calibri" w:hAnsi="Arial" w:cs="Arial"/>
          <w:sz w:val="24"/>
          <w:szCs w:val="24"/>
          <w:lang w:val="en-US"/>
        </w:rPr>
        <w:t xml:space="preserve">subdomains, indicators and </w:t>
      </w:r>
      <w:r w:rsidR="00960F33">
        <w:rPr>
          <w:rFonts w:ascii="Arial" w:eastAsia="Calibri" w:hAnsi="Arial" w:cs="Arial"/>
          <w:sz w:val="24"/>
          <w:szCs w:val="24"/>
          <w:lang w:val="en-US"/>
        </w:rPr>
        <w:t xml:space="preserve">sub-indicators, using </w:t>
      </w:r>
      <w:r w:rsidR="00394A0C" w:rsidRPr="001C54B8">
        <w:rPr>
          <w:rFonts w:ascii="Arial" w:eastAsia="Calibri" w:hAnsi="Arial" w:cs="Arial"/>
          <w:sz w:val="24"/>
          <w:szCs w:val="24"/>
          <w:lang w:val="en-US"/>
        </w:rPr>
        <w:t>explanatory notes</w:t>
      </w:r>
      <w:r w:rsidR="00103489">
        <w:rPr>
          <w:rFonts w:ascii="Arial" w:eastAsia="Calibri" w:hAnsi="Arial" w:cs="Arial"/>
          <w:sz w:val="24"/>
          <w:szCs w:val="24"/>
          <w:lang w:val="en-US"/>
        </w:rPr>
        <w:t xml:space="preserve"> and Inclusion Look-fors</w:t>
      </w:r>
      <w:r w:rsidR="00394A0C" w:rsidRPr="001C54B8">
        <w:rPr>
          <w:rFonts w:ascii="Arial" w:eastAsia="Calibri" w:hAnsi="Arial" w:cs="Arial"/>
          <w:sz w:val="24"/>
          <w:szCs w:val="24"/>
          <w:lang w:val="en-US"/>
        </w:rPr>
        <w:t xml:space="preserve"> </w:t>
      </w:r>
      <w:r w:rsidR="007D78E6" w:rsidRPr="001C54B8">
        <w:rPr>
          <w:rFonts w:ascii="Arial" w:eastAsia="Calibri" w:hAnsi="Arial" w:cs="Arial"/>
          <w:sz w:val="24"/>
          <w:szCs w:val="24"/>
          <w:lang w:val="en-US"/>
        </w:rPr>
        <w:t>to</w:t>
      </w:r>
      <w:r w:rsidR="00394A0C" w:rsidRPr="001C54B8">
        <w:rPr>
          <w:rFonts w:ascii="Arial" w:eastAsia="Calibri" w:hAnsi="Arial" w:cs="Arial"/>
          <w:sz w:val="24"/>
          <w:szCs w:val="24"/>
          <w:lang w:val="en-US"/>
        </w:rPr>
        <w:t xml:space="preserve"> support the rating of indicators.  It is suggested that schools triangulate collected evidence </w:t>
      </w:r>
      <w:r w:rsidR="007D78E6" w:rsidRPr="001C54B8">
        <w:rPr>
          <w:rFonts w:ascii="Arial" w:eastAsia="Calibri" w:hAnsi="Arial" w:cs="Arial"/>
          <w:sz w:val="24"/>
          <w:szCs w:val="24"/>
          <w:lang w:val="en-US"/>
        </w:rPr>
        <w:t>to</w:t>
      </w:r>
      <w:r w:rsidR="00394A0C" w:rsidRPr="001C54B8">
        <w:rPr>
          <w:rFonts w:ascii="Arial" w:eastAsia="Calibri" w:hAnsi="Arial" w:cs="Arial"/>
          <w:sz w:val="24"/>
          <w:szCs w:val="24"/>
          <w:lang w:val="en-US"/>
        </w:rPr>
        <w:t xml:space="preserve"> increase the reliability</w:t>
      </w:r>
      <w:r>
        <w:rPr>
          <w:rFonts w:ascii="Arial" w:eastAsia="Calibri" w:hAnsi="Arial" w:cs="Arial"/>
          <w:sz w:val="24"/>
          <w:szCs w:val="24"/>
          <w:lang w:val="en-US"/>
        </w:rPr>
        <w:t xml:space="preserve"> of the self-assessment. T</w:t>
      </w:r>
      <w:r w:rsidR="008C0002">
        <w:rPr>
          <w:rFonts w:ascii="Arial" w:eastAsia="Calibri" w:hAnsi="Arial" w:cs="Arial"/>
          <w:sz w:val="24"/>
          <w:szCs w:val="24"/>
          <w:lang w:val="en-US"/>
        </w:rPr>
        <w:t>his sho</w:t>
      </w:r>
      <w:r w:rsidR="00394A0C" w:rsidRPr="001C54B8">
        <w:rPr>
          <w:rFonts w:ascii="Arial" w:eastAsia="Calibri" w:hAnsi="Arial" w:cs="Arial"/>
          <w:sz w:val="24"/>
          <w:szCs w:val="24"/>
          <w:lang w:val="en-US"/>
        </w:rPr>
        <w:t xml:space="preserve">uld include </w:t>
      </w:r>
      <w:r w:rsidR="008C0002">
        <w:rPr>
          <w:rFonts w:ascii="Arial" w:eastAsia="Calibri" w:hAnsi="Arial" w:cs="Arial"/>
          <w:sz w:val="24"/>
          <w:szCs w:val="24"/>
          <w:lang w:val="en-US"/>
        </w:rPr>
        <w:t>teacher self-reflection, classroom observations, and objective analysis of both the structured and unstructured school day. H</w:t>
      </w:r>
      <w:r w:rsidR="00394A0C" w:rsidRPr="001C54B8">
        <w:rPr>
          <w:rFonts w:ascii="Arial" w:eastAsia="Calibri" w:hAnsi="Arial" w:cs="Arial"/>
          <w:sz w:val="24"/>
          <w:szCs w:val="24"/>
          <w:lang w:val="en-US"/>
        </w:rPr>
        <w:t xml:space="preserve">aving targeted conversations with </w:t>
      </w:r>
      <w:r w:rsidR="008C0002">
        <w:rPr>
          <w:rFonts w:ascii="Arial" w:eastAsia="Calibri" w:hAnsi="Arial" w:cs="Arial"/>
          <w:sz w:val="24"/>
          <w:szCs w:val="24"/>
          <w:lang w:val="en-US"/>
        </w:rPr>
        <w:t xml:space="preserve">diverse </w:t>
      </w:r>
      <w:r w:rsidR="00394A0C" w:rsidRPr="001C54B8">
        <w:rPr>
          <w:rFonts w:ascii="Arial" w:eastAsia="Calibri" w:hAnsi="Arial" w:cs="Arial"/>
          <w:sz w:val="24"/>
          <w:szCs w:val="24"/>
          <w:lang w:val="en-US"/>
        </w:rPr>
        <w:t xml:space="preserve">members of the school community </w:t>
      </w:r>
      <w:r w:rsidR="008C0002">
        <w:rPr>
          <w:rFonts w:ascii="Arial" w:eastAsia="Calibri" w:hAnsi="Arial" w:cs="Arial"/>
          <w:sz w:val="24"/>
          <w:szCs w:val="24"/>
          <w:lang w:val="en-US"/>
        </w:rPr>
        <w:t xml:space="preserve">(teachers, admin staff, support staff, students, parents and other stakeholders as available) while </w:t>
      </w:r>
      <w:r w:rsidR="00394A0C" w:rsidRPr="001C54B8">
        <w:rPr>
          <w:rFonts w:ascii="Arial" w:eastAsia="Calibri" w:hAnsi="Arial" w:cs="Arial"/>
          <w:sz w:val="24"/>
          <w:szCs w:val="24"/>
          <w:lang w:val="en-US"/>
        </w:rPr>
        <w:t>viewing products</w:t>
      </w:r>
      <w:r w:rsidR="008C0002">
        <w:rPr>
          <w:rFonts w:ascii="Arial" w:eastAsia="Calibri" w:hAnsi="Arial" w:cs="Arial"/>
          <w:sz w:val="24"/>
          <w:szCs w:val="24"/>
          <w:lang w:val="en-US"/>
        </w:rPr>
        <w:t xml:space="preserve"> (student work, lesson plans, meeting minutes, etc.) and formal processes would provide effective triangulation of data</w:t>
      </w:r>
      <w:r w:rsidR="00394A0C" w:rsidRPr="001C54B8">
        <w:rPr>
          <w:rFonts w:ascii="Arial" w:eastAsia="Calibri" w:hAnsi="Arial" w:cs="Arial"/>
          <w:sz w:val="24"/>
          <w:szCs w:val="24"/>
          <w:lang w:val="en-US"/>
        </w:rPr>
        <w:t>.</w:t>
      </w:r>
      <w:r w:rsidR="00394A0C" w:rsidRPr="00394A0C">
        <w:rPr>
          <w:rFonts w:ascii="Arial" w:eastAsia="Calibri" w:hAnsi="Arial" w:cs="Arial"/>
          <w:sz w:val="24"/>
          <w:szCs w:val="24"/>
          <w:lang w:val="en-US"/>
        </w:rPr>
        <w:t xml:space="preserve">  </w:t>
      </w:r>
    </w:p>
    <w:p w:rsidR="00394A0C" w:rsidRPr="00394A0C" w:rsidRDefault="00394A0C" w:rsidP="00394A0C">
      <w:pPr>
        <w:rPr>
          <w:lang w:val="en-US"/>
        </w:rPr>
      </w:pPr>
    </w:p>
    <w:p w:rsidR="00394A0C" w:rsidRPr="00394A0C" w:rsidRDefault="00394A0C" w:rsidP="00394A0C">
      <w:pPr>
        <w:rPr>
          <w:lang w:val="en-US"/>
        </w:rPr>
      </w:pPr>
    </w:p>
    <w:p w:rsidR="00394A0C" w:rsidRPr="00394A0C" w:rsidRDefault="002D2480" w:rsidP="00394A0C">
      <w:pPr>
        <w:rPr>
          <w:lang w:val="en-US"/>
        </w:rPr>
        <w:sectPr w:rsidR="00394A0C" w:rsidRPr="00394A0C" w:rsidSect="003E5809">
          <w:pgSz w:w="20160" w:h="12240" w:orient="landscape" w:code="5"/>
          <w:pgMar w:top="720" w:right="720" w:bottom="720" w:left="720" w:header="708" w:footer="708" w:gutter="0"/>
          <w:cols w:space="708"/>
          <w:docGrid w:linePitch="360"/>
        </w:sectPr>
      </w:pPr>
      <w:r>
        <w:rPr>
          <w:lang w:val="en-US"/>
        </w:rPr>
        <w:t xml:space="preserve"> </w:t>
      </w:r>
    </w:p>
    <w:p w:rsidR="00394A0C" w:rsidRPr="00394A0C" w:rsidRDefault="00394A0C" w:rsidP="003E5809">
      <w:pPr>
        <w:pStyle w:val="Heading1"/>
        <w:pBdr>
          <w:bottom w:val="single" w:sz="4" w:space="1" w:color="auto"/>
        </w:pBdr>
        <w:spacing w:before="0"/>
        <w:rPr>
          <w:rFonts w:eastAsia="Calibri"/>
          <w:b w:val="0"/>
          <w:color w:val="17365D" w:themeColor="text2" w:themeShade="BF"/>
          <w:spacing w:val="5"/>
          <w:kern w:val="28"/>
          <w:sz w:val="52"/>
          <w:szCs w:val="52"/>
          <w:lang w:val="en-US"/>
        </w:rPr>
      </w:pPr>
      <w:bookmarkStart w:id="4" w:name="_Toc516038160"/>
      <w:r w:rsidRPr="00394A0C">
        <w:rPr>
          <w:rFonts w:eastAsia="Calibri"/>
          <w:b w:val="0"/>
          <w:color w:val="17365D" w:themeColor="text2" w:themeShade="BF"/>
          <w:spacing w:val="5"/>
          <w:kern w:val="28"/>
          <w:sz w:val="52"/>
          <w:szCs w:val="52"/>
          <w:lang w:val="en-US"/>
        </w:rPr>
        <w:t>Rating Descriptors</w:t>
      </w:r>
      <w:bookmarkEnd w:id="4"/>
    </w:p>
    <w:p w:rsidR="00394A0C" w:rsidRPr="00394A0C" w:rsidRDefault="00394A0C" w:rsidP="003E5809">
      <w:pPr>
        <w:tabs>
          <w:tab w:val="left" w:pos="1159"/>
        </w:tabs>
        <w:spacing w:after="0"/>
        <w:ind w:left="-90"/>
        <w:rPr>
          <w:rFonts w:ascii="Arial" w:eastAsia="Calibri" w:hAnsi="Arial" w:cs="Arial"/>
          <w:b/>
          <w:sz w:val="28"/>
          <w:szCs w:val="36"/>
          <w:lang w:val="en-US"/>
        </w:rPr>
      </w:pPr>
    </w:p>
    <w:p w:rsidR="00644D7B" w:rsidRPr="00E07BAB" w:rsidRDefault="00644D7B" w:rsidP="003E5809">
      <w:pPr>
        <w:spacing w:after="0"/>
        <w:ind w:right="450"/>
        <w:rPr>
          <w:rFonts w:ascii="Arial" w:eastAsia="Calibri" w:hAnsi="Arial" w:cs="Arial"/>
          <w:b/>
          <w:lang w:val="en-US"/>
        </w:rPr>
      </w:pPr>
      <w:r w:rsidRPr="00E07BAB">
        <w:rPr>
          <w:rFonts w:ascii="Arial" w:eastAsia="Calibri" w:hAnsi="Arial" w:cs="Arial"/>
          <w:b/>
          <w:lang w:val="en-US"/>
        </w:rPr>
        <w:t>When discussing indicator ratings, school teams are urged to be mindful of the purpose of this document as a vehicle for formative dialogue. The value of the discussion lies in coming to agreement on the current situation, and establishing priorities for focused action, not the rating.</w:t>
      </w:r>
    </w:p>
    <w:p w:rsidR="00644D7B" w:rsidRDefault="00644D7B" w:rsidP="003E5809">
      <w:pPr>
        <w:spacing w:after="0"/>
        <w:ind w:right="450"/>
        <w:rPr>
          <w:rFonts w:ascii="Arial" w:eastAsia="Calibri" w:hAnsi="Arial" w:cs="Arial"/>
          <w:lang w:val="en-US"/>
        </w:rPr>
      </w:pPr>
    </w:p>
    <w:p w:rsidR="00394A0C" w:rsidRPr="00394A0C" w:rsidRDefault="00394A0C" w:rsidP="003E5809">
      <w:pPr>
        <w:spacing w:after="0"/>
        <w:ind w:right="450"/>
        <w:rPr>
          <w:rFonts w:ascii="Arial" w:eastAsia="Calibri" w:hAnsi="Arial" w:cs="Arial"/>
          <w:b/>
          <w:bCs/>
          <w:lang w:val="en-US"/>
        </w:rPr>
      </w:pPr>
      <w:r w:rsidRPr="00394A0C">
        <w:rPr>
          <w:rFonts w:ascii="Arial" w:eastAsia="Calibri" w:hAnsi="Arial" w:cs="Arial"/>
          <w:lang w:val="en-US"/>
        </w:rPr>
        <w:t xml:space="preserve">The labels for the ratings are: </w:t>
      </w:r>
      <w:r w:rsidRPr="00394A0C">
        <w:rPr>
          <w:rFonts w:ascii="Arial" w:eastAsia="Calibri" w:hAnsi="Arial" w:cs="Arial"/>
          <w:b/>
          <w:bCs/>
          <w:lang w:val="en-US"/>
        </w:rPr>
        <w:t xml:space="preserve">Very </w:t>
      </w:r>
      <w:r w:rsidRPr="00394A0C">
        <w:rPr>
          <w:rFonts w:ascii="Arial" w:eastAsia="Calibri" w:hAnsi="Arial" w:cs="Arial"/>
          <w:b/>
          <w:bCs/>
          <w:i/>
          <w:iCs/>
          <w:lang w:val="en-US"/>
        </w:rPr>
        <w:t>Evident (VE), Mostly Evident (ME), Somewhat Evident (SE) and Not Evident (NE)</w:t>
      </w:r>
      <w:r w:rsidRPr="00394A0C">
        <w:rPr>
          <w:rFonts w:ascii="Arial" w:eastAsia="Calibri" w:hAnsi="Arial" w:cs="Arial"/>
          <w:b/>
          <w:bCs/>
          <w:lang w:val="en-US"/>
        </w:rPr>
        <w:t>.</w:t>
      </w:r>
    </w:p>
    <w:p w:rsidR="00394A0C" w:rsidRPr="00394A0C" w:rsidRDefault="00394A0C" w:rsidP="003E5809">
      <w:pPr>
        <w:spacing w:after="0"/>
        <w:ind w:left="450" w:right="450"/>
        <w:rPr>
          <w:rFonts w:ascii="Arial" w:eastAsia="Calibri" w:hAnsi="Arial" w:cs="Arial"/>
          <w:lang w:val="en-US"/>
        </w:rPr>
      </w:pPr>
    </w:p>
    <w:p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VE:</w:t>
      </w:r>
      <w:r w:rsidRPr="00394A0C">
        <w:rPr>
          <w:rFonts w:ascii="Arial" w:eastAsia="Times New Roman" w:hAnsi="Arial" w:cs="Arial"/>
          <w:color w:val="000000"/>
          <w:szCs w:val="24"/>
          <w:lang w:eastAsia="en-CA"/>
        </w:rPr>
        <w:tab/>
        <w:t>You’ve nailed it – keep maintaining the processes and knowledge needed to preserve this practice</w:t>
      </w:r>
      <w:r w:rsidR="00321B74">
        <w:rPr>
          <w:rFonts w:ascii="Arial" w:eastAsia="Times New Roman" w:hAnsi="Arial" w:cs="Arial"/>
          <w:color w:val="000000"/>
          <w:szCs w:val="24"/>
          <w:lang w:eastAsia="en-CA"/>
        </w:rPr>
        <w:t xml:space="preserve"> (embedded and consistent practice)</w:t>
      </w:r>
    </w:p>
    <w:p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ME:</w:t>
      </w:r>
      <w:r w:rsidRPr="00394A0C">
        <w:rPr>
          <w:rFonts w:ascii="Arial" w:eastAsia="Times New Roman" w:hAnsi="Arial" w:cs="Arial"/>
          <w:color w:val="000000"/>
          <w:szCs w:val="24"/>
          <w:lang w:eastAsia="en-CA"/>
        </w:rPr>
        <w:tab/>
        <w:t>You have processes</w:t>
      </w:r>
      <w:r w:rsidR="00EB1705">
        <w:rPr>
          <w:rFonts w:ascii="Arial" w:eastAsia="Times New Roman" w:hAnsi="Arial" w:cs="Arial"/>
          <w:color w:val="000000"/>
          <w:szCs w:val="24"/>
          <w:lang w:eastAsia="en-CA"/>
        </w:rPr>
        <w:t xml:space="preserve"> and procedures </w:t>
      </w:r>
      <w:r w:rsidRPr="00394A0C">
        <w:rPr>
          <w:rFonts w:ascii="Arial" w:eastAsia="Times New Roman" w:hAnsi="Arial" w:cs="Arial"/>
          <w:color w:val="000000"/>
          <w:szCs w:val="24"/>
          <w:lang w:eastAsia="en-CA"/>
        </w:rPr>
        <w:t>in place and are partway there – don’t slow down</w:t>
      </w:r>
    </w:p>
    <w:p w:rsidR="00394A0C" w:rsidRPr="00394A0C" w:rsidRDefault="00394A0C" w:rsidP="003E5809">
      <w:pPr>
        <w:spacing w:after="0"/>
        <w:ind w:left="1440" w:hanging="540"/>
        <w:rPr>
          <w:rFonts w:ascii="Arial" w:eastAsia="Times New Roman" w:hAnsi="Arial" w:cs="Arial"/>
          <w:color w:val="000000"/>
          <w:szCs w:val="24"/>
          <w:lang w:eastAsia="en-CA"/>
        </w:rPr>
      </w:pPr>
      <w:r w:rsidRPr="00394A0C">
        <w:rPr>
          <w:rFonts w:ascii="Arial" w:eastAsia="Times New Roman" w:hAnsi="Arial" w:cs="Arial"/>
          <w:b/>
          <w:color w:val="000000"/>
          <w:szCs w:val="24"/>
          <w:lang w:eastAsia="en-CA"/>
        </w:rPr>
        <w:t>SE:</w:t>
      </w:r>
      <w:r w:rsidRPr="00394A0C">
        <w:rPr>
          <w:rFonts w:ascii="Arial" w:eastAsia="Times New Roman" w:hAnsi="Arial" w:cs="Arial"/>
          <w:color w:val="000000"/>
          <w:szCs w:val="24"/>
          <w:lang w:eastAsia="en-CA"/>
        </w:rPr>
        <w:tab/>
        <w:t>You have a plan and a step or two – decide whether it’s a priority because it will take some dedication to implement</w:t>
      </w:r>
    </w:p>
    <w:p w:rsidR="00394A0C" w:rsidRPr="00394A0C" w:rsidRDefault="00394A0C" w:rsidP="003E5809">
      <w:pPr>
        <w:spacing w:after="0"/>
        <w:ind w:left="1440" w:hanging="540"/>
        <w:rPr>
          <w:rFonts w:ascii="Arial" w:eastAsia="Times New Roman" w:hAnsi="Arial" w:cs="Arial"/>
          <w:szCs w:val="24"/>
          <w:lang w:val="en-US" w:eastAsia="en-CA"/>
        </w:rPr>
      </w:pPr>
      <w:r w:rsidRPr="00394A0C">
        <w:rPr>
          <w:rFonts w:ascii="Arial" w:eastAsia="Times New Roman" w:hAnsi="Arial" w:cs="Arial"/>
          <w:b/>
          <w:color w:val="000000"/>
          <w:szCs w:val="24"/>
          <w:lang w:eastAsia="en-CA"/>
        </w:rPr>
        <w:t>NE:</w:t>
      </w:r>
      <w:r w:rsidRPr="00394A0C">
        <w:rPr>
          <w:rFonts w:ascii="Arial" w:eastAsia="Times New Roman" w:hAnsi="Arial" w:cs="Arial"/>
          <w:color w:val="000000"/>
          <w:szCs w:val="24"/>
          <w:lang w:eastAsia="en-CA"/>
        </w:rPr>
        <w:tab/>
        <w:t>You haven’t considered it because you didn’t think it was important, or don’t know how to begin – you need some help to get started (</w:t>
      </w:r>
      <w:r w:rsidRPr="004C5DF4">
        <w:rPr>
          <w:rFonts w:ascii="Arial" w:eastAsia="Times New Roman" w:hAnsi="Arial" w:cs="Arial"/>
          <w:b/>
          <w:color w:val="000000"/>
          <w:szCs w:val="24"/>
          <w:u w:val="single"/>
          <w:lang w:eastAsia="en-CA"/>
        </w:rPr>
        <w:t>if</w:t>
      </w:r>
      <w:r w:rsidRPr="004C5DF4">
        <w:rPr>
          <w:rFonts w:ascii="Arial" w:eastAsia="Times New Roman" w:hAnsi="Arial" w:cs="Arial"/>
          <w:color w:val="000000"/>
          <w:szCs w:val="24"/>
          <w:lang w:eastAsia="en-CA"/>
        </w:rPr>
        <w:t xml:space="preserve"> it’s</w:t>
      </w:r>
      <w:r w:rsidRPr="00394A0C">
        <w:rPr>
          <w:rFonts w:ascii="Arial" w:eastAsia="Times New Roman" w:hAnsi="Arial" w:cs="Arial"/>
          <w:color w:val="000000"/>
          <w:szCs w:val="24"/>
          <w:lang w:eastAsia="en-CA"/>
        </w:rPr>
        <w:t xml:space="preserve"> a priority)</w:t>
      </w:r>
    </w:p>
    <w:p w:rsidR="00394A0C" w:rsidRPr="00394A0C" w:rsidRDefault="00394A0C" w:rsidP="003E5809">
      <w:pPr>
        <w:spacing w:after="0"/>
        <w:ind w:left="1440"/>
        <w:jc w:val="both"/>
        <w:rPr>
          <w:rFonts w:ascii="Arial" w:eastAsia="Calibri" w:hAnsi="Arial" w:cs="Arial"/>
          <w:color w:val="000000"/>
          <w:sz w:val="20"/>
          <w:lang w:val="en-US"/>
        </w:rPr>
      </w:pPr>
    </w:p>
    <w:p w:rsidR="00394A0C" w:rsidRPr="00394A0C" w:rsidRDefault="00394A0C" w:rsidP="003E5809">
      <w:pPr>
        <w:spacing w:after="0"/>
        <w:ind w:right="450"/>
        <w:jc w:val="both"/>
        <w:rPr>
          <w:rFonts w:ascii="Arial" w:eastAsia="Calibri" w:hAnsi="Arial" w:cs="Arial"/>
          <w:lang w:val="en-US"/>
        </w:rPr>
      </w:pPr>
      <w:r w:rsidRPr="00394A0C">
        <w:rPr>
          <w:rFonts w:ascii="Arial" w:eastAsia="Calibri" w:hAnsi="Arial" w:cs="Arial"/>
          <w:lang w:val="en-US"/>
        </w:rPr>
        <w:t xml:space="preserve">The following is proposed as a guide for determining ratings. Only </w:t>
      </w:r>
      <w:r w:rsidRPr="00394A0C">
        <w:rPr>
          <w:rFonts w:ascii="Arial" w:eastAsia="Calibri" w:hAnsi="Arial" w:cs="Arial"/>
          <w:b/>
          <w:bCs/>
          <w:i/>
          <w:iCs/>
          <w:lang w:val="en-US"/>
        </w:rPr>
        <w:t>Very Evident</w:t>
      </w:r>
      <w:r w:rsidRPr="00394A0C">
        <w:rPr>
          <w:rFonts w:ascii="Arial" w:eastAsia="Calibri" w:hAnsi="Arial" w:cs="Arial"/>
          <w:lang w:val="en-US"/>
        </w:rPr>
        <w:t xml:space="preserve"> is defined. This approach was chosen in order to avoid inflexible rubrics while providing sufficient guidance to support uniform rating decisions. </w:t>
      </w:r>
    </w:p>
    <w:p w:rsidR="00394A0C" w:rsidRPr="00394A0C" w:rsidRDefault="00394A0C" w:rsidP="003E5809">
      <w:pPr>
        <w:spacing w:after="0"/>
        <w:ind w:left="450" w:right="450"/>
        <w:jc w:val="both"/>
        <w:rPr>
          <w:rFonts w:ascii="Arial" w:eastAsia="Calibri" w:hAnsi="Arial" w:cs="Arial"/>
          <w:sz w:val="14"/>
          <w:lang w:val="en-US"/>
        </w:rPr>
      </w:pPr>
    </w:p>
    <w:p w:rsidR="00394A0C" w:rsidRPr="00394A0C" w:rsidRDefault="00394A0C" w:rsidP="003E5809">
      <w:pPr>
        <w:spacing w:after="0"/>
        <w:ind w:left="450" w:right="450"/>
        <w:jc w:val="both"/>
        <w:rPr>
          <w:rFonts w:ascii="Arial" w:eastAsia="Calibri" w:hAnsi="Arial" w:cs="Arial"/>
          <w:lang w:val="en-US"/>
        </w:rPr>
      </w:pPr>
      <w:r w:rsidRPr="00394A0C">
        <w:rPr>
          <w:rFonts w:ascii="Arial" w:eastAsia="Calibri" w:hAnsi="Arial" w:cs="Arial"/>
          <w:noProof/>
          <w:lang w:val="en-US"/>
        </w:rPr>
        <mc:AlternateContent>
          <mc:Choice Requires="wps">
            <w:drawing>
              <wp:anchor distT="0" distB="0" distL="114300" distR="114300" simplePos="0" relativeHeight="251660288" behindDoc="1" locked="0" layoutInCell="1" allowOverlap="1" wp14:anchorId="28FD207C" wp14:editId="11D3EC1F">
                <wp:simplePos x="0" y="0"/>
                <wp:positionH relativeFrom="column">
                  <wp:posOffset>212725</wp:posOffset>
                </wp:positionH>
                <wp:positionV relativeFrom="paragraph">
                  <wp:posOffset>59055</wp:posOffset>
                </wp:positionV>
                <wp:extent cx="8166100" cy="826135"/>
                <wp:effectExtent l="5080" t="10160" r="10795" b="1143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0" cy="826135"/>
                        </a:xfrm>
                        <a:prstGeom prst="roundRect">
                          <a:avLst>
                            <a:gd name="adj" fmla="val 16667"/>
                          </a:avLst>
                        </a:prstGeom>
                        <a:solidFill>
                          <a:srgbClr val="FFFFFF"/>
                        </a:solidFill>
                        <a:ln w="9525">
                          <a:solidFill>
                            <a:srgbClr val="76923C"/>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571F59" id="Rounded Rectangle 2" o:spid="_x0000_s1026" style="position:absolute;margin-left:16.75pt;margin-top:4.65pt;width:643pt;height:6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" strokecolor="#76923c"/>
            </w:pict>
          </mc:Fallback>
        </mc:AlternateContent>
      </w:r>
      <w:r w:rsidRPr="00394A0C">
        <w:rPr>
          <w:rFonts w:ascii="Arial" w:eastAsia="Calibri" w:hAnsi="Arial" w:cs="Arial"/>
          <w:lang w:val="en-US"/>
        </w:rPr>
        <w:t xml:space="preserve"> </w:t>
      </w:r>
    </w:p>
    <w:p w:rsidR="00394A0C" w:rsidRPr="00394A0C" w:rsidRDefault="00394A0C" w:rsidP="003E5809">
      <w:pPr>
        <w:spacing w:after="0"/>
        <w:ind w:left="720" w:right="450"/>
        <w:jc w:val="both"/>
        <w:rPr>
          <w:rFonts w:ascii="Arial" w:eastAsia="Calibri" w:hAnsi="Arial" w:cs="Arial"/>
          <w:b/>
          <w:lang w:val="en-US"/>
        </w:rPr>
      </w:pPr>
      <w:r w:rsidRPr="00394A0C">
        <w:rPr>
          <w:rFonts w:ascii="Arial" w:eastAsia="Calibri" w:hAnsi="Arial" w:cs="Arial"/>
          <w:b/>
          <w:lang w:val="en-US"/>
        </w:rPr>
        <w:t>Very Evident</w:t>
      </w:r>
    </w:p>
    <w:p w:rsidR="00394A0C" w:rsidRPr="00394A0C" w:rsidRDefault="00394A0C" w:rsidP="003E5809">
      <w:pPr>
        <w:spacing w:after="0"/>
        <w:ind w:left="720" w:right="450"/>
        <w:jc w:val="both"/>
        <w:rPr>
          <w:rFonts w:ascii="Arial" w:eastAsia="Calibri" w:hAnsi="Arial" w:cs="Arial"/>
          <w:b/>
          <w:sz w:val="10"/>
          <w:lang w:val="en-US"/>
        </w:rPr>
      </w:pPr>
    </w:p>
    <w:p w:rsidR="00896578" w:rsidRDefault="00394A0C" w:rsidP="003E5809">
      <w:pPr>
        <w:spacing w:after="0"/>
        <w:ind w:left="720" w:right="450"/>
        <w:rPr>
          <w:rFonts w:ascii="Arial" w:eastAsia="Calibri" w:hAnsi="Arial" w:cs="Arial"/>
          <w:b/>
          <w:i/>
          <w:lang w:val="en-US"/>
        </w:rPr>
      </w:pPr>
      <w:r w:rsidRPr="00394A0C">
        <w:rPr>
          <w:rFonts w:ascii="Arial" w:eastAsia="Calibri" w:hAnsi="Arial" w:cs="Arial"/>
          <w:b/>
          <w:i/>
          <w:lang w:val="en-US"/>
        </w:rPr>
        <w:t xml:space="preserve">The evidence indicates that this look-for is consistently demonstrated, well-established, and sustainable (processes, </w:t>
      </w:r>
    </w:p>
    <w:p w:rsidR="00394A0C" w:rsidRPr="00394A0C" w:rsidRDefault="00394A0C" w:rsidP="003E5809">
      <w:pPr>
        <w:spacing w:after="0"/>
        <w:ind w:left="720" w:right="450"/>
        <w:rPr>
          <w:rFonts w:ascii="Arial" w:eastAsia="Calibri" w:hAnsi="Arial" w:cs="Arial"/>
          <w:b/>
          <w:i/>
          <w:lang w:val="en-US"/>
        </w:rPr>
      </w:pPr>
      <w:r w:rsidRPr="00394A0C">
        <w:rPr>
          <w:rFonts w:ascii="Arial" w:eastAsia="Calibri" w:hAnsi="Arial" w:cs="Arial"/>
          <w:b/>
          <w:i/>
          <w:lang w:val="en-US"/>
        </w:rPr>
        <w:t xml:space="preserve">knowledge, skills, data, </w:t>
      </w:r>
      <w:r w:rsidR="00896578">
        <w:rPr>
          <w:rFonts w:ascii="Arial" w:eastAsia="Calibri" w:hAnsi="Arial" w:cs="Arial"/>
          <w:b/>
          <w:i/>
          <w:lang w:val="en-US"/>
        </w:rPr>
        <w:t xml:space="preserve">and ongoing monitoring and adjustment are </w:t>
      </w:r>
      <w:r w:rsidRPr="00394A0C">
        <w:rPr>
          <w:rFonts w:ascii="Arial" w:eastAsia="Calibri" w:hAnsi="Arial" w:cs="Arial"/>
          <w:b/>
          <w:i/>
          <w:lang w:val="en-US"/>
        </w:rPr>
        <w:t xml:space="preserve">required for this </w:t>
      </w:r>
      <w:r w:rsidR="00263C99">
        <w:rPr>
          <w:rFonts w:ascii="Arial" w:eastAsia="Calibri" w:hAnsi="Arial" w:cs="Arial"/>
          <w:b/>
          <w:i/>
          <w:lang w:val="en-US"/>
        </w:rPr>
        <w:t xml:space="preserve">to be </w:t>
      </w:r>
      <w:r w:rsidRPr="00394A0C">
        <w:rPr>
          <w:rFonts w:ascii="Arial" w:eastAsia="Calibri" w:hAnsi="Arial" w:cs="Arial"/>
          <w:b/>
          <w:i/>
          <w:lang w:val="en-US"/>
        </w:rPr>
        <w:t>in place).</w:t>
      </w:r>
    </w:p>
    <w:p w:rsidR="00394A0C" w:rsidRPr="00394A0C" w:rsidRDefault="00394A0C" w:rsidP="003E5809">
      <w:pPr>
        <w:spacing w:after="0"/>
        <w:ind w:left="720" w:right="450"/>
        <w:jc w:val="both"/>
        <w:rPr>
          <w:rFonts w:ascii="Arial" w:eastAsia="Calibri" w:hAnsi="Arial" w:cs="Arial"/>
          <w:lang w:val="en-US"/>
        </w:rPr>
      </w:pPr>
    </w:p>
    <w:p w:rsidR="00394A0C" w:rsidRPr="00394A0C" w:rsidRDefault="00394A0C" w:rsidP="003E5809">
      <w:pPr>
        <w:spacing w:after="0"/>
        <w:ind w:left="450" w:right="450"/>
        <w:jc w:val="both"/>
        <w:rPr>
          <w:rFonts w:ascii="Arial" w:eastAsia="Calibri" w:hAnsi="Arial" w:cs="Arial"/>
          <w:b/>
          <w:sz w:val="24"/>
          <w:lang w:val="en-US"/>
        </w:rPr>
      </w:pPr>
    </w:p>
    <w:p w:rsidR="00394A0C" w:rsidRPr="00394A0C" w:rsidRDefault="00394A0C" w:rsidP="003E5809">
      <w:pPr>
        <w:spacing w:after="0"/>
        <w:ind w:right="450"/>
        <w:jc w:val="both"/>
        <w:rPr>
          <w:rFonts w:ascii="Arial" w:eastAsia="Calibri" w:hAnsi="Arial" w:cs="Arial"/>
          <w:b/>
          <w:lang w:val="en-US"/>
        </w:rPr>
      </w:pPr>
      <w:r w:rsidRPr="00394A0C">
        <w:rPr>
          <w:rFonts w:ascii="Arial" w:eastAsia="Calibri" w:hAnsi="Arial" w:cs="Arial"/>
          <w:b/>
          <w:lang w:val="en-US"/>
        </w:rPr>
        <w:t xml:space="preserve">Questions to consider when using a rating of </w:t>
      </w:r>
      <w:r w:rsidRPr="00394A0C">
        <w:rPr>
          <w:rFonts w:ascii="Arial" w:eastAsia="Calibri" w:hAnsi="Arial" w:cs="Arial"/>
          <w:b/>
          <w:u w:val="single"/>
          <w:lang w:val="en-US"/>
        </w:rPr>
        <w:t>Very Evident</w:t>
      </w:r>
      <w:r w:rsidRPr="00394A0C">
        <w:rPr>
          <w:rFonts w:ascii="Arial" w:eastAsia="Calibri" w:hAnsi="Arial" w:cs="Arial"/>
          <w:b/>
          <w:lang w:val="en-US"/>
        </w:rPr>
        <w:t>:</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this part of the way we do business (pervasive, routine, part of the school culture)?</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Would this survive if the leadership changed?</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there a process for induction of new staff members?</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this a school-wide approach?</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it consistently demonstrated by staff – or just pockets of staff, or certain groups of staff?</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Is it documented with data</w:t>
      </w:r>
      <w:r w:rsidR="002D0D61">
        <w:rPr>
          <w:rFonts w:ascii="Arial" w:eastAsia="Calibri" w:hAnsi="Arial" w:cs="Arial"/>
          <w:lang w:val="en-US"/>
        </w:rPr>
        <w:t xml:space="preserve">/evidence </w:t>
      </w:r>
      <w:r w:rsidRPr="00394A0C">
        <w:rPr>
          <w:rFonts w:ascii="Arial" w:eastAsia="Calibri" w:hAnsi="Arial" w:cs="Arial"/>
          <w:lang w:val="en-US"/>
        </w:rPr>
        <w:t>or artifacts?</w:t>
      </w:r>
    </w:p>
    <w:p w:rsidR="00394A0C" w:rsidRPr="00394A0C" w:rsidRDefault="00394A0C" w:rsidP="003E5809">
      <w:pPr>
        <w:numPr>
          <w:ilvl w:val="0"/>
          <w:numId w:val="1"/>
        </w:numPr>
        <w:spacing w:after="0"/>
        <w:ind w:left="1080" w:right="450"/>
        <w:contextualSpacing/>
        <w:jc w:val="both"/>
        <w:rPr>
          <w:rFonts w:ascii="Arial" w:eastAsia="Calibri" w:hAnsi="Arial" w:cs="Arial"/>
          <w:lang w:val="en-US"/>
        </w:rPr>
      </w:pPr>
      <w:r w:rsidRPr="00394A0C">
        <w:rPr>
          <w:rFonts w:ascii="Arial" w:eastAsia="Calibri" w:hAnsi="Arial" w:cs="Arial"/>
          <w:lang w:val="en-US"/>
        </w:rPr>
        <w:t>Would your staff be able to explain/speak to this practice?</w:t>
      </w:r>
    </w:p>
    <w:p w:rsidR="00394A0C" w:rsidRPr="00394A0C" w:rsidRDefault="00394A0C" w:rsidP="003E5809">
      <w:pPr>
        <w:numPr>
          <w:ilvl w:val="0"/>
          <w:numId w:val="1"/>
        </w:numPr>
        <w:spacing w:after="0"/>
        <w:ind w:left="1080" w:right="360"/>
        <w:contextualSpacing/>
        <w:jc w:val="both"/>
        <w:rPr>
          <w:rFonts w:ascii="Arial" w:eastAsia="Calibri" w:hAnsi="Arial" w:cs="Arial"/>
          <w:lang w:val="en-US"/>
        </w:rPr>
      </w:pPr>
      <w:r w:rsidRPr="00394A0C">
        <w:rPr>
          <w:rFonts w:ascii="Arial" w:eastAsia="Calibri" w:hAnsi="Arial" w:cs="Arial"/>
          <w:lang w:val="en-US"/>
        </w:rPr>
        <w:t>Are staff members willing to share this practice with others or have others come to your school or class to observe?</w:t>
      </w:r>
    </w:p>
    <w:p w:rsidR="00394A0C" w:rsidRPr="00394A0C" w:rsidRDefault="00394A0C" w:rsidP="003E5809">
      <w:pPr>
        <w:spacing w:after="0"/>
        <w:ind w:left="720" w:right="450"/>
        <w:contextualSpacing/>
        <w:jc w:val="both"/>
        <w:rPr>
          <w:rFonts w:ascii="Arial" w:eastAsia="Calibri" w:hAnsi="Arial" w:cs="Arial"/>
          <w:lang w:val="en-US"/>
        </w:rPr>
      </w:pPr>
    </w:p>
    <w:p w:rsidR="003E5809" w:rsidRDefault="00394A0C" w:rsidP="00E07BAB">
      <w:pPr>
        <w:spacing w:after="0"/>
        <w:ind w:right="450"/>
        <w:contextualSpacing/>
        <w:jc w:val="both"/>
        <w:rPr>
          <w:rFonts w:ascii="Arial" w:eastAsia="Calibri" w:hAnsi="Arial" w:cs="Arial"/>
          <w:lang w:val="en-US"/>
        </w:rPr>
        <w:sectPr w:rsidR="003E5809" w:rsidSect="003E5809">
          <w:pgSz w:w="20160" w:h="12240" w:orient="landscape" w:code="5"/>
          <w:pgMar w:top="720" w:right="720" w:bottom="720" w:left="720" w:header="720" w:footer="720" w:gutter="0"/>
          <w:cols w:space="720"/>
          <w:docGrid w:linePitch="360"/>
        </w:sectPr>
      </w:pPr>
      <w:r w:rsidRPr="00394A0C">
        <w:rPr>
          <w:rFonts w:ascii="Arial" w:eastAsia="Calibri" w:hAnsi="Arial" w:cs="Arial"/>
          <w:b/>
          <w:lang w:val="en-US"/>
        </w:rPr>
        <w:t xml:space="preserve">Note:  </w:t>
      </w:r>
      <w:r w:rsidRPr="00394A0C">
        <w:rPr>
          <w:rFonts w:ascii="Arial" w:eastAsia="Calibri" w:hAnsi="Arial" w:cs="Arial"/>
          <w:lang w:val="en-US"/>
        </w:rPr>
        <w:t xml:space="preserve">Indicators are rated by triangulating </w:t>
      </w:r>
      <w:r w:rsidR="00896578">
        <w:rPr>
          <w:rFonts w:ascii="Arial" w:eastAsia="Calibri" w:hAnsi="Arial" w:cs="Arial"/>
          <w:lang w:val="en-US"/>
        </w:rPr>
        <w:t>evidence</w:t>
      </w:r>
      <w:r w:rsidRPr="00394A0C">
        <w:rPr>
          <w:rFonts w:ascii="Arial" w:eastAsia="Calibri" w:hAnsi="Arial" w:cs="Arial"/>
          <w:lang w:val="en-US"/>
        </w:rPr>
        <w:t xml:space="preserve"> from a variety of sources including </w:t>
      </w:r>
      <w:r w:rsidR="001436FA">
        <w:rPr>
          <w:rFonts w:ascii="Arial" w:eastAsia="Calibri" w:hAnsi="Arial" w:cs="Arial"/>
          <w:lang w:val="en-US"/>
        </w:rPr>
        <w:t>observations</w:t>
      </w:r>
      <w:r w:rsidR="008C6466">
        <w:rPr>
          <w:rFonts w:ascii="Arial" w:eastAsia="Calibri" w:hAnsi="Arial" w:cs="Arial"/>
          <w:lang w:val="en-US"/>
        </w:rPr>
        <w:t>,</w:t>
      </w:r>
      <w:r w:rsidR="001436FA">
        <w:rPr>
          <w:rFonts w:ascii="Arial" w:eastAsia="Calibri" w:hAnsi="Arial" w:cs="Arial"/>
          <w:lang w:val="en-US"/>
        </w:rPr>
        <w:t xml:space="preserve"> conversations and products. </w:t>
      </w:r>
      <w:r w:rsidRPr="00394A0C">
        <w:rPr>
          <w:rFonts w:ascii="Arial" w:eastAsia="Calibri" w:hAnsi="Arial" w:cs="Arial"/>
          <w:lang w:val="en-US"/>
        </w:rPr>
        <w:t xml:space="preserve">  </w:t>
      </w:r>
    </w:p>
    <w:p w:rsidR="003E5809" w:rsidRPr="0041491E" w:rsidRDefault="003E5809" w:rsidP="003E5809">
      <w:pPr>
        <w:pStyle w:val="Contents"/>
      </w:pPr>
      <w:bookmarkStart w:id="5" w:name="_Toc516038161"/>
      <w:r w:rsidRPr="0041491E">
        <w:t>I. Systemic School Planning</w:t>
      </w:r>
      <w:bookmarkEnd w:id="5"/>
    </w:p>
    <w:p w:rsidR="003E5809" w:rsidRPr="00042DB8" w:rsidRDefault="003E5809" w:rsidP="003E5809">
      <w:pPr>
        <w:spacing w:after="0" w:line="240" w:lineRule="auto"/>
        <w:jc w:val="both"/>
        <w:rPr>
          <w:rFonts w:ascii="Calibri" w:eastAsia="Calibri" w:hAnsi="Calibri" w:cs="Times New Roman"/>
          <w:b/>
          <w:bCs/>
          <w:i/>
          <w:iCs/>
          <w:color w:val="4F81BD"/>
          <w:sz w:val="16"/>
          <w:szCs w:val="16"/>
          <w:lang w:val="en-US"/>
        </w:rPr>
      </w:pP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What values and expectations drive the plans and actions of the school?</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What data/evidence are used to determine the focus of the SIP?</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Have we adequately defined the problems we are trying to solve with our SIP action plan?</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 xml:space="preserve">What collaborative processes are in place to develop, implement, monitor and adjust our SIP? How might we consider the needs of staff, students and community in determining the focus of our SIP? </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 xml:space="preserve">How can we ensure we have captured student voice in determining the foci of our SIP and PLEWP?  </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rPr>
        <w:t>How do we identify, collect, analyze and use data/evidence in our school?</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lang w:val="en-US"/>
        </w:rPr>
        <w:t xml:space="preserve">What processes are in place to ensure our school is inclusive? Do educators work intentionally and proactively to support all individuals and groups who may be marginalized? </w:t>
      </w:r>
    </w:p>
    <w:p w:rsidR="009B6E52" w:rsidRPr="009B6E52" w:rsidRDefault="009B6E52" w:rsidP="00257220">
      <w:pPr>
        <w:numPr>
          <w:ilvl w:val="0"/>
          <w:numId w:val="115"/>
        </w:numPr>
        <w:spacing w:after="0"/>
        <w:ind w:right="450"/>
        <w:contextualSpacing/>
        <w:jc w:val="both"/>
        <w:rPr>
          <w:rFonts w:ascii="Arial" w:eastAsia="Calibri" w:hAnsi="Arial" w:cs="Arial"/>
          <w:sz w:val="24"/>
        </w:rPr>
      </w:pPr>
      <w:r w:rsidRPr="009B6E52">
        <w:rPr>
          <w:rFonts w:ascii="Arial" w:eastAsia="Calibri" w:hAnsi="Arial" w:cs="Arial"/>
          <w:sz w:val="24"/>
          <w:lang w:val="en-US"/>
        </w:rPr>
        <w:t>Is a personalization mindset evident (i.e., engagement is achieved through planning and actions that create autonomy, competence, relatedness and relevance for students and staff)?</w:t>
      </w:r>
    </w:p>
    <w:p w:rsidR="001C7ED2" w:rsidRPr="001C7ED2" w:rsidRDefault="001C7ED2" w:rsidP="00257220">
      <w:pPr>
        <w:pStyle w:val="ListParagraph"/>
        <w:numPr>
          <w:ilvl w:val="0"/>
          <w:numId w:val="115"/>
        </w:numPr>
        <w:rPr>
          <w:rFonts w:ascii="Arial" w:eastAsia="Calibri" w:hAnsi="Arial" w:cs="Arial"/>
          <w:sz w:val="24"/>
          <w:lang w:val="en-US"/>
        </w:rPr>
      </w:pPr>
      <w:r w:rsidRPr="001C7ED2">
        <w:rPr>
          <w:rFonts w:ascii="Arial" w:eastAsia="Calibri" w:hAnsi="Arial" w:cs="Arial"/>
          <w:sz w:val="24"/>
          <w:lang w:val="en-US"/>
        </w:rPr>
        <w:t xml:space="preserve">Are the </w:t>
      </w:r>
      <w:hyperlink r:id="rId14" w:history="1">
        <w:r w:rsidRPr="00843239">
          <w:rPr>
            <w:rStyle w:val="Hyperlink"/>
            <w:rFonts w:ascii="Arial" w:eastAsia="Calibri" w:hAnsi="Arial" w:cs="Arial"/>
            <w:sz w:val="24"/>
            <w:lang w:val="en-US"/>
          </w:rPr>
          <w:t>NB Global Competencies</w:t>
        </w:r>
      </w:hyperlink>
      <w:r w:rsidRPr="001C7ED2">
        <w:rPr>
          <w:rFonts w:ascii="Arial" w:eastAsia="Calibri" w:hAnsi="Arial" w:cs="Arial"/>
          <w:sz w:val="24"/>
          <w:lang w:val="en-US"/>
        </w:rPr>
        <w:t xml:space="preserve"> sufficiently understood by staff and students to facilitate planning, learning and assessment activities to achi</w:t>
      </w:r>
      <w:r w:rsidR="00466B6D">
        <w:rPr>
          <w:rFonts w:ascii="Arial" w:eastAsia="Calibri" w:hAnsi="Arial" w:cs="Arial"/>
          <w:sz w:val="24"/>
          <w:lang w:val="en-US"/>
        </w:rPr>
        <w:t>eve positive student outcomes (critical t</w:t>
      </w:r>
      <w:r w:rsidRPr="001C7ED2">
        <w:rPr>
          <w:rFonts w:ascii="Arial" w:eastAsia="Calibri" w:hAnsi="Arial" w:cs="Arial"/>
          <w:sz w:val="24"/>
          <w:lang w:val="en-US"/>
        </w:rPr>
        <w:t xml:space="preserve">hinking and </w:t>
      </w:r>
      <w:r w:rsidR="00466B6D">
        <w:rPr>
          <w:rFonts w:ascii="Arial" w:eastAsia="Calibri" w:hAnsi="Arial" w:cs="Arial"/>
          <w:sz w:val="24"/>
          <w:lang w:val="en-US"/>
        </w:rPr>
        <w:t>p</w:t>
      </w:r>
      <w:r w:rsidRPr="001C7ED2">
        <w:rPr>
          <w:rFonts w:ascii="Arial" w:eastAsia="Calibri" w:hAnsi="Arial" w:cs="Arial"/>
          <w:sz w:val="24"/>
          <w:lang w:val="en-US"/>
        </w:rPr>
        <w:t xml:space="preserve">roblem </w:t>
      </w:r>
      <w:r w:rsidR="00466B6D">
        <w:rPr>
          <w:rFonts w:ascii="Arial" w:eastAsia="Calibri" w:hAnsi="Arial" w:cs="Arial"/>
          <w:sz w:val="24"/>
          <w:lang w:val="en-US"/>
        </w:rPr>
        <w:t>s</w:t>
      </w:r>
      <w:r w:rsidRPr="001C7ED2">
        <w:rPr>
          <w:rFonts w:ascii="Arial" w:eastAsia="Calibri" w:hAnsi="Arial" w:cs="Arial"/>
          <w:sz w:val="24"/>
          <w:lang w:val="en-US"/>
        </w:rPr>
        <w:t>olving</w:t>
      </w:r>
      <w:r w:rsidR="00466B6D">
        <w:rPr>
          <w:rFonts w:ascii="Arial" w:eastAsia="Calibri" w:hAnsi="Arial" w:cs="Arial"/>
          <w:sz w:val="24"/>
          <w:lang w:val="en-US"/>
        </w:rPr>
        <w:t>; i</w:t>
      </w:r>
      <w:r w:rsidRPr="001C7ED2">
        <w:rPr>
          <w:rFonts w:ascii="Arial" w:eastAsia="Calibri" w:hAnsi="Arial" w:cs="Arial"/>
          <w:sz w:val="24"/>
          <w:lang w:val="en-US"/>
        </w:rPr>
        <w:t xml:space="preserve">nnovation, </w:t>
      </w:r>
      <w:r w:rsidR="00466B6D">
        <w:rPr>
          <w:rFonts w:ascii="Arial" w:eastAsia="Calibri" w:hAnsi="Arial" w:cs="Arial"/>
          <w:sz w:val="24"/>
          <w:lang w:val="en-US"/>
        </w:rPr>
        <w:t>c</w:t>
      </w:r>
      <w:r w:rsidRPr="001C7ED2">
        <w:rPr>
          <w:rFonts w:ascii="Arial" w:eastAsia="Calibri" w:hAnsi="Arial" w:cs="Arial"/>
          <w:sz w:val="24"/>
          <w:lang w:val="en-US"/>
        </w:rPr>
        <w:t xml:space="preserve">reativity, and </w:t>
      </w:r>
      <w:r w:rsidR="00466B6D">
        <w:rPr>
          <w:rFonts w:ascii="Arial" w:eastAsia="Calibri" w:hAnsi="Arial" w:cs="Arial"/>
          <w:sz w:val="24"/>
          <w:lang w:val="en-US"/>
        </w:rPr>
        <w:t>e</w:t>
      </w:r>
      <w:r w:rsidRPr="001C7ED2">
        <w:rPr>
          <w:rFonts w:ascii="Arial" w:eastAsia="Calibri" w:hAnsi="Arial" w:cs="Arial"/>
          <w:sz w:val="24"/>
          <w:lang w:val="en-US"/>
        </w:rPr>
        <w:t>ntrepreneurship</w:t>
      </w:r>
      <w:r w:rsidR="00466B6D">
        <w:rPr>
          <w:rFonts w:ascii="Arial" w:eastAsia="Calibri" w:hAnsi="Arial" w:cs="Arial"/>
          <w:sz w:val="24"/>
          <w:lang w:val="en-US"/>
        </w:rPr>
        <w:t>; l</w:t>
      </w:r>
      <w:r w:rsidRPr="001C7ED2">
        <w:rPr>
          <w:rFonts w:ascii="Arial" w:eastAsia="Calibri" w:hAnsi="Arial" w:cs="Arial"/>
          <w:sz w:val="24"/>
          <w:lang w:val="en-US"/>
        </w:rPr>
        <w:t xml:space="preserve">earning to </w:t>
      </w:r>
      <w:r w:rsidR="00466B6D">
        <w:rPr>
          <w:rFonts w:ascii="Arial" w:eastAsia="Calibri" w:hAnsi="Arial" w:cs="Arial"/>
          <w:sz w:val="24"/>
          <w:lang w:val="en-US"/>
        </w:rPr>
        <w:t>l</w:t>
      </w:r>
      <w:r w:rsidRPr="001C7ED2">
        <w:rPr>
          <w:rFonts w:ascii="Arial" w:eastAsia="Calibri" w:hAnsi="Arial" w:cs="Arial"/>
          <w:sz w:val="24"/>
          <w:lang w:val="en-US"/>
        </w:rPr>
        <w:t>earn/</w:t>
      </w:r>
      <w:r w:rsidR="00466B6D">
        <w:rPr>
          <w:rFonts w:ascii="Arial" w:eastAsia="Calibri" w:hAnsi="Arial" w:cs="Arial"/>
          <w:sz w:val="24"/>
          <w:lang w:val="en-US"/>
        </w:rPr>
        <w:t>s</w:t>
      </w:r>
      <w:r w:rsidRPr="001C7ED2">
        <w:rPr>
          <w:rFonts w:ascii="Arial" w:eastAsia="Calibri" w:hAnsi="Arial" w:cs="Arial"/>
          <w:sz w:val="24"/>
          <w:lang w:val="en-US"/>
        </w:rPr>
        <w:t>elf-</w:t>
      </w:r>
      <w:r w:rsidR="00466B6D">
        <w:rPr>
          <w:rFonts w:ascii="Arial" w:eastAsia="Calibri" w:hAnsi="Arial" w:cs="Arial"/>
          <w:sz w:val="24"/>
          <w:lang w:val="en-US"/>
        </w:rPr>
        <w:t>a</w:t>
      </w:r>
      <w:r w:rsidRPr="001C7ED2">
        <w:rPr>
          <w:rFonts w:ascii="Arial" w:eastAsia="Calibri" w:hAnsi="Arial" w:cs="Arial"/>
          <w:sz w:val="24"/>
          <w:lang w:val="en-US"/>
        </w:rPr>
        <w:t xml:space="preserve">ware </w:t>
      </w:r>
      <w:r w:rsidR="00466B6D">
        <w:rPr>
          <w:rFonts w:ascii="Arial" w:eastAsia="Calibri" w:hAnsi="Arial" w:cs="Arial"/>
          <w:sz w:val="24"/>
          <w:lang w:val="en-US"/>
        </w:rPr>
        <w:t>and</w:t>
      </w:r>
      <w:r w:rsidRPr="001C7ED2">
        <w:rPr>
          <w:rFonts w:ascii="Arial" w:eastAsia="Calibri" w:hAnsi="Arial" w:cs="Arial"/>
          <w:sz w:val="24"/>
          <w:lang w:val="en-US"/>
        </w:rPr>
        <w:t xml:space="preserve"> </w:t>
      </w:r>
      <w:r w:rsidR="00466B6D">
        <w:rPr>
          <w:rFonts w:ascii="Arial" w:eastAsia="Calibri" w:hAnsi="Arial" w:cs="Arial"/>
          <w:sz w:val="24"/>
          <w:lang w:val="en-US"/>
        </w:rPr>
        <w:t>self-d</w:t>
      </w:r>
      <w:r w:rsidRPr="001C7ED2">
        <w:rPr>
          <w:rFonts w:ascii="Arial" w:eastAsia="Calibri" w:hAnsi="Arial" w:cs="Arial"/>
          <w:sz w:val="24"/>
          <w:lang w:val="en-US"/>
        </w:rPr>
        <w:t>irected</w:t>
      </w:r>
      <w:r w:rsidR="00466B6D">
        <w:rPr>
          <w:rFonts w:ascii="Arial" w:eastAsia="Calibri" w:hAnsi="Arial" w:cs="Arial"/>
          <w:sz w:val="24"/>
          <w:lang w:val="en-US"/>
        </w:rPr>
        <w:t>; c</w:t>
      </w:r>
      <w:r w:rsidRPr="001C7ED2">
        <w:rPr>
          <w:rFonts w:ascii="Arial" w:eastAsia="Calibri" w:hAnsi="Arial" w:cs="Arial"/>
          <w:sz w:val="24"/>
          <w:lang w:val="en-US"/>
        </w:rPr>
        <w:t>ollaboration</w:t>
      </w:r>
      <w:r w:rsidR="0077539A">
        <w:rPr>
          <w:rFonts w:ascii="Arial" w:eastAsia="Calibri" w:hAnsi="Arial" w:cs="Arial"/>
          <w:sz w:val="24"/>
          <w:lang w:val="en-US"/>
        </w:rPr>
        <w:t xml:space="preserve">; </w:t>
      </w:r>
      <w:r w:rsidR="00466B6D">
        <w:rPr>
          <w:rFonts w:ascii="Arial" w:eastAsia="Calibri" w:hAnsi="Arial" w:cs="Arial"/>
          <w:sz w:val="24"/>
          <w:lang w:val="en-US"/>
        </w:rPr>
        <w:t>c</w:t>
      </w:r>
      <w:r w:rsidRPr="001C7ED2">
        <w:rPr>
          <w:rFonts w:ascii="Arial" w:eastAsia="Calibri" w:hAnsi="Arial" w:cs="Arial"/>
          <w:sz w:val="24"/>
          <w:lang w:val="en-US"/>
        </w:rPr>
        <w:t>ommunication</w:t>
      </w:r>
      <w:r w:rsidR="0077539A">
        <w:rPr>
          <w:rFonts w:ascii="Arial" w:eastAsia="Calibri" w:hAnsi="Arial" w:cs="Arial"/>
          <w:sz w:val="24"/>
          <w:lang w:val="en-US"/>
        </w:rPr>
        <w:t xml:space="preserve">; </w:t>
      </w:r>
      <w:r w:rsidRPr="001C7ED2">
        <w:rPr>
          <w:rFonts w:ascii="Arial" w:eastAsia="Calibri" w:hAnsi="Arial" w:cs="Arial"/>
          <w:sz w:val="24"/>
          <w:lang w:val="en-US"/>
        </w:rPr>
        <w:t xml:space="preserve"> </w:t>
      </w:r>
      <w:r w:rsidR="00466B6D">
        <w:rPr>
          <w:rFonts w:ascii="Arial" w:eastAsia="Calibri" w:hAnsi="Arial" w:cs="Arial"/>
          <w:sz w:val="24"/>
          <w:lang w:val="en-US"/>
        </w:rPr>
        <w:t>g</w:t>
      </w:r>
      <w:r w:rsidRPr="001C7ED2">
        <w:rPr>
          <w:rFonts w:ascii="Arial" w:eastAsia="Calibri" w:hAnsi="Arial" w:cs="Arial"/>
          <w:sz w:val="24"/>
          <w:lang w:val="en-US"/>
        </w:rPr>
        <w:t xml:space="preserve">lobal </w:t>
      </w:r>
      <w:r w:rsidR="00466B6D">
        <w:rPr>
          <w:rFonts w:ascii="Arial" w:eastAsia="Calibri" w:hAnsi="Arial" w:cs="Arial"/>
          <w:sz w:val="24"/>
          <w:lang w:val="en-US"/>
        </w:rPr>
        <w:t>citizenship and s</w:t>
      </w:r>
      <w:r w:rsidRPr="001C7ED2">
        <w:rPr>
          <w:rFonts w:ascii="Arial" w:eastAsia="Calibri" w:hAnsi="Arial" w:cs="Arial"/>
          <w:sz w:val="24"/>
          <w:lang w:val="en-US"/>
        </w:rPr>
        <w:t xml:space="preserve">ustainability)?   </w:t>
      </w:r>
    </w:p>
    <w:p w:rsidR="00394A0C" w:rsidRPr="001C7ED2" w:rsidRDefault="00394A0C" w:rsidP="003E5809">
      <w:pPr>
        <w:spacing w:after="0"/>
        <w:ind w:right="450"/>
        <w:contextualSpacing/>
        <w:jc w:val="both"/>
        <w:rPr>
          <w:rFonts w:ascii="Arial" w:eastAsia="Calibri" w:hAnsi="Arial" w:cs="Arial"/>
          <w:lang w:val="en-US"/>
        </w:rPr>
      </w:pPr>
    </w:p>
    <w:tbl>
      <w:tblPr>
        <w:tblStyle w:val="TableGrid"/>
        <w:tblW w:w="0" w:type="auto"/>
        <w:tblLook w:val="04A0" w:firstRow="1" w:lastRow="0" w:firstColumn="1" w:lastColumn="0" w:noHBand="0" w:noVBand="1"/>
      </w:tblPr>
      <w:tblGrid>
        <w:gridCol w:w="2464"/>
        <w:gridCol w:w="13011"/>
        <w:gridCol w:w="2160"/>
        <w:gridCol w:w="1075"/>
      </w:tblGrid>
      <w:tr w:rsidR="00F10D22" w:rsidRPr="00846E71" w:rsidTr="00F10D22">
        <w:trPr>
          <w:trHeight w:val="422"/>
        </w:trPr>
        <w:tc>
          <w:tcPr>
            <w:tcW w:w="15475" w:type="dxa"/>
            <w:gridSpan w:val="2"/>
            <w:vAlign w:val="center"/>
          </w:tcPr>
          <w:p w:rsidR="00F10D22" w:rsidRPr="00B45CAF" w:rsidRDefault="00F10D22" w:rsidP="00B97BD3">
            <w:pPr>
              <w:pStyle w:val="Heading2"/>
              <w:spacing w:before="0"/>
              <w:outlineLvl w:val="1"/>
              <w:rPr>
                <w:rFonts w:ascii="Arial" w:hAnsi="Arial" w:cs="Arial"/>
                <w:sz w:val="20"/>
                <w:szCs w:val="20"/>
              </w:rPr>
            </w:pPr>
            <w:bookmarkStart w:id="6" w:name="_Toc516038162"/>
            <w:r w:rsidRPr="00B45CAF">
              <w:rPr>
                <w:rFonts w:ascii="Arial" w:hAnsi="Arial" w:cs="Arial"/>
                <w:color w:val="auto"/>
                <w:sz w:val="20"/>
                <w:szCs w:val="20"/>
              </w:rPr>
              <w:t>School Improvement Planning</w:t>
            </w:r>
            <w:bookmarkEnd w:id="6"/>
            <w:r w:rsidRPr="00B45CAF">
              <w:rPr>
                <w:rFonts w:ascii="Arial" w:hAnsi="Arial" w:cs="Arial"/>
                <w:color w:val="auto"/>
                <w:sz w:val="20"/>
                <w:szCs w:val="20"/>
              </w:rPr>
              <w:t xml:space="preserve"> </w:t>
            </w:r>
          </w:p>
        </w:tc>
        <w:tc>
          <w:tcPr>
            <w:tcW w:w="2160" w:type="dxa"/>
            <w:vAlign w:val="center"/>
          </w:tcPr>
          <w:p w:rsidR="00F10D22" w:rsidRPr="00B45CAF" w:rsidRDefault="00F10D22" w:rsidP="00F10D22">
            <w:pPr>
              <w:pStyle w:val="Heading2"/>
              <w:spacing w:before="0"/>
              <w:outlineLvl w:val="1"/>
              <w:rPr>
                <w:rFonts w:ascii="Arial" w:hAnsi="Arial" w:cs="Arial"/>
                <w:color w:val="auto"/>
                <w:sz w:val="20"/>
                <w:szCs w:val="20"/>
              </w:rPr>
            </w:pPr>
            <w:r>
              <w:rPr>
                <w:rFonts w:ascii="Arial" w:hAnsi="Arial" w:cs="Arial"/>
                <w:color w:val="auto"/>
                <w:sz w:val="20"/>
                <w:szCs w:val="20"/>
              </w:rPr>
              <w:t>Evidence:</w:t>
            </w:r>
          </w:p>
        </w:tc>
        <w:tc>
          <w:tcPr>
            <w:tcW w:w="1075" w:type="dxa"/>
            <w:vAlign w:val="center"/>
          </w:tcPr>
          <w:p w:rsidR="00F10D22" w:rsidRPr="00B45CAF" w:rsidRDefault="00F10D22" w:rsidP="00F10D22">
            <w:pPr>
              <w:pStyle w:val="Heading2"/>
              <w:spacing w:before="0"/>
              <w:outlineLvl w:val="1"/>
              <w:rPr>
                <w:rFonts w:ascii="Arial" w:hAnsi="Arial" w:cs="Arial"/>
                <w:color w:val="auto"/>
                <w:sz w:val="20"/>
                <w:szCs w:val="20"/>
              </w:rPr>
            </w:pPr>
            <w:r>
              <w:rPr>
                <w:rFonts w:ascii="Arial" w:hAnsi="Arial" w:cs="Arial"/>
                <w:color w:val="auto"/>
                <w:sz w:val="20"/>
                <w:szCs w:val="20"/>
              </w:rPr>
              <w:t>Rating:</w:t>
            </w:r>
          </w:p>
        </w:tc>
      </w:tr>
      <w:tr w:rsidR="00F10D22" w:rsidRPr="00846E71" w:rsidTr="003F7862">
        <w:trPr>
          <w:trHeight w:val="512"/>
        </w:trPr>
        <w:tc>
          <w:tcPr>
            <w:tcW w:w="2464" w:type="dxa"/>
          </w:tcPr>
          <w:p w:rsidR="00F10D22" w:rsidRPr="00873F51" w:rsidRDefault="00F10D22" w:rsidP="00B97BD3">
            <w:pPr>
              <w:spacing w:before="60"/>
              <w:rPr>
                <w:rFonts w:ascii="Arial" w:hAnsi="Arial" w:cs="Arial"/>
                <w:b/>
                <w:sz w:val="20"/>
                <w:szCs w:val="20"/>
              </w:rPr>
            </w:pPr>
            <w:r w:rsidRPr="00873F51">
              <w:rPr>
                <w:rFonts w:ascii="Arial" w:hAnsi="Arial" w:cs="Arial"/>
                <w:b/>
                <w:sz w:val="20"/>
                <w:szCs w:val="20"/>
              </w:rPr>
              <w:t>Indicator 1</w:t>
            </w:r>
          </w:p>
          <w:p w:rsidR="00F10D22" w:rsidRDefault="00F10D22" w:rsidP="00B97BD3">
            <w:pPr>
              <w:rPr>
                <w:rFonts w:ascii="Arial" w:hAnsi="Arial" w:cs="Arial"/>
                <w:b/>
                <w:color w:val="00B050"/>
                <w:sz w:val="20"/>
                <w:szCs w:val="20"/>
              </w:rPr>
            </w:pPr>
            <w:r w:rsidRPr="00873F51">
              <w:rPr>
                <w:rFonts w:ascii="Arial" w:hAnsi="Arial" w:cs="Arial"/>
                <w:b/>
                <w:sz w:val="20"/>
                <w:szCs w:val="20"/>
              </w:rPr>
              <w:t>The school engages in effective continuous improvement processes designed to achieve positive student outcomes.</w:t>
            </w:r>
            <w:r w:rsidRPr="00873F51">
              <w:rPr>
                <w:rFonts w:ascii="Arial" w:hAnsi="Arial" w:cs="Arial"/>
                <w:b/>
                <w:color w:val="00B050"/>
                <w:sz w:val="20"/>
                <w:szCs w:val="20"/>
              </w:rPr>
              <w:t xml:space="preserve"> </w:t>
            </w:r>
          </w:p>
          <w:p w:rsidR="00BA6BD5" w:rsidRDefault="00BA6BD5" w:rsidP="00B97BD3">
            <w:pPr>
              <w:rPr>
                <w:rFonts w:ascii="Arial" w:hAnsi="Arial" w:cs="Arial"/>
                <w:bCs/>
                <w:color w:val="0070C0"/>
                <w:sz w:val="20"/>
                <w:szCs w:val="20"/>
              </w:rPr>
            </w:pPr>
          </w:p>
          <w:p w:rsidR="00F10D22" w:rsidRPr="00846E71" w:rsidRDefault="00F10D22" w:rsidP="00B97BD3">
            <w:pPr>
              <w:rPr>
                <w:rFonts w:ascii="Arial" w:hAnsi="Arial" w:cs="Arial"/>
                <w:b/>
                <w:sz w:val="20"/>
                <w:szCs w:val="20"/>
              </w:rPr>
            </w:pPr>
            <w:r>
              <w:rPr>
                <w:rFonts w:ascii="Arial" w:hAnsi="Arial" w:cs="Arial"/>
                <w:bCs/>
                <w:color w:val="0070C0"/>
                <w:sz w:val="20"/>
                <w:szCs w:val="20"/>
              </w:rPr>
              <w:t>All objectives as appropriate/prioritized</w:t>
            </w:r>
          </w:p>
        </w:tc>
        <w:tc>
          <w:tcPr>
            <w:tcW w:w="13011" w:type="dxa"/>
          </w:tcPr>
          <w:p w:rsidR="00F10D22" w:rsidRPr="001B4C90" w:rsidRDefault="00F10D22" w:rsidP="00B97BD3">
            <w:pPr>
              <w:spacing w:before="60"/>
              <w:rPr>
                <w:rFonts w:ascii="Arial" w:hAnsi="Arial" w:cs="Arial"/>
                <w:b/>
                <w:sz w:val="20"/>
                <w:szCs w:val="20"/>
                <w:u w:val="single"/>
              </w:rPr>
            </w:pPr>
            <w:r w:rsidRPr="001B4C90">
              <w:rPr>
                <w:rFonts w:ascii="Arial" w:hAnsi="Arial" w:cs="Arial"/>
                <w:b/>
                <w:sz w:val="20"/>
                <w:szCs w:val="20"/>
                <w:u w:val="single"/>
              </w:rPr>
              <w:t>EXPLANATION:</w:t>
            </w:r>
          </w:p>
          <w:p w:rsidR="00F10D22" w:rsidRPr="00846E71" w:rsidRDefault="00F10D22" w:rsidP="00B97BD3">
            <w:pPr>
              <w:rPr>
                <w:rFonts w:ascii="Arial" w:hAnsi="Arial" w:cs="Arial"/>
                <w:sz w:val="20"/>
                <w:szCs w:val="20"/>
              </w:rPr>
            </w:pPr>
            <w:commentRangeStart w:id="7"/>
            <w:r w:rsidRPr="00846E71">
              <w:rPr>
                <w:rFonts w:ascii="Arial" w:hAnsi="Arial" w:cs="Arial"/>
                <w:sz w:val="20"/>
                <w:szCs w:val="20"/>
              </w:rPr>
              <w:t>School leadership teams consult a range of data</w:t>
            </w:r>
            <w:r>
              <w:rPr>
                <w:rFonts w:ascii="Arial" w:hAnsi="Arial" w:cs="Arial"/>
                <w:sz w:val="20"/>
                <w:szCs w:val="20"/>
              </w:rPr>
              <w:t xml:space="preserve">/evidence </w:t>
            </w:r>
            <w:r w:rsidRPr="00846E71">
              <w:rPr>
                <w:rFonts w:ascii="Arial" w:hAnsi="Arial" w:cs="Arial"/>
                <w:sz w:val="20"/>
                <w:szCs w:val="20"/>
              </w:rPr>
              <w:t xml:space="preserve">to identify a limited number of </w:t>
            </w:r>
            <w:r w:rsidR="004E33D2">
              <w:rPr>
                <w:rFonts w:ascii="Arial" w:hAnsi="Arial" w:cs="Arial"/>
                <w:sz w:val="20"/>
                <w:szCs w:val="20"/>
              </w:rPr>
              <w:t>school goals/areas of focus</w:t>
            </w:r>
            <w:r w:rsidRPr="00846E71">
              <w:rPr>
                <w:rFonts w:ascii="Arial" w:hAnsi="Arial" w:cs="Arial"/>
                <w:sz w:val="20"/>
                <w:szCs w:val="20"/>
              </w:rPr>
              <w:t xml:space="preserve"> (i.e. not exceeding five) for improvement. Continuous improvement planning includes and supports the social-emotional, physical, cultural, and academic inclusion and growth of all learners. Teacher teams further analyze evidence of learning to identify the root causes of achievement gaps, develop one to two learning targets (i.e. SMART goals), design actions, and implement interventions. Leadership teams monitor team progress towards their targets as well as collective growth towards the global priorities. Strategic school initiatives, including responsive professional learning, are implemented to support continuous improvement.  </w:t>
            </w:r>
          </w:p>
          <w:p w:rsidR="00F10D22" w:rsidRPr="00846E71" w:rsidRDefault="00F10D22" w:rsidP="00B97BD3">
            <w:pPr>
              <w:rPr>
                <w:rFonts w:ascii="Arial" w:hAnsi="Arial" w:cs="Arial"/>
                <w:sz w:val="20"/>
                <w:szCs w:val="20"/>
              </w:rPr>
            </w:pPr>
          </w:p>
          <w:p w:rsidR="00F10D22" w:rsidRPr="00846E71" w:rsidRDefault="00F10D22" w:rsidP="00B97BD3">
            <w:pPr>
              <w:rPr>
                <w:rFonts w:ascii="Arial" w:hAnsi="Arial" w:cs="Arial"/>
                <w:sz w:val="20"/>
                <w:szCs w:val="20"/>
              </w:rPr>
            </w:pPr>
            <w:r w:rsidRPr="00846E71">
              <w:rPr>
                <w:rFonts w:ascii="Arial" w:hAnsi="Arial" w:cs="Arial"/>
                <w:sz w:val="20"/>
                <w:szCs w:val="20"/>
              </w:rPr>
              <w:t>SMART refers to goals that are:</w:t>
            </w:r>
            <w:r w:rsidR="007A5638">
              <w:rPr>
                <w:rFonts w:ascii="Arial" w:hAnsi="Arial" w:cs="Arial"/>
                <w:sz w:val="20"/>
                <w:szCs w:val="20"/>
              </w:rPr>
              <w:t xml:space="preserve"> Strategic, Measurable, Action-o</w:t>
            </w:r>
            <w:r w:rsidRPr="00846E71">
              <w:rPr>
                <w:rFonts w:ascii="Arial" w:hAnsi="Arial" w:cs="Arial"/>
                <w:sz w:val="20"/>
                <w:szCs w:val="20"/>
              </w:rPr>
              <w:t>riented, Realistic and Time-bound. Although there are multiple versions of the SMART acronym including the original definition by George T. Doran</w:t>
            </w:r>
            <w:r>
              <w:rPr>
                <w:rFonts w:ascii="Arial" w:hAnsi="Arial" w:cs="Arial"/>
                <w:sz w:val="20"/>
                <w:szCs w:val="20"/>
              </w:rPr>
              <w:t xml:space="preserve"> (1981)</w:t>
            </w:r>
            <w:r w:rsidRPr="00846E71">
              <w:rPr>
                <w:rFonts w:ascii="Arial" w:hAnsi="Arial" w:cs="Arial"/>
                <w:sz w:val="20"/>
                <w:szCs w:val="20"/>
              </w:rPr>
              <w:t>, this version most easily lends itself to School Improvement Planning. All goals should be action oriented and strategies should lead to progress towards addressing identified learning targets.</w:t>
            </w:r>
            <w:r>
              <w:rPr>
                <w:rFonts w:ascii="Arial" w:hAnsi="Arial" w:cs="Arial"/>
                <w:sz w:val="20"/>
                <w:szCs w:val="20"/>
              </w:rPr>
              <w:t xml:space="preserve"> For schools who may find the SMART goal approach challenging, please work to address two priorities when establishing data: 1. Present Level of Performance (PLOP), and 2. ongoing monitoring to ensure progress towards identified goals.</w:t>
            </w:r>
          </w:p>
          <w:commentRangeEnd w:id="7"/>
          <w:p w:rsidR="00F10D22" w:rsidRPr="00846E71" w:rsidRDefault="00856F85" w:rsidP="00B97BD3">
            <w:pPr>
              <w:rPr>
                <w:rFonts w:ascii="Arial" w:hAnsi="Arial" w:cs="Arial"/>
                <w:sz w:val="20"/>
                <w:szCs w:val="20"/>
              </w:rPr>
            </w:pPr>
            <w:r>
              <w:rPr>
                <w:rStyle w:val="CommentReference"/>
              </w:rPr>
              <w:commentReference w:id="7"/>
            </w:r>
          </w:p>
          <w:p w:rsidR="00F10D22" w:rsidRPr="00E709AA" w:rsidRDefault="00F10D22" w:rsidP="00B97BD3">
            <w:pPr>
              <w:rPr>
                <w:rFonts w:ascii="Arial" w:hAnsi="Arial" w:cs="Arial"/>
                <w:sz w:val="20"/>
                <w:szCs w:val="20"/>
              </w:rPr>
            </w:pPr>
            <w:commentRangeStart w:id="8"/>
            <w:r w:rsidRPr="00E709AA">
              <w:rPr>
                <w:rFonts w:ascii="Arial" w:hAnsi="Arial" w:cs="Arial"/>
                <w:sz w:val="20"/>
                <w:szCs w:val="20"/>
              </w:rPr>
              <w:t xml:space="preserve">Teams use PLOP to identify </w:t>
            </w:r>
            <w:r w:rsidR="00C94DCF">
              <w:rPr>
                <w:rFonts w:ascii="Arial" w:hAnsi="Arial" w:cs="Arial"/>
                <w:sz w:val="20"/>
                <w:szCs w:val="20"/>
              </w:rPr>
              <w:t>an a</w:t>
            </w:r>
            <w:r w:rsidRPr="00E709AA">
              <w:rPr>
                <w:rFonts w:ascii="Arial" w:hAnsi="Arial" w:cs="Arial"/>
                <w:sz w:val="20"/>
                <w:szCs w:val="20"/>
              </w:rPr>
              <w:t xml:space="preserve">rea of </w:t>
            </w:r>
            <w:r w:rsidR="00C94DCF">
              <w:rPr>
                <w:rFonts w:ascii="Arial" w:hAnsi="Arial" w:cs="Arial"/>
                <w:sz w:val="20"/>
                <w:szCs w:val="20"/>
              </w:rPr>
              <w:t>f</w:t>
            </w:r>
            <w:r w:rsidRPr="00E709AA">
              <w:rPr>
                <w:rFonts w:ascii="Arial" w:hAnsi="Arial" w:cs="Arial"/>
                <w:sz w:val="20"/>
                <w:szCs w:val="20"/>
              </w:rPr>
              <w:t>ocus</w:t>
            </w:r>
            <w:r w:rsidR="00960F33">
              <w:rPr>
                <w:rFonts w:ascii="Arial" w:hAnsi="Arial" w:cs="Arial"/>
                <w:sz w:val="20"/>
                <w:szCs w:val="20"/>
              </w:rPr>
              <w:t>/school goal</w:t>
            </w:r>
            <w:r w:rsidRPr="00E709AA">
              <w:rPr>
                <w:rFonts w:ascii="Arial" w:hAnsi="Arial" w:cs="Arial"/>
                <w:sz w:val="20"/>
                <w:szCs w:val="20"/>
              </w:rPr>
              <w:t xml:space="preserve">.  Through data analysis, a learning target(s) is created.  (e.g., By </w:t>
            </w:r>
            <w:r w:rsidR="00C94DCF">
              <w:rPr>
                <w:rFonts w:ascii="Arial" w:hAnsi="Arial" w:cs="Arial"/>
                <w:sz w:val="20"/>
                <w:szCs w:val="20"/>
              </w:rPr>
              <w:t>December 15th, 18 of 22 of our g</w:t>
            </w:r>
            <w:r w:rsidRPr="00E709AA">
              <w:rPr>
                <w:rFonts w:ascii="Arial" w:hAnsi="Arial" w:cs="Arial"/>
                <w:sz w:val="20"/>
                <w:szCs w:val="20"/>
              </w:rPr>
              <w:t>rade 3 students will begin sentences in different ways and write different sentence lengths.)  Only 2-3 actions should be identified, each of which are expected to impact the measure (e.g., sentence structure “Write Trait”)</w:t>
            </w:r>
            <w:r>
              <w:rPr>
                <w:rFonts w:ascii="Arial" w:hAnsi="Arial" w:cs="Arial"/>
                <w:sz w:val="20"/>
                <w:szCs w:val="20"/>
              </w:rPr>
              <w:t>.</w:t>
            </w:r>
          </w:p>
          <w:p w:rsidR="00F10D22" w:rsidRPr="00E709AA" w:rsidRDefault="00F10D22" w:rsidP="00B97BD3">
            <w:pPr>
              <w:rPr>
                <w:rFonts w:ascii="Arial" w:hAnsi="Arial" w:cs="Arial"/>
                <w:sz w:val="20"/>
                <w:szCs w:val="20"/>
              </w:rPr>
            </w:pPr>
          </w:p>
          <w:p w:rsidR="00F10D22" w:rsidRDefault="00F10D22" w:rsidP="00B97BD3">
            <w:pPr>
              <w:rPr>
                <w:rFonts w:ascii="Arial" w:hAnsi="Arial" w:cs="Arial"/>
                <w:sz w:val="20"/>
                <w:szCs w:val="20"/>
              </w:rPr>
            </w:pPr>
            <w:r w:rsidRPr="00E709AA">
              <w:rPr>
                <w:rFonts w:ascii="Arial" w:hAnsi="Arial" w:cs="Arial"/>
                <w:sz w:val="20"/>
                <w:szCs w:val="20"/>
              </w:rPr>
              <w:t xml:space="preserve">Effective goals contain measures (i.e. what the students have learned). Provincial assessment scores and term-based report card ratings are not reasonable measures. Appropriate measures are based upon a combination of varied sources of evidence of student learning. For example, the measure in the </w:t>
            </w:r>
            <w:r w:rsidR="00C94DCF" w:rsidRPr="00E709AA">
              <w:rPr>
                <w:rFonts w:ascii="Arial" w:hAnsi="Arial" w:cs="Arial"/>
                <w:sz w:val="20"/>
                <w:szCs w:val="20"/>
              </w:rPr>
              <w:t>above-mentioned</w:t>
            </w:r>
            <w:r w:rsidRPr="00E709AA">
              <w:rPr>
                <w:rFonts w:ascii="Arial" w:hAnsi="Arial" w:cs="Arial"/>
                <w:sz w:val="20"/>
                <w:szCs w:val="20"/>
              </w:rPr>
              <w:t xml:space="preserve"> learning target is different sentence beginnings and lengths</w:t>
            </w:r>
            <w:r>
              <w:rPr>
                <w:rFonts w:ascii="Arial" w:hAnsi="Arial" w:cs="Arial"/>
                <w:sz w:val="20"/>
                <w:szCs w:val="20"/>
              </w:rPr>
              <w:t>.</w:t>
            </w:r>
          </w:p>
          <w:commentRangeEnd w:id="8"/>
          <w:p w:rsidR="00F10D22" w:rsidRPr="00E709AA" w:rsidRDefault="00856F85" w:rsidP="00B97BD3">
            <w:pPr>
              <w:rPr>
                <w:rFonts w:ascii="Arial" w:hAnsi="Arial" w:cs="Arial"/>
                <w:sz w:val="20"/>
                <w:szCs w:val="20"/>
              </w:rPr>
            </w:pPr>
            <w:r>
              <w:rPr>
                <w:rStyle w:val="CommentReference"/>
              </w:rPr>
              <w:commentReference w:id="8"/>
            </w:r>
          </w:p>
          <w:p w:rsidR="00F10D22" w:rsidRDefault="00F10D22" w:rsidP="00B97BD3">
            <w:pPr>
              <w:rPr>
                <w:rFonts w:ascii="Arial" w:hAnsi="Arial" w:cs="Arial"/>
                <w:sz w:val="20"/>
                <w:szCs w:val="20"/>
              </w:rPr>
            </w:pPr>
            <w:r w:rsidRPr="00E709AA">
              <w:rPr>
                <w:rFonts w:ascii="Arial" w:hAnsi="Arial" w:cs="Arial"/>
                <w:sz w:val="20"/>
                <w:szCs w:val="20"/>
              </w:rPr>
              <w:t>Effective goals also allow teams to plan and implement actions strategically. They also promote the importance of monitoring to ensure teams are moving in the right direction to be successful in achieving the desired results</w:t>
            </w:r>
            <w:r>
              <w:rPr>
                <w:rFonts w:ascii="Arial" w:hAnsi="Arial" w:cs="Arial"/>
                <w:sz w:val="20"/>
                <w:szCs w:val="20"/>
              </w:rPr>
              <w:t>.</w:t>
            </w:r>
          </w:p>
          <w:p w:rsidR="00F10D22" w:rsidRPr="00E709AA" w:rsidRDefault="00F10D22" w:rsidP="00B97BD3">
            <w:pPr>
              <w:rPr>
                <w:rFonts w:ascii="Arial" w:hAnsi="Arial" w:cs="Arial"/>
                <w:sz w:val="20"/>
                <w:szCs w:val="20"/>
              </w:rPr>
            </w:pPr>
          </w:p>
          <w:p w:rsidR="00F10D22" w:rsidRPr="00846E71" w:rsidRDefault="00F10D22" w:rsidP="00B97BD3">
            <w:pPr>
              <w:rPr>
                <w:rFonts w:ascii="Arial" w:hAnsi="Arial" w:cs="Arial"/>
                <w:sz w:val="20"/>
                <w:szCs w:val="20"/>
              </w:rPr>
            </w:pPr>
            <w:r w:rsidRPr="00E709AA">
              <w:rPr>
                <w:rFonts w:ascii="Arial" w:hAnsi="Arial" w:cs="Arial"/>
                <w:sz w:val="20"/>
                <w:szCs w:val="20"/>
              </w:rPr>
              <w:t>Effective goals are based upon short time frames (e.g.</w:t>
            </w:r>
            <w:r w:rsidR="00FA6120">
              <w:rPr>
                <w:rFonts w:ascii="Arial" w:hAnsi="Arial" w:cs="Arial"/>
                <w:sz w:val="20"/>
                <w:szCs w:val="20"/>
              </w:rPr>
              <w:t>,</w:t>
            </w:r>
            <w:r w:rsidRPr="00E709AA">
              <w:rPr>
                <w:rFonts w:ascii="Arial" w:hAnsi="Arial" w:cs="Arial"/>
                <w:sz w:val="20"/>
                <w:szCs w:val="20"/>
              </w:rPr>
              <w:t xml:space="preserve"> four to six weeks) that create a practical sense of urgency between the current reality and the preferred future</w:t>
            </w:r>
            <w:r>
              <w:rPr>
                <w:rFonts w:ascii="Arial" w:hAnsi="Arial" w:cs="Arial"/>
                <w:sz w:val="20"/>
                <w:szCs w:val="20"/>
              </w:rPr>
              <w:t xml:space="preserve">. </w:t>
            </w:r>
            <w:r w:rsidRPr="00846E71">
              <w:rPr>
                <w:rFonts w:ascii="Arial" w:hAnsi="Arial" w:cs="Arial"/>
                <w:sz w:val="20"/>
                <w:szCs w:val="20"/>
              </w:rPr>
              <w:t>Teams regularly review the learning target(s), relevant data and identify which students are progressing toward and/or meeting the goal(s), and plan interventions for students who are not developing the required skills (e.g., EST-R provided tier 2 in-class academic interventions).</w:t>
            </w:r>
          </w:p>
          <w:p w:rsidR="00F10D22" w:rsidRDefault="00F10D22" w:rsidP="00B97BD3">
            <w:pPr>
              <w:rPr>
                <w:rFonts w:ascii="Arial" w:hAnsi="Arial" w:cs="Arial"/>
                <w:b/>
                <w:sz w:val="20"/>
                <w:szCs w:val="20"/>
                <w:u w:val="single"/>
              </w:rPr>
            </w:pPr>
          </w:p>
          <w:p w:rsidR="00F10D22" w:rsidRPr="001B4C90" w:rsidRDefault="00F10D22" w:rsidP="00B97BD3">
            <w:pPr>
              <w:rPr>
                <w:rFonts w:ascii="Arial" w:hAnsi="Arial" w:cs="Arial"/>
                <w:b/>
                <w:sz w:val="20"/>
                <w:szCs w:val="20"/>
                <w:u w:val="single"/>
              </w:rPr>
            </w:pPr>
            <w:r w:rsidRPr="001B4C90">
              <w:rPr>
                <w:rFonts w:ascii="Arial" w:hAnsi="Arial" w:cs="Arial"/>
                <w:b/>
                <w:sz w:val="20"/>
                <w:szCs w:val="20"/>
                <w:u w:val="single"/>
              </w:rPr>
              <w:t>EXAMPLES:</w:t>
            </w:r>
          </w:p>
          <w:p w:rsidR="00F10D22" w:rsidRPr="00846E71" w:rsidRDefault="00F10D22" w:rsidP="00B97BD3">
            <w:pPr>
              <w:pStyle w:val="ListParagraph"/>
              <w:numPr>
                <w:ilvl w:val="0"/>
                <w:numId w:val="3"/>
              </w:numPr>
              <w:rPr>
                <w:rFonts w:ascii="Arial" w:hAnsi="Arial" w:cs="Arial"/>
                <w:sz w:val="20"/>
                <w:szCs w:val="20"/>
              </w:rPr>
            </w:pPr>
            <w:r w:rsidRPr="00846E71">
              <w:rPr>
                <w:rFonts w:ascii="Arial" w:hAnsi="Arial" w:cs="Arial"/>
                <w:sz w:val="20"/>
                <w:szCs w:val="20"/>
              </w:rPr>
              <w:t>By November 1, 20XX our high school attendance rate for Friday afterno</w:t>
            </w:r>
            <w:r>
              <w:rPr>
                <w:rFonts w:ascii="Arial" w:hAnsi="Arial" w:cs="Arial"/>
                <w:sz w:val="20"/>
                <w:szCs w:val="20"/>
              </w:rPr>
              <w:t>on classes will be at least 90%</w:t>
            </w:r>
          </w:p>
          <w:p w:rsidR="00F10D22" w:rsidRPr="00846E71" w:rsidRDefault="00F10D22" w:rsidP="00B97BD3">
            <w:pPr>
              <w:pStyle w:val="ListParagraph"/>
              <w:numPr>
                <w:ilvl w:val="0"/>
                <w:numId w:val="3"/>
              </w:numPr>
              <w:rPr>
                <w:rFonts w:ascii="Arial" w:hAnsi="Arial" w:cs="Arial"/>
                <w:sz w:val="20"/>
                <w:szCs w:val="20"/>
              </w:rPr>
            </w:pPr>
            <w:r w:rsidRPr="00846E71">
              <w:rPr>
                <w:rFonts w:ascii="Arial" w:hAnsi="Arial" w:cs="Arial"/>
                <w:sz w:val="20"/>
                <w:szCs w:val="20"/>
              </w:rPr>
              <w:t>The number of family and community volunteers in our school will increase by 20% by February 1, 20XX</w:t>
            </w:r>
          </w:p>
          <w:p w:rsidR="00F10D22" w:rsidRPr="00846E71" w:rsidRDefault="00F10D22" w:rsidP="00B97BD3">
            <w:pPr>
              <w:rPr>
                <w:rFonts w:ascii="Arial" w:hAnsi="Arial" w:cs="Arial"/>
                <w:sz w:val="20"/>
                <w:szCs w:val="20"/>
              </w:rPr>
            </w:pPr>
          </w:p>
          <w:p w:rsidR="00F10D22" w:rsidRPr="00846E71" w:rsidRDefault="00F10D22" w:rsidP="00B97BD3">
            <w:pPr>
              <w:rPr>
                <w:rFonts w:ascii="Arial" w:hAnsi="Arial" w:cs="Arial"/>
                <w:sz w:val="20"/>
                <w:szCs w:val="20"/>
              </w:rPr>
            </w:pPr>
            <w:r w:rsidRPr="00BF2ABB">
              <w:rPr>
                <w:rFonts w:ascii="Wingdings" w:hAnsi="Wingdings" w:cs="Arial"/>
                <w:sz w:val="28"/>
                <w:szCs w:val="28"/>
              </w:rPr>
              <w:t></w:t>
            </w:r>
            <w:r w:rsidRPr="00846E71">
              <w:rPr>
                <w:rFonts w:ascii="Arial" w:hAnsi="Arial" w:cs="Arial"/>
                <w:sz w:val="20"/>
                <w:szCs w:val="20"/>
              </w:rPr>
              <w:t xml:space="preserve"> </w:t>
            </w:r>
            <w:hyperlink r:id="rId16" w:history="1">
              <w:r w:rsidRPr="00846E71">
                <w:rPr>
                  <w:rFonts w:ascii="Arial" w:hAnsi="Arial" w:cs="Arial"/>
                  <w:color w:val="0000FF"/>
                  <w:sz w:val="20"/>
                  <w:szCs w:val="20"/>
                  <w:u w:val="single"/>
                </w:rPr>
                <w:t>School Improvement Planning Process Guide</w:t>
              </w:r>
            </w:hyperlink>
            <w:r w:rsidRPr="00846E71">
              <w:rPr>
                <w:rFonts w:ascii="Arial" w:hAnsi="Arial" w:cs="Arial"/>
                <w:sz w:val="20"/>
                <w:szCs w:val="20"/>
              </w:rPr>
              <w:t xml:space="preserve"> </w:t>
            </w:r>
          </w:p>
          <w:p w:rsidR="00F10D22" w:rsidRPr="00846E71" w:rsidRDefault="00F10D22" w:rsidP="00B97BD3">
            <w:pPr>
              <w:rPr>
                <w:rFonts w:ascii="Arial" w:hAnsi="Arial" w:cs="Arial"/>
                <w:sz w:val="20"/>
                <w:szCs w:val="20"/>
              </w:rPr>
            </w:pPr>
            <w:r w:rsidRPr="00846E71">
              <w:rPr>
                <w:rFonts w:ascii="Arial" w:hAnsi="Arial" w:cs="Arial"/>
                <w:sz w:val="20"/>
                <w:szCs w:val="20"/>
              </w:rPr>
              <w:t xml:space="preserve"> </w:t>
            </w:r>
            <w:r w:rsidRPr="00846E71">
              <w:rPr>
                <w:rFonts w:ascii="Arial" w:hAnsi="Arial" w:cs="Arial"/>
                <w:sz w:val="20"/>
                <w:szCs w:val="20"/>
                <w:lang w:val="en-US"/>
              </w:rPr>
              <w:t xml:space="preserve">    </w:t>
            </w:r>
          </w:p>
          <w:p w:rsidR="00F10D22" w:rsidRDefault="00F10D22" w:rsidP="00B97BD3">
            <w:pPr>
              <w:rPr>
                <w:rFonts w:ascii="Arial" w:hAnsi="Arial" w:cs="Arial"/>
                <w:sz w:val="20"/>
                <w:szCs w:val="20"/>
                <w:lang w:val="en-US"/>
              </w:rPr>
            </w:pPr>
            <w:r w:rsidRPr="0032557E">
              <w:rPr>
                <w:rFonts w:ascii="Wingdings" w:hAnsi="Wingdings" w:cs="Arial"/>
                <w:sz w:val="28"/>
                <w:szCs w:val="28"/>
                <w:highlight w:val="yellow"/>
              </w:rPr>
              <w:t></w:t>
            </w:r>
            <w:r w:rsidRPr="0032557E">
              <w:rPr>
                <w:rFonts w:ascii="Arial" w:hAnsi="Arial" w:cs="Arial"/>
                <w:sz w:val="20"/>
                <w:szCs w:val="20"/>
                <w:highlight w:val="yellow"/>
              </w:rPr>
              <w:t xml:space="preserve"> </w:t>
            </w:r>
            <w:r w:rsidR="0032557E" w:rsidRPr="0032557E">
              <w:rPr>
                <w:rFonts w:ascii="Arial" w:hAnsi="Arial" w:cs="Arial"/>
                <w:sz w:val="20"/>
                <w:szCs w:val="20"/>
                <w:highlight w:val="yellow"/>
              </w:rPr>
              <w:t xml:space="preserve">See the </w:t>
            </w:r>
            <w:r w:rsidRPr="0032557E">
              <w:rPr>
                <w:rFonts w:ascii="Arial" w:hAnsi="Arial" w:cs="Arial"/>
                <w:sz w:val="20"/>
                <w:szCs w:val="20"/>
                <w:highlight w:val="yellow"/>
              </w:rPr>
              <w:t>PDCA Template</w:t>
            </w:r>
            <w:r w:rsidR="0032557E" w:rsidRPr="0032557E">
              <w:rPr>
                <w:rFonts w:ascii="Arial" w:hAnsi="Arial" w:cs="Arial"/>
                <w:sz w:val="20"/>
                <w:szCs w:val="20"/>
                <w:highlight w:val="yellow"/>
              </w:rPr>
              <w:t xml:space="preserve"> (Appendix D in the Framework document</w:t>
            </w:r>
            <w:r w:rsidR="0032557E" w:rsidRPr="0032557E">
              <w:rPr>
                <w:rFonts w:ascii="Arial" w:hAnsi="Arial" w:cs="Arial"/>
                <w:sz w:val="20"/>
                <w:szCs w:val="20"/>
                <w:highlight w:val="yellow"/>
                <w:lang w:val="en-US"/>
              </w:rPr>
              <w:t>)</w:t>
            </w:r>
            <w:r w:rsidRPr="00846E71">
              <w:rPr>
                <w:rFonts w:ascii="Arial" w:hAnsi="Arial" w:cs="Arial"/>
                <w:sz w:val="20"/>
                <w:szCs w:val="20"/>
                <w:lang w:val="en-US"/>
              </w:rPr>
              <w:t xml:space="preserve">  </w:t>
            </w:r>
          </w:p>
          <w:p w:rsidR="00F10D22" w:rsidRDefault="00F10D22" w:rsidP="00B97BD3">
            <w:pPr>
              <w:rPr>
                <w:rFonts w:ascii="Arial" w:hAnsi="Arial" w:cs="Arial"/>
                <w:sz w:val="20"/>
                <w:szCs w:val="20"/>
                <w:lang w:val="en-US"/>
              </w:rPr>
            </w:pPr>
          </w:p>
          <w:p w:rsidR="00F10D22" w:rsidRPr="00AF25A4" w:rsidRDefault="00F10D22"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F10D22" w:rsidRPr="00246A45" w:rsidRDefault="00F10D22" w:rsidP="00B97BD3">
            <w:pPr>
              <w:spacing w:after="60"/>
              <w:rPr>
                <w:rFonts w:ascii="Arial" w:hAnsi="Arial" w:cs="Arial"/>
                <w:sz w:val="20"/>
                <w:szCs w:val="20"/>
              </w:rPr>
            </w:pPr>
            <w:r w:rsidRPr="00246A45">
              <w:rPr>
                <w:rFonts w:ascii="Arial" w:hAnsi="Arial" w:cs="Arial"/>
                <w:sz w:val="20"/>
                <w:szCs w:val="20"/>
              </w:rPr>
              <w:t xml:space="preserve">Doran, G. T. (1981). There's a S.M.A.R.T. way to write management's goals and objectives. </w:t>
            </w:r>
            <w:r w:rsidRPr="00246A45">
              <w:rPr>
                <w:rFonts w:ascii="Arial" w:hAnsi="Arial" w:cs="Arial"/>
                <w:i/>
                <w:sz w:val="20"/>
                <w:szCs w:val="20"/>
              </w:rPr>
              <w:t>Management Review</w:t>
            </w:r>
            <w:r w:rsidRPr="00246A45">
              <w:rPr>
                <w:rFonts w:ascii="Arial" w:hAnsi="Arial" w:cs="Arial"/>
                <w:sz w:val="20"/>
                <w:szCs w:val="20"/>
              </w:rPr>
              <w:t>, Volume 70, Iss</w:t>
            </w:r>
            <w:r>
              <w:rPr>
                <w:rFonts w:ascii="Arial" w:hAnsi="Arial" w:cs="Arial"/>
                <w:sz w:val="20"/>
                <w:szCs w:val="20"/>
              </w:rPr>
              <w:t xml:space="preserve">ue 11(AMA FORUM), pp. 35–36. </w:t>
            </w:r>
            <w:r w:rsidRPr="00846E71">
              <w:rPr>
                <w:rFonts w:ascii="Arial" w:hAnsi="Arial" w:cs="Arial"/>
                <w:sz w:val="20"/>
                <w:szCs w:val="20"/>
              </w:rPr>
              <w:sym w:font="Wingdings" w:char="F0CC"/>
            </w:r>
          </w:p>
        </w:tc>
        <w:tc>
          <w:tcPr>
            <w:tcW w:w="2160" w:type="dxa"/>
          </w:tcPr>
          <w:p w:rsidR="00F10D22" w:rsidRPr="001B4C90" w:rsidRDefault="00F10D22" w:rsidP="00B97BD3">
            <w:pPr>
              <w:spacing w:before="60"/>
              <w:rPr>
                <w:rFonts w:ascii="Arial" w:hAnsi="Arial" w:cs="Arial"/>
                <w:b/>
                <w:sz w:val="20"/>
                <w:szCs w:val="20"/>
                <w:u w:val="single"/>
              </w:rPr>
            </w:pPr>
          </w:p>
        </w:tc>
        <w:tc>
          <w:tcPr>
            <w:tcW w:w="1075" w:type="dxa"/>
          </w:tcPr>
          <w:p w:rsidR="00F10D22" w:rsidRPr="001B4C90" w:rsidRDefault="00F10D22" w:rsidP="00B97BD3">
            <w:pPr>
              <w:spacing w:before="60"/>
              <w:rPr>
                <w:rFonts w:ascii="Arial" w:hAnsi="Arial" w:cs="Arial"/>
                <w:b/>
                <w:sz w:val="20"/>
                <w:szCs w:val="20"/>
                <w:u w:val="single"/>
              </w:rPr>
            </w:pPr>
          </w:p>
        </w:tc>
      </w:tr>
      <w:tr w:rsidR="00F10D22" w:rsidRPr="00846E71" w:rsidTr="003F7862">
        <w:trPr>
          <w:cantSplit/>
          <w:trHeight w:val="3392"/>
        </w:trPr>
        <w:tc>
          <w:tcPr>
            <w:tcW w:w="2464" w:type="dxa"/>
            <w:shd w:val="clear" w:color="auto" w:fill="auto"/>
          </w:tcPr>
          <w:p w:rsidR="00F10D22" w:rsidRDefault="00F10D22" w:rsidP="00B97BD3">
            <w:pPr>
              <w:spacing w:before="60"/>
              <w:rPr>
                <w:rFonts w:ascii="Arial" w:hAnsi="Arial" w:cs="Arial"/>
                <w:i/>
                <w:sz w:val="20"/>
                <w:szCs w:val="20"/>
              </w:rPr>
            </w:pPr>
            <w:r w:rsidRPr="00873F51">
              <w:rPr>
                <w:rFonts w:ascii="Arial" w:hAnsi="Arial" w:cs="Arial"/>
                <w:i/>
                <w:sz w:val="20"/>
                <w:szCs w:val="20"/>
              </w:rPr>
              <w:t>1.1 The School Improvement Plan is developed based on the review of a variety of evidence/data. Sources include evidence/data and information pertaining to student engagement, achievement, behaviour, and social-emotional development.</w:t>
            </w:r>
          </w:p>
          <w:p w:rsidR="00F10D22" w:rsidRDefault="00F10D22" w:rsidP="00B97BD3">
            <w:pPr>
              <w:rPr>
                <w:rFonts w:ascii="Arial" w:hAnsi="Arial" w:cs="Arial"/>
                <w:i/>
                <w:sz w:val="20"/>
                <w:szCs w:val="20"/>
              </w:rPr>
            </w:pPr>
          </w:p>
          <w:p w:rsidR="00F10D22" w:rsidRPr="00846E71" w:rsidRDefault="00F10D22" w:rsidP="00B97BD3">
            <w:pPr>
              <w:rPr>
                <w:rFonts w:ascii="Arial" w:hAnsi="Arial" w:cs="Arial"/>
                <w:i/>
                <w:sz w:val="20"/>
                <w:szCs w:val="20"/>
              </w:rPr>
            </w:pPr>
          </w:p>
        </w:tc>
        <w:tc>
          <w:tcPr>
            <w:tcW w:w="13011" w:type="dxa"/>
          </w:tcPr>
          <w:p w:rsidR="00F10D22" w:rsidRPr="001B4C90" w:rsidRDefault="00F10D22" w:rsidP="00B97BD3">
            <w:pPr>
              <w:spacing w:before="60"/>
              <w:ind w:right="162"/>
              <w:rPr>
                <w:rFonts w:ascii="Arial" w:hAnsi="Arial" w:cs="Arial"/>
                <w:b/>
                <w:bCs/>
                <w:sz w:val="20"/>
                <w:szCs w:val="20"/>
                <w:u w:val="single"/>
              </w:rPr>
            </w:pPr>
            <w:r w:rsidRPr="001B4C90">
              <w:rPr>
                <w:rFonts w:ascii="Arial" w:hAnsi="Arial" w:cs="Arial"/>
                <w:b/>
                <w:bCs/>
                <w:sz w:val="20"/>
                <w:szCs w:val="20"/>
                <w:u w:val="single"/>
              </w:rPr>
              <w:t>EXAMPLES:</w:t>
            </w:r>
          </w:p>
          <w:p w:rsidR="00F10D22" w:rsidRPr="00846E71" w:rsidRDefault="00F10D22" w:rsidP="00B97BD3">
            <w:pPr>
              <w:ind w:right="162"/>
              <w:rPr>
                <w:rFonts w:ascii="Arial" w:hAnsi="Arial" w:cs="Arial"/>
                <w:bCs/>
                <w:sz w:val="20"/>
                <w:szCs w:val="20"/>
              </w:rPr>
            </w:pPr>
            <w:r w:rsidRPr="00846E71">
              <w:rPr>
                <w:rFonts w:ascii="Arial" w:hAnsi="Arial" w:cs="Arial"/>
                <w:b/>
                <w:bCs/>
                <w:i/>
                <w:sz w:val="20"/>
                <w:szCs w:val="20"/>
              </w:rPr>
              <w:t>Types of data</w:t>
            </w:r>
            <w:r w:rsidRPr="00846E71">
              <w:rPr>
                <w:rFonts w:ascii="Arial" w:hAnsi="Arial" w:cs="Arial"/>
                <w:b/>
                <w:bCs/>
                <w:sz w:val="20"/>
                <w:szCs w:val="20"/>
              </w:rPr>
              <w:t xml:space="preserve"> </w:t>
            </w:r>
            <w:r w:rsidRPr="00846E71">
              <w:rPr>
                <w:rFonts w:ascii="Arial" w:hAnsi="Arial" w:cs="Arial"/>
                <w:bCs/>
                <w:sz w:val="20"/>
                <w:szCs w:val="20"/>
              </w:rPr>
              <w:t>commonly used in developing and monitoring the SIP include, among others:</w:t>
            </w:r>
          </w:p>
          <w:p w:rsidR="00F10D22" w:rsidRPr="00846E71" w:rsidRDefault="00F10D22" w:rsidP="00B97BD3">
            <w:pPr>
              <w:numPr>
                <w:ilvl w:val="0"/>
                <w:numId w:val="4"/>
              </w:numPr>
              <w:ind w:right="162"/>
              <w:rPr>
                <w:rFonts w:ascii="Arial" w:hAnsi="Arial" w:cs="Arial"/>
                <w:bCs/>
                <w:sz w:val="20"/>
                <w:szCs w:val="20"/>
              </w:rPr>
            </w:pPr>
            <w:r>
              <w:rPr>
                <w:rFonts w:ascii="Arial" w:hAnsi="Arial" w:cs="Arial"/>
                <w:bCs/>
                <w:sz w:val="20"/>
                <w:szCs w:val="20"/>
              </w:rPr>
              <w:t>School Improvement Review d</w:t>
            </w:r>
            <w:r w:rsidRPr="00846E71">
              <w:rPr>
                <w:rFonts w:ascii="Arial" w:hAnsi="Arial" w:cs="Arial"/>
                <w:bCs/>
                <w:sz w:val="20"/>
                <w:szCs w:val="20"/>
              </w:rPr>
              <w:t>ata</w:t>
            </w:r>
          </w:p>
          <w:p w:rsidR="00F10D22"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Perception surveys </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i/>
                <w:sz w:val="20"/>
                <w:szCs w:val="20"/>
              </w:rPr>
              <w:t>Our School</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School–based common assessment results in literacy</w:t>
            </w:r>
            <w:r>
              <w:rPr>
                <w:rFonts w:ascii="Arial" w:hAnsi="Arial" w:cs="Arial"/>
                <w:bCs/>
                <w:sz w:val="20"/>
                <w:szCs w:val="20"/>
              </w:rPr>
              <w:t>, m</w:t>
            </w:r>
            <w:r w:rsidRPr="00846E71">
              <w:rPr>
                <w:rFonts w:ascii="Arial" w:hAnsi="Arial" w:cs="Arial"/>
                <w:bCs/>
                <w:sz w:val="20"/>
                <w:szCs w:val="20"/>
              </w:rPr>
              <w:t xml:space="preserve">ath </w:t>
            </w:r>
            <w:r>
              <w:rPr>
                <w:rFonts w:ascii="Arial" w:hAnsi="Arial" w:cs="Arial"/>
                <w:bCs/>
                <w:sz w:val="20"/>
                <w:szCs w:val="20"/>
              </w:rPr>
              <w:t>(</w:t>
            </w:r>
            <w:r w:rsidRPr="00846E71">
              <w:rPr>
                <w:rFonts w:ascii="Arial" w:hAnsi="Arial" w:cs="Arial"/>
                <w:bCs/>
                <w:sz w:val="20"/>
                <w:szCs w:val="20"/>
              </w:rPr>
              <w:t>AIMSWeb</w:t>
            </w:r>
            <w:r>
              <w:rPr>
                <w:rFonts w:ascii="Arial" w:hAnsi="Arial" w:cs="Arial"/>
                <w:bCs/>
                <w:sz w:val="20"/>
                <w:szCs w:val="20"/>
              </w:rPr>
              <w:t>)</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Classroom assessment results </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Running records </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 xml:space="preserve">Writing samples </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Attendance records</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Student participation records</w:t>
            </w:r>
          </w:p>
          <w:p w:rsidR="00F10D22" w:rsidRPr="00846E71" w:rsidRDefault="00F10D22" w:rsidP="00B97BD3">
            <w:pPr>
              <w:numPr>
                <w:ilvl w:val="0"/>
                <w:numId w:val="4"/>
              </w:numPr>
              <w:ind w:right="162"/>
              <w:rPr>
                <w:rFonts w:ascii="Arial" w:hAnsi="Arial" w:cs="Arial"/>
                <w:bCs/>
                <w:sz w:val="20"/>
                <w:szCs w:val="20"/>
              </w:rPr>
            </w:pPr>
            <w:r w:rsidRPr="00846E71">
              <w:rPr>
                <w:rFonts w:ascii="Arial" w:hAnsi="Arial" w:cs="Arial"/>
                <w:bCs/>
                <w:sz w:val="20"/>
                <w:szCs w:val="20"/>
              </w:rPr>
              <w:t>Behaviour tracking data</w:t>
            </w:r>
          </w:p>
          <w:p w:rsidR="00F10D22" w:rsidRPr="00846E71" w:rsidRDefault="00F10D22" w:rsidP="00B97BD3">
            <w:pPr>
              <w:numPr>
                <w:ilvl w:val="0"/>
                <w:numId w:val="4"/>
              </w:numPr>
              <w:ind w:right="162"/>
              <w:rPr>
                <w:rFonts w:ascii="Arial" w:hAnsi="Arial" w:cs="Arial"/>
                <w:sz w:val="20"/>
                <w:szCs w:val="20"/>
              </w:rPr>
            </w:pPr>
            <w:r>
              <w:rPr>
                <w:rFonts w:ascii="Arial" w:hAnsi="Arial" w:cs="Arial"/>
                <w:bCs/>
                <w:sz w:val="20"/>
                <w:szCs w:val="20"/>
              </w:rPr>
              <w:t>Education Support Services</w:t>
            </w:r>
            <w:r w:rsidRPr="00846E71">
              <w:rPr>
                <w:rFonts w:ascii="Arial" w:hAnsi="Arial" w:cs="Arial"/>
                <w:bCs/>
                <w:sz w:val="20"/>
                <w:szCs w:val="20"/>
              </w:rPr>
              <w:t xml:space="preserve"> Team data </w:t>
            </w:r>
            <w:r w:rsidRPr="00846E71">
              <w:rPr>
                <w:rFonts w:ascii="Arial" w:hAnsi="Arial" w:cs="Arial"/>
                <w:sz w:val="20"/>
                <w:szCs w:val="20"/>
              </w:rPr>
              <w:sym w:font="Wingdings" w:char="F0CC"/>
            </w:r>
          </w:p>
        </w:tc>
        <w:tc>
          <w:tcPr>
            <w:tcW w:w="2160" w:type="dxa"/>
          </w:tcPr>
          <w:p w:rsidR="00F10D22" w:rsidRPr="001B4C90" w:rsidRDefault="00F10D22" w:rsidP="00B97BD3">
            <w:pPr>
              <w:spacing w:before="60"/>
              <w:ind w:right="162"/>
              <w:rPr>
                <w:rFonts w:ascii="Arial" w:hAnsi="Arial" w:cs="Arial"/>
                <w:b/>
                <w:bCs/>
                <w:sz w:val="20"/>
                <w:szCs w:val="20"/>
                <w:u w:val="single"/>
              </w:rPr>
            </w:pPr>
          </w:p>
        </w:tc>
        <w:tc>
          <w:tcPr>
            <w:tcW w:w="1075" w:type="dxa"/>
          </w:tcPr>
          <w:p w:rsidR="00F10D22" w:rsidRPr="001B4C90" w:rsidRDefault="00F10D22" w:rsidP="00B97BD3">
            <w:pPr>
              <w:spacing w:before="60"/>
              <w:ind w:right="162"/>
              <w:rPr>
                <w:rFonts w:ascii="Arial" w:hAnsi="Arial" w:cs="Arial"/>
                <w:b/>
                <w:bCs/>
                <w:sz w:val="20"/>
                <w:szCs w:val="20"/>
                <w:u w:val="single"/>
              </w:rPr>
            </w:pPr>
          </w:p>
        </w:tc>
      </w:tr>
      <w:tr w:rsidR="00F10D22" w:rsidRPr="00846E71" w:rsidTr="003F7862">
        <w:trPr>
          <w:trHeight w:val="4490"/>
        </w:trPr>
        <w:tc>
          <w:tcPr>
            <w:tcW w:w="2464" w:type="dxa"/>
            <w:shd w:val="clear" w:color="auto" w:fill="auto"/>
          </w:tcPr>
          <w:p w:rsidR="00F10D22" w:rsidRDefault="00F10D22" w:rsidP="00B97BD3">
            <w:pPr>
              <w:spacing w:before="60"/>
              <w:rPr>
                <w:rFonts w:ascii="Arial" w:hAnsi="Arial" w:cs="Arial"/>
                <w:i/>
                <w:sz w:val="20"/>
                <w:szCs w:val="20"/>
              </w:rPr>
            </w:pPr>
            <w:r w:rsidRPr="00CD09A6">
              <w:rPr>
                <w:rFonts w:ascii="Arial" w:hAnsi="Arial" w:cs="Arial"/>
                <w:i/>
                <w:sz w:val="20"/>
                <w:szCs w:val="20"/>
              </w:rPr>
              <w:t>1.2. Staff members know their roles and work toward the realization of the school vision, mission and goals.</w:t>
            </w:r>
          </w:p>
          <w:p w:rsidR="00F10D22" w:rsidRDefault="00F10D22" w:rsidP="00B97BD3">
            <w:pPr>
              <w:rPr>
                <w:rFonts w:ascii="Arial" w:hAnsi="Arial" w:cs="Arial"/>
                <w:i/>
                <w:sz w:val="20"/>
                <w:szCs w:val="20"/>
              </w:rPr>
            </w:pPr>
          </w:p>
          <w:p w:rsidR="00F10D22" w:rsidRPr="00846E71" w:rsidRDefault="00F10D22" w:rsidP="00B97BD3">
            <w:pPr>
              <w:rPr>
                <w:rFonts w:ascii="Arial" w:hAnsi="Arial" w:cs="Arial"/>
                <w:sz w:val="20"/>
                <w:szCs w:val="20"/>
              </w:rPr>
            </w:pPr>
          </w:p>
        </w:tc>
        <w:tc>
          <w:tcPr>
            <w:tcW w:w="13011" w:type="dxa"/>
          </w:tcPr>
          <w:p w:rsidR="00F10D22" w:rsidRPr="001B4C90" w:rsidRDefault="00F10D22" w:rsidP="00B97BD3">
            <w:pPr>
              <w:spacing w:before="60"/>
              <w:rPr>
                <w:rFonts w:ascii="Arial" w:hAnsi="Arial" w:cs="Arial"/>
                <w:b/>
                <w:sz w:val="20"/>
                <w:szCs w:val="20"/>
                <w:u w:val="single"/>
                <w:lang w:val="en-US"/>
              </w:rPr>
            </w:pPr>
            <w:r w:rsidRPr="001B4C90">
              <w:rPr>
                <w:rFonts w:ascii="Arial" w:hAnsi="Arial" w:cs="Arial"/>
                <w:b/>
                <w:sz w:val="20"/>
                <w:szCs w:val="20"/>
                <w:u w:val="single"/>
                <w:lang w:val="en-US"/>
              </w:rPr>
              <w:t>EXPLANATION:</w:t>
            </w:r>
          </w:p>
          <w:p w:rsidR="00F10D22" w:rsidRPr="00846E71" w:rsidRDefault="00F10D22" w:rsidP="00B97BD3">
            <w:pPr>
              <w:ind w:right="162"/>
              <w:rPr>
                <w:rFonts w:ascii="Arial" w:hAnsi="Arial" w:cs="Arial"/>
                <w:sz w:val="20"/>
                <w:szCs w:val="20"/>
              </w:rPr>
            </w:pPr>
            <w:r w:rsidRPr="00846E71">
              <w:rPr>
                <w:rFonts w:ascii="Arial" w:hAnsi="Arial" w:cs="Arial"/>
                <w:b/>
                <w:color w:val="0000FF"/>
                <w:sz w:val="20"/>
                <w:szCs w:val="20"/>
              </w:rPr>
              <w:t>Vision statements</w:t>
            </w:r>
            <w:r w:rsidRPr="00846E71">
              <w:rPr>
                <w:rFonts w:ascii="Arial" w:hAnsi="Arial" w:cs="Arial"/>
                <w:sz w:val="20"/>
                <w:szCs w:val="20"/>
              </w:rPr>
              <w:t xml:space="preserve"> outline the preferred future of a school and are an inspirational call to action.</w:t>
            </w:r>
          </w:p>
          <w:p w:rsidR="00F10D22" w:rsidRPr="00846E71" w:rsidRDefault="00F10D22" w:rsidP="00B97BD3">
            <w:pPr>
              <w:ind w:right="162"/>
              <w:rPr>
                <w:rFonts w:ascii="Arial" w:hAnsi="Arial" w:cs="Arial"/>
                <w:sz w:val="20"/>
                <w:szCs w:val="20"/>
              </w:rPr>
            </w:pPr>
            <w:r w:rsidRPr="00846E71">
              <w:rPr>
                <w:rFonts w:ascii="Arial" w:hAnsi="Arial" w:cs="Arial"/>
                <w:sz w:val="20"/>
                <w:szCs w:val="20"/>
              </w:rPr>
              <w:t>Example: The vision of New Brunswick Middle School is to become a community of diverse learners who are critical thinkers, creative problem solvers, effective communicators and global citizens.</w:t>
            </w:r>
          </w:p>
          <w:p w:rsidR="00F10D22" w:rsidRPr="00846E71" w:rsidRDefault="00F10D22" w:rsidP="00B97BD3">
            <w:pPr>
              <w:ind w:right="162"/>
              <w:rPr>
                <w:rFonts w:ascii="Arial" w:hAnsi="Arial" w:cs="Arial"/>
                <w:b/>
                <w:color w:val="0000FF"/>
                <w:sz w:val="20"/>
                <w:szCs w:val="20"/>
              </w:rPr>
            </w:pPr>
          </w:p>
          <w:p w:rsidR="00F10D22" w:rsidRPr="00846E71" w:rsidRDefault="00F10D22" w:rsidP="00B97BD3">
            <w:pPr>
              <w:ind w:right="162"/>
              <w:rPr>
                <w:rFonts w:ascii="Arial" w:hAnsi="Arial" w:cs="Arial"/>
                <w:sz w:val="20"/>
                <w:szCs w:val="20"/>
              </w:rPr>
            </w:pPr>
            <w:r w:rsidRPr="00846E71">
              <w:rPr>
                <w:rFonts w:ascii="Arial" w:hAnsi="Arial" w:cs="Arial"/>
                <w:b/>
                <w:color w:val="0000FF"/>
                <w:sz w:val="20"/>
                <w:szCs w:val="20"/>
              </w:rPr>
              <w:t>Mission statements</w:t>
            </w:r>
            <w:r w:rsidRPr="00846E71">
              <w:rPr>
                <w:rFonts w:ascii="Arial" w:hAnsi="Arial" w:cs="Arial"/>
                <w:sz w:val="20"/>
                <w:szCs w:val="20"/>
              </w:rPr>
              <w:t xml:space="preserve"> express the school’s purpose, why it exists, and what it hopes to achieve.  </w:t>
            </w:r>
          </w:p>
          <w:p w:rsidR="00F10D22" w:rsidRPr="00846E71" w:rsidRDefault="00F10D22" w:rsidP="00B97BD3">
            <w:pPr>
              <w:ind w:right="162"/>
              <w:rPr>
                <w:rFonts w:ascii="Arial" w:hAnsi="Arial" w:cs="Arial"/>
                <w:sz w:val="20"/>
                <w:szCs w:val="20"/>
              </w:rPr>
            </w:pPr>
            <w:r w:rsidRPr="00846E71">
              <w:rPr>
                <w:rFonts w:ascii="Arial" w:hAnsi="Arial" w:cs="Arial"/>
                <w:sz w:val="20"/>
                <w:szCs w:val="20"/>
              </w:rPr>
              <w:t xml:space="preserve">Example: New Brunswick Elementary School is a family of 21st century learners, committed to excellence, nurturing maximum individual growth in an atmosphere of fun and respect in an ever-changing world.  </w:t>
            </w:r>
          </w:p>
          <w:p w:rsidR="00F10D22" w:rsidRPr="00846E71" w:rsidRDefault="00F10D22" w:rsidP="00B97BD3">
            <w:pPr>
              <w:ind w:right="162"/>
              <w:rPr>
                <w:rFonts w:ascii="Arial" w:hAnsi="Arial" w:cs="Arial"/>
                <w:sz w:val="20"/>
                <w:szCs w:val="20"/>
              </w:rPr>
            </w:pPr>
          </w:p>
          <w:p w:rsidR="00F10D22" w:rsidRPr="00846E71" w:rsidRDefault="00F10D22" w:rsidP="00B97BD3">
            <w:pPr>
              <w:ind w:right="162"/>
              <w:rPr>
                <w:rFonts w:ascii="Arial" w:hAnsi="Arial" w:cs="Arial"/>
                <w:b/>
                <w:color w:val="0000FF"/>
                <w:sz w:val="20"/>
                <w:szCs w:val="20"/>
              </w:rPr>
            </w:pPr>
            <w:r w:rsidRPr="0077539A">
              <w:rPr>
                <w:rFonts w:ascii="Arial" w:hAnsi="Arial" w:cs="Arial"/>
                <w:sz w:val="20"/>
                <w:szCs w:val="20"/>
              </w:rPr>
              <w:t xml:space="preserve">The </w:t>
            </w:r>
            <w:r w:rsidRPr="00846E71">
              <w:rPr>
                <w:rFonts w:ascii="Arial" w:hAnsi="Arial" w:cs="Arial"/>
                <w:b/>
                <w:color w:val="0000FF"/>
                <w:sz w:val="20"/>
                <w:szCs w:val="20"/>
              </w:rPr>
              <w:t>NB Global Competencies</w:t>
            </w:r>
            <w:r>
              <w:rPr>
                <w:rFonts w:ascii="Arial" w:hAnsi="Arial" w:cs="Arial"/>
                <w:b/>
                <w:color w:val="0000FF"/>
                <w:sz w:val="20"/>
                <w:szCs w:val="20"/>
              </w:rPr>
              <w:t xml:space="preserve"> </w:t>
            </w:r>
            <w:r>
              <w:rPr>
                <w:rFonts w:ascii="Arial" w:hAnsi="Arial" w:cs="Arial"/>
                <w:sz w:val="20"/>
                <w:szCs w:val="20"/>
              </w:rPr>
              <w:t>listed below should be considered when identifying school goals:</w:t>
            </w:r>
            <w:r w:rsidRPr="00846E71">
              <w:rPr>
                <w:rFonts w:ascii="Arial" w:hAnsi="Arial" w:cs="Arial"/>
                <w:b/>
                <w:color w:val="0000FF"/>
                <w:sz w:val="20"/>
                <w:szCs w:val="20"/>
              </w:rPr>
              <w:t xml:space="preserve"> </w:t>
            </w:r>
          </w:p>
          <w:p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Critical Thinking and Problem Solving</w:t>
            </w:r>
          </w:p>
          <w:p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Innovation, Creativity, and Entrepreneurship</w:t>
            </w:r>
          </w:p>
          <w:p w:rsidR="00F10D22" w:rsidRPr="00846E71" w:rsidRDefault="00C94DCF" w:rsidP="00B97BD3">
            <w:pPr>
              <w:pStyle w:val="ListParagraph"/>
              <w:numPr>
                <w:ilvl w:val="0"/>
                <w:numId w:val="5"/>
              </w:numPr>
              <w:ind w:right="162"/>
              <w:rPr>
                <w:rFonts w:ascii="Arial" w:hAnsi="Arial" w:cs="Arial"/>
                <w:sz w:val="20"/>
                <w:szCs w:val="20"/>
              </w:rPr>
            </w:pPr>
            <w:r>
              <w:rPr>
                <w:rFonts w:ascii="Arial" w:hAnsi="Arial" w:cs="Arial"/>
                <w:sz w:val="20"/>
                <w:szCs w:val="20"/>
              </w:rPr>
              <w:t>Learning to Learn / Self-aware &amp; Self-d</w:t>
            </w:r>
            <w:r w:rsidR="00F10D22" w:rsidRPr="00846E71">
              <w:rPr>
                <w:rFonts w:ascii="Arial" w:hAnsi="Arial" w:cs="Arial"/>
                <w:sz w:val="20"/>
                <w:szCs w:val="20"/>
              </w:rPr>
              <w:t>irected</w:t>
            </w:r>
          </w:p>
          <w:p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Collaboration</w:t>
            </w:r>
          </w:p>
          <w:p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Communication</w:t>
            </w:r>
          </w:p>
          <w:p w:rsidR="00F10D22" w:rsidRPr="00846E71" w:rsidRDefault="00F10D22" w:rsidP="00B97BD3">
            <w:pPr>
              <w:pStyle w:val="ListParagraph"/>
              <w:numPr>
                <w:ilvl w:val="0"/>
                <w:numId w:val="5"/>
              </w:numPr>
              <w:ind w:right="162"/>
              <w:rPr>
                <w:rFonts w:ascii="Arial" w:hAnsi="Arial" w:cs="Arial"/>
                <w:sz w:val="20"/>
                <w:szCs w:val="20"/>
              </w:rPr>
            </w:pPr>
            <w:r w:rsidRPr="00846E71">
              <w:rPr>
                <w:rFonts w:ascii="Arial" w:hAnsi="Arial" w:cs="Arial"/>
                <w:sz w:val="20"/>
                <w:szCs w:val="20"/>
              </w:rPr>
              <w:t>Global Citizenship and Sustainability</w:t>
            </w:r>
          </w:p>
          <w:p w:rsidR="00F10D22" w:rsidRPr="00846E71" w:rsidRDefault="00F10D22" w:rsidP="00B97BD3">
            <w:pPr>
              <w:ind w:left="162" w:hanging="90"/>
              <w:rPr>
                <w:rFonts w:ascii="Arial" w:hAnsi="Arial" w:cs="Arial"/>
                <w:sz w:val="20"/>
                <w:szCs w:val="20"/>
                <w:lang w:val="en-US"/>
              </w:rPr>
            </w:pPr>
          </w:p>
          <w:p w:rsidR="00F10D22" w:rsidRDefault="00F10D22" w:rsidP="00B97BD3">
            <w:pPr>
              <w:tabs>
                <w:tab w:val="left" w:pos="11738"/>
              </w:tabs>
              <w:ind w:left="72" w:right="162"/>
              <w:rPr>
                <w:rFonts w:cs="Calibri"/>
              </w:rPr>
            </w:pPr>
            <w:r w:rsidRPr="00BF2ABB">
              <w:rPr>
                <w:rFonts w:ascii="Wingdings" w:hAnsi="Wingdings" w:cs="Arial"/>
                <w:sz w:val="28"/>
                <w:szCs w:val="28"/>
                <w:lang w:val="en-US"/>
              </w:rPr>
              <w:t></w:t>
            </w:r>
            <w:r w:rsidRPr="00846E71">
              <w:rPr>
                <w:rFonts w:ascii="Arial" w:hAnsi="Arial" w:cs="Arial"/>
                <w:sz w:val="20"/>
                <w:szCs w:val="20"/>
                <w:lang w:val="en-US"/>
              </w:rPr>
              <w:t xml:space="preserve"> </w:t>
            </w:r>
            <w:hyperlink r:id="rId17" w:history="1">
              <w:r w:rsidRPr="00846E71">
                <w:rPr>
                  <w:rStyle w:val="Hyperlink"/>
                  <w:rFonts w:ascii="Arial" w:hAnsi="Arial" w:cs="Arial"/>
                  <w:sz w:val="20"/>
                  <w:szCs w:val="20"/>
                </w:rPr>
                <w:t>NB Global Competencies</w:t>
              </w:r>
            </w:hyperlink>
            <w:r>
              <w:rPr>
                <w:rFonts w:ascii="Arial" w:hAnsi="Arial" w:cs="Arial"/>
                <w:sz w:val="20"/>
                <w:szCs w:val="20"/>
              </w:rPr>
              <w:t xml:space="preserve">  </w:t>
            </w:r>
          </w:p>
          <w:p w:rsidR="00F10D22" w:rsidRDefault="00F10D22" w:rsidP="00B97BD3">
            <w:pPr>
              <w:tabs>
                <w:tab w:val="left" w:pos="11738"/>
              </w:tabs>
              <w:ind w:left="72" w:right="162"/>
              <w:rPr>
                <w:rFonts w:cs="Calibri"/>
              </w:rPr>
            </w:pPr>
          </w:p>
          <w:p w:rsidR="00F10D22" w:rsidRPr="00CE30F4" w:rsidRDefault="00F10D22" w:rsidP="00B97BD3">
            <w:pPr>
              <w:rPr>
                <w:rFonts w:ascii="Arial" w:hAnsi="Arial" w:cs="Arial"/>
                <w:b/>
                <w:sz w:val="20"/>
                <w:szCs w:val="20"/>
                <w:u w:val="single"/>
              </w:rPr>
            </w:pPr>
            <w:r w:rsidRPr="00CE30F4">
              <w:rPr>
                <w:rFonts w:ascii="Arial" w:hAnsi="Arial" w:cs="Arial"/>
                <w:b/>
                <w:sz w:val="20"/>
                <w:szCs w:val="20"/>
                <w:u w:val="single"/>
              </w:rPr>
              <w:t>EXAMPLES:</w:t>
            </w:r>
          </w:p>
          <w:p w:rsidR="00F10D22" w:rsidRPr="00CE30F4" w:rsidRDefault="00F10D22" w:rsidP="00257220">
            <w:pPr>
              <w:pStyle w:val="ListParagraph"/>
              <w:numPr>
                <w:ilvl w:val="0"/>
                <w:numId w:val="55"/>
              </w:numPr>
              <w:tabs>
                <w:tab w:val="right" w:pos="13860"/>
              </w:tabs>
              <w:rPr>
                <w:rFonts w:ascii="Arial" w:eastAsia="Calibri" w:hAnsi="Arial" w:cs="Arial"/>
                <w:bCs/>
                <w:sz w:val="20"/>
                <w:szCs w:val="20"/>
                <w:lang w:val="en-US"/>
              </w:rPr>
            </w:pPr>
            <w:r w:rsidRPr="00CE30F4">
              <w:rPr>
                <w:rFonts w:ascii="Arial" w:eastAsia="Calibri" w:hAnsi="Arial" w:cs="Arial"/>
                <w:bCs/>
                <w:sz w:val="20"/>
                <w:szCs w:val="20"/>
                <w:lang w:val="en-US"/>
              </w:rPr>
              <w:t xml:space="preserve">Staff members participate in creating the SIP goals, actions and strategies and work toward achieving these goals </w:t>
            </w:r>
          </w:p>
          <w:p w:rsidR="00F10D22" w:rsidRDefault="00F10D22" w:rsidP="00257220">
            <w:pPr>
              <w:pStyle w:val="ListParagraph"/>
              <w:numPr>
                <w:ilvl w:val="0"/>
                <w:numId w:val="55"/>
              </w:numPr>
              <w:tabs>
                <w:tab w:val="right" w:pos="13860"/>
              </w:tabs>
              <w:rPr>
                <w:rFonts w:ascii="Arial" w:eastAsia="Calibri" w:hAnsi="Arial" w:cs="Arial"/>
                <w:bCs/>
                <w:sz w:val="20"/>
                <w:szCs w:val="20"/>
                <w:lang w:val="en-US"/>
              </w:rPr>
            </w:pPr>
            <w:r w:rsidRPr="00CE30F4">
              <w:rPr>
                <w:rFonts w:ascii="Arial" w:eastAsia="Calibri" w:hAnsi="Arial" w:cs="Arial"/>
                <w:bCs/>
                <w:sz w:val="20"/>
                <w:szCs w:val="20"/>
                <w:lang w:val="en-US"/>
              </w:rPr>
              <w:t xml:space="preserve">Teacher professional growth goals and/or team goals are linked to the SIP goals  </w:t>
            </w:r>
          </w:p>
          <w:p w:rsidR="00F10D22" w:rsidRPr="00846E71" w:rsidRDefault="00F10D22" w:rsidP="00257220">
            <w:pPr>
              <w:pStyle w:val="ListParagraph"/>
              <w:numPr>
                <w:ilvl w:val="0"/>
                <w:numId w:val="55"/>
              </w:numPr>
              <w:tabs>
                <w:tab w:val="right" w:pos="13860"/>
              </w:tabs>
              <w:spacing w:after="60"/>
              <w:rPr>
                <w:rFonts w:ascii="Arial" w:hAnsi="Arial" w:cs="Arial"/>
                <w:sz w:val="20"/>
                <w:szCs w:val="20"/>
              </w:rPr>
            </w:pPr>
            <w:r w:rsidRPr="00CE30F4">
              <w:rPr>
                <w:rFonts w:ascii="Arial" w:eastAsia="Calibri" w:hAnsi="Arial" w:cs="Arial"/>
                <w:bCs/>
                <w:sz w:val="20"/>
                <w:szCs w:val="20"/>
                <w:lang w:val="en-US"/>
              </w:rPr>
              <w:t xml:space="preserve">Teachers participate in SIP monitoring on a regular basis as noted in meeting minutes  </w:t>
            </w:r>
            <w:r w:rsidRPr="00CE30F4">
              <w:sym w:font="Wingdings" w:char="F0CC"/>
            </w:r>
          </w:p>
        </w:tc>
        <w:tc>
          <w:tcPr>
            <w:tcW w:w="2160" w:type="dxa"/>
          </w:tcPr>
          <w:p w:rsidR="00F10D22" w:rsidRPr="001B4C90" w:rsidRDefault="00F10D22" w:rsidP="00B97BD3">
            <w:pPr>
              <w:spacing w:before="60"/>
              <w:rPr>
                <w:rFonts w:ascii="Arial" w:hAnsi="Arial" w:cs="Arial"/>
                <w:b/>
                <w:sz w:val="20"/>
                <w:szCs w:val="20"/>
                <w:u w:val="single"/>
                <w:lang w:val="en-US"/>
              </w:rPr>
            </w:pPr>
          </w:p>
        </w:tc>
        <w:tc>
          <w:tcPr>
            <w:tcW w:w="1075" w:type="dxa"/>
          </w:tcPr>
          <w:p w:rsidR="00F10D22" w:rsidRPr="001B4C90" w:rsidRDefault="00F10D22" w:rsidP="00B97BD3">
            <w:pPr>
              <w:spacing w:before="60"/>
              <w:rPr>
                <w:rFonts w:ascii="Arial" w:hAnsi="Arial" w:cs="Arial"/>
                <w:b/>
                <w:sz w:val="20"/>
                <w:szCs w:val="20"/>
                <w:u w:val="single"/>
                <w:lang w:val="en-US"/>
              </w:rPr>
            </w:pPr>
          </w:p>
        </w:tc>
      </w:tr>
      <w:tr w:rsidR="00F10D22" w:rsidRPr="00846E71" w:rsidTr="003F7862">
        <w:trPr>
          <w:cantSplit/>
        </w:trPr>
        <w:tc>
          <w:tcPr>
            <w:tcW w:w="2464" w:type="dxa"/>
            <w:shd w:val="clear" w:color="auto" w:fill="auto"/>
          </w:tcPr>
          <w:p w:rsidR="00F10D22" w:rsidRPr="002D0D61" w:rsidRDefault="00F10D22" w:rsidP="00B97BD3">
            <w:pPr>
              <w:spacing w:before="60"/>
              <w:rPr>
                <w:rFonts w:ascii="Arial" w:hAnsi="Arial" w:cs="Arial"/>
                <w:i/>
                <w:color w:val="00B050"/>
                <w:sz w:val="20"/>
                <w:szCs w:val="20"/>
              </w:rPr>
            </w:pPr>
            <w:r w:rsidRPr="002D0D61">
              <w:rPr>
                <w:rFonts w:ascii="Arial" w:hAnsi="Arial" w:cs="Arial"/>
                <w:i/>
                <w:color w:val="000000" w:themeColor="text1"/>
                <w:sz w:val="20"/>
                <w:szCs w:val="20"/>
              </w:rPr>
              <w:t xml:space="preserve">1.3 The school vision, mission, and school improvement goals are shared with students, staff, families, the PSSC, and the community to ensure continuity and ownership.     </w:t>
            </w:r>
          </w:p>
        </w:tc>
        <w:tc>
          <w:tcPr>
            <w:tcW w:w="13011" w:type="dxa"/>
          </w:tcPr>
          <w:p w:rsidR="00F10D22" w:rsidRPr="001B4C90" w:rsidRDefault="00F10D22" w:rsidP="00B97BD3">
            <w:pPr>
              <w:spacing w:before="60"/>
              <w:ind w:right="162"/>
              <w:rPr>
                <w:rFonts w:ascii="Arial" w:hAnsi="Arial" w:cs="Arial"/>
                <w:b/>
                <w:sz w:val="20"/>
                <w:szCs w:val="20"/>
                <w:u w:val="single"/>
              </w:rPr>
            </w:pPr>
            <w:r w:rsidRPr="001B4C90">
              <w:rPr>
                <w:rFonts w:ascii="Arial" w:hAnsi="Arial" w:cs="Arial"/>
                <w:b/>
                <w:sz w:val="20"/>
                <w:szCs w:val="20"/>
                <w:u w:val="single"/>
              </w:rPr>
              <w:t xml:space="preserve">EXPLANATION: </w:t>
            </w:r>
          </w:p>
          <w:p w:rsidR="00F10D22" w:rsidRDefault="00EF0BF2" w:rsidP="00B97BD3">
            <w:pPr>
              <w:ind w:right="162"/>
              <w:rPr>
                <w:rFonts w:ascii="Arial" w:hAnsi="Arial" w:cs="Arial"/>
                <w:sz w:val="20"/>
                <w:szCs w:val="20"/>
              </w:rPr>
            </w:pPr>
            <w:r>
              <w:rPr>
                <w:rFonts w:ascii="Arial" w:hAnsi="Arial" w:cs="Arial"/>
                <w:sz w:val="20"/>
                <w:szCs w:val="20"/>
              </w:rPr>
              <w:t xml:space="preserve">The acronym PSSC stands for the Parent School Support Committee. </w:t>
            </w:r>
            <w:r w:rsidR="00F10D22" w:rsidRPr="00846E71">
              <w:rPr>
                <w:rFonts w:ascii="Arial" w:hAnsi="Arial" w:cs="Arial"/>
                <w:sz w:val="20"/>
                <w:szCs w:val="20"/>
              </w:rPr>
              <w:t xml:space="preserve">SIP strategies are </w:t>
            </w:r>
            <w:r w:rsidR="00F10D22">
              <w:rPr>
                <w:rFonts w:ascii="Arial" w:hAnsi="Arial" w:cs="Arial"/>
                <w:sz w:val="20"/>
                <w:szCs w:val="20"/>
              </w:rPr>
              <w:t xml:space="preserve">collaboratively </w:t>
            </w:r>
            <w:r w:rsidR="00F10D22" w:rsidRPr="00846E71">
              <w:rPr>
                <w:rFonts w:ascii="Arial" w:hAnsi="Arial" w:cs="Arial"/>
                <w:sz w:val="20"/>
                <w:szCs w:val="20"/>
              </w:rPr>
              <w:t>established</w:t>
            </w:r>
            <w:r w:rsidR="00F10D22">
              <w:rPr>
                <w:rFonts w:ascii="Arial" w:hAnsi="Arial" w:cs="Arial"/>
                <w:sz w:val="20"/>
                <w:szCs w:val="20"/>
              </w:rPr>
              <w:t xml:space="preserve"> and adjusted b</w:t>
            </w:r>
            <w:r w:rsidR="00F10D22" w:rsidRPr="00846E71">
              <w:rPr>
                <w:rFonts w:ascii="Arial" w:hAnsi="Arial" w:cs="Arial"/>
                <w:sz w:val="20"/>
                <w:szCs w:val="20"/>
              </w:rPr>
              <w:t xml:space="preserve">ased on </w:t>
            </w:r>
            <w:r w:rsidR="00F10D22">
              <w:rPr>
                <w:rFonts w:ascii="Arial" w:hAnsi="Arial" w:cs="Arial"/>
                <w:sz w:val="20"/>
                <w:szCs w:val="20"/>
              </w:rPr>
              <w:t>input from diverse stakeholders. D</w:t>
            </w:r>
            <w:r w:rsidR="00F10D22" w:rsidRPr="00846E71">
              <w:rPr>
                <w:rFonts w:ascii="Arial" w:hAnsi="Arial" w:cs="Arial"/>
                <w:sz w:val="20"/>
                <w:szCs w:val="20"/>
              </w:rPr>
              <w:t xml:space="preserve">ata/evidence include a </w:t>
            </w:r>
            <w:r w:rsidR="00F10D22">
              <w:rPr>
                <w:rFonts w:ascii="Arial" w:hAnsi="Arial" w:cs="Arial"/>
                <w:sz w:val="20"/>
                <w:szCs w:val="20"/>
              </w:rPr>
              <w:t>P</w:t>
            </w:r>
            <w:r w:rsidR="00F10D22" w:rsidRPr="00846E71">
              <w:rPr>
                <w:rFonts w:ascii="Arial" w:hAnsi="Arial" w:cs="Arial"/>
                <w:sz w:val="20"/>
                <w:szCs w:val="20"/>
              </w:rPr>
              <w:t xml:space="preserve">resent </w:t>
            </w:r>
            <w:r w:rsidR="00F10D22">
              <w:rPr>
                <w:rFonts w:ascii="Arial" w:hAnsi="Arial" w:cs="Arial"/>
                <w:sz w:val="20"/>
                <w:szCs w:val="20"/>
              </w:rPr>
              <w:t>L</w:t>
            </w:r>
            <w:r w:rsidR="00F10D22" w:rsidRPr="00846E71">
              <w:rPr>
                <w:rFonts w:ascii="Arial" w:hAnsi="Arial" w:cs="Arial"/>
                <w:sz w:val="20"/>
                <w:szCs w:val="20"/>
              </w:rPr>
              <w:t xml:space="preserve">evel </w:t>
            </w:r>
            <w:r w:rsidR="00263C99">
              <w:rPr>
                <w:rFonts w:ascii="Arial" w:hAnsi="Arial" w:cs="Arial"/>
                <w:sz w:val="20"/>
                <w:szCs w:val="20"/>
              </w:rPr>
              <w:t>of Performance (</w:t>
            </w:r>
            <w:r w:rsidR="00F10D22" w:rsidRPr="00846E71">
              <w:rPr>
                <w:rFonts w:ascii="Arial" w:hAnsi="Arial" w:cs="Arial"/>
                <w:sz w:val="20"/>
                <w:szCs w:val="20"/>
              </w:rPr>
              <w:t>PLOP</w:t>
            </w:r>
            <w:r w:rsidR="00263C99">
              <w:rPr>
                <w:rFonts w:ascii="Arial" w:hAnsi="Arial" w:cs="Arial"/>
                <w:sz w:val="20"/>
                <w:szCs w:val="20"/>
              </w:rPr>
              <w:t>)</w:t>
            </w:r>
            <w:r w:rsidR="00F10D22" w:rsidRPr="00846E71">
              <w:rPr>
                <w:rFonts w:ascii="Arial" w:hAnsi="Arial" w:cs="Arial"/>
                <w:sz w:val="20"/>
                <w:szCs w:val="20"/>
              </w:rPr>
              <w:t>, timeframes for monitoring and ongoing analysis and adjustment as needed.</w:t>
            </w:r>
            <w:r w:rsidR="00F10D22">
              <w:t xml:space="preserve"> </w:t>
            </w:r>
            <w:r w:rsidR="00F10D22" w:rsidRPr="000A4CFD">
              <w:rPr>
                <w:rFonts w:ascii="Arial" w:hAnsi="Arial" w:cs="Arial"/>
                <w:sz w:val="20"/>
                <w:szCs w:val="20"/>
              </w:rPr>
              <w:t xml:space="preserve">It is recommended schools limit their </w:t>
            </w:r>
            <w:r w:rsidR="00263C99">
              <w:rPr>
                <w:rFonts w:ascii="Arial" w:hAnsi="Arial" w:cs="Arial"/>
                <w:sz w:val="20"/>
                <w:szCs w:val="20"/>
              </w:rPr>
              <w:t>goals</w:t>
            </w:r>
            <w:r w:rsidR="00F10D22" w:rsidRPr="000A4CFD">
              <w:rPr>
                <w:rFonts w:ascii="Arial" w:hAnsi="Arial" w:cs="Arial"/>
                <w:sz w:val="20"/>
                <w:szCs w:val="20"/>
              </w:rPr>
              <w:t xml:space="preserve"> to a manageable number.  Research indicates that it is beneficial to establish a maximum of five school-wide goals in each improvement plan with three being the preferred number (Duke; Carr; Sterrett, and Wooleyhand, 2014, p.71). </w:t>
            </w:r>
            <w:r w:rsidR="00F10D22">
              <w:rPr>
                <w:rFonts w:ascii="Arial" w:hAnsi="Arial" w:cs="Arial"/>
                <w:b/>
                <w:sz w:val="20"/>
                <w:szCs w:val="20"/>
              </w:rPr>
              <w:t xml:space="preserve"> </w:t>
            </w:r>
          </w:p>
          <w:p w:rsidR="00F10D22" w:rsidRDefault="00F10D22" w:rsidP="00B97BD3">
            <w:pPr>
              <w:ind w:right="162"/>
              <w:rPr>
                <w:rFonts w:ascii="Arial" w:hAnsi="Arial" w:cs="Arial"/>
                <w:sz w:val="20"/>
                <w:szCs w:val="20"/>
              </w:rPr>
            </w:pPr>
          </w:p>
          <w:p w:rsidR="00F10D22" w:rsidRPr="00AF25A4" w:rsidRDefault="00F10D22"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F10D22" w:rsidRPr="00846E71" w:rsidRDefault="00F10D22" w:rsidP="00B97BD3">
            <w:pPr>
              <w:spacing w:after="60"/>
              <w:ind w:right="162"/>
              <w:rPr>
                <w:rFonts w:ascii="Arial" w:hAnsi="Arial" w:cs="Arial"/>
                <w:sz w:val="20"/>
                <w:szCs w:val="20"/>
              </w:rPr>
            </w:pPr>
            <w:r w:rsidRPr="00171786">
              <w:rPr>
                <w:rFonts w:ascii="Arial" w:hAnsi="Arial" w:cs="Arial"/>
                <w:sz w:val="20"/>
                <w:lang w:val="en"/>
              </w:rPr>
              <w:t xml:space="preserve">Duke, D. L., Carr, M., Sterrett, W., &amp; Wooleyhand, C. (2014). The School Improvement Planning Handbook: Getting Focused for Turnaround and Transition. </w:t>
            </w:r>
            <w:r w:rsidRPr="00171786">
              <w:rPr>
                <w:rFonts w:ascii="Arial" w:hAnsi="Arial" w:cs="Arial"/>
                <w:i/>
                <w:iCs/>
                <w:sz w:val="20"/>
                <w:lang w:val="en"/>
              </w:rPr>
              <w:t xml:space="preserve">Principal, 93, </w:t>
            </w:r>
            <w:r w:rsidRPr="00171786">
              <w:rPr>
                <w:rFonts w:ascii="Arial" w:hAnsi="Arial" w:cs="Arial"/>
                <w:sz w:val="20"/>
                <w:lang w:val="en"/>
              </w:rPr>
              <w:t>4, 42.</w:t>
            </w:r>
            <w:r w:rsidRPr="00400852">
              <w:rPr>
                <w:rFonts w:ascii="Arial" w:hAnsi="Arial" w:cs="Arial"/>
                <w:szCs w:val="24"/>
              </w:rPr>
              <w:t xml:space="preserve"> </w:t>
            </w:r>
            <w:r w:rsidRPr="00846E71">
              <w:rPr>
                <w:rFonts w:ascii="Arial" w:hAnsi="Arial" w:cs="Arial"/>
                <w:sz w:val="20"/>
                <w:szCs w:val="20"/>
              </w:rPr>
              <w:sym w:font="Wingdings" w:char="F0CC"/>
            </w:r>
          </w:p>
        </w:tc>
        <w:tc>
          <w:tcPr>
            <w:tcW w:w="2160" w:type="dxa"/>
          </w:tcPr>
          <w:p w:rsidR="00F10D22" w:rsidRPr="001B4C90" w:rsidRDefault="00F10D22" w:rsidP="00B97BD3">
            <w:pPr>
              <w:spacing w:before="60"/>
              <w:ind w:right="162"/>
              <w:rPr>
                <w:rFonts w:ascii="Arial" w:hAnsi="Arial" w:cs="Arial"/>
                <w:b/>
                <w:sz w:val="20"/>
                <w:szCs w:val="20"/>
                <w:u w:val="single"/>
              </w:rPr>
            </w:pPr>
          </w:p>
        </w:tc>
        <w:tc>
          <w:tcPr>
            <w:tcW w:w="1075" w:type="dxa"/>
          </w:tcPr>
          <w:p w:rsidR="00F10D22" w:rsidRPr="001B4C90" w:rsidRDefault="00F10D22" w:rsidP="00B97BD3">
            <w:pPr>
              <w:spacing w:before="60"/>
              <w:ind w:right="162"/>
              <w:rPr>
                <w:rFonts w:ascii="Arial" w:hAnsi="Arial" w:cs="Arial"/>
                <w:b/>
                <w:sz w:val="20"/>
                <w:szCs w:val="20"/>
                <w:u w:val="single"/>
              </w:rPr>
            </w:pPr>
          </w:p>
        </w:tc>
      </w:tr>
      <w:tr w:rsidR="00F10D22" w:rsidRPr="00846E71" w:rsidTr="003F7862">
        <w:trPr>
          <w:cantSplit/>
        </w:trPr>
        <w:tc>
          <w:tcPr>
            <w:tcW w:w="2464" w:type="dxa"/>
            <w:shd w:val="clear" w:color="auto" w:fill="auto"/>
          </w:tcPr>
          <w:p w:rsidR="00F10D22" w:rsidRPr="00846E71" w:rsidRDefault="00F10D22" w:rsidP="00B97BD3">
            <w:pPr>
              <w:spacing w:before="60" w:after="60"/>
              <w:rPr>
                <w:rFonts w:ascii="Arial" w:hAnsi="Arial" w:cs="Arial"/>
                <w:i/>
                <w:sz w:val="20"/>
                <w:szCs w:val="20"/>
              </w:rPr>
            </w:pPr>
            <w:r w:rsidRPr="007626EE">
              <w:rPr>
                <w:rFonts w:ascii="Arial" w:hAnsi="Arial" w:cs="Arial"/>
                <w:i/>
                <w:sz w:val="20"/>
                <w:szCs w:val="20"/>
              </w:rPr>
              <w:t>1.4 There is a logical connection between the SIP goals, the targeted strategies chosen to accomplish the goals, and the associated measures that will indicate whether the strategies are successful.</w:t>
            </w:r>
          </w:p>
        </w:tc>
        <w:tc>
          <w:tcPr>
            <w:tcW w:w="13011" w:type="dxa"/>
          </w:tcPr>
          <w:p w:rsidR="00F10D22" w:rsidRPr="002268E4" w:rsidRDefault="00F10D22" w:rsidP="00B97BD3">
            <w:pPr>
              <w:tabs>
                <w:tab w:val="right" w:pos="13860"/>
              </w:tabs>
              <w:spacing w:before="60"/>
              <w:rPr>
                <w:rFonts w:ascii="Arial" w:hAnsi="Arial" w:cs="Arial"/>
                <w:sz w:val="20"/>
                <w:szCs w:val="20"/>
              </w:rPr>
            </w:pPr>
            <w:r>
              <w:rPr>
                <w:rFonts w:ascii="Arial" w:hAnsi="Arial" w:cs="Arial"/>
                <w:sz w:val="20"/>
                <w:szCs w:val="20"/>
              </w:rPr>
              <w:t>Measures should be established to identify the Present Levels of Performance and ongoing monitoring should occur to determine whether associated strategies and actions are helping school personnel and students reach identified goals.</w:t>
            </w:r>
          </w:p>
        </w:tc>
        <w:tc>
          <w:tcPr>
            <w:tcW w:w="2160" w:type="dxa"/>
          </w:tcPr>
          <w:p w:rsidR="00F10D22" w:rsidRDefault="00F10D22" w:rsidP="00B97BD3">
            <w:pPr>
              <w:tabs>
                <w:tab w:val="right" w:pos="13860"/>
              </w:tabs>
              <w:spacing w:before="60"/>
              <w:rPr>
                <w:rFonts w:ascii="Arial" w:hAnsi="Arial" w:cs="Arial"/>
                <w:sz w:val="20"/>
                <w:szCs w:val="20"/>
              </w:rPr>
            </w:pPr>
          </w:p>
        </w:tc>
        <w:tc>
          <w:tcPr>
            <w:tcW w:w="1075" w:type="dxa"/>
          </w:tcPr>
          <w:p w:rsidR="00F10D22" w:rsidRDefault="00F10D22" w:rsidP="00B97BD3">
            <w:pPr>
              <w:tabs>
                <w:tab w:val="right" w:pos="13860"/>
              </w:tabs>
              <w:spacing w:before="60"/>
              <w:rPr>
                <w:rFonts w:ascii="Arial" w:hAnsi="Arial" w:cs="Arial"/>
                <w:sz w:val="20"/>
                <w:szCs w:val="20"/>
              </w:rPr>
            </w:pPr>
          </w:p>
        </w:tc>
      </w:tr>
      <w:tr w:rsidR="00F10D22" w:rsidRPr="00846E71" w:rsidTr="003F7862">
        <w:trPr>
          <w:cantSplit/>
        </w:trPr>
        <w:tc>
          <w:tcPr>
            <w:tcW w:w="2464" w:type="dxa"/>
            <w:shd w:val="clear" w:color="auto" w:fill="auto"/>
          </w:tcPr>
          <w:p w:rsidR="00F10D22" w:rsidRPr="007626EE" w:rsidRDefault="00F10D22" w:rsidP="00B97BD3">
            <w:pPr>
              <w:spacing w:before="60" w:after="60"/>
              <w:rPr>
                <w:rFonts w:ascii="Arial" w:hAnsi="Arial" w:cs="Arial"/>
                <w:i/>
                <w:sz w:val="20"/>
                <w:szCs w:val="20"/>
              </w:rPr>
            </w:pPr>
            <w:r w:rsidRPr="007626EE">
              <w:rPr>
                <w:rFonts w:ascii="Arial" w:hAnsi="Arial" w:cs="Arial"/>
                <w:i/>
                <w:sz w:val="20"/>
                <w:szCs w:val="20"/>
              </w:rPr>
              <w:t xml:space="preserve">1.5 The School Improvement Plan is monitored routinely to gauge progress and adjust strategies based on the review of </w:t>
            </w:r>
            <w:r w:rsidR="004477B3">
              <w:rPr>
                <w:rFonts w:ascii="Arial" w:hAnsi="Arial" w:cs="Arial"/>
                <w:i/>
                <w:sz w:val="20"/>
                <w:szCs w:val="20"/>
              </w:rPr>
              <w:t>data/</w:t>
            </w:r>
            <w:r>
              <w:rPr>
                <w:rFonts w:ascii="Arial" w:hAnsi="Arial" w:cs="Arial"/>
                <w:i/>
                <w:sz w:val="20"/>
                <w:szCs w:val="20"/>
              </w:rPr>
              <w:t>evidence</w:t>
            </w:r>
            <w:r w:rsidR="004477B3">
              <w:rPr>
                <w:rFonts w:ascii="Arial" w:hAnsi="Arial" w:cs="Arial"/>
                <w:i/>
                <w:sz w:val="20"/>
                <w:szCs w:val="20"/>
              </w:rPr>
              <w:t>.</w:t>
            </w:r>
          </w:p>
        </w:tc>
        <w:tc>
          <w:tcPr>
            <w:tcW w:w="13011" w:type="dxa"/>
          </w:tcPr>
          <w:p w:rsidR="00F10D22" w:rsidRPr="001B4C90" w:rsidRDefault="00F10D22" w:rsidP="00B97BD3">
            <w:pPr>
              <w:spacing w:before="60"/>
              <w:ind w:right="162"/>
              <w:rPr>
                <w:rFonts w:ascii="Arial" w:hAnsi="Arial" w:cs="Arial"/>
                <w:b/>
                <w:i/>
                <w:sz w:val="20"/>
                <w:szCs w:val="20"/>
                <w:u w:val="single"/>
              </w:rPr>
            </w:pPr>
            <w:r w:rsidRPr="001B4C90">
              <w:rPr>
                <w:rFonts w:ascii="Arial" w:hAnsi="Arial" w:cs="Arial"/>
                <w:b/>
                <w:sz w:val="20"/>
                <w:szCs w:val="20"/>
                <w:u w:val="single"/>
              </w:rPr>
              <w:t>EXPLANATION</w:t>
            </w:r>
            <w:r w:rsidRPr="001B4C90">
              <w:rPr>
                <w:rFonts w:ascii="Arial" w:hAnsi="Arial" w:cs="Arial"/>
                <w:b/>
                <w:i/>
                <w:sz w:val="20"/>
                <w:szCs w:val="20"/>
                <w:u w:val="single"/>
              </w:rPr>
              <w:t xml:space="preserve">: </w:t>
            </w:r>
          </w:p>
          <w:p w:rsidR="00F10D22" w:rsidRPr="001B4C90" w:rsidRDefault="00F10D22" w:rsidP="00B97BD3">
            <w:pPr>
              <w:ind w:right="162"/>
              <w:rPr>
                <w:rFonts w:ascii="Arial" w:hAnsi="Arial" w:cs="Arial"/>
                <w:b/>
                <w:sz w:val="20"/>
                <w:szCs w:val="20"/>
                <w:u w:val="single"/>
              </w:rPr>
            </w:pPr>
            <w:r w:rsidRPr="00846E71">
              <w:rPr>
                <w:rFonts w:ascii="Arial" w:hAnsi="Arial" w:cs="Arial"/>
                <w:sz w:val="20"/>
                <w:szCs w:val="20"/>
              </w:rPr>
              <w:t xml:space="preserve">The school improvement plan is formally reviewed in September, January </w:t>
            </w:r>
            <w:r>
              <w:rPr>
                <w:rFonts w:ascii="Arial" w:hAnsi="Arial" w:cs="Arial"/>
                <w:sz w:val="20"/>
                <w:szCs w:val="20"/>
              </w:rPr>
              <w:t xml:space="preserve">(Annual School Progress Report) </w:t>
            </w:r>
            <w:r w:rsidRPr="00846E71">
              <w:rPr>
                <w:rFonts w:ascii="Arial" w:hAnsi="Arial" w:cs="Arial"/>
                <w:sz w:val="20"/>
                <w:szCs w:val="20"/>
              </w:rPr>
              <w:t>and June.  It is imperative that the strategies and actions are monitored on a regular basis.  It is suggested that minor interventions are monitored every 2</w:t>
            </w:r>
            <w:r>
              <w:rPr>
                <w:rFonts w:ascii="Arial" w:hAnsi="Arial" w:cs="Arial"/>
                <w:sz w:val="20"/>
                <w:szCs w:val="20"/>
              </w:rPr>
              <w:t xml:space="preserve">-4 </w:t>
            </w:r>
            <w:r w:rsidRPr="00846E71">
              <w:rPr>
                <w:rFonts w:ascii="Arial" w:hAnsi="Arial" w:cs="Arial"/>
                <w:sz w:val="20"/>
                <w:szCs w:val="20"/>
              </w:rPr>
              <w:t>weeks and major interventions every 4-</w:t>
            </w:r>
            <w:r>
              <w:rPr>
                <w:rFonts w:ascii="Arial" w:hAnsi="Arial" w:cs="Arial"/>
                <w:sz w:val="20"/>
                <w:szCs w:val="20"/>
              </w:rPr>
              <w:t>8</w:t>
            </w:r>
            <w:r w:rsidRPr="00846E71">
              <w:rPr>
                <w:rFonts w:ascii="Arial" w:hAnsi="Arial" w:cs="Arial"/>
                <w:sz w:val="20"/>
                <w:szCs w:val="20"/>
              </w:rPr>
              <w:t xml:space="preserve"> weeks to gauge their effectiveness and progress toward school goals. </w:t>
            </w:r>
            <w:r w:rsidRPr="00846E71">
              <w:rPr>
                <w:rFonts w:ascii="Arial" w:hAnsi="Arial" w:cs="Arial"/>
                <w:sz w:val="20"/>
                <w:szCs w:val="20"/>
              </w:rPr>
              <w:sym w:font="Wingdings" w:char="F0CC"/>
            </w:r>
          </w:p>
        </w:tc>
        <w:tc>
          <w:tcPr>
            <w:tcW w:w="2160" w:type="dxa"/>
          </w:tcPr>
          <w:p w:rsidR="00F10D22" w:rsidRPr="001B4C90" w:rsidRDefault="00F10D22" w:rsidP="00B97BD3">
            <w:pPr>
              <w:spacing w:before="60"/>
              <w:ind w:right="162"/>
              <w:rPr>
                <w:rFonts w:ascii="Arial" w:hAnsi="Arial" w:cs="Arial"/>
                <w:b/>
                <w:sz w:val="20"/>
                <w:szCs w:val="20"/>
                <w:u w:val="single"/>
              </w:rPr>
            </w:pPr>
          </w:p>
        </w:tc>
        <w:tc>
          <w:tcPr>
            <w:tcW w:w="1075" w:type="dxa"/>
          </w:tcPr>
          <w:p w:rsidR="00F10D22" w:rsidRPr="001B4C90" w:rsidRDefault="00F10D22" w:rsidP="00B97BD3">
            <w:pPr>
              <w:spacing w:before="60"/>
              <w:ind w:right="162"/>
              <w:rPr>
                <w:rFonts w:ascii="Arial" w:hAnsi="Arial" w:cs="Arial"/>
                <w:b/>
                <w:sz w:val="20"/>
                <w:szCs w:val="20"/>
                <w:u w:val="single"/>
              </w:rPr>
            </w:pPr>
          </w:p>
        </w:tc>
      </w:tr>
      <w:tr w:rsidR="00F10D22" w:rsidRPr="00846E71" w:rsidTr="003F7862">
        <w:trPr>
          <w:cantSplit/>
        </w:trPr>
        <w:tc>
          <w:tcPr>
            <w:tcW w:w="2464" w:type="dxa"/>
            <w:shd w:val="clear" w:color="auto" w:fill="auto"/>
          </w:tcPr>
          <w:p w:rsidR="00F10D22" w:rsidRPr="00846E71" w:rsidRDefault="00F10D22" w:rsidP="00B97BD3">
            <w:pPr>
              <w:tabs>
                <w:tab w:val="right" w:pos="4145"/>
              </w:tabs>
              <w:spacing w:before="60"/>
              <w:rPr>
                <w:rFonts w:ascii="Arial" w:hAnsi="Arial" w:cs="Arial"/>
                <w:b/>
                <w:sz w:val="20"/>
                <w:szCs w:val="20"/>
              </w:rPr>
            </w:pPr>
            <w:r w:rsidRPr="00846E71">
              <w:rPr>
                <w:rFonts w:ascii="Arial" w:hAnsi="Arial" w:cs="Arial"/>
                <w:b/>
                <w:sz w:val="20"/>
                <w:szCs w:val="20"/>
              </w:rPr>
              <w:t>Indicator 2</w:t>
            </w:r>
          </w:p>
          <w:p w:rsidR="00F10D22" w:rsidRPr="00846E71" w:rsidRDefault="00F10D22" w:rsidP="00B97BD3">
            <w:pPr>
              <w:rPr>
                <w:rFonts w:ascii="Arial" w:hAnsi="Arial" w:cs="Arial"/>
                <w:b/>
                <w:bCs/>
                <w:sz w:val="20"/>
                <w:szCs w:val="20"/>
              </w:rPr>
            </w:pPr>
            <w:r>
              <w:rPr>
                <w:rFonts w:ascii="Arial" w:hAnsi="Arial" w:cs="Arial"/>
                <w:b/>
                <w:bCs/>
                <w:sz w:val="20"/>
                <w:szCs w:val="20"/>
              </w:rPr>
              <w:t>Staff members are engaged in</w:t>
            </w:r>
            <w:r w:rsidRPr="00846E71">
              <w:rPr>
                <w:rFonts w:ascii="Arial" w:hAnsi="Arial" w:cs="Arial"/>
                <w:b/>
                <w:bCs/>
                <w:sz w:val="20"/>
                <w:szCs w:val="20"/>
              </w:rPr>
              <w:t xml:space="preserve"> </w:t>
            </w:r>
            <w:r>
              <w:rPr>
                <w:rFonts w:ascii="Arial" w:hAnsi="Arial" w:cs="Arial"/>
                <w:b/>
                <w:bCs/>
                <w:sz w:val="20"/>
                <w:szCs w:val="20"/>
              </w:rPr>
              <w:t xml:space="preserve">continuous, </w:t>
            </w:r>
            <w:r w:rsidRPr="00846E71">
              <w:rPr>
                <w:rFonts w:ascii="Arial" w:hAnsi="Arial" w:cs="Arial"/>
                <w:b/>
                <w:bCs/>
                <w:sz w:val="20"/>
                <w:szCs w:val="20"/>
              </w:rPr>
              <w:t>job-embedded professional learning focused on advancing positive student outcomes.</w:t>
            </w:r>
          </w:p>
          <w:p w:rsidR="00BA6BD5" w:rsidRDefault="00BA6BD5" w:rsidP="00B97BD3">
            <w:pPr>
              <w:tabs>
                <w:tab w:val="right" w:pos="4145"/>
              </w:tabs>
              <w:rPr>
                <w:rFonts w:ascii="Arial" w:hAnsi="Arial" w:cs="Arial"/>
                <w:bCs/>
                <w:color w:val="0070C0"/>
                <w:sz w:val="20"/>
                <w:szCs w:val="20"/>
              </w:rPr>
            </w:pPr>
          </w:p>
          <w:p w:rsidR="00F10D22" w:rsidRPr="002D0D61" w:rsidRDefault="00F10D22" w:rsidP="00B97BD3">
            <w:pPr>
              <w:tabs>
                <w:tab w:val="right" w:pos="4145"/>
              </w:tabs>
              <w:rPr>
                <w:rFonts w:ascii="Arial" w:hAnsi="Arial" w:cs="Arial"/>
                <w:b/>
                <w:sz w:val="20"/>
                <w:szCs w:val="20"/>
              </w:rPr>
            </w:pPr>
            <w:r>
              <w:rPr>
                <w:rFonts w:ascii="Arial" w:hAnsi="Arial" w:cs="Arial"/>
                <w:bCs/>
                <w:color w:val="0070C0"/>
                <w:sz w:val="20"/>
                <w:szCs w:val="20"/>
              </w:rPr>
              <w:t>Objectives 1, 7 and 9</w:t>
            </w:r>
          </w:p>
        </w:tc>
        <w:tc>
          <w:tcPr>
            <w:tcW w:w="13011" w:type="dxa"/>
          </w:tcPr>
          <w:p w:rsidR="00F10D22" w:rsidRPr="001B4C90" w:rsidRDefault="00F10D22" w:rsidP="00B97BD3">
            <w:pPr>
              <w:pStyle w:val="NormalWeb"/>
              <w:spacing w:before="60" w:beforeAutospacing="0" w:after="0" w:afterAutospacing="0"/>
              <w:rPr>
                <w:rFonts w:ascii="Arial" w:eastAsia="Calibri" w:hAnsi="Arial" w:cs="Arial"/>
                <w:sz w:val="20"/>
                <w:szCs w:val="20"/>
                <w:u w:val="single"/>
                <w:lang w:val="en-US" w:eastAsia="en-US"/>
              </w:rPr>
            </w:pPr>
            <w:r w:rsidRPr="001B4C90">
              <w:rPr>
                <w:rFonts w:ascii="Arial" w:eastAsia="Calibri" w:hAnsi="Arial" w:cs="Arial"/>
                <w:b/>
                <w:sz w:val="20"/>
                <w:szCs w:val="20"/>
                <w:u w:val="single"/>
                <w:lang w:val="en-US" w:eastAsia="en-US"/>
              </w:rPr>
              <w:t>EXPLANATION:</w:t>
            </w:r>
            <w:r w:rsidRPr="001B4C90">
              <w:rPr>
                <w:rFonts w:ascii="Arial" w:eastAsia="Calibri" w:hAnsi="Arial" w:cs="Arial"/>
                <w:sz w:val="20"/>
                <w:szCs w:val="20"/>
                <w:u w:val="single"/>
                <w:lang w:val="en-US" w:eastAsia="en-US"/>
              </w:rPr>
              <w:t xml:space="preserve"> </w:t>
            </w:r>
          </w:p>
          <w:p w:rsidR="00F10D22" w:rsidRPr="00846E71" w:rsidRDefault="00F10D22" w:rsidP="00B97BD3">
            <w:pPr>
              <w:pStyle w:val="NormalWeb"/>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Job-embedded professional learning occurs while teachers and administrators engage in their daily work. Teachers learn by doing and reflecting on their teaching experiences and then generating and sharing new insights and learning </w:t>
            </w:r>
            <w:r>
              <w:rPr>
                <w:rFonts w:ascii="Arial" w:eastAsia="Calibri" w:hAnsi="Arial" w:cs="Arial"/>
                <w:sz w:val="20"/>
                <w:szCs w:val="20"/>
                <w:lang w:val="en-US" w:eastAsia="en-US"/>
              </w:rPr>
              <w:t xml:space="preserve">collaboratively. </w:t>
            </w:r>
            <w:r w:rsidRPr="00846E71">
              <w:rPr>
                <w:rFonts w:ascii="Arial" w:eastAsia="Calibri" w:hAnsi="Arial" w:cs="Arial"/>
                <w:sz w:val="20"/>
                <w:szCs w:val="20"/>
                <w:lang w:val="en-US" w:eastAsia="en-US"/>
              </w:rPr>
              <w:t xml:space="preserve"> </w:t>
            </w:r>
          </w:p>
          <w:p w:rsidR="00F10D22" w:rsidRPr="00846E71" w:rsidRDefault="00F10D22" w:rsidP="00B97BD3">
            <w:pPr>
              <w:pStyle w:val="NormalWeb"/>
              <w:spacing w:before="0" w:beforeAutospacing="0" w:after="0" w:afterAutospacing="0"/>
              <w:rPr>
                <w:rFonts w:ascii="Arial" w:eastAsia="Calibri" w:hAnsi="Arial" w:cs="Arial"/>
                <w:sz w:val="20"/>
                <w:szCs w:val="20"/>
                <w:lang w:val="en-US" w:eastAsia="en-US"/>
              </w:rPr>
            </w:pPr>
          </w:p>
          <w:p w:rsidR="00F10D22" w:rsidRPr="001B4C90" w:rsidRDefault="00F10D22" w:rsidP="00B97BD3">
            <w:pPr>
              <w:pStyle w:val="NormalWeb"/>
              <w:spacing w:before="0" w:beforeAutospacing="0" w:after="0" w:afterAutospacing="0"/>
              <w:rPr>
                <w:rFonts w:ascii="Arial" w:eastAsia="Calibri" w:hAnsi="Arial" w:cs="Arial"/>
                <w:b/>
                <w:sz w:val="20"/>
                <w:szCs w:val="20"/>
                <w:u w:val="single"/>
                <w:lang w:val="en-US" w:eastAsia="en-US"/>
              </w:rPr>
            </w:pPr>
            <w:r w:rsidRPr="001B4C90">
              <w:rPr>
                <w:rFonts w:ascii="Arial" w:eastAsia="Calibri" w:hAnsi="Arial" w:cs="Arial"/>
                <w:b/>
                <w:sz w:val="20"/>
                <w:szCs w:val="20"/>
                <w:u w:val="single"/>
                <w:lang w:val="en-US" w:eastAsia="en-US"/>
              </w:rPr>
              <w:t xml:space="preserve">EXAMPLES: </w:t>
            </w:r>
          </w:p>
          <w:p w:rsidR="00F10D22" w:rsidRPr="00846E71" w:rsidRDefault="00F10D22" w:rsidP="00B97BD3">
            <w:pPr>
              <w:pStyle w:val="NormalWeb"/>
              <w:numPr>
                <w:ilvl w:val="0"/>
                <w:numId w:val="6"/>
              </w:numPr>
              <w:spacing w:before="0" w:beforeAutospacing="0" w:after="0" w:afterAutospacing="0"/>
              <w:rPr>
                <w:rFonts w:ascii="Arial" w:eastAsia="Calibri" w:hAnsi="Arial" w:cs="Arial"/>
                <w:b/>
                <w:sz w:val="20"/>
                <w:szCs w:val="20"/>
                <w:lang w:val="en-US" w:eastAsia="en-US"/>
              </w:rPr>
            </w:pPr>
            <w:r w:rsidRPr="00846E71">
              <w:rPr>
                <w:rFonts w:ascii="Arial" w:eastAsia="Calibri" w:hAnsi="Arial" w:cs="Arial"/>
                <w:sz w:val="20"/>
                <w:szCs w:val="20"/>
                <w:lang w:val="en-US" w:eastAsia="en-US"/>
              </w:rPr>
              <w:t>Reflection: (Ongoing teacher planning, instruction, and reflection)</w:t>
            </w:r>
            <w:r w:rsidRPr="00846E71">
              <w:rPr>
                <w:rFonts w:ascii="Arial" w:eastAsia="Calibri" w:hAnsi="Arial" w:cs="Arial"/>
                <w:b/>
                <w:sz w:val="20"/>
                <w:szCs w:val="20"/>
                <w:lang w:val="en-US" w:eastAsia="en-US"/>
              </w:rPr>
              <w:t xml:space="preserve"> </w:t>
            </w:r>
            <w:r w:rsidRPr="00846E71">
              <w:rPr>
                <w:rFonts w:ascii="Arial" w:eastAsia="Calibri" w:hAnsi="Arial" w:cs="Arial"/>
                <w:sz w:val="20"/>
                <w:szCs w:val="20"/>
                <w:lang w:val="en-US" w:eastAsia="en-US"/>
              </w:rPr>
              <w:t xml:space="preserve">is a process which supports self-directed personalized learning.   Lesson plans which include an area for post-lesson reflection can be a helpful tool to promote ongoing refinement of pedagogical practices  </w:t>
            </w:r>
          </w:p>
          <w:p w:rsidR="00F10D22" w:rsidRPr="00846E71" w:rsidRDefault="00F10D22" w:rsidP="00B97BD3">
            <w:pPr>
              <w:pStyle w:val="NormalWeb"/>
              <w:numPr>
                <w:ilvl w:val="0"/>
                <w:numId w:val="6"/>
              </w:numPr>
              <w:spacing w:before="0" w:beforeAutospacing="0" w:after="0" w:afterAutospacing="0"/>
              <w:rPr>
                <w:rFonts w:ascii="Arial" w:eastAsia="Calibri" w:hAnsi="Arial" w:cs="Arial"/>
                <w:b/>
                <w:sz w:val="20"/>
                <w:szCs w:val="20"/>
                <w:lang w:val="en-US" w:eastAsia="en-US"/>
              </w:rPr>
            </w:pPr>
            <w:r w:rsidRPr="00846E71">
              <w:rPr>
                <w:rFonts w:ascii="Arial" w:eastAsia="Calibri" w:hAnsi="Arial" w:cs="Arial"/>
                <w:sz w:val="20"/>
                <w:szCs w:val="20"/>
                <w:lang w:val="en-US" w:eastAsia="en-US"/>
              </w:rPr>
              <w:t>Action Research:</w:t>
            </w:r>
            <w:r w:rsidRPr="00846E71">
              <w:rPr>
                <w:rFonts w:ascii="Arial" w:eastAsia="Calibri" w:hAnsi="Arial" w:cs="Arial"/>
                <w:b/>
                <w:sz w:val="20"/>
                <w:szCs w:val="20"/>
                <w:lang w:val="en-US" w:eastAsia="en-US"/>
              </w:rPr>
              <w:t xml:space="preserve"> </w:t>
            </w:r>
            <w:r w:rsidRPr="00846E71">
              <w:rPr>
                <w:rFonts w:ascii="Arial" w:eastAsia="Calibri" w:hAnsi="Arial" w:cs="Arial"/>
                <w:sz w:val="20"/>
                <w:szCs w:val="20"/>
                <w:lang w:val="en-US" w:eastAsia="en-US"/>
              </w:rPr>
              <w:t xml:space="preserve">Professional Learning Communities </w:t>
            </w:r>
            <w:r w:rsidR="00466714">
              <w:rPr>
                <w:rFonts w:ascii="Arial" w:eastAsia="Calibri" w:hAnsi="Arial" w:cs="Arial"/>
                <w:sz w:val="20"/>
                <w:szCs w:val="20"/>
                <w:lang w:val="en-US" w:eastAsia="en-US"/>
              </w:rPr>
              <w:t xml:space="preserve">(PLC) </w:t>
            </w:r>
            <w:r w:rsidRPr="00846E71">
              <w:rPr>
                <w:rFonts w:ascii="Arial" w:eastAsia="Calibri" w:hAnsi="Arial" w:cs="Arial"/>
                <w:sz w:val="20"/>
                <w:szCs w:val="20"/>
                <w:lang w:val="en-US" w:eastAsia="en-US"/>
              </w:rPr>
              <w:t xml:space="preserve">house groups of teachers who answer questions tied to instructional practices, through action research.  PLC binders store </w:t>
            </w:r>
            <w:r>
              <w:rPr>
                <w:rFonts w:ascii="Arial" w:eastAsia="Calibri" w:hAnsi="Arial" w:cs="Arial"/>
                <w:sz w:val="20"/>
                <w:szCs w:val="20"/>
                <w:lang w:val="en-US" w:eastAsia="en-US"/>
              </w:rPr>
              <w:t>identified</w:t>
            </w:r>
            <w:r w:rsidRPr="00846E71">
              <w:rPr>
                <w:rFonts w:ascii="Arial" w:eastAsia="Calibri" w:hAnsi="Arial" w:cs="Arial"/>
                <w:sz w:val="20"/>
                <w:szCs w:val="20"/>
                <w:lang w:val="en-US" w:eastAsia="en-US"/>
              </w:rPr>
              <w:t xml:space="preserve"> targets, agendas, and </w:t>
            </w:r>
            <w:r>
              <w:rPr>
                <w:rFonts w:ascii="Arial" w:eastAsia="Calibri" w:hAnsi="Arial" w:cs="Arial"/>
                <w:sz w:val="20"/>
                <w:szCs w:val="20"/>
                <w:lang w:val="en-US" w:eastAsia="en-US"/>
              </w:rPr>
              <w:t xml:space="preserve">meeting </w:t>
            </w:r>
            <w:r w:rsidRPr="00846E71">
              <w:rPr>
                <w:rFonts w:ascii="Arial" w:eastAsia="Calibri" w:hAnsi="Arial" w:cs="Arial"/>
                <w:sz w:val="20"/>
                <w:szCs w:val="20"/>
                <w:lang w:val="en-US" w:eastAsia="en-US"/>
              </w:rPr>
              <w:t xml:space="preserve">minutes.  Meeting minutes should demonstrate that teachers are learning about new practices and/or refining existing practices to close achievement </w:t>
            </w:r>
            <w:r>
              <w:rPr>
                <w:rFonts w:ascii="Arial" w:eastAsia="Calibri" w:hAnsi="Arial" w:cs="Arial"/>
                <w:sz w:val="20"/>
                <w:szCs w:val="20"/>
                <w:lang w:val="en-US" w:eastAsia="en-US"/>
              </w:rPr>
              <w:t>gaps and meet their identified goals.</w:t>
            </w:r>
          </w:p>
          <w:p w:rsidR="00F10D22" w:rsidRPr="00846E71" w:rsidRDefault="00F10D22" w:rsidP="00B97BD3">
            <w:pPr>
              <w:pStyle w:val="ListParagraph"/>
              <w:rPr>
                <w:rFonts w:ascii="Arial" w:hAnsi="Arial" w:cs="Arial"/>
                <w:b/>
                <w:sz w:val="20"/>
                <w:szCs w:val="20"/>
              </w:rPr>
            </w:pPr>
          </w:p>
          <w:p w:rsidR="00F10D22" w:rsidRPr="00846E71" w:rsidRDefault="00F10D22" w:rsidP="00B97BD3">
            <w:pPr>
              <w:pStyle w:val="NormalWeb"/>
              <w:spacing w:before="0" w:beforeAutospacing="0" w:after="0" w:afterAutospacing="0"/>
              <w:rPr>
                <w:rFonts w:ascii="Arial" w:eastAsia="Calibri" w:hAnsi="Arial" w:cs="Arial"/>
                <w:b/>
                <w:sz w:val="20"/>
                <w:szCs w:val="20"/>
                <w:lang w:val="en-US" w:eastAsia="en-US"/>
              </w:rPr>
            </w:pPr>
            <w:r w:rsidRPr="00846E71">
              <w:rPr>
                <w:rFonts w:ascii="Arial" w:eastAsia="Calibri" w:hAnsi="Arial" w:cs="Arial"/>
                <w:b/>
                <w:sz w:val="20"/>
                <w:szCs w:val="20"/>
                <w:lang w:val="en-US" w:eastAsia="en-US"/>
              </w:rPr>
              <w:t xml:space="preserve">Some additional collaborative </w:t>
            </w:r>
            <w:r w:rsidR="004477B3">
              <w:rPr>
                <w:rFonts w:ascii="Arial" w:eastAsia="Calibri" w:hAnsi="Arial" w:cs="Arial"/>
                <w:b/>
                <w:sz w:val="20"/>
                <w:szCs w:val="20"/>
                <w:lang w:val="en-US" w:eastAsia="en-US"/>
              </w:rPr>
              <w:t>opportunities for job-embedded professional l</w:t>
            </w:r>
            <w:r w:rsidRPr="00846E71">
              <w:rPr>
                <w:rFonts w:ascii="Arial" w:eastAsia="Calibri" w:hAnsi="Arial" w:cs="Arial"/>
                <w:b/>
                <w:sz w:val="20"/>
                <w:szCs w:val="20"/>
                <w:lang w:val="en-US" w:eastAsia="en-US"/>
              </w:rPr>
              <w:t xml:space="preserve">earning include: </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CPT (common planning time)</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G</w:t>
            </w:r>
            <w:r w:rsidR="00263C99">
              <w:rPr>
                <w:rFonts w:ascii="Arial" w:eastAsia="Calibri" w:hAnsi="Arial" w:cs="Arial"/>
                <w:sz w:val="20"/>
                <w:szCs w:val="20"/>
                <w:lang w:val="en-US" w:eastAsia="en-US"/>
              </w:rPr>
              <w:t>rade-</w:t>
            </w:r>
            <w:r w:rsidRPr="00846E71">
              <w:rPr>
                <w:rFonts w:ascii="Arial" w:eastAsia="Calibri" w:hAnsi="Arial" w:cs="Arial"/>
                <w:sz w:val="20"/>
                <w:szCs w:val="20"/>
                <w:lang w:val="en-US" w:eastAsia="en-US"/>
              </w:rPr>
              <w:t>level team meetings</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Departmental meetings</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Co-planning and co-teaching </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Observation and formative feedback- </w:t>
            </w:r>
            <w:r>
              <w:rPr>
                <w:rFonts w:ascii="Arial" w:eastAsia="Calibri" w:hAnsi="Arial" w:cs="Arial"/>
                <w:sz w:val="20"/>
                <w:szCs w:val="20"/>
                <w:lang w:val="en-US" w:eastAsia="en-US"/>
              </w:rPr>
              <w:t>school leaders</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Small group: focus hours, lunch and learns, article/book studies</w:t>
            </w:r>
          </w:p>
          <w:p w:rsidR="00F10D22" w:rsidRPr="00846E71" w:rsidRDefault="00F10D22" w:rsidP="00B97BD3">
            <w:pPr>
              <w:pStyle w:val="NormalWeb"/>
              <w:numPr>
                <w:ilvl w:val="0"/>
                <w:numId w:val="7"/>
              </w:numPr>
              <w:spacing w:before="0" w:beforeAutospacing="0" w:after="0" w:afterAutospacing="0"/>
              <w:rPr>
                <w:rFonts w:ascii="Arial" w:eastAsia="Calibri" w:hAnsi="Arial" w:cs="Arial"/>
                <w:sz w:val="20"/>
                <w:szCs w:val="20"/>
                <w:lang w:val="en-US" w:eastAsia="en-US"/>
              </w:rPr>
            </w:pPr>
            <w:r w:rsidRPr="00846E71">
              <w:rPr>
                <w:rFonts w:ascii="Arial" w:eastAsia="Calibri" w:hAnsi="Arial" w:cs="Arial"/>
                <w:sz w:val="20"/>
                <w:szCs w:val="20"/>
                <w:lang w:val="en-US" w:eastAsia="en-US"/>
              </w:rPr>
              <w:t xml:space="preserve">Whole group:  school-based professional learning days, school-based teacher </w:t>
            </w:r>
            <w:r>
              <w:rPr>
                <w:rFonts w:ascii="Arial" w:eastAsia="Calibri" w:hAnsi="Arial" w:cs="Arial"/>
                <w:sz w:val="20"/>
                <w:szCs w:val="20"/>
                <w:lang w:val="en-US" w:eastAsia="en-US"/>
              </w:rPr>
              <w:t>PL</w:t>
            </w:r>
            <w:r w:rsidRPr="00846E71">
              <w:rPr>
                <w:rFonts w:ascii="Arial" w:eastAsia="Calibri" w:hAnsi="Arial" w:cs="Arial"/>
                <w:sz w:val="20"/>
                <w:szCs w:val="20"/>
                <w:lang w:val="en-US" w:eastAsia="en-US"/>
              </w:rPr>
              <w:t xml:space="preserve"> blog</w:t>
            </w:r>
            <w:r>
              <w:rPr>
                <w:rFonts w:ascii="Arial" w:eastAsia="Calibri" w:hAnsi="Arial" w:cs="Arial"/>
                <w:sz w:val="20"/>
                <w:szCs w:val="20"/>
                <w:lang w:val="en-US" w:eastAsia="en-US"/>
              </w:rPr>
              <w:t>s or teacher sharing sites</w:t>
            </w:r>
            <w:r w:rsidRPr="00846E71">
              <w:rPr>
                <w:rFonts w:ascii="Arial" w:hAnsi="Arial" w:cs="Arial"/>
                <w:sz w:val="20"/>
                <w:szCs w:val="20"/>
              </w:rPr>
              <w:t xml:space="preserve"> </w:t>
            </w:r>
          </w:p>
          <w:p w:rsidR="00F10D22" w:rsidRPr="00846E71" w:rsidRDefault="00F10D22" w:rsidP="00B97BD3">
            <w:pPr>
              <w:pStyle w:val="ListParagraph"/>
              <w:numPr>
                <w:ilvl w:val="0"/>
                <w:numId w:val="7"/>
              </w:numPr>
              <w:spacing w:after="60"/>
              <w:rPr>
                <w:rFonts w:ascii="Arial" w:hAnsi="Arial" w:cs="Arial"/>
                <w:bCs/>
                <w:sz w:val="20"/>
                <w:szCs w:val="20"/>
              </w:rPr>
            </w:pPr>
            <w:r w:rsidRPr="00846E71">
              <w:rPr>
                <w:rFonts w:ascii="Arial" w:hAnsi="Arial" w:cs="Arial"/>
                <w:bCs/>
                <w:sz w:val="20"/>
                <w:szCs w:val="20"/>
              </w:rPr>
              <w:t xml:space="preserve">Action research </w:t>
            </w:r>
            <w:r w:rsidRPr="00846E71">
              <w:rPr>
                <w:rFonts w:ascii="Arial" w:hAnsi="Arial" w:cs="Arial"/>
                <w:sz w:val="20"/>
                <w:szCs w:val="20"/>
              </w:rPr>
              <w:sym w:font="Wingdings" w:char="F0CC"/>
            </w:r>
          </w:p>
        </w:tc>
        <w:tc>
          <w:tcPr>
            <w:tcW w:w="2160" w:type="dxa"/>
          </w:tcPr>
          <w:p w:rsidR="00F10D22" w:rsidRPr="001B4C90" w:rsidRDefault="00F10D22" w:rsidP="00B97BD3">
            <w:pPr>
              <w:pStyle w:val="NormalWeb"/>
              <w:spacing w:before="60" w:beforeAutospacing="0" w:after="0" w:afterAutospacing="0"/>
              <w:rPr>
                <w:rFonts w:ascii="Arial" w:eastAsia="Calibri" w:hAnsi="Arial" w:cs="Arial"/>
                <w:b/>
                <w:sz w:val="20"/>
                <w:szCs w:val="20"/>
                <w:u w:val="single"/>
                <w:lang w:val="en-US" w:eastAsia="en-US"/>
              </w:rPr>
            </w:pPr>
          </w:p>
        </w:tc>
        <w:tc>
          <w:tcPr>
            <w:tcW w:w="1075" w:type="dxa"/>
          </w:tcPr>
          <w:p w:rsidR="00F10D22" w:rsidRPr="001B4C90" w:rsidRDefault="00F10D22" w:rsidP="00B97BD3">
            <w:pPr>
              <w:pStyle w:val="NormalWeb"/>
              <w:spacing w:before="60" w:beforeAutospacing="0" w:after="0" w:afterAutospacing="0"/>
              <w:rPr>
                <w:rFonts w:ascii="Arial" w:eastAsia="Calibri" w:hAnsi="Arial" w:cs="Arial"/>
                <w:b/>
                <w:sz w:val="20"/>
                <w:szCs w:val="20"/>
                <w:u w:val="single"/>
                <w:lang w:val="en-US" w:eastAsia="en-US"/>
              </w:rPr>
            </w:pPr>
          </w:p>
        </w:tc>
      </w:tr>
      <w:tr w:rsidR="00F10D22" w:rsidRPr="00846E71" w:rsidTr="003F7862">
        <w:trPr>
          <w:cantSplit/>
          <w:trHeight w:val="1682"/>
        </w:trPr>
        <w:tc>
          <w:tcPr>
            <w:tcW w:w="2464" w:type="dxa"/>
            <w:shd w:val="clear" w:color="auto" w:fill="auto"/>
          </w:tcPr>
          <w:p w:rsidR="00F10D22" w:rsidRPr="00A87F84" w:rsidRDefault="00F10D22" w:rsidP="009637DB">
            <w:pPr>
              <w:spacing w:before="60" w:after="60"/>
              <w:rPr>
                <w:rFonts w:ascii="Arial" w:hAnsi="Arial" w:cs="Arial"/>
                <w:b/>
                <w:i/>
                <w:sz w:val="20"/>
                <w:szCs w:val="20"/>
              </w:rPr>
            </w:pPr>
            <w:r w:rsidRPr="00A87F84">
              <w:rPr>
                <w:rFonts w:ascii="Arial" w:hAnsi="Arial" w:cs="Arial"/>
                <w:i/>
                <w:sz w:val="20"/>
                <w:szCs w:val="20"/>
              </w:rPr>
              <w:t>2.1 Staff members design, share, and work toward their professional growth plans which are aligned with their assignments and the School Improvement Plan.</w:t>
            </w:r>
          </w:p>
        </w:tc>
        <w:tc>
          <w:tcPr>
            <w:tcW w:w="13011" w:type="dxa"/>
          </w:tcPr>
          <w:p w:rsidR="00F10D22" w:rsidRPr="001B4C90" w:rsidRDefault="00F10D22" w:rsidP="00B97BD3">
            <w:pPr>
              <w:spacing w:before="60"/>
              <w:rPr>
                <w:rFonts w:ascii="Arial" w:hAnsi="Arial" w:cs="Arial"/>
                <w:b/>
                <w:sz w:val="20"/>
                <w:szCs w:val="20"/>
                <w:u w:val="single"/>
              </w:rPr>
            </w:pPr>
            <w:r w:rsidRPr="001B4C90">
              <w:rPr>
                <w:rFonts w:ascii="Arial" w:hAnsi="Arial" w:cs="Arial"/>
                <w:b/>
                <w:sz w:val="20"/>
                <w:szCs w:val="20"/>
                <w:u w:val="single"/>
              </w:rPr>
              <w:t>EXPLANATION:</w:t>
            </w:r>
          </w:p>
          <w:p w:rsidR="00F10D22" w:rsidRPr="00846E71" w:rsidRDefault="00F10D22" w:rsidP="00B97BD3">
            <w:pPr>
              <w:rPr>
                <w:rFonts w:ascii="Arial" w:hAnsi="Arial" w:cs="Arial"/>
                <w:bCs/>
                <w:sz w:val="20"/>
                <w:szCs w:val="20"/>
              </w:rPr>
            </w:pPr>
            <w:r w:rsidRPr="00846E71">
              <w:rPr>
                <w:rFonts w:ascii="Arial" w:hAnsi="Arial" w:cs="Arial"/>
                <w:sz w:val="20"/>
                <w:szCs w:val="20"/>
              </w:rPr>
              <w:t>Staff members regularly share their progress on their collaborative professional growth goals</w:t>
            </w:r>
            <w:r>
              <w:rPr>
                <w:rFonts w:ascii="Arial" w:hAnsi="Arial" w:cs="Arial"/>
                <w:sz w:val="20"/>
                <w:szCs w:val="20"/>
              </w:rPr>
              <w:t xml:space="preserve"> and/or team goals </w:t>
            </w:r>
            <w:r w:rsidRPr="00846E71">
              <w:rPr>
                <w:rFonts w:ascii="Arial" w:hAnsi="Arial" w:cs="Arial"/>
                <w:sz w:val="20"/>
                <w:szCs w:val="20"/>
              </w:rPr>
              <w:t>which are aligned with the SIP.  This includes conferencing with peers and school leaders. Dialogue between staff members</w:t>
            </w:r>
            <w:r>
              <w:rPr>
                <w:rFonts w:ascii="Arial" w:hAnsi="Arial" w:cs="Arial"/>
                <w:sz w:val="20"/>
                <w:szCs w:val="20"/>
              </w:rPr>
              <w:t xml:space="preserve">, teams </w:t>
            </w:r>
            <w:r w:rsidRPr="00846E71">
              <w:rPr>
                <w:rFonts w:ascii="Arial" w:hAnsi="Arial" w:cs="Arial"/>
                <w:sz w:val="20"/>
                <w:szCs w:val="20"/>
              </w:rPr>
              <w:t xml:space="preserve">and school leaders routinely focuses on sharing promising practices to advance professional growth.  </w:t>
            </w:r>
            <w:r w:rsidRPr="00846E71">
              <w:rPr>
                <w:rFonts w:ascii="Arial" w:hAnsi="Arial" w:cs="Arial"/>
                <w:sz w:val="20"/>
                <w:szCs w:val="20"/>
              </w:rPr>
              <w:sym w:font="Wingdings" w:char="F0CC"/>
            </w:r>
            <w:r w:rsidRPr="00846E71">
              <w:rPr>
                <w:rFonts w:ascii="Arial" w:hAnsi="Arial" w:cs="Arial"/>
                <w:sz w:val="20"/>
                <w:szCs w:val="20"/>
              </w:rPr>
              <w:t xml:space="preserve"> </w:t>
            </w:r>
          </w:p>
        </w:tc>
        <w:tc>
          <w:tcPr>
            <w:tcW w:w="2160" w:type="dxa"/>
          </w:tcPr>
          <w:p w:rsidR="00F10D22" w:rsidRPr="001B4C90" w:rsidRDefault="00F10D22" w:rsidP="00B97BD3">
            <w:pPr>
              <w:spacing w:before="60"/>
              <w:rPr>
                <w:rFonts w:ascii="Arial" w:hAnsi="Arial" w:cs="Arial"/>
                <w:b/>
                <w:sz w:val="20"/>
                <w:szCs w:val="20"/>
                <w:u w:val="single"/>
              </w:rPr>
            </w:pPr>
          </w:p>
        </w:tc>
        <w:tc>
          <w:tcPr>
            <w:tcW w:w="1075" w:type="dxa"/>
          </w:tcPr>
          <w:p w:rsidR="00F10D22" w:rsidRPr="001B4C90" w:rsidRDefault="00F10D22" w:rsidP="00B97BD3">
            <w:pPr>
              <w:spacing w:before="60"/>
              <w:rPr>
                <w:rFonts w:ascii="Arial" w:hAnsi="Arial" w:cs="Arial"/>
                <w:b/>
                <w:sz w:val="20"/>
                <w:szCs w:val="20"/>
                <w:u w:val="single"/>
              </w:rPr>
            </w:pPr>
          </w:p>
        </w:tc>
      </w:tr>
    </w:tbl>
    <w:tbl>
      <w:tblPr>
        <w:tblStyle w:val="TableGrid1"/>
        <w:tblpPr w:leftFromText="180" w:rightFromText="180" w:horzAnchor="margin" w:tblpY="1680"/>
        <w:tblW w:w="4995" w:type="pct"/>
        <w:tblLook w:val="04A0" w:firstRow="1" w:lastRow="0" w:firstColumn="1" w:lastColumn="0" w:noHBand="0" w:noVBand="1"/>
      </w:tblPr>
      <w:tblGrid>
        <w:gridCol w:w="2407"/>
        <w:gridCol w:w="13050"/>
        <w:gridCol w:w="2161"/>
        <w:gridCol w:w="1073"/>
      </w:tblGrid>
      <w:tr w:rsidR="003F7862" w:rsidRPr="005E19F9" w:rsidTr="003F7862">
        <w:trPr>
          <w:cantSplit/>
          <w:trHeight w:val="5660"/>
        </w:trPr>
        <w:tc>
          <w:tcPr>
            <w:tcW w:w="644" w:type="pct"/>
            <w:tcBorders>
              <w:bottom w:val="single" w:sz="4" w:space="0" w:color="auto"/>
            </w:tcBorders>
            <w:shd w:val="clear" w:color="auto" w:fill="auto"/>
          </w:tcPr>
          <w:p w:rsidR="003F7862" w:rsidRDefault="003F7862" w:rsidP="003F7862">
            <w:pPr>
              <w:spacing w:before="60"/>
              <w:rPr>
                <w:rFonts w:ascii="Arial" w:hAnsi="Arial" w:cs="Arial"/>
                <w:i/>
                <w:sz w:val="20"/>
                <w:szCs w:val="20"/>
              </w:rPr>
            </w:pPr>
            <w:r w:rsidRPr="00A87F84">
              <w:rPr>
                <w:rFonts w:ascii="Arial" w:hAnsi="Arial" w:cs="Arial"/>
                <w:i/>
                <w:sz w:val="20"/>
                <w:szCs w:val="20"/>
              </w:rPr>
              <w:t>2.2 Processes are in place for monitoring the impact of professional learning opportunities for professional and paraprofessional staff members.</w:t>
            </w:r>
          </w:p>
          <w:p w:rsidR="003F7862" w:rsidRDefault="003F7862" w:rsidP="003F7862">
            <w:pPr>
              <w:spacing w:before="60"/>
              <w:rPr>
                <w:rFonts w:ascii="Arial" w:hAnsi="Arial" w:cs="Arial"/>
                <w:i/>
                <w:sz w:val="20"/>
                <w:szCs w:val="20"/>
              </w:rPr>
            </w:pPr>
          </w:p>
          <w:p w:rsidR="003F7862" w:rsidRPr="00A87F84" w:rsidRDefault="003F7862" w:rsidP="003F7862">
            <w:pPr>
              <w:spacing w:before="60"/>
              <w:rPr>
                <w:rFonts w:ascii="Arial" w:hAnsi="Arial" w:cs="Arial"/>
                <w:b/>
                <w:bCs/>
                <w:i/>
                <w:sz w:val="20"/>
                <w:szCs w:val="20"/>
              </w:rPr>
            </w:pPr>
          </w:p>
        </w:tc>
        <w:tc>
          <w:tcPr>
            <w:tcW w:w="3491" w:type="pct"/>
          </w:tcPr>
          <w:p w:rsidR="003F7862" w:rsidRPr="001B4C90" w:rsidRDefault="003F7862" w:rsidP="003F7862">
            <w:pPr>
              <w:spacing w:before="60"/>
              <w:rPr>
                <w:rFonts w:ascii="Arial" w:hAnsi="Arial" w:cs="Arial"/>
                <w:b/>
                <w:sz w:val="20"/>
                <w:szCs w:val="20"/>
                <w:u w:val="single"/>
              </w:rPr>
            </w:pPr>
            <w:r w:rsidRPr="001B4C90">
              <w:rPr>
                <w:rFonts w:ascii="Arial" w:hAnsi="Arial" w:cs="Arial"/>
                <w:b/>
                <w:sz w:val="20"/>
                <w:szCs w:val="20"/>
                <w:u w:val="single"/>
              </w:rPr>
              <w:t>EXPLANATION:</w:t>
            </w:r>
          </w:p>
          <w:p w:rsidR="003F7862" w:rsidRPr="00846E71" w:rsidRDefault="003F7862" w:rsidP="003F7862">
            <w:pPr>
              <w:rPr>
                <w:rFonts w:ascii="Arial" w:hAnsi="Arial" w:cs="Arial"/>
                <w:sz w:val="20"/>
                <w:szCs w:val="20"/>
              </w:rPr>
            </w:pPr>
            <w:r w:rsidRPr="00846E71">
              <w:rPr>
                <w:rFonts w:ascii="Arial" w:hAnsi="Arial" w:cs="Arial"/>
                <w:sz w:val="20"/>
                <w:szCs w:val="20"/>
              </w:rPr>
              <w:t>In order to understand the impact of professional learning on student achievement, schools should consider how professional learning will be evaluated. One approach is Guskey’s model of evaluation. We tend to evaluate only the first two levels; it is recommended that the remaining areas be considered</w:t>
            </w:r>
            <w:r>
              <w:rPr>
                <w:rFonts w:ascii="Arial" w:hAnsi="Arial" w:cs="Arial"/>
                <w:sz w:val="20"/>
                <w:szCs w:val="20"/>
              </w:rPr>
              <w:t xml:space="preserve"> with a specific focus on the impact on students</w:t>
            </w:r>
            <w:r w:rsidRPr="00846E71">
              <w:rPr>
                <w:rFonts w:ascii="Arial" w:hAnsi="Arial" w:cs="Arial"/>
                <w:sz w:val="20"/>
                <w:szCs w:val="20"/>
              </w:rPr>
              <w:t>.</w:t>
            </w:r>
          </w:p>
          <w:p w:rsidR="003F7862" w:rsidRPr="00846E71" w:rsidRDefault="003F7862" w:rsidP="003F7862">
            <w:pPr>
              <w:rPr>
                <w:rFonts w:ascii="Arial" w:hAnsi="Arial" w:cs="Arial"/>
                <w:b/>
                <w:sz w:val="20"/>
                <w:szCs w:val="20"/>
              </w:rPr>
            </w:pPr>
          </w:p>
          <w:p w:rsidR="003F7862" w:rsidRPr="00846E71" w:rsidRDefault="003F7862" w:rsidP="003F7862">
            <w:pPr>
              <w:rPr>
                <w:rFonts w:ascii="Arial" w:hAnsi="Arial" w:cs="Arial"/>
                <w:sz w:val="20"/>
                <w:szCs w:val="20"/>
              </w:rPr>
            </w:pPr>
            <w:r w:rsidRPr="00846E71">
              <w:rPr>
                <w:rFonts w:ascii="Arial" w:hAnsi="Arial" w:cs="Arial"/>
                <w:b/>
                <w:sz w:val="20"/>
                <w:szCs w:val="20"/>
              </w:rPr>
              <w:t>LEVEL 1: Participant Reaction</w:t>
            </w:r>
            <w:r w:rsidRPr="00846E71">
              <w:rPr>
                <w:rFonts w:ascii="Arial" w:hAnsi="Arial" w:cs="Arial"/>
                <w:sz w:val="20"/>
                <w:szCs w:val="20"/>
              </w:rPr>
              <w:t>: Did they like it? Was their time well spent? Did the materials make sense? Was it useful?</w:t>
            </w:r>
          </w:p>
          <w:p w:rsidR="003F7862" w:rsidRPr="00846E71" w:rsidRDefault="003F7862" w:rsidP="003F7862">
            <w:pPr>
              <w:rPr>
                <w:rFonts w:ascii="Arial" w:hAnsi="Arial" w:cs="Arial"/>
                <w:sz w:val="20"/>
                <w:szCs w:val="20"/>
              </w:rPr>
            </w:pPr>
          </w:p>
          <w:p w:rsidR="003F7862" w:rsidRPr="00846E71" w:rsidRDefault="003F7862" w:rsidP="003F7862">
            <w:pPr>
              <w:rPr>
                <w:rFonts w:ascii="Arial" w:hAnsi="Arial" w:cs="Arial"/>
                <w:sz w:val="20"/>
                <w:szCs w:val="20"/>
              </w:rPr>
            </w:pPr>
            <w:r w:rsidRPr="00846E71">
              <w:rPr>
                <w:rFonts w:ascii="Arial" w:hAnsi="Arial" w:cs="Arial"/>
                <w:b/>
                <w:sz w:val="20"/>
                <w:szCs w:val="20"/>
              </w:rPr>
              <w:t xml:space="preserve">LEVEL 2: Participant Learning: </w:t>
            </w:r>
            <w:r w:rsidRPr="00846E71">
              <w:rPr>
                <w:rFonts w:ascii="Arial" w:hAnsi="Arial" w:cs="Arial"/>
                <w:sz w:val="20"/>
                <w:szCs w:val="20"/>
              </w:rPr>
              <w:t>Did participants acquire the intended knowledge and skills?</w:t>
            </w:r>
          </w:p>
          <w:p w:rsidR="003F7862" w:rsidRPr="00846E71" w:rsidRDefault="003F7862" w:rsidP="003F7862">
            <w:pPr>
              <w:rPr>
                <w:rFonts w:ascii="Arial" w:hAnsi="Arial" w:cs="Arial"/>
                <w:sz w:val="20"/>
                <w:szCs w:val="20"/>
              </w:rPr>
            </w:pPr>
          </w:p>
          <w:p w:rsidR="003F7862" w:rsidRPr="00846E71" w:rsidRDefault="003F7862" w:rsidP="003F7862">
            <w:pPr>
              <w:rPr>
                <w:rFonts w:ascii="Arial" w:hAnsi="Arial" w:cs="Arial"/>
                <w:b/>
                <w:sz w:val="20"/>
                <w:szCs w:val="20"/>
              </w:rPr>
            </w:pPr>
            <w:r w:rsidRPr="00846E71">
              <w:rPr>
                <w:rFonts w:ascii="Arial" w:hAnsi="Arial" w:cs="Arial"/>
                <w:b/>
                <w:sz w:val="20"/>
                <w:szCs w:val="20"/>
              </w:rPr>
              <w:t xml:space="preserve">LEVEL 3: Organization Support &amp; Change: </w:t>
            </w:r>
            <w:r w:rsidRPr="00846E71">
              <w:rPr>
                <w:rFonts w:ascii="Arial" w:hAnsi="Arial" w:cs="Arial"/>
                <w:sz w:val="20"/>
                <w:szCs w:val="20"/>
              </w:rPr>
              <w:t>What was the impact on the organization? Was implementation advocated, facilitated and supported? Were problems addressed quickly? Were sufficient resources made available?</w:t>
            </w:r>
          </w:p>
          <w:p w:rsidR="003F7862" w:rsidRPr="00846E71" w:rsidRDefault="003F7862" w:rsidP="003F7862">
            <w:pPr>
              <w:rPr>
                <w:rFonts w:ascii="Arial" w:hAnsi="Arial" w:cs="Arial"/>
                <w:b/>
                <w:sz w:val="20"/>
                <w:szCs w:val="20"/>
              </w:rPr>
            </w:pPr>
          </w:p>
          <w:p w:rsidR="003F7862" w:rsidRPr="00846E71" w:rsidRDefault="003F7862" w:rsidP="003F7862">
            <w:pPr>
              <w:rPr>
                <w:rFonts w:ascii="Arial" w:hAnsi="Arial" w:cs="Arial"/>
                <w:sz w:val="20"/>
                <w:szCs w:val="20"/>
              </w:rPr>
            </w:pPr>
            <w:r w:rsidRPr="00846E71">
              <w:rPr>
                <w:rFonts w:ascii="Arial" w:hAnsi="Arial" w:cs="Arial"/>
                <w:b/>
                <w:sz w:val="20"/>
                <w:szCs w:val="20"/>
              </w:rPr>
              <w:t>LEVEL 4: P</w:t>
            </w:r>
            <w:r w:rsidR="00263C99">
              <w:rPr>
                <w:rFonts w:ascii="Arial" w:hAnsi="Arial" w:cs="Arial"/>
                <w:b/>
                <w:sz w:val="20"/>
                <w:szCs w:val="20"/>
              </w:rPr>
              <w:t>articipants’ Use of N</w:t>
            </w:r>
            <w:r w:rsidRPr="00846E71">
              <w:rPr>
                <w:rFonts w:ascii="Arial" w:hAnsi="Arial" w:cs="Arial"/>
                <w:b/>
                <w:sz w:val="20"/>
                <w:szCs w:val="20"/>
              </w:rPr>
              <w:t xml:space="preserve">ew Knowledge and Skill: </w:t>
            </w:r>
            <w:r w:rsidRPr="00846E71">
              <w:rPr>
                <w:rFonts w:ascii="Arial" w:hAnsi="Arial" w:cs="Arial"/>
                <w:sz w:val="20"/>
                <w:szCs w:val="20"/>
              </w:rPr>
              <w:t>Were new knowledge and skills effectively applied? What evidence?</w:t>
            </w:r>
          </w:p>
          <w:p w:rsidR="003F7862" w:rsidRPr="00846E71" w:rsidRDefault="003F7862" w:rsidP="003F7862">
            <w:pPr>
              <w:rPr>
                <w:rFonts w:ascii="Arial" w:hAnsi="Arial" w:cs="Arial"/>
                <w:b/>
                <w:sz w:val="20"/>
                <w:szCs w:val="20"/>
              </w:rPr>
            </w:pPr>
          </w:p>
          <w:p w:rsidR="003F7862" w:rsidRPr="00846E71" w:rsidRDefault="003F7862" w:rsidP="003F7862">
            <w:pPr>
              <w:rPr>
                <w:rFonts w:ascii="Arial" w:hAnsi="Arial" w:cs="Arial"/>
                <w:sz w:val="20"/>
                <w:szCs w:val="20"/>
              </w:rPr>
            </w:pPr>
            <w:r w:rsidRPr="00846E71">
              <w:rPr>
                <w:rFonts w:ascii="Arial" w:hAnsi="Arial" w:cs="Arial"/>
                <w:b/>
                <w:sz w:val="20"/>
                <w:szCs w:val="20"/>
              </w:rPr>
              <w:t xml:space="preserve">LEVEL 5: Student Learning Outcome: </w:t>
            </w:r>
            <w:r w:rsidRPr="00753CE0">
              <w:rPr>
                <w:rFonts w:ascii="Arial" w:hAnsi="Arial" w:cs="Arial"/>
                <w:b/>
                <w:sz w:val="20"/>
                <w:szCs w:val="20"/>
              </w:rPr>
              <w:t xml:space="preserve">What was the impact on students? </w:t>
            </w:r>
            <w:r w:rsidRPr="00846E71">
              <w:rPr>
                <w:rFonts w:ascii="Arial" w:hAnsi="Arial" w:cs="Arial"/>
                <w:sz w:val="20"/>
                <w:szCs w:val="20"/>
              </w:rPr>
              <w:t xml:space="preserve">Did it affect student achievement? Is student attendance changing? Are dropouts decreasing? Are students more confident learners? </w:t>
            </w:r>
          </w:p>
          <w:p w:rsidR="003F7862" w:rsidRPr="00846E71" w:rsidRDefault="003F7862" w:rsidP="003F7862">
            <w:pPr>
              <w:rPr>
                <w:rFonts w:ascii="Arial" w:hAnsi="Arial" w:cs="Arial"/>
                <w:sz w:val="20"/>
                <w:szCs w:val="20"/>
              </w:rPr>
            </w:pPr>
          </w:p>
          <w:p w:rsidR="003F7862" w:rsidRPr="00846E71" w:rsidRDefault="003F7862" w:rsidP="003F7862">
            <w:pPr>
              <w:rPr>
                <w:rFonts w:ascii="Arial" w:hAnsi="Arial" w:cs="Arial"/>
                <w:sz w:val="20"/>
                <w:szCs w:val="20"/>
              </w:rPr>
            </w:pPr>
          </w:p>
          <w:p w:rsidR="003F7862" w:rsidRPr="001B4C90" w:rsidRDefault="003F7862" w:rsidP="003F7862">
            <w:pPr>
              <w:rPr>
                <w:rFonts w:ascii="Arial" w:hAnsi="Arial" w:cs="Arial"/>
                <w:b/>
                <w:sz w:val="20"/>
                <w:szCs w:val="20"/>
                <w:u w:val="single"/>
              </w:rPr>
            </w:pPr>
            <w:r w:rsidRPr="001B4C90">
              <w:rPr>
                <w:rFonts w:ascii="Arial" w:hAnsi="Arial" w:cs="Arial"/>
                <w:b/>
                <w:sz w:val="20"/>
                <w:szCs w:val="20"/>
                <w:u w:val="single"/>
              </w:rPr>
              <w:t>EXAMPLES:</w:t>
            </w:r>
          </w:p>
          <w:p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School team members discuss which strategies they have implemented from a science instructional resource which was introduced by district personnel one month ago</w:t>
            </w:r>
          </w:p>
          <w:p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Principal gathers observational feedback on teacher use of s</w:t>
            </w:r>
            <w:r w:rsidR="00263C99">
              <w:rPr>
                <w:rFonts w:ascii="Arial" w:hAnsi="Arial" w:cs="Arial"/>
                <w:sz w:val="20"/>
                <w:szCs w:val="20"/>
              </w:rPr>
              <w:t>chool-</w:t>
            </w:r>
            <w:r w:rsidRPr="00846E71">
              <w:rPr>
                <w:rFonts w:ascii="Arial" w:hAnsi="Arial" w:cs="Arial"/>
                <w:sz w:val="20"/>
                <w:szCs w:val="20"/>
              </w:rPr>
              <w:t>selected Before Reading strategies that were modelled during a school-based PL day</w:t>
            </w:r>
          </w:p>
          <w:p w:rsidR="003F7862" w:rsidRPr="00F15111" w:rsidRDefault="003F7862" w:rsidP="00F15111">
            <w:pPr>
              <w:pStyle w:val="ListParagraph"/>
              <w:numPr>
                <w:ilvl w:val="0"/>
                <w:numId w:val="8"/>
              </w:numPr>
              <w:rPr>
                <w:rFonts w:ascii="Arial" w:hAnsi="Arial" w:cs="Arial"/>
                <w:sz w:val="20"/>
                <w:szCs w:val="20"/>
              </w:rPr>
            </w:pPr>
            <w:r w:rsidRPr="00846E71">
              <w:rPr>
                <w:rFonts w:ascii="Arial" w:hAnsi="Arial" w:cs="Arial"/>
                <w:sz w:val="20"/>
                <w:szCs w:val="20"/>
              </w:rPr>
              <w:t xml:space="preserve">A literacy coordinator is </w:t>
            </w:r>
            <w:r w:rsidR="00F15111" w:rsidRPr="00F15111">
              <w:rPr>
                <w:rFonts w:ascii="Arial" w:hAnsi="Arial" w:cs="Arial"/>
                <w:sz w:val="20"/>
                <w:szCs w:val="20"/>
              </w:rPr>
              <w:t>i</w:t>
            </w:r>
            <w:r w:rsidRPr="00F15111">
              <w:rPr>
                <w:rFonts w:ascii="Arial" w:hAnsi="Arial" w:cs="Arial"/>
                <w:sz w:val="20"/>
                <w:szCs w:val="20"/>
              </w:rPr>
              <w:t xml:space="preserve">nvited to debrief with teachers on the successes and challenges of a new initiative, program, resource, etc. </w:t>
            </w:r>
          </w:p>
          <w:p w:rsidR="003F7862" w:rsidRPr="00846E71" w:rsidRDefault="003F7862" w:rsidP="003F7862">
            <w:pPr>
              <w:pStyle w:val="ListParagraph"/>
              <w:numPr>
                <w:ilvl w:val="0"/>
                <w:numId w:val="8"/>
              </w:numPr>
              <w:rPr>
                <w:rFonts w:ascii="Arial" w:hAnsi="Arial" w:cs="Arial"/>
                <w:sz w:val="20"/>
                <w:szCs w:val="20"/>
              </w:rPr>
            </w:pPr>
            <w:r w:rsidRPr="00846E71">
              <w:rPr>
                <w:rFonts w:ascii="Arial" w:hAnsi="Arial" w:cs="Arial"/>
                <w:sz w:val="20"/>
                <w:szCs w:val="20"/>
              </w:rPr>
              <w:t>The school leadership team analyzes recent results from a Balanced Literacy Needs Assessment (BLNA) to determine professional learning plan adjustments</w:t>
            </w:r>
          </w:p>
          <w:p w:rsidR="003F7862" w:rsidRDefault="003F7862" w:rsidP="003F7862">
            <w:pPr>
              <w:rPr>
                <w:rFonts w:ascii="Arial" w:hAnsi="Arial" w:cs="Arial"/>
                <w:bCs/>
                <w:sz w:val="20"/>
              </w:rPr>
            </w:pPr>
          </w:p>
          <w:p w:rsidR="003F7862" w:rsidRPr="00AF25A4" w:rsidRDefault="003F7862" w:rsidP="003F7862">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846E71" w:rsidRDefault="003F7862" w:rsidP="003F7862">
            <w:pPr>
              <w:spacing w:after="60"/>
              <w:rPr>
                <w:rFonts w:ascii="Arial" w:hAnsi="Arial" w:cs="Arial"/>
                <w:bCs/>
                <w:sz w:val="20"/>
              </w:rPr>
            </w:pPr>
            <w:r w:rsidRPr="00846E71">
              <w:rPr>
                <w:rFonts w:ascii="Arial" w:hAnsi="Arial" w:cs="Arial"/>
                <w:sz w:val="20"/>
                <w:szCs w:val="20"/>
              </w:rPr>
              <w:t>Guskey, T. R. (2003). Evaluating professional development. Thousand Oaks [u.a.: Corwin Press</w:t>
            </w:r>
            <w:r>
              <w:rPr>
                <w:rFonts w:ascii="Arial" w:hAnsi="Arial" w:cs="Arial"/>
                <w:sz w:val="20"/>
                <w:szCs w:val="20"/>
              </w:rPr>
              <w:t>]</w:t>
            </w:r>
            <w:r w:rsidRPr="00846E71">
              <w:rPr>
                <w:rFonts w:ascii="Arial" w:hAnsi="Arial" w:cs="Arial"/>
                <w:sz w:val="20"/>
                <w:szCs w:val="20"/>
              </w:rPr>
              <w:t>.</w:t>
            </w:r>
            <w:r w:rsidR="00AA4E6A" w:rsidRPr="00846E71">
              <w:rPr>
                <w:rFonts w:ascii="Arial" w:hAnsi="Arial" w:cs="Arial"/>
                <w:sz w:val="20"/>
                <w:szCs w:val="20"/>
              </w:rPr>
              <w:t xml:space="preserve"> </w:t>
            </w:r>
            <w:r w:rsidR="00AA4E6A" w:rsidRPr="00846E71">
              <w:rPr>
                <w:rFonts w:ascii="Arial" w:hAnsi="Arial" w:cs="Arial"/>
                <w:sz w:val="20"/>
                <w:szCs w:val="20"/>
              </w:rPr>
              <w:sym w:font="Wingdings" w:char="F0CC"/>
            </w:r>
          </w:p>
        </w:tc>
        <w:tc>
          <w:tcPr>
            <w:tcW w:w="578" w:type="pct"/>
          </w:tcPr>
          <w:p w:rsidR="003F7862" w:rsidRPr="001B4C90" w:rsidRDefault="003F7862" w:rsidP="003F7862">
            <w:pPr>
              <w:spacing w:before="60"/>
              <w:rPr>
                <w:rFonts w:ascii="Arial" w:hAnsi="Arial" w:cs="Arial"/>
                <w:b/>
                <w:sz w:val="20"/>
                <w:szCs w:val="20"/>
                <w:u w:val="single"/>
              </w:rPr>
            </w:pPr>
          </w:p>
        </w:tc>
        <w:tc>
          <w:tcPr>
            <w:tcW w:w="287" w:type="pct"/>
          </w:tcPr>
          <w:p w:rsidR="003F7862" w:rsidRPr="001B4C90" w:rsidRDefault="003F7862" w:rsidP="003F7862">
            <w:pPr>
              <w:spacing w:before="60"/>
              <w:rPr>
                <w:rFonts w:ascii="Arial" w:hAnsi="Arial" w:cs="Arial"/>
                <w:b/>
                <w:sz w:val="20"/>
                <w:szCs w:val="20"/>
                <w:u w:val="single"/>
              </w:rPr>
            </w:pPr>
          </w:p>
        </w:tc>
      </w:tr>
    </w:tbl>
    <w:p w:rsidR="00B45CAF" w:rsidRDefault="00B45CAF" w:rsidP="003E5809">
      <w:pPr>
        <w:tabs>
          <w:tab w:val="left" w:pos="7830"/>
        </w:tabs>
        <w:spacing w:after="0"/>
        <w:ind w:right="450"/>
        <w:contextualSpacing/>
        <w:jc w:val="both"/>
        <w:rPr>
          <w:rFonts w:ascii="Arial" w:eastAsia="Calibri" w:hAnsi="Arial" w:cs="Arial"/>
          <w:lang w:val="en-US"/>
        </w:rPr>
        <w:sectPr w:rsidR="00B45CAF"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2201"/>
        <w:gridCol w:w="13274"/>
        <w:gridCol w:w="2070"/>
        <w:gridCol w:w="1165"/>
      </w:tblGrid>
      <w:tr w:rsidR="003F7862" w:rsidRPr="00846E71" w:rsidTr="003F7862">
        <w:trPr>
          <w:trHeight w:val="422"/>
        </w:trPr>
        <w:tc>
          <w:tcPr>
            <w:tcW w:w="15475" w:type="dxa"/>
            <w:gridSpan w:val="2"/>
            <w:vAlign w:val="center"/>
          </w:tcPr>
          <w:p w:rsidR="003F7862" w:rsidRPr="00B45CAF" w:rsidRDefault="003F7862" w:rsidP="00410E17">
            <w:pPr>
              <w:pStyle w:val="Heading2"/>
              <w:spacing w:before="60" w:after="60"/>
              <w:outlineLvl w:val="1"/>
              <w:rPr>
                <w:rFonts w:ascii="Arial" w:hAnsi="Arial" w:cs="Arial"/>
                <w:sz w:val="20"/>
                <w:szCs w:val="20"/>
              </w:rPr>
            </w:pPr>
            <w:bookmarkStart w:id="9" w:name="_Toc516038163"/>
            <w:r w:rsidRPr="00B45CAF">
              <w:rPr>
                <w:rFonts w:ascii="Arial" w:hAnsi="Arial" w:cs="Arial"/>
                <w:color w:val="auto"/>
                <w:sz w:val="20"/>
                <w:szCs w:val="20"/>
              </w:rPr>
              <w:t>Evidence-Informed Decision-Making</w:t>
            </w:r>
            <w:bookmarkEnd w:id="9"/>
          </w:p>
        </w:tc>
        <w:tc>
          <w:tcPr>
            <w:tcW w:w="2070" w:type="dxa"/>
            <w:vAlign w:val="center"/>
          </w:tcPr>
          <w:p w:rsidR="003F7862" w:rsidRPr="00B45CAF" w:rsidRDefault="003F7862" w:rsidP="003F7862">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tcPr>
          <w:p w:rsidR="003F7862" w:rsidRPr="00B45CAF" w:rsidRDefault="003F7862" w:rsidP="00410E17">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3F7862" w:rsidRPr="00846E71" w:rsidTr="003F7862">
        <w:trPr>
          <w:trHeight w:val="512"/>
        </w:trPr>
        <w:tc>
          <w:tcPr>
            <w:tcW w:w="2201" w:type="dxa"/>
          </w:tcPr>
          <w:p w:rsidR="003F7862" w:rsidRPr="00B45CAF" w:rsidRDefault="003F7862" w:rsidP="00410E17">
            <w:pPr>
              <w:tabs>
                <w:tab w:val="right" w:pos="4145"/>
              </w:tabs>
              <w:spacing w:before="60"/>
              <w:rPr>
                <w:rFonts w:ascii="Arial" w:hAnsi="Arial" w:cs="Arial"/>
                <w:b/>
                <w:sz w:val="20"/>
                <w:szCs w:val="20"/>
              </w:rPr>
            </w:pPr>
            <w:r w:rsidRPr="00B45CAF">
              <w:rPr>
                <w:rFonts w:ascii="Arial" w:hAnsi="Arial" w:cs="Arial"/>
                <w:b/>
                <w:sz w:val="20"/>
                <w:szCs w:val="20"/>
              </w:rPr>
              <w:t>Indicator 3</w:t>
            </w:r>
          </w:p>
          <w:p w:rsidR="003F7862" w:rsidRDefault="006A72F8" w:rsidP="00410E17">
            <w:pPr>
              <w:tabs>
                <w:tab w:val="right" w:pos="4145"/>
              </w:tabs>
              <w:rPr>
                <w:rFonts w:ascii="Arial" w:hAnsi="Arial" w:cs="Arial"/>
                <w:b/>
                <w:bCs/>
                <w:sz w:val="20"/>
                <w:szCs w:val="20"/>
              </w:rPr>
            </w:pPr>
            <w:r>
              <w:rPr>
                <w:rFonts w:ascii="Arial" w:hAnsi="Arial" w:cs="Arial"/>
                <w:b/>
                <w:bCs/>
                <w:sz w:val="20"/>
                <w:szCs w:val="20"/>
              </w:rPr>
              <w:t>Data/evidence</w:t>
            </w:r>
            <w:r w:rsidR="003F7862" w:rsidRPr="00B45CAF">
              <w:rPr>
                <w:rFonts w:ascii="Arial" w:hAnsi="Arial" w:cs="Arial"/>
                <w:b/>
                <w:bCs/>
                <w:sz w:val="20"/>
                <w:szCs w:val="20"/>
              </w:rPr>
              <w:t xml:space="preserve"> are routinely gathered and analyzed to inform and monitor the goals of the continuous improvement process</w:t>
            </w:r>
            <w:r w:rsidR="003F7862">
              <w:rPr>
                <w:rFonts w:ascii="Arial" w:hAnsi="Arial" w:cs="Arial"/>
                <w:b/>
                <w:bCs/>
                <w:sz w:val="20"/>
                <w:szCs w:val="20"/>
              </w:rPr>
              <w:t>es in place in the school</w:t>
            </w:r>
            <w:r w:rsidR="003F7862" w:rsidRPr="00B45CAF">
              <w:rPr>
                <w:rFonts w:ascii="Arial" w:hAnsi="Arial" w:cs="Arial"/>
                <w:b/>
                <w:bCs/>
                <w:sz w:val="20"/>
                <w:szCs w:val="20"/>
              </w:rPr>
              <w:t>.</w:t>
            </w:r>
          </w:p>
          <w:p w:rsidR="00BA6BD5" w:rsidRDefault="00BA6BD5" w:rsidP="00410E17">
            <w:pPr>
              <w:tabs>
                <w:tab w:val="right" w:pos="4145"/>
              </w:tabs>
              <w:spacing w:before="60"/>
              <w:rPr>
                <w:rFonts w:ascii="Arial" w:hAnsi="Arial" w:cs="Arial"/>
                <w:bCs/>
                <w:color w:val="0070C0"/>
                <w:sz w:val="20"/>
              </w:rPr>
            </w:pPr>
          </w:p>
          <w:p w:rsidR="003F7862" w:rsidRDefault="003F7862" w:rsidP="00410E17">
            <w:pPr>
              <w:tabs>
                <w:tab w:val="right" w:pos="4145"/>
              </w:tabs>
              <w:spacing w:before="60"/>
              <w:rPr>
                <w:rFonts w:ascii="Arial" w:hAnsi="Arial" w:cs="Arial"/>
                <w:b/>
                <w:sz w:val="20"/>
                <w:szCs w:val="20"/>
              </w:rPr>
            </w:pPr>
            <w:r>
              <w:rPr>
                <w:rFonts w:ascii="Arial" w:hAnsi="Arial" w:cs="Arial"/>
                <w:bCs/>
                <w:color w:val="0070C0"/>
                <w:sz w:val="20"/>
              </w:rPr>
              <w:t>Objectives 3, 4, 5, 7 and 8</w:t>
            </w:r>
          </w:p>
          <w:p w:rsidR="003F7862" w:rsidRPr="00B45CAF" w:rsidRDefault="003F7862" w:rsidP="00410E17">
            <w:pPr>
              <w:tabs>
                <w:tab w:val="right" w:pos="4145"/>
              </w:tabs>
              <w:rPr>
                <w:rFonts w:ascii="Arial" w:hAnsi="Arial" w:cs="Arial"/>
                <w:bCs/>
                <w:color w:val="00B050"/>
                <w:sz w:val="20"/>
              </w:rPr>
            </w:pPr>
          </w:p>
        </w:tc>
        <w:tc>
          <w:tcPr>
            <w:tcW w:w="13274" w:type="dxa"/>
          </w:tcPr>
          <w:p w:rsidR="003F7862" w:rsidRPr="001B4C90" w:rsidRDefault="003F7862" w:rsidP="00410E17">
            <w:pPr>
              <w:spacing w:before="60"/>
              <w:rPr>
                <w:rFonts w:ascii="Arial" w:hAnsi="Arial" w:cs="Arial"/>
                <w:b/>
                <w:sz w:val="20"/>
                <w:szCs w:val="20"/>
                <w:u w:val="single"/>
              </w:rPr>
            </w:pPr>
            <w:r w:rsidRPr="001B4C90">
              <w:rPr>
                <w:rFonts w:ascii="Arial" w:hAnsi="Arial" w:cs="Arial"/>
                <w:b/>
                <w:sz w:val="20"/>
                <w:szCs w:val="20"/>
                <w:u w:val="single"/>
              </w:rPr>
              <w:t>EXPLANATION:</w:t>
            </w:r>
          </w:p>
          <w:p w:rsidR="003F7862" w:rsidRPr="00B45CAF" w:rsidRDefault="003F7862" w:rsidP="00410E17">
            <w:pPr>
              <w:rPr>
                <w:rFonts w:ascii="Arial" w:hAnsi="Arial" w:cs="Arial"/>
                <w:sz w:val="20"/>
                <w:szCs w:val="20"/>
              </w:rPr>
            </w:pPr>
            <w:r w:rsidRPr="00B45CAF">
              <w:rPr>
                <w:rFonts w:ascii="Arial" w:hAnsi="Arial" w:cs="Arial"/>
                <w:sz w:val="20"/>
                <w:szCs w:val="20"/>
              </w:rPr>
              <w:t xml:space="preserve">Student </w:t>
            </w:r>
            <w:r>
              <w:rPr>
                <w:rFonts w:ascii="Arial" w:hAnsi="Arial" w:cs="Arial"/>
                <w:sz w:val="20"/>
                <w:szCs w:val="20"/>
              </w:rPr>
              <w:t>achievement d</w:t>
            </w:r>
            <w:r w:rsidRPr="00B45CAF">
              <w:rPr>
                <w:rFonts w:ascii="Arial" w:hAnsi="Arial" w:cs="Arial"/>
                <w:sz w:val="20"/>
                <w:szCs w:val="20"/>
              </w:rPr>
              <w:t>ata refers to school-based assessments, district assessments and large scale provincial assessments.  Schools should gather and monitor assessment data frequently to provide support for teaching and learning.</w:t>
            </w:r>
          </w:p>
          <w:p w:rsidR="003F7862" w:rsidRPr="00B45CAF" w:rsidRDefault="003F7862" w:rsidP="00410E17">
            <w:pPr>
              <w:rPr>
                <w:rFonts w:ascii="Arial" w:hAnsi="Arial" w:cs="Arial"/>
                <w:sz w:val="20"/>
                <w:szCs w:val="20"/>
              </w:rPr>
            </w:pPr>
          </w:p>
          <w:p w:rsidR="003F7862" w:rsidRPr="00B45CAF" w:rsidRDefault="003F7862" w:rsidP="00410E17">
            <w:pPr>
              <w:rPr>
                <w:rFonts w:ascii="Arial" w:hAnsi="Arial" w:cs="Arial"/>
                <w:sz w:val="20"/>
                <w:szCs w:val="20"/>
              </w:rPr>
            </w:pPr>
            <w:r w:rsidRPr="00B45CAF">
              <w:rPr>
                <w:rFonts w:ascii="Arial" w:hAnsi="Arial" w:cs="Arial"/>
                <w:sz w:val="20"/>
                <w:szCs w:val="20"/>
              </w:rPr>
              <w:t>Staff members and teams are encouraged to drill down into the data to identify the root causes of issues or challenges.</w:t>
            </w:r>
          </w:p>
          <w:p w:rsidR="003F7862" w:rsidRPr="00B45CAF" w:rsidRDefault="003F7862" w:rsidP="00410E17">
            <w:pPr>
              <w:rPr>
                <w:rFonts w:ascii="Arial" w:hAnsi="Arial" w:cs="Arial"/>
                <w:sz w:val="20"/>
                <w:szCs w:val="20"/>
              </w:rPr>
            </w:pPr>
          </w:p>
          <w:p w:rsidR="003F7862" w:rsidRPr="001B4C90" w:rsidRDefault="003F7862" w:rsidP="00410E17">
            <w:pPr>
              <w:rPr>
                <w:rFonts w:ascii="Arial" w:hAnsi="Arial" w:cs="Arial"/>
                <w:b/>
                <w:sz w:val="20"/>
                <w:szCs w:val="20"/>
                <w:u w:val="single"/>
              </w:rPr>
            </w:pPr>
            <w:r w:rsidRPr="001B4C90">
              <w:rPr>
                <w:rFonts w:ascii="Arial" w:hAnsi="Arial" w:cs="Arial"/>
                <w:b/>
                <w:sz w:val="20"/>
                <w:szCs w:val="20"/>
                <w:u w:val="single"/>
              </w:rPr>
              <w:t>EXAMPLES:</w:t>
            </w:r>
          </w:p>
          <w:p w:rsidR="003F7862" w:rsidRPr="00B45CAF" w:rsidRDefault="003F7862" w:rsidP="00410E17">
            <w:pPr>
              <w:rPr>
                <w:rFonts w:ascii="Arial" w:hAnsi="Arial" w:cs="Arial"/>
                <w:sz w:val="20"/>
                <w:szCs w:val="20"/>
              </w:rPr>
            </w:pPr>
            <w:r w:rsidRPr="00B45CAF">
              <w:rPr>
                <w:rFonts w:ascii="Arial" w:hAnsi="Arial" w:cs="Arial"/>
                <w:sz w:val="20"/>
                <w:szCs w:val="20"/>
              </w:rPr>
              <w:t>Some examples of routine gathering and monitoring data include:</w:t>
            </w:r>
          </w:p>
          <w:p w:rsidR="003F7862" w:rsidRPr="00B45CAF" w:rsidRDefault="003F7862" w:rsidP="00410E17">
            <w:pPr>
              <w:numPr>
                <w:ilvl w:val="0"/>
                <w:numId w:val="9"/>
              </w:numPr>
              <w:rPr>
                <w:rFonts w:ascii="Arial" w:hAnsi="Arial" w:cs="Arial"/>
                <w:sz w:val="20"/>
                <w:szCs w:val="20"/>
              </w:rPr>
            </w:pPr>
            <w:r w:rsidRPr="00B45CAF">
              <w:rPr>
                <w:rFonts w:ascii="Arial" w:hAnsi="Arial" w:cs="Arial"/>
                <w:sz w:val="20"/>
                <w:szCs w:val="20"/>
              </w:rPr>
              <w:t>District and school-based benchmarking (running records, common assessments, AIMSweb)</w:t>
            </w:r>
          </w:p>
          <w:p w:rsidR="003F7862" w:rsidRPr="00B45CAF" w:rsidRDefault="003F7862" w:rsidP="00410E17">
            <w:pPr>
              <w:numPr>
                <w:ilvl w:val="0"/>
                <w:numId w:val="9"/>
              </w:numPr>
              <w:rPr>
                <w:rFonts w:ascii="Arial" w:hAnsi="Arial" w:cs="Arial"/>
                <w:sz w:val="20"/>
                <w:szCs w:val="20"/>
              </w:rPr>
            </w:pPr>
            <w:r w:rsidRPr="00B45CAF">
              <w:rPr>
                <w:rFonts w:ascii="Arial" w:hAnsi="Arial" w:cs="Arial"/>
                <w:sz w:val="20"/>
                <w:szCs w:val="20"/>
              </w:rPr>
              <w:t>Monitoring (Data Walls, PLC/Team meeting minutes, E</w:t>
            </w:r>
            <w:r>
              <w:rPr>
                <w:rFonts w:ascii="Arial" w:hAnsi="Arial" w:cs="Arial"/>
                <w:sz w:val="20"/>
                <w:szCs w:val="20"/>
              </w:rPr>
              <w:t xml:space="preserve">ducation Support Services </w:t>
            </w:r>
            <w:r w:rsidR="00E30669">
              <w:rPr>
                <w:rFonts w:ascii="Arial" w:hAnsi="Arial" w:cs="Arial"/>
                <w:sz w:val="20"/>
                <w:szCs w:val="20"/>
              </w:rPr>
              <w:t>Team m</w:t>
            </w:r>
            <w:r w:rsidRPr="00B45CAF">
              <w:rPr>
                <w:rFonts w:ascii="Arial" w:hAnsi="Arial" w:cs="Arial"/>
                <w:sz w:val="20"/>
                <w:szCs w:val="20"/>
              </w:rPr>
              <w:t>eeting,</w:t>
            </w:r>
            <w:r>
              <w:rPr>
                <w:rFonts w:ascii="Arial" w:hAnsi="Arial" w:cs="Arial"/>
                <w:sz w:val="20"/>
                <w:szCs w:val="20"/>
              </w:rPr>
              <w:t xml:space="preserve"> </w:t>
            </w:r>
            <w:r w:rsidRPr="00B45CAF">
              <w:rPr>
                <w:rFonts w:ascii="Arial" w:hAnsi="Arial" w:cs="Arial"/>
                <w:sz w:val="20"/>
                <w:szCs w:val="20"/>
              </w:rPr>
              <w:t>SIP Monitoring Template)</w:t>
            </w:r>
          </w:p>
          <w:p w:rsidR="003F7862" w:rsidRPr="00B45CAF" w:rsidRDefault="003F7862" w:rsidP="00410E17">
            <w:pPr>
              <w:ind w:left="72"/>
              <w:rPr>
                <w:rFonts w:ascii="Arial" w:eastAsia="Times New Roman" w:hAnsi="Arial" w:cs="Arial"/>
                <w:color w:val="000000"/>
                <w:sz w:val="20"/>
                <w:szCs w:val="20"/>
                <w:lang w:val="en" w:eastAsia="fr-CA"/>
              </w:rPr>
            </w:pPr>
          </w:p>
          <w:p w:rsidR="003F7862" w:rsidRPr="00B45CAF" w:rsidRDefault="003F7862" w:rsidP="00410E17">
            <w:pPr>
              <w:ind w:left="72"/>
              <w:rPr>
                <w:rFonts w:ascii="Arial" w:eastAsia="Times New Roman" w:hAnsi="Arial" w:cs="Arial"/>
                <w:color w:val="000000"/>
                <w:sz w:val="20"/>
                <w:szCs w:val="20"/>
                <w:lang w:val="en" w:eastAsia="fr-CA"/>
              </w:rPr>
            </w:pPr>
            <w:r w:rsidRPr="00B45CAF">
              <w:rPr>
                <w:rFonts w:ascii="Arial" w:eastAsia="Times New Roman" w:hAnsi="Arial" w:cs="Arial"/>
                <w:color w:val="000000"/>
                <w:sz w:val="20"/>
                <w:szCs w:val="20"/>
                <w:lang w:val="en" w:eastAsia="fr-CA"/>
              </w:rPr>
              <w:t xml:space="preserve">Provincial data should be closely monitored by staff to determine longitudinal trends of cohorts of students.  Staff should use this data to compare to district and provincial trends.  </w:t>
            </w:r>
          </w:p>
          <w:p w:rsidR="003F7862" w:rsidRPr="00B45CAF" w:rsidRDefault="003F7862" w:rsidP="00410E17">
            <w:pPr>
              <w:ind w:left="72"/>
              <w:rPr>
                <w:rFonts w:ascii="Arial" w:eastAsia="Times New Roman" w:hAnsi="Arial" w:cs="Arial"/>
                <w:color w:val="000000"/>
                <w:sz w:val="20"/>
                <w:szCs w:val="20"/>
                <w:lang w:val="en" w:eastAsia="fr-CA"/>
              </w:rPr>
            </w:pPr>
          </w:p>
          <w:p w:rsidR="003F7862" w:rsidRDefault="003F7862" w:rsidP="00410E17">
            <w:pPr>
              <w:ind w:left="72"/>
              <w:rPr>
                <w:rFonts w:ascii="Arial" w:eastAsia="Times New Roman" w:hAnsi="Arial" w:cs="Arial"/>
                <w:color w:val="000000"/>
                <w:sz w:val="20"/>
                <w:szCs w:val="20"/>
                <w:lang w:val="en" w:eastAsia="fr-CA"/>
              </w:rPr>
            </w:pPr>
            <w:r w:rsidRPr="00B45CAF">
              <w:rPr>
                <w:rFonts w:ascii="Arial" w:eastAsia="Times New Roman" w:hAnsi="Arial" w:cs="Arial"/>
                <w:color w:val="000000"/>
                <w:sz w:val="20"/>
                <w:szCs w:val="20"/>
                <w:lang w:val="en" w:eastAsia="fr-CA"/>
              </w:rPr>
              <w:t xml:space="preserve">Teachers should be aware of weighting and other test characteristics of provincial assessments which are described in testing specification documents, typically found in the appendix of the assessment.  Awareness of this information will help schools to plan and support school-wide interventions. </w:t>
            </w:r>
          </w:p>
          <w:p w:rsidR="003F7862" w:rsidRPr="00B45CAF" w:rsidRDefault="003F7862" w:rsidP="00410E17">
            <w:pPr>
              <w:ind w:left="72"/>
              <w:rPr>
                <w:rFonts w:ascii="Arial" w:eastAsia="Times New Roman" w:hAnsi="Arial" w:cs="Arial"/>
                <w:color w:val="000000"/>
                <w:sz w:val="20"/>
                <w:szCs w:val="20"/>
                <w:lang w:val="en" w:eastAsia="fr-CA"/>
              </w:rPr>
            </w:pPr>
          </w:p>
          <w:p w:rsidR="003F7862" w:rsidRPr="000205E1" w:rsidRDefault="0032557E" w:rsidP="0032557E">
            <w:pPr>
              <w:rPr>
                <w:rFonts w:cs="Calibri"/>
                <w:bCs/>
                <w:sz w:val="20"/>
                <w:szCs w:val="20"/>
              </w:rPr>
            </w:pPr>
            <w:r w:rsidRPr="0032557E">
              <w:rPr>
                <w:rFonts w:ascii="Wingdings" w:hAnsi="Wingdings" w:cs="Arial"/>
                <w:sz w:val="28"/>
                <w:szCs w:val="28"/>
                <w:highlight w:val="yellow"/>
              </w:rPr>
              <w:t></w:t>
            </w:r>
            <w:r w:rsidRPr="0032557E">
              <w:rPr>
                <w:rFonts w:ascii="Arial" w:hAnsi="Arial" w:cs="Arial"/>
                <w:sz w:val="20"/>
                <w:szCs w:val="20"/>
                <w:highlight w:val="yellow"/>
              </w:rPr>
              <w:t xml:space="preserve"> See the PDCA Template (Appendix D in the Framework document</w:t>
            </w:r>
            <w:r w:rsidRPr="0032557E">
              <w:rPr>
                <w:rFonts w:ascii="Arial" w:hAnsi="Arial" w:cs="Arial"/>
                <w:sz w:val="20"/>
                <w:szCs w:val="20"/>
                <w:highlight w:val="yellow"/>
                <w:lang w:val="en-US"/>
              </w:rPr>
              <w:t>)</w:t>
            </w:r>
            <w:r w:rsidRPr="00846E71">
              <w:rPr>
                <w:rFonts w:ascii="Arial" w:hAnsi="Arial" w:cs="Arial"/>
                <w:sz w:val="20"/>
                <w:szCs w:val="20"/>
                <w:lang w:val="en-US"/>
              </w:rPr>
              <w:t xml:space="preserve">  </w:t>
            </w:r>
            <w:r w:rsidR="003F7862" w:rsidRPr="00962DD5">
              <w:rPr>
                <w:rFonts w:cs="Calibri"/>
                <w:sz w:val="20"/>
                <w:szCs w:val="20"/>
              </w:rPr>
              <w:sym w:font="Wingdings" w:char="F0CC"/>
            </w:r>
            <w:r w:rsidR="003F7862">
              <w:rPr>
                <w:rFonts w:cs="Calibri"/>
                <w:sz w:val="20"/>
                <w:szCs w:val="20"/>
              </w:rPr>
              <w:t xml:space="preserve"> </w:t>
            </w:r>
          </w:p>
        </w:tc>
        <w:tc>
          <w:tcPr>
            <w:tcW w:w="2070" w:type="dxa"/>
          </w:tcPr>
          <w:p w:rsidR="003F7862" w:rsidRPr="001B4C90" w:rsidRDefault="003F7862" w:rsidP="00410E17">
            <w:pPr>
              <w:spacing w:before="60"/>
              <w:rPr>
                <w:rFonts w:ascii="Arial" w:hAnsi="Arial" w:cs="Arial"/>
                <w:b/>
                <w:sz w:val="20"/>
                <w:szCs w:val="20"/>
                <w:u w:val="single"/>
              </w:rPr>
            </w:pPr>
          </w:p>
        </w:tc>
        <w:tc>
          <w:tcPr>
            <w:tcW w:w="1165" w:type="dxa"/>
          </w:tcPr>
          <w:p w:rsidR="003F7862" w:rsidRPr="001B4C90" w:rsidRDefault="003F7862" w:rsidP="00410E17">
            <w:pPr>
              <w:spacing w:before="60"/>
              <w:rPr>
                <w:rFonts w:ascii="Arial" w:hAnsi="Arial" w:cs="Arial"/>
                <w:b/>
                <w:sz w:val="20"/>
                <w:szCs w:val="20"/>
                <w:u w:val="single"/>
              </w:rPr>
            </w:pPr>
          </w:p>
        </w:tc>
      </w:tr>
      <w:tr w:rsidR="003F7862" w:rsidRPr="00846E71" w:rsidTr="003F7862">
        <w:trPr>
          <w:trHeight w:val="4220"/>
        </w:trPr>
        <w:tc>
          <w:tcPr>
            <w:tcW w:w="2201" w:type="dxa"/>
            <w:shd w:val="clear" w:color="auto" w:fill="auto"/>
          </w:tcPr>
          <w:p w:rsidR="003F7862" w:rsidRPr="002D0D61" w:rsidRDefault="003F7862" w:rsidP="00B45CAF">
            <w:pPr>
              <w:spacing w:before="60"/>
              <w:rPr>
                <w:rFonts w:ascii="Arial" w:hAnsi="Arial" w:cs="Arial"/>
                <w:i/>
                <w:sz w:val="20"/>
                <w:szCs w:val="20"/>
              </w:rPr>
            </w:pPr>
            <w:r w:rsidRPr="00A87F84">
              <w:rPr>
                <w:rFonts w:ascii="Arial" w:hAnsi="Arial" w:cs="Arial"/>
                <w:i/>
                <w:sz w:val="20"/>
                <w:szCs w:val="20"/>
              </w:rPr>
              <w:t>3.1 Student development data (e.g., stretch learning, personal development, behaviour, and student engagement) are gathered and monitored to support school goals and priorities.</w:t>
            </w:r>
          </w:p>
        </w:tc>
        <w:tc>
          <w:tcPr>
            <w:tcW w:w="13274" w:type="dxa"/>
          </w:tcPr>
          <w:p w:rsidR="003F7862" w:rsidRPr="00667D74" w:rsidRDefault="003F7862" w:rsidP="00667D74">
            <w:pPr>
              <w:spacing w:before="60"/>
              <w:rPr>
                <w:rFonts w:ascii="Arial" w:eastAsia="Calibri" w:hAnsi="Arial" w:cs="Arial"/>
                <w:b/>
                <w:bCs/>
                <w:sz w:val="20"/>
                <w:szCs w:val="20"/>
                <w:u w:val="single"/>
                <w:lang w:val="en-US"/>
              </w:rPr>
            </w:pPr>
            <w:r w:rsidRPr="00667D74">
              <w:rPr>
                <w:rFonts w:ascii="Arial" w:eastAsia="Calibri" w:hAnsi="Arial" w:cs="Arial"/>
                <w:b/>
                <w:bCs/>
                <w:sz w:val="20"/>
                <w:szCs w:val="20"/>
                <w:u w:val="single"/>
                <w:lang w:val="en-US"/>
              </w:rPr>
              <w:t>EXPLANATION:</w:t>
            </w:r>
          </w:p>
          <w:p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The intent of this indicator is to ensure data use for the monitoring of important school goals, where the direct outcome is something other than an increase in assessment results (e.g.</w:t>
            </w:r>
            <w:r w:rsidR="00FA6120">
              <w:rPr>
                <w:rFonts w:ascii="Arial" w:eastAsia="Calibri" w:hAnsi="Arial" w:cs="Arial"/>
                <w:color w:val="000000"/>
                <w:sz w:val="20"/>
                <w:szCs w:val="20"/>
                <w:lang w:val="en" w:eastAsia="fr-CA"/>
              </w:rPr>
              <w:t>,</w:t>
            </w:r>
            <w:r w:rsidRPr="00667D74">
              <w:rPr>
                <w:rFonts w:ascii="Arial" w:eastAsia="Calibri" w:hAnsi="Arial" w:cs="Arial"/>
                <w:color w:val="000000"/>
                <w:sz w:val="20"/>
                <w:szCs w:val="20"/>
                <w:lang w:val="en" w:eastAsia="fr-CA"/>
              </w:rPr>
              <w:t xml:space="preserve"> social-emotional, physical, and cultural growth).  For example, </w:t>
            </w:r>
            <w:r>
              <w:rPr>
                <w:rFonts w:ascii="Arial" w:eastAsia="Calibri" w:hAnsi="Arial" w:cs="Arial"/>
                <w:color w:val="000000"/>
                <w:sz w:val="20"/>
                <w:szCs w:val="20"/>
                <w:lang w:val="en" w:eastAsia="fr-CA"/>
              </w:rPr>
              <w:t xml:space="preserve">Our School </w:t>
            </w:r>
            <w:r w:rsidRPr="00667D74">
              <w:rPr>
                <w:rFonts w:ascii="Arial" w:eastAsia="Calibri" w:hAnsi="Arial" w:cs="Arial"/>
                <w:color w:val="000000"/>
                <w:sz w:val="20"/>
                <w:szCs w:val="20"/>
                <w:lang w:val="en" w:eastAsia="fr-CA"/>
              </w:rPr>
              <w:t>data and informal discussions with at-risk students suggest that increased social engagement could improve attendance and eventually achievement of a group of marginalized students.</w:t>
            </w:r>
            <w:r w:rsidR="00750FDB">
              <w:rPr>
                <w:rFonts w:ascii="Arial" w:eastAsia="Calibri" w:hAnsi="Arial" w:cs="Arial"/>
                <w:color w:val="000000"/>
                <w:sz w:val="20"/>
                <w:szCs w:val="20"/>
                <w:lang w:val="en" w:eastAsia="fr-CA"/>
              </w:rPr>
              <w:t xml:space="preserve">  Question schools could consider: </w:t>
            </w:r>
          </w:p>
          <w:p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What is the behaviour you wish to impact directly?</w:t>
            </w:r>
          </w:p>
          <w:p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How will you be able to tell? What data will be collected?</w:t>
            </w:r>
          </w:p>
          <w:p w:rsidR="003F7862" w:rsidRPr="00667D74" w:rsidRDefault="003F7862" w:rsidP="00257220">
            <w:pPr>
              <w:numPr>
                <w:ilvl w:val="0"/>
                <w:numId w:val="113"/>
              </w:num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What is your baseline</w:t>
            </w:r>
            <w:r>
              <w:rPr>
                <w:rFonts w:ascii="Arial" w:eastAsia="Calibri" w:hAnsi="Arial" w:cs="Arial"/>
                <w:color w:val="000000"/>
                <w:sz w:val="20"/>
                <w:szCs w:val="20"/>
                <w:lang w:val="en" w:eastAsia="fr-CA"/>
              </w:rPr>
              <w:t xml:space="preserve"> (P</w:t>
            </w:r>
            <w:r w:rsidRPr="00667D74">
              <w:rPr>
                <w:rFonts w:ascii="Arial" w:eastAsia="Calibri" w:hAnsi="Arial" w:cs="Arial"/>
                <w:color w:val="000000"/>
                <w:sz w:val="20"/>
                <w:szCs w:val="20"/>
                <w:lang w:val="en" w:eastAsia="fr-CA"/>
              </w:rPr>
              <w:t xml:space="preserve">resent </w:t>
            </w:r>
            <w:r>
              <w:rPr>
                <w:rFonts w:ascii="Arial" w:eastAsia="Calibri" w:hAnsi="Arial" w:cs="Arial"/>
                <w:color w:val="000000"/>
                <w:sz w:val="20"/>
                <w:szCs w:val="20"/>
                <w:lang w:val="en" w:eastAsia="fr-CA"/>
              </w:rPr>
              <w:t>L</w:t>
            </w:r>
            <w:r w:rsidRPr="00667D74">
              <w:rPr>
                <w:rFonts w:ascii="Arial" w:eastAsia="Calibri" w:hAnsi="Arial" w:cs="Arial"/>
                <w:color w:val="000000"/>
                <w:sz w:val="20"/>
                <w:szCs w:val="20"/>
                <w:lang w:val="en" w:eastAsia="fr-CA"/>
              </w:rPr>
              <w:t xml:space="preserve">evel of </w:t>
            </w:r>
            <w:r>
              <w:rPr>
                <w:rFonts w:ascii="Arial" w:eastAsia="Calibri" w:hAnsi="Arial" w:cs="Arial"/>
                <w:color w:val="000000"/>
                <w:sz w:val="20"/>
                <w:szCs w:val="20"/>
                <w:lang w:val="en" w:eastAsia="fr-CA"/>
              </w:rPr>
              <w:t>P</w:t>
            </w:r>
            <w:r w:rsidRPr="00667D74">
              <w:rPr>
                <w:rFonts w:ascii="Arial" w:eastAsia="Calibri" w:hAnsi="Arial" w:cs="Arial"/>
                <w:color w:val="000000"/>
                <w:sz w:val="20"/>
                <w:szCs w:val="20"/>
                <w:lang w:val="en" w:eastAsia="fr-CA"/>
              </w:rPr>
              <w:t>erformance</w:t>
            </w:r>
            <w:r>
              <w:rPr>
                <w:rFonts w:ascii="Arial" w:eastAsia="Calibri" w:hAnsi="Arial" w:cs="Arial"/>
                <w:color w:val="000000"/>
                <w:sz w:val="20"/>
                <w:szCs w:val="20"/>
                <w:lang w:val="en" w:eastAsia="fr-CA"/>
              </w:rPr>
              <w:t>)</w:t>
            </w:r>
            <w:r w:rsidRPr="00667D74">
              <w:rPr>
                <w:rFonts w:ascii="Arial" w:eastAsia="Calibri" w:hAnsi="Arial" w:cs="Arial"/>
                <w:color w:val="000000"/>
                <w:sz w:val="20"/>
                <w:szCs w:val="20"/>
                <w:lang w:val="en" w:eastAsia="fr-CA"/>
              </w:rPr>
              <w:t>?</w:t>
            </w:r>
          </w:p>
          <w:p w:rsidR="003F7862" w:rsidRPr="00667D74" w:rsidRDefault="003F7862" w:rsidP="00667D74">
            <w:pPr>
              <w:ind w:left="72"/>
              <w:rPr>
                <w:rFonts w:ascii="Arial" w:eastAsia="Calibri" w:hAnsi="Arial" w:cs="Arial"/>
                <w:color w:val="000000"/>
                <w:sz w:val="20"/>
                <w:szCs w:val="20"/>
                <w:lang w:val="en" w:eastAsia="fr-CA"/>
              </w:rPr>
            </w:pPr>
          </w:p>
          <w:p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 xml:space="preserve">Observations and anecdotal information need to be turned into “trackable” data. </w:t>
            </w:r>
          </w:p>
          <w:p w:rsidR="003F7862" w:rsidRPr="00667D74" w:rsidRDefault="003F7862" w:rsidP="00667D74">
            <w:pPr>
              <w:rPr>
                <w:rFonts w:ascii="Arial" w:eastAsia="Calibri" w:hAnsi="Arial" w:cs="Arial"/>
                <w:color w:val="000000"/>
                <w:sz w:val="20"/>
                <w:szCs w:val="20"/>
                <w:lang w:val="en" w:eastAsia="fr-CA"/>
              </w:rPr>
            </w:pPr>
            <w:r w:rsidRPr="00667D74">
              <w:rPr>
                <w:rFonts w:ascii="Arial" w:eastAsia="Calibri" w:hAnsi="Arial" w:cs="Arial"/>
                <w:color w:val="000000"/>
                <w:sz w:val="20"/>
                <w:szCs w:val="20"/>
                <w:lang w:val="en" w:eastAsia="fr-CA"/>
              </w:rPr>
              <w:t xml:space="preserve">Data sources could include: </w:t>
            </w:r>
          </w:p>
          <w:p w:rsidR="003F7862" w:rsidRPr="00667D74" w:rsidRDefault="003F7862" w:rsidP="00257220">
            <w:pPr>
              <w:numPr>
                <w:ilvl w:val="0"/>
                <w:numId w:val="114"/>
              </w:numPr>
              <w:rPr>
                <w:rFonts w:ascii="Arial" w:eastAsia="Calibri" w:hAnsi="Arial" w:cs="Arial"/>
                <w:sz w:val="20"/>
                <w:szCs w:val="20"/>
                <w:lang w:val="en-US"/>
              </w:rPr>
            </w:pPr>
            <w:r>
              <w:rPr>
                <w:rFonts w:ascii="Arial" w:eastAsia="Calibri" w:hAnsi="Arial" w:cs="Arial"/>
                <w:sz w:val="20"/>
                <w:szCs w:val="20"/>
                <w:lang w:val="en-US"/>
              </w:rPr>
              <w:t xml:space="preserve">Our School data </w:t>
            </w:r>
          </w:p>
          <w:p w:rsidR="003F7862" w:rsidRPr="00667D74" w:rsidRDefault="003F7862" w:rsidP="00257220">
            <w:pPr>
              <w:numPr>
                <w:ilvl w:val="0"/>
                <w:numId w:val="114"/>
              </w:numPr>
              <w:rPr>
                <w:rFonts w:ascii="Arial" w:eastAsia="Calibri" w:hAnsi="Arial" w:cs="Arial"/>
                <w:sz w:val="20"/>
                <w:szCs w:val="20"/>
                <w:lang w:val="en-US"/>
              </w:rPr>
            </w:pPr>
            <w:r w:rsidRPr="00667D74">
              <w:rPr>
                <w:rFonts w:ascii="Arial" w:eastAsia="Calibri" w:hAnsi="Arial" w:cs="Arial"/>
                <w:sz w:val="20"/>
                <w:szCs w:val="20"/>
                <w:lang w:val="en-US"/>
              </w:rPr>
              <w:t xml:space="preserve">School-generated student/family/staff survey data </w:t>
            </w:r>
          </w:p>
          <w:p w:rsidR="003F7862" w:rsidRPr="00667D74" w:rsidRDefault="003F7862" w:rsidP="00257220">
            <w:pPr>
              <w:numPr>
                <w:ilvl w:val="0"/>
                <w:numId w:val="114"/>
              </w:numPr>
              <w:rPr>
                <w:rFonts w:ascii="Arial" w:eastAsia="Calibri" w:hAnsi="Arial" w:cs="Arial"/>
                <w:sz w:val="20"/>
                <w:szCs w:val="20"/>
                <w:lang w:val="en-US"/>
              </w:rPr>
            </w:pPr>
            <w:r w:rsidRPr="00667D74">
              <w:rPr>
                <w:rFonts w:ascii="Arial" w:eastAsia="Calibri" w:hAnsi="Arial" w:cs="Arial"/>
                <w:sz w:val="20"/>
                <w:szCs w:val="20"/>
                <w:lang w:val="en-US"/>
              </w:rPr>
              <w:t>Observable s</w:t>
            </w:r>
            <w:r w:rsidR="00BB0F17">
              <w:rPr>
                <w:rFonts w:ascii="Arial" w:eastAsia="Calibri" w:hAnsi="Arial" w:cs="Arial"/>
                <w:sz w:val="20"/>
                <w:szCs w:val="20"/>
                <w:lang w:val="en-US"/>
              </w:rPr>
              <w:t xml:space="preserve">trategies </w:t>
            </w:r>
          </w:p>
          <w:p w:rsidR="003F7862" w:rsidRPr="00667D74" w:rsidRDefault="003F7862" w:rsidP="00257220">
            <w:pPr>
              <w:numPr>
                <w:ilvl w:val="0"/>
                <w:numId w:val="114"/>
              </w:numPr>
              <w:rPr>
                <w:rFonts w:ascii="Arial" w:eastAsia="Calibri" w:hAnsi="Arial" w:cs="Arial"/>
                <w:sz w:val="20"/>
                <w:szCs w:val="20"/>
                <w:lang w:val="en-US"/>
              </w:rPr>
            </w:pPr>
            <w:r w:rsidRPr="00667D74">
              <w:rPr>
                <w:rFonts w:ascii="Arial" w:eastAsia="Calibri" w:hAnsi="Arial" w:cs="Arial"/>
                <w:sz w:val="20"/>
                <w:szCs w:val="20"/>
                <w:lang w:val="en-US"/>
              </w:rPr>
              <w:t xml:space="preserve">Powerschool data </w:t>
            </w:r>
          </w:p>
          <w:p w:rsidR="003F7862" w:rsidRPr="00667D74" w:rsidRDefault="003F7862" w:rsidP="00257220">
            <w:pPr>
              <w:numPr>
                <w:ilvl w:val="0"/>
                <w:numId w:val="114"/>
              </w:numPr>
              <w:rPr>
                <w:rFonts w:ascii="Arial" w:eastAsia="Calibri" w:hAnsi="Arial" w:cs="Arial"/>
                <w:color w:val="000000"/>
                <w:sz w:val="20"/>
                <w:szCs w:val="20"/>
                <w:lang w:val="en" w:eastAsia="fr-CA"/>
              </w:rPr>
            </w:pPr>
            <w:r w:rsidRPr="00667D74">
              <w:rPr>
                <w:rFonts w:ascii="Arial" w:eastAsia="Calibri" w:hAnsi="Arial" w:cs="Arial"/>
                <w:sz w:val="20"/>
                <w:szCs w:val="20"/>
                <w:lang w:val="en-US"/>
              </w:rPr>
              <w:t xml:space="preserve">Participation in student-driven initiatives </w:t>
            </w:r>
            <w:r w:rsidR="00875138">
              <w:rPr>
                <w:rFonts w:ascii="Arial" w:eastAsia="Calibri" w:hAnsi="Arial" w:cs="Arial"/>
                <w:sz w:val="20"/>
                <w:szCs w:val="20"/>
                <w:lang w:val="en-US"/>
              </w:rPr>
              <w:t xml:space="preserve">(e.g., </w:t>
            </w:r>
            <w:r w:rsidRPr="00667D74">
              <w:rPr>
                <w:rFonts w:ascii="Arial" w:eastAsia="Calibri" w:hAnsi="Arial" w:cs="Arial"/>
                <w:sz w:val="20"/>
                <w:szCs w:val="20"/>
                <w:lang w:val="en-US"/>
              </w:rPr>
              <w:t xml:space="preserve">student-led fundraising, working with senior citizens, co-op opportunities, volunteering, </w:t>
            </w:r>
            <w:r w:rsidR="00EF0BF2">
              <w:rPr>
                <w:rFonts w:ascii="Arial" w:eastAsia="Calibri" w:hAnsi="Arial" w:cs="Arial"/>
                <w:sz w:val="20"/>
                <w:szCs w:val="20"/>
                <w:lang w:val="en-US"/>
              </w:rPr>
              <w:t xml:space="preserve">Student </w:t>
            </w:r>
            <w:r>
              <w:rPr>
                <w:rFonts w:ascii="Arial" w:eastAsia="Calibri" w:hAnsi="Arial" w:cs="Arial"/>
                <w:sz w:val="20"/>
                <w:szCs w:val="20"/>
                <w:lang w:val="en-US"/>
              </w:rPr>
              <w:t>R</w:t>
            </w:r>
            <w:r w:rsidR="00EF0BF2">
              <w:rPr>
                <w:rFonts w:ascii="Arial" w:eastAsia="Calibri" w:hAnsi="Arial" w:cs="Arial"/>
                <w:sz w:val="20"/>
                <w:szCs w:val="20"/>
                <w:lang w:val="en-US"/>
              </w:rPr>
              <w:t xml:space="preserve">epresentative </w:t>
            </w:r>
            <w:r>
              <w:rPr>
                <w:rFonts w:ascii="Arial" w:eastAsia="Calibri" w:hAnsi="Arial" w:cs="Arial"/>
                <w:sz w:val="20"/>
                <w:szCs w:val="20"/>
                <w:lang w:val="en-US"/>
              </w:rPr>
              <w:t>C</w:t>
            </w:r>
            <w:r w:rsidR="00EF0BF2">
              <w:rPr>
                <w:rFonts w:ascii="Arial" w:eastAsia="Calibri" w:hAnsi="Arial" w:cs="Arial"/>
                <w:sz w:val="20"/>
                <w:szCs w:val="20"/>
                <w:lang w:val="en-US"/>
              </w:rPr>
              <w:t xml:space="preserve">ouncil (SRC) </w:t>
            </w:r>
            <w:r w:rsidRPr="00667D74">
              <w:rPr>
                <w:rFonts w:ascii="Arial" w:eastAsia="Calibri" w:hAnsi="Arial" w:cs="Arial"/>
                <w:sz w:val="20"/>
                <w:szCs w:val="20"/>
                <w:lang w:val="en-US"/>
              </w:rPr>
              <w:t>and other co-c</w:t>
            </w:r>
            <w:r w:rsidR="00875138">
              <w:rPr>
                <w:rFonts w:ascii="Arial" w:eastAsia="Calibri" w:hAnsi="Arial" w:cs="Arial"/>
                <w:sz w:val="20"/>
                <w:szCs w:val="20"/>
                <w:lang w:val="en-US"/>
              </w:rPr>
              <w:t>urricular activities)</w:t>
            </w:r>
          </w:p>
          <w:p w:rsidR="003F7862" w:rsidRPr="00667D74" w:rsidRDefault="003F7862" w:rsidP="00667D74">
            <w:pPr>
              <w:ind w:right="101"/>
              <w:rPr>
                <w:rFonts w:ascii="Arial" w:eastAsia="Calibri" w:hAnsi="Arial" w:cs="Arial"/>
                <w:b/>
                <w:bCs/>
                <w:sz w:val="20"/>
                <w:szCs w:val="20"/>
                <w:u w:val="single"/>
              </w:rPr>
            </w:pPr>
          </w:p>
          <w:p w:rsidR="003F7862" w:rsidRPr="00667D74" w:rsidRDefault="003F7862" w:rsidP="00667D74">
            <w:pPr>
              <w:jc w:val="both"/>
              <w:rPr>
                <w:rFonts w:ascii="Arial" w:eastAsia="Calibri" w:hAnsi="Arial" w:cs="Arial"/>
                <w:sz w:val="20"/>
                <w:szCs w:val="20"/>
                <w:lang w:val="en-US"/>
              </w:rPr>
            </w:pPr>
            <w:r w:rsidRPr="00667D74">
              <w:rPr>
                <w:rFonts w:ascii="Arial" w:eastAsia="Calibri" w:hAnsi="Arial" w:cs="Arial"/>
                <w:b/>
                <w:bCs/>
                <w:sz w:val="20"/>
                <w:szCs w:val="20"/>
                <w:lang w:val="en-US"/>
              </w:rPr>
              <w:t>Stretch Learning is defined</w:t>
            </w:r>
            <w:r w:rsidRPr="00667D74">
              <w:rPr>
                <w:rFonts w:ascii="Arial" w:eastAsia="Calibri" w:hAnsi="Arial" w:cs="Arial"/>
                <w:sz w:val="20"/>
                <w:szCs w:val="20"/>
                <w:lang w:val="en-US"/>
              </w:rPr>
              <w:t xml:space="preserve"> as the demonstration of rigorous and relevant learning beyond minimum requirements.… for educators stretch learning means providing active rigorous and relevant learning conditions for students “within the content area” … For students stretch learning provides frequent opportunities in every school setting to go beyond the basic requirements and access the resources and technology to demonstrate that learning (Stretch Learning, International Center for Leadership, p.1).  Stretch learning opportunities are focused on advancing learning opportunities within the content area as opposed to enrichment which is broader in that it is not limited to the topic or area of study</w:t>
            </w:r>
            <w:r w:rsidR="000F45F3">
              <w:rPr>
                <w:rFonts w:ascii="Arial" w:eastAsia="Calibri" w:hAnsi="Arial" w:cs="Arial"/>
                <w:sz w:val="20"/>
                <w:szCs w:val="20"/>
                <w:lang w:val="en-US"/>
              </w:rPr>
              <w:t>.</w:t>
            </w:r>
          </w:p>
          <w:p w:rsidR="003F7862" w:rsidRPr="00667D74" w:rsidRDefault="003F7862" w:rsidP="00667D74">
            <w:pPr>
              <w:jc w:val="both"/>
              <w:rPr>
                <w:rFonts w:ascii="Arial" w:eastAsia="Calibri" w:hAnsi="Arial" w:cs="Arial"/>
                <w:b/>
                <w:bCs/>
                <w:sz w:val="20"/>
                <w:szCs w:val="20"/>
                <w:lang w:val="en-US"/>
              </w:rPr>
            </w:pPr>
          </w:p>
          <w:p w:rsidR="003F7862" w:rsidRPr="00667D74" w:rsidRDefault="003F7862" w:rsidP="00667D74">
            <w:pPr>
              <w:jc w:val="both"/>
              <w:rPr>
                <w:rFonts w:ascii="Arial" w:eastAsia="Calibri" w:hAnsi="Arial" w:cs="Arial"/>
                <w:b/>
                <w:bCs/>
                <w:sz w:val="20"/>
                <w:szCs w:val="20"/>
                <w:lang w:val="en-US"/>
              </w:rPr>
            </w:pPr>
            <w:r w:rsidRPr="00667D74">
              <w:rPr>
                <w:rFonts w:ascii="Arial" w:eastAsia="Calibri" w:hAnsi="Arial" w:cs="Arial"/>
                <w:b/>
                <w:bCs/>
                <w:sz w:val="20"/>
                <w:szCs w:val="20"/>
                <w:lang w:val="en-US"/>
              </w:rPr>
              <w:t>Some of the most effective ways to offer stretch learning opportunities for advanced students are:</w:t>
            </w:r>
          </w:p>
          <w:p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Increased </w:t>
            </w:r>
            <w:r>
              <w:rPr>
                <w:rFonts w:ascii="Arial" w:eastAsia="Calibri" w:hAnsi="Arial" w:cs="Arial"/>
                <w:sz w:val="20"/>
                <w:szCs w:val="20"/>
              </w:rPr>
              <w:t>student c</w:t>
            </w:r>
            <w:r w:rsidRPr="00667D74">
              <w:rPr>
                <w:rFonts w:ascii="Arial" w:eastAsia="Calibri" w:hAnsi="Arial" w:cs="Arial"/>
                <w:sz w:val="20"/>
                <w:szCs w:val="20"/>
              </w:rPr>
              <w:t>hoice</w:t>
            </w:r>
          </w:p>
          <w:p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Peer </w:t>
            </w:r>
            <w:r>
              <w:rPr>
                <w:rFonts w:ascii="Arial" w:eastAsia="Calibri" w:hAnsi="Arial" w:cs="Arial"/>
                <w:sz w:val="20"/>
                <w:szCs w:val="20"/>
              </w:rPr>
              <w:t>l</w:t>
            </w:r>
            <w:r w:rsidRPr="00667D74">
              <w:rPr>
                <w:rFonts w:ascii="Arial" w:eastAsia="Calibri" w:hAnsi="Arial" w:cs="Arial"/>
                <w:sz w:val="20"/>
                <w:szCs w:val="20"/>
              </w:rPr>
              <w:t xml:space="preserve">earning </w:t>
            </w:r>
            <w:r>
              <w:rPr>
                <w:rFonts w:ascii="Arial" w:eastAsia="Calibri" w:hAnsi="Arial" w:cs="Arial"/>
                <w:sz w:val="20"/>
                <w:szCs w:val="20"/>
              </w:rPr>
              <w:t>o</w:t>
            </w:r>
            <w:r w:rsidRPr="00667D74">
              <w:rPr>
                <w:rFonts w:ascii="Arial" w:eastAsia="Calibri" w:hAnsi="Arial" w:cs="Arial"/>
                <w:sz w:val="20"/>
                <w:szCs w:val="20"/>
              </w:rPr>
              <w:t>pportunities</w:t>
            </w:r>
          </w:p>
          <w:p w:rsidR="003F7862"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P</w:t>
            </w:r>
            <w:r>
              <w:rPr>
                <w:rFonts w:ascii="Arial" w:eastAsia="Calibri" w:hAnsi="Arial" w:cs="Arial"/>
                <w:sz w:val="20"/>
                <w:szCs w:val="20"/>
              </w:rPr>
              <w:t xml:space="preserve">roject-based learning </w:t>
            </w:r>
          </w:p>
          <w:p w:rsidR="003F7862" w:rsidRPr="00667D74" w:rsidRDefault="003F7862" w:rsidP="00257220">
            <w:pPr>
              <w:numPr>
                <w:ilvl w:val="0"/>
                <w:numId w:val="140"/>
              </w:numPr>
              <w:contextualSpacing/>
              <w:jc w:val="both"/>
              <w:rPr>
                <w:rFonts w:ascii="Arial" w:eastAsia="Calibri" w:hAnsi="Arial" w:cs="Arial"/>
                <w:sz w:val="20"/>
                <w:szCs w:val="20"/>
              </w:rPr>
            </w:pPr>
            <w:r>
              <w:rPr>
                <w:rFonts w:ascii="Arial" w:eastAsia="Calibri" w:hAnsi="Arial" w:cs="Arial"/>
                <w:sz w:val="20"/>
                <w:szCs w:val="20"/>
              </w:rPr>
              <w:t>Problem-based learning</w:t>
            </w:r>
          </w:p>
          <w:p w:rsidR="003F7862" w:rsidRPr="00667D74" w:rsidRDefault="003F7862" w:rsidP="00257220">
            <w:pPr>
              <w:numPr>
                <w:ilvl w:val="0"/>
                <w:numId w:val="140"/>
              </w:numPr>
              <w:contextualSpacing/>
              <w:jc w:val="both"/>
              <w:rPr>
                <w:rFonts w:ascii="Arial" w:eastAsia="Calibri" w:hAnsi="Arial" w:cs="Arial"/>
                <w:sz w:val="20"/>
                <w:szCs w:val="20"/>
              </w:rPr>
            </w:pPr>
            <w:r>
              <w:rPr>
                <w:rFonts w:ascii="Arial" w:eastAsia="Calibri" w:hAnsi="Arial" w:cs="Arial"/>
                <w:sz w:val="20"/>
                <w:szCs w:val="20"/>
              </w:rPr>
              <w:t>High interest/experiential learning</w:t>
            </w:r>
            <w:r w:rsidRPr="00667D74">
              <w:rPr>
                <w:rFonts w:ascii="Arial" w:eastAsia="Calibri" w:hAnsi="Arial" w:cs="Arial"/>
                <w:sz w:val="20"/>
                <w:szCs w:val="20"/>
              </w:rPr>
              <w:t xml:space="preserve"> </w:t>
            </w:r>
          </w:p>
          <w:p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Bloom’s Taxonomy/</w:t>
            </w:r>
            <w:r>
              <w:rPr>
                <w:rFonts w:ascii="Arial" w:eastAsia="Calibri" w:hAnsi="Arial" w:cs="Arial"/>
                <w:sz w:val="20"/>
                <w:szCs w:val="20"/>
              </w:rPr>
              <w:t>h</w:t>
            </w:r>
            <w:r w:rsidRPr="00667D74">
              <w:rPr>
                <w:rFonts w:ascii="Arial" w:eastAsia="Calibri" w:hAnsi="Arial" w:cs="Arial"/>
                <w:sz w:val="20"/>
                <w:szCs w:val="20"/>
              </w:rPr>
              <w:t xml:space="preserve">igher </w:t>
            </w:r>
            <w:r>
              <w:rPr>
                <w:rFonts w:ascii="Arial" w:eastAsia="Calibri" w:hAnsi="Arial" w:cs="Arial"/>
                <w:sz w:val="20"/>
                <w:szCs w:val="20"/>
              </w:rPr>
              <w:t>o</w:t>
            </w:r>
            <w:r w:rsidRPr="00667D74">
              <w:rPr>
                <w:rFonts w:ascii="Arial" w:eastAsia="Calibri" w:hAnsi="Arial" w:cs="Arial"/>
                <w:sz w:val="20"/>
                <w:szCs w:val="20"/>
              </w:rPr>
              <w:t xml:space="preserve">rder </w:t>
            </w:r>
            <w:r>
              <w:rPr>
                <w:rFonts w:ascii="Arial" w:eastAsia="Calibri" w:hAnsi="Arial" w:cs="Arial"/>
                <w:sz w:val="20"/>
                <w:szCs w:val="20"/>
              </w:rPr>
              <w:t>q</w:t>
            </w:r>
            <w:r w:rsidRPr="00667D74">
              <w:rPr>
                <w:rFonts w:ascii="Arial" w:eastAsia="Calibri" w:hAnsi="Arial" w:cs="Arial"/>
                <w:sz w:val="20"/>
                <w:szCs w:val="20"/>
              </w:rPr>
              <w:t xml:space="preserve">uestioning </w:t>
            </w:r>
            <w:r>
              <w:rPr>
                <w:rFonts w:ascii="Arial" w:eastAsia="Calibri" w:hAnsi="Arial" w:cs="Arial"/>
                <w:sz w:val="20"/>
                <w:szCs w:val="20"/>
              </w:rPr>
              <w:t>t</w:t>
            </w:r>
            <w:r w:rsidRPr="00667D74">
              <w:rPr>
                <w:rFonts w:ascii="Arial" w:eastAsia="Calibri" w:hAnsi="Arial" w:cs="Arial"/>
                <w:sz w:val="20"/>
                <w:szCs w:val="20"/>
              </w:rPr>
              <w:t>echniques</w:t>
            </w:r>
          </w:p>
          <w:p w:rsidR="003F7862" w:rsidRPr="00667D74" w:rsidRDefault="003F7862" w:rsidP="00257220">
            <w:pPr>
              <w:numPr>
                <w:ilvl w:val="0"/>
                <w:numId w:val="140"/>
              </w:numPr>
              <w:contextualSpacing/>
              <w:jc w:val="both"/>
              <w:rPr>
                <w:rFonts w:ascii="Arial" w:eastAsia="Calibri" w:hAnsi="Arial" w:cs="Arial"/>
                <w:sz w:val="20"/>
                <w:szCs w:val="20"/>
              </w:rPr>
            </w:pPr>
            <w:r w:rsidRPr="00667D74">
              <w:rPr>
                <w:rFonts w:ascii="Arial" w:eastAsia="Calibri" w:hAnsi="Arial" w:cs="Arial"/>
                <w:sz w:val="20"/>
                <w:szCs w:val="20"/>
              </w:rPr>
              <w:t xml:space="preserve">Tiered </w:t>
            </w:r>
            <w:r>
              <w:rPr>
                <w:rFonts w:ascii="Arial" w:eastAsia="Calibri" w:hAnsi="Arial" w:cs="Arial"/>
                <w:sz w:val="20"/>
                <w:szCs w:val="20"/>
              </w:rPr>
              <w:t>a</w:t>
            </w:r>
            <w:r w:rsidRPr="00667D74">
              <w:rPr>
                <w:rFonts w:ascii="Arial" w:eastAsia="Calibri" w:hAnsi="Arial" w:cs="Arial"/>
                <w:sz w:val="20"/>
                <w:szCs w:val="20"/>
              </w:rPr>
              <w:t xml:space="preserve">ctivities </w:t>
            </w:r>
          </w:p>
          <w:p w:rsidR="003F7862" w:rsidRPr="00667D74" w:rsidRDefault="003F7862" w:rsidP="00667D74">
            <w:pPr>
              <w:ind w:right="101"/>
              <w:rPr>
                <w:rFonts w:ascii="Arial" w:eastAsia="Calibri" w:hAnsi="Arial" w:cs="Arial"/>
                <w:b/>
                <w:bCs/>
                <w:sz w:val="20"/>
                <w:szCs w:val="20"/>
                <w:u w:val="single"/>
                <w:lang w:val="en-US"/>
              </w:rPr>
            </w:pPr>
          </w:p>
          <w:p w:rsidR="003F7862" w:rsidRPr="00667D74" w:rsidRDefault="003F7862" w:rsidP="00667D74">
            <w:pPr>
              <w:ind w:right="101"/>
              <w:rPr>
                <w:rFonts w:ascii="Arial" w:eastAsia="Calibri" w:hAnsi="Arial" w:cs="Arial"/>
                <w:b/>
                <w:bCs/>
                <w:sz w:val="20"/>
                <w:szCs w:val="20"/>
                <w:u w:val="single"/>
                <w:lang w:val="en-US"/>
              </w:rPr>
            </w:pPr>
            <w:r w:rsidRPr="00667D74">
              <w:rPr>
                <w:rFonts w:ascii="Arial" w:eastAsia="Calibri" w:hAnsi="Arial" w:cs="Arial"/>
                <w:b/>
                <w:bCs/>
                <w:sz w:val="20"/>
                <w:szCs w:val="20"/>
                <w:u w:val="single"/>
                <w:lang w:val="en-US"/>
              </w:rPr>
              <w:t>EXAMPLE:</w:t>
            </w:r>
          </w:p>
          <w:p w:rsidR="003F7862" w:rsidRDefault="003F7862" w:rsidP="00667D74">
            <w:pPr>
              <w:rPr>
                <w:rFonts w:ascii="Wingdings" w:eastAsia="Calibri" w:hAnsi="Wingdings" w:cs="Calibri"/>
                <w:color w:val="000000"/>
                <w:sz w:val="20"/>
                <w:szCs w:val="20"/>
                <w:lang w:val="en" w:eastAsia="fr-CA"/>
              </w:rPr>
            </w:pPr>
            <w:r w:rsidRPr="00667D74">
              <w:rPr>
                <w:rFonts w:ascii="Arial" w:eastAsia="Calibri" w:hAnsi="Arial" w:cs="Arial"/>
                <w:sz w:val="20"/>
                <w:szCs w:val="20"/>
                <w:lang w:val="en-US"/>
              </w:rPr>
              <w:t xml:space="preserve">Analysis of </w:t>
            </w:r>
            <w:r w:rsidRPr="00667D74">
              <w:rPr>
                <w:rFonts w:ascii="Arial" w:eastAsia="Calibri" w:hAnsi="Arial" w:cs="Arial"/>
                <w:i/>
                <w:iCs/>
                <w:sz w:val="20"/>
                <w:szCs w:val="20"/>
                <w:lang w:val="en-US"/>
              </w:rPr>
              <w:t>Our School</w:t>
            </w:r>
            <w:r w:rsidRPr="00667D74">
              <w:rPr>
                <w:rFonts w:ascii="Arial" w:eastAsia="Calibri" w:hAnsi="Arial" w:cs="Arial"/>
                <w:sz w:val="20"/>
                <w:szCs w:val="20"/>
                <w:lang w:val="en-US"/>
              </w:rPr>
              <w:t xml:space="preserve"> (playground info and change) student perception survey data may lead a team to identify </w:t>
            </w:r>
            <w:r>
              <w:rPr>
                <w:rFonts w:ascii="Arial" w:eastAsia="Calibri" w:hAnsi="Arial" w:cs="Arial"/>
                <w:sz w:val="20"/>
                <w:szCs w:val="20"/>
                <w:lang w:val="en-US"/>
              </w:rPr>
              <w:t>s</w:t>
            </w:r>
            <w:r w:rsidRPr="00667D74">
              <w:rPr>
                <w:rFonts w:ascii="Arial" w:eastAsia="Calibri" w:hAnsi="Arial" w:cs="Arial"/>
                <w:sz w:val="20"/>
                <w:szCs w:val="20"/>
                <w:lang w:val="en-US"/>
              </w:rPr>
              <w:t xml:space="preserve">tudent </w:t>
            </w:r>
            <w:r>
              <w:rPr>
                <w:rFonts w:ascii="Arial" w:eastAsia="Calibri" w:hAnsi="Arial" w:cs="Arial"/>
                <w:sz w:val="20"/>
                <w:szCs w:val="20"/>
                <w:lang w:val="en-US"/>
              </w:rPr>
              <w:t>social e</w:t>
            </w:r>
            <w:r w:rsidRPr="00667D74">
              <w:rPr>
                <w:rFonts w:ascii="Arial" w:eastAsia="Calibri" w:hAnsi="Arial" w:cs="Arial"/>
                <w:sz w:val="20"/>
                <w:szCs w:val="20"/>
                <w:lang w:val="en-US"/>
              </w:rPr>
              <w:t xml:space="preserve">ngagement as an </w:t>
            </w:r>
            <w:r>
              <w:rPr>
                <w:rFonts w:ascii="Arial" w:eastAsia="Calibri" w:hAnsi="Arial" w:cs="Arial"/>
                <w:sz w:val="20"/>
                <w:szCs w:val="20"/>
                <w:lang w:val="en-US"/>
              </w:rPr>
              <w:t>a</w:t>
            </w:r>
            <w:r w:rsidRPr="00667D74">
              <w:rPr>
                <w:rFonts w:ascii="Arial" w:eastAsia="Calibri" w:hAnsi="Arial" w:cs="Arial"/>
                <w:sz w:val="20"/>
                <w:szCs w:val="20"/>
                <w:lang w:val="en-US"/>
              </w:rPr>
              <w:t xml:space="preserve">rea of </w:t>
            </w:r>
            <w:r>
              <w:rPr>
                <w:rFonts w:ascii="Arial" w:eastAsia="Calibri" w:hAnsi="Arial" w:cs="Arial"/>
                <w:sz w:val="20"/>
                <w:szCs w:val="20"/>
                <w:lang w:val="en-US"/>
              </w:rPr>
              <w:t>f</w:t>
            </w:r>
            <w:r w:rsidRPr="00667D74">
              <w:rPr>
                <w:rFonts w:ascii="Arial" w:eastAsia="Calibri" w:hAnsi="Arial" w:cs="Arial"/>
                <w:sz w:val="20"/>
                <w:szCs w:val="20"/>
                <w:lang w:val="en-US"/>
              </w:rPr>
              <w:t>ocus in their School Improvement Plan.  During the delivery of varied opportunities to support personal and leadership skill development (e.g., Peer Helpers, sports programming, Student Leadership Council), Alpha Stars students could complete surveys which allow the team to measure their impact on student development of these skills</w:t>
            </w:r>
            <w:r w:rsidRPr="00667D74">
              <w:rPr>
                <w:rFonts w:ascii="Arial" w:eastAsia="Calibri" w:hAnsi="Arial" w:cs="Arial"/>
                <w:color w:val="000000"/>
                <w:sz w:val="20"/>
                <w:szCs w:val="20"/>
                <w:lang w:val="en" w:eastAsia="fr-CA"/>
              </w:rPr>
              <w:t>.</w:t>
            </w:r>
          </w:p>
          <w:p w:rsidR="003F7862" w:rsidRDefault="003F7862" w:rsidP="00667D74">
            <w:pPr>
              <w:rPr>
                <w:rFonts w:ascii="Wingdings" w:eastAsia="Calibri" w:hAnsi="Wingdings" w:cs="Calibri"/>
                <w:color w:val="000000"/>
                <w:sz w:val="20"/>
                <w:szCs w:val="20"/>
                <w:lang w:val="en" w:eastAsia="fr-CA"/>
              </w:rPr>
            </w:pPr>
          </w:p>
          <w:p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B45CAF" w:rsidRDefault="003F7862" w:rsidP="00410E17">
            <w:pPr>
              <w:spacing w:after="60"/>
              <w:rPr>
                <w:rFonts w:ascii="Arial" w:hAnsi="Arial" w:cs="Arial"/>
                <w:bCs/>
                <w:sz w:val="20"/>
                <w:szCs w:val="20"/>
              </w:rPr>
            </w:pPr>
            <w:r w:rsidRPr="00D4078D">
              <w:rPr>
                <w:rFonts w:ascii="Arial" w:eastAsia="Calibri" w:hAnsi="Arial" w:cs="Arial"/>
                <w:sz w:val="20"/>
                <w:szCs w:val="20"/>
                <w:lang w:val="en-US"/>
              </w:rPr>
              <w:t>Kuzmich, L., &amp; International Center for Leadership in Education. (2012). Stretch learning: Practical strategies aligned to common core state standards: a handbook for teachers.</w:t>
            </w:r>
            <w:r w:rsidRPr="00667D74">
              <w:rPr>
                <w:rFonts w:ascii="Arial" w:eastAsia="Calibri" w:hAnsi="Arial" w:cs="Arial"/>
                <w:color w:val="000000"/>
                <w:sz w:val="20"/>
                <w:szCs w:val="20"/>
                <w:lang w:val="en" w:eastAsia="fr-CA"/>
              </w:rPr>
              <w:t xml:space="preserve"> </w:t>
            </w:r>
            <w:r w:rsidRPr="00667D74">
              <w:rPr>
                <w:rFonts w:ascii="Wingdings" w:eastAsia="Calibri" w:hAnsi="Wingdings" w:cs="Calibri"/>
                <w:color w:val="000000"/>
                <w:sz w:val="20"/>
                <w:szCs w:val="20"/>
                <w:lang w:val="en" w:eastAsia="fr-CA"/>
              </w:rPr>
              <w:t></w:t>
            </w:r>
          </w:p>
        </w:tc>
        <w:tc>
          <w:tcPr>
            <w:tcW w:w="2070" w:type="dxa"/>
          </w:tcPr>
          <w:p w:rsidR="003F7862" w:rsidRPr="00667D74" w:rsidRDefault="003F7862" w:rsidP="00667D74">
            <w:pPr>
              <w:spacing w:before="60"/>
              <w:rPr>
                <w:rFonts w:ascii="Arial" w:eastAsia="Calibri" w:hAnsi="Arial" w:cs="Arial"/>
                <w:b/>
                <w:bCs/>
                <w:sz w:val="20"/>
                <w:szCs w:val="20"/>
                <w:u w:val="single"/>
                <w:lang w:val="en-US"/>
              </w:rPr>
            </w:pPr>
          </w:p>
        </w:tc>
        <w:tc>
          <w:tcPr>
            <w:tcW w:w="1165" w:type="dxa"/>
          </w:tcPr>
          <w:p w:rsidR="003F7862" w:rsidRPr="00667D74" w:rsidRDefault="003F7862" w:rsidP="00667D74">
            <w:pPr>
              <w:spacing w:before="60"/>
              <w:rPr>
                <w:rFonts w:ascii="Arial" w:eastAsia="Calibri" w:hAnsi="Arial" w:cs="Arial"/>
                <w:b/>
                <w:bCs/>
                <w:sz w:val="20"/>
                <w:szCs w:val="20"/>
                <w:u w:val="single"/>
                <w:lang w:val="en-US"/>
              </w:rPr>
            </w:pPr>
          </w:p>
        </w:tc>
      </w:tr>
      <w:tr w:rsidR="003F7862" w:rsidRPr="00846E71" w:rsidTr="003F7862">
        <w:trPr>
          <w:cantSplit/>
          <w:trHeight w:val="4040"/>
        </w:trPr>
        <w:tc>
          <w:tcPr>
            <w:tcW w:w="2201" w:type="dxa"/>
            <w:shd w:val="clear" w:color="auto" w:fill="auto"/>
          </w:tcPr>
          <w:p w:rsidR="003F7862" w:rsidRPr="002D0D61" w:rsidRDefault="003F7862" w:rsidP="00410E17">
            <w:pPr>
              <w:spacing w:before="60"/>
              <w:rPr>
                <w:rFonts w:ascii="Arial" w:hAnsi="Arial" w:cs="Arial"/>
                <w:i/>
                <w:sz w:val="20"/>
                <w:szCs w:val="20"/>
              </w:rPr>
            </w:pPr>
            <w:r w:rsidRPr="00A87F84">
              <w:rPr>
                <w:rFonts w:ascii="Arial" w:hAnsi="Arial" w:cs="Arial"/>
                <w:i/>
                <w:sz w:val="20"/>
                <w:szCs w:val="20"/>
              </w:rPr>
              <w:t xml:space="preserve">3.2 Classroom and school-wide observation data are collected by school leaders, teachers, and/or other personnel, analyzed, and </w:t>
            </w:r>
            <w:r w:rsidRPr="00D4078D">
              <w:rPr>
                <w:rFonts w:ascii="Arial" w:hAnsi="Arial" w:cs="Arial"/>
                <w:i/>
                <w:sz w:val="20"/>
                <w:szCs w:val="20"/>
              </w:rPr>
              <w:t>shared to inform</w:t>
            </w:r>
            <w:r w:rsidRPr="00A87F84">
              <w:rPr>
                <w:rFonts w:ascii="Arial" w:hAnsi="Arial" w:cs="Arial"/>
                <w:i/>
                <w:sz w:val="20"/>
                <w:szCs w:val="20"/>
              </w:rPr>
              <w:t xml:space="preserve"> and monitor targeted or school-wide practices.  </w:t>
            </w:r>
          </w:p>
        </w:tc>
        <w:tc>
          <w:tcPr>
            <w:tcW w:w="13274" w:type="dxa"/>
          </w:tcPr>
          <w:p w:rsidR="003F7862" w:rsidRPr="001B4C90" w:rsidRDefault="003F7862" w:rsidP="00410E17">
            <w:pPr>
              <w:spacing w:before="60"/>
              <w:rPr>
                <w:rFonts w:ascii="Arial" w:hAnsi="Arial" w:cs="Arial"/>
                <w:b/>
                <w:sz w:val="20"/>
                <w:szCs w:val="20"/>
                <w:u w:val="single"/>
              </w:rPr>
            </w:pPr>
            <w:r w:rsidRPr="001B4C90">
              <w:rPr>
                <w:rFonts w:ascii="Arial" w:hAnsi="Arial" w:cs="Arial"/>
                <w:b/>
                <w:sz w:val="20"/>
                <w:szCs w:val="20"/>
                <w:u w:val="single"/>
              </w:rPr>
              <w:t>EXPLANATION:</w:t>
            </w:r>
          </w:p>
          <w:p w:rsidR="003F7862" w:rsidRPr="0042779C" w:rsidRDefault="003F7862" w:rsidP="00410E17">
            <w:pPr>
              <w:rPr>
                <w:rFonts w:ascii="Arial" w:hAnsi="Arial" w:cs="Arial"/>
                <w:sz w:val="20"/>
                <w:szCs w:val="20"/>
              </w:rPr>
            </w:pPr>
            <w:r w:rsidRPr="0042779C">
              <w:rPr>
                <w:rFonts w:ascii="Arial" w:hAnsi="Arial" w:cs="Arial"/>
                <w:b/>
                <w:i/>
                <w:sz w:val="20"/>
                <w:szCs w:val="20"/>
              </w:rPr>
              <w:t>Classroom observation data</w:t>
            </w:r>
            <w:r w:rsidRPr="0042779C">
              <w:rPr>
                <w:rFonts w:ascii="Arial" w:hAnsi="Arial" w:cs="Arial"/>
                <w:b/>
                <w:sz w:val="20"/>
                <w:szCs w:val="20"/>
              </w:rPr>
              <w:t xml:space="preserve"> </w:t>
            </w:r>
            <w:r w:rsidRPr="0042779C">
              <w:rPr>
                <w:rFonts w:ascii="Arial" w:hAnsi="Arial" w:cs="Arial"/>
                <w:sz w:val="20"/>
                <w:szCs w:val="20"/>
              </w:rPr>
              <w:t xml:space="preserve">are gathered by school leaders and/or teachers over time as they observe a variety of classrooms in the school.  This practice presents an opportunity to discuss trends, patterns, similarities, and differences in pedagogy with the entire staff. Subsequently these observations should inform </w:t>
            </w:r>
            <w:r>
              <w:rPr>
                <w:rFonts w:ascii="Arial" w:hAnsi="Arial" w:cs="Arial"/>
                <w:sz w:val="20"/>
                <w:szCs w:val="20"/>
              </w:rPr>
              <w:t xml:space="preserve">school-wide </w:t>
            </w:r>
            <w:r w:rsidRPr="0042779C">
              <w:rPr>
                <w:rFonts w:ascii="Arial" w:hAnsi="Arial" w:cs="Arial"/>
                <w:sz w:val="20"/>
                <w:szCs w:val="20"/>
              </w:rPr>
              <w:t>decision-making and improvement planning.</w:t>
            </w:r>
          </w:p>
          <w:p w:rsidR="003F7862" w:rsidRPr="0042779C" w:rsidRDefault="003F7862" w:rsidP="00410E17">
            <w:pPr>
              <w:rPr>
                <w:rFonts w:ascii="Arial" w:hAnsi="Arial" w:cs="Arial"/>
                <w:sz w:val="20"/>
                <w:szCs w:val="20"/>
              </w:rPr>
            </w:pPr>
          </w:p>
          <w:p w:rsidR="003F7862" w:rsidRPr="0042779C" w:rsidRDefault="003F7862" w:rsidP="00410E17">
            <w:pPr>
              <w:rPr>
                <w:rFonts w:ascii="Arial" w:hAnsi="Arial" w:cs="Arial"/>
                <w:sz w:val="20"/>
                <w:szCs w:val="20"/>
              </w:rPr>
            </w:pPr>
            <w:r w:rsidRPr="0042779C">
              <w:rPr>
                <w:rFonts w:ascii="Arial" w:hAnsi="Arial" w:cs="Arial"/>
                <w:sz w:val="20"/>
                <w:szCs w:val="20"/>
              </w:rPr>
              <w:t>Environments which are data rich, but information poor</w:t>
            </w:r>
            <w:r>
              <w:rPr>
                <w:rFonts w:ascii="Arial" w:hAnsi="Arial" w:cs="Arial"/>
                <w:sz w:val="20"/>
                <w:szCs w:val="20"/>
              </w:rPr>
              <w:t xml:space="preserve"> </w:t>
            </w:r>
            <w:r w:rsidRPr="0042779C">
              <w:rPr>
                <w:rFonts w:ascii="Arial" w:hAnsi="Arial" w:cs="Arial"/>
                <w:sz w:val="20"/>
                <w:szCs w:val="20"/>
              </w:rPr>
              <w:t>continue to be a systemic challenge</w:t>
            </w:r>
            <w:r>
              <w:rPr>
                <w:rFonts w:ascii="Arial" w:hAnsi="Arial" w:cs="Arial"/>
                <w:sz w:val="20"/>
                <w:szCs w:val="20"/>
              </w:rPr>
              <w:t xml:space="preserve"> (</w:t>
            </w:r>
            <w:r w:rsidRPr="00C865B0">
              <w:rPr>
                <w:rFonts w:ascii="Arial" w:hAnsi="Arial" w:cs="Arial"/>
                <w:sz w:val="20"/>
                <w:szCs w:val="20"/>
              </w:rPr>
              <w:t>DuFour et al, 2005 and Reeves</w:t>
            </w:r>
            <w:r>
              <w:rPr>
                <w:rFonts w:ascii="Arial" w:hAnsi="Arial" w:cs="Arial"/>
                <w:sz w:val="20"/>
                <w:szCs w:val="20"/>
              </w:rPr>
              <w:t xml:space="preserve">, </w:t>
            </w:r>
            <w:r w:rsidRPr="00C865B0">
              <w:rPr>
                <w:rFonts w:ascii="Arial" w:hAnsi="Arial" w:cs="Arial"/>
                <w:sz w:val="20"/>
                <w:szCs w:val="20"/>
              </w:rPr>
              <w:t>2009)</w:t>
            </w:r>
            <w:r w:rsidRPr="0042779C">
              <w:rPr>
                <w:rFonts w:ascii="Arial" w:hAnsi="Arial" w:cs="Arial"/>
                <w:sz w:val="20"/>
                <w:szCs w:val="20"/>
              </w:rPr>
              <w:t>. Feedback indicates a need for targeted training in how specific data from evidence of learning can be extrapolated and used to develop</w:t>
            </w:r>
            <w:r w:rsidRPr="00D126AB">
              <w:rPr>
                <w:rFonts w:ascii="Arial" w:hAnsi="Arial" w:cs="Arial"/>
                <w:sz w:val="20"/>
                <w:szCs w:val="20"/>
              </w:rPr>
              <w:t xml:space="preserve"> useful</w:t>
            </w:r>
            <w:r w:rsidRPr="0042779C">
              <w:rPr>
                <w:rFonts w:ascii="Arial" w:hAnsi="Arial" w:cs="Arial"/>
                <w:sz w:val="20"/>
                <w:szCs w:val="20"/>
              </w:rPr>
              <w:t xml:space="preserve"> spreadsheets, graphs, charts, etc. which inform initiatives and monitor growth. </w:t>
            </w:r>
          </w:p>
          <w:p w:rsidR="003F7862" w:rsidRPr="0042779C" w:rsidRDefault="003F7862" w:rsidP="00410E17">
            <w:pPr>
              <w:rPr>
                <w:rFonts w:ascii="Arial" w:hAnsi="Arial" w:cs="Arial"/>
                <w:sz w:val="20"/>
                <w:szCs w:val="20"/>
              </w:rPr>
            </w:pPr>
          </w:p>
          <w:p w:rsidR="003F7862" w:rsidRPr="001B4C90" w:rsidRDefault="003F7862" w:rsidP="00410E17">
            <w:pPr>
              <w:rPr>
                <w:rFonts w:ascii="Arial" w:hAnsi="Arial" w:cs="Arial"/>
                <w:b/>
                <w:sz w:val="20"/>
                <w:szCs w:val="20"/>
                <w:u w:val="single"/>
              </w:rPr>
            </w:pPr>
            <w:r w:rsidRPr="001B4C90">
              <w:rPr>
                <w:rFonts w:ascii="Arial" w:hAnsi="Arial" w:cs="Arial"/>
                <w:b/>
                <w:sz w:val="20"/>
                <w:szCs w:val="20"/>
                <w:u w:val="single"/>
              </w:rPr>
              <w:t>EXAMPLES:</w:t>
            </w:r>
          </w:p>
          <w:p w:rsidR="003F7862" w:rsidRPr="0042779C" w:rsidRDefault="003F7862" w:rsidP="00410E17">
            <w:pPr>
              <w:numPr>
                <w:ilvl w:val="0"/>
                <w:numId w:val="10"/>
              </w:numPr>
              <w:rPr>
                <w:rFonts w:ascii="Arial" w:hAnsi="Arial" w:cs="Arial"/>
                <w:sz w:val="20"/>
                <w:szCs w:val="20"/>
              </w:rPr>
            </w:pPr>
            <w:r w:rsidRPr="0042779C">
              <w:rPr>
                <w:rFonts w:ascii="Arial" w:hAnsi="Arial" w:cs="Arial"/>
                <w:sz w:val="20"/>
                <w:szCs w:val="20"/>
              </w:rPr>
              <w:t xml:space="preserve">Administrators wish to increase higher-order questioning throughout the school.  Through </w:t>
            </w:r>
            <w:r w:rsidR="00F67CBE">
              <w:rPr>
                <w:rFonts w:ascii="Arial" w:hAnsi="Arial" w:cs="Arial"/>
                <w:sz w:val="20"/>
                <w:szCs w:val="20"/>
              </w:rPr>
              <w:t>w</w:t>
            </w:r>
            <w:r w:rsidRPr="0042779C">
              <w:rPr>
                <w:rFonts w:ascii="Arial" w:hAnsi="Arial" w:cs="Arial"/>
                <w:sz w:val="20"/>
                <w:szCs w:val="20"/>
              </w:rPr>
              <w:t xml:space="preserve">alkthroughs, the administrators gather classroom observation data to determine the Present Level of Performance and identify in-house experts.  From this data collection the administrators identify that higher-order questioning skills are more prevalent in Language Arts and content-area subject classes, and that the mathematics teachers need to improve this skill set.  The administrators support mathematics teachers by facilitating partnership learning </w:t>
            </w:r>
            <w:r>
              <w:rPr>
                <w:rFonts w:ascii="Arial" w:hAnsi="Arial" w:cs="Arial"/>
                <w:sz w:val="20"/>
                <w:szCs w:val="20"/>
              </w:rPr>
              <w:t>and providing on-going feedback</w:t>
            </w:r>
          </w:p>
          <w:p w:rsidR="003F7862" w:rsidRPr="00C865B0" w:rsidRDefault="003F7862" w:rsidP="00410E17">
            <w:pPr>
              <w:pStyle w:val="ListParagraph"/>
              <w:numPr>
                <w:ilvl w:val="0"/>
                <w:numId w:val="11"/>
              </w:numPr>
              <w:tabs>
                <w:tab w:val="right" w:pos="13860"/>
              </w:tabs>
              <w:rPr>
                <w:rFonts w:ascii="Arial" w:hAnsi="Arial" w:cs="Arial"/>
                <w:bCs/>
                <w:sz w:val="20"/>
                <w:szCs w:val="20"/>
              </w:rPr>
            </w:pPr>
            <w:r w:rsidRPr="0042779C">
              <w:rPr>
                <w:rFonts w:ascii="Arial" w:hAnsi="Arial" w:cs="Arial"/>
                <w:sz w:val="20"/>
                <w:szCs w:val="20"/>
              </w:rPr>
              <w:t xml:space="preserve">Grade 4-5 school team noted through </w:t>
            </w:r>
            <w:r>
              <w:rPr>
                <w:rFonts w:ascii="Arial" w:hAnsi="Arial" w:cs="Arial"/>
                <w:sz w:val="20"/>
                <w:szCs w:val="20"/>
              </w:rPr>
              <w:t>Our School</w:t>
            </w:r>
            <w:r w:rsidRPr="0042779C">
              <w:rPr>
                <w:rFonts w:ascii="Arial" w:hAnsi="Arial" w:cs="Arial"/>
                <w:sz w:val="20"/>
                <w:szCs w:val="20"/>
              </w:rPr>
              <w:t xml:space="preserve"> data analysis that student engagement was lower than expected.  The team co-constructed engagement criteria in order to gather further data on engagement; teachers collected data and monitored engagement using these criteria in their classrooms.  At the next team meeting they decided to set strategies and targets to increase engagement over the next month</w:t>
            </w:r>
            <w:r>
              <w:rPr>
                <w:rFonts w:ascii="Arial" w:hAnsi="Arial" w:cs="Arial"/>
                <w:sz w:val="20"/>
                <w:szCs w:val="20"/>
              </w:rPr>
              <w:t xml:space="preserve"> </w:t>
            </w:r>
            <w:r w:rsidRPr="0042779C">
              <w:rPr>
                <w:rFonts w:ascii="Arial" w:hAnsi="Arial" w:cs="Arial"/>
                <w:sz w:val="20"/>
                <w:szCs w:val="20"/>
              </w:rPr>
              <w:t xml:space="preserve"> </w:t>
            </w:r>
          </w:p>
          <w:p w:rsidR="003F7862" w:rsidRDefault="003F7862" w:rsidP="009B37FF">
            <w:pPr>
              <w:tabs>
                <w:tab w:val="right" w:pos="13860"/>
              </w:tabs>
              <w:rPr>
                <w:rFonts w:ascii="Arial" w:hAnsi="Arial" w:cs="Arial"/>
                <w:b/>
                <w:sz w:val="20"/>
                <w:szCs w:val="20"/>
                <w:u w:val="single"/>
              </w:rPr>
            </w:pPr>
          </w:p>
          <w:p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D4078D" w:rsidRDefault="003F7862" w:rsidP="00410E17">
            <w:pPr>
              <w:tabs>
                <w:tab w:val="right" w:pos="13860"/>
              </w:tabs>
              <w:rPr>
                <w:rFonts w:ascii="Arial" w:hAnsi="Arial" w:cs="Arial"/>
                <w:sz w:val="20"/>
                <w:szCs w:val="20"/>
              </w:rPr>
            </w:pPr>
            <w:r w:rsidRPr="00D4078D">
              <w:rPr>
                <w:rFonts w:ascii="Arial" w:hAnsi="Arial" w:cs="Arial"/>
                <w:sz w:val="20"/>
                <w:szCs w:val="20"/>
              </w:rPr>
              <w:t xml:space="preserve">DuFour, R., Eaker, R. E., &amp; DuFour, R. B. (2005). </w:t>
            </w:r>
            <w:r w:rsidRPr="00D4078D">
              <w:rPr>
                <w:rFonts w:ascii="Arial" w:hAnsi="Arial" w:cs="Arial"/>
                <w:i/>
                <w:sz w:val="20"/>
                <w:szCs w:val="20"/>
              </w:rPr>
              <w:t xml:space="preserve">On common ground: The power of professional learning communities. </w:t>
            </w:r>
            <w:r w:rsidRPr="00D4078D">
              <w:rPr>
                <w:rFonts w:ascii="Arial" w:hAnsi="Arial" w:cs="Arial"/>
                <w:sz w:val="20"/>
                <w:szCs w:val="20"/>
              </w:rPr>
              <w:t>Bloomington, Ind: National Educational Service.</w:t>
            </w:r>
          </w:p>
          <w:p w:rsidR="003F7862" w:rsidRPr="00C865B0" w:rsidRDefault="003F7862" w:rsidP="009637DB">
            <w:pPr>
              <w:tabs>
                <w:tab w:val="right" w:pos="13860"/>
              </w:tabs>
              <w:spacing w:after="60"/>
              <w:rPr>
                <w:rFonts w:ascii="Arial" w:hAnsi="Arial" w:cs="Arial"/>
                <w:bCs/>
                <w:sz w:val="20"/>
                <w:szCs w:val="20"/>
              </w:rPr>
            </w:pPr>
            <w:r w:rsidRPr="00D4078D">
              <w:rPr>
                <w:rFonts w:ascii="Arial" w:hAnsi="Arial" w:cs="Arial"/>
                <w:sz w:val="20"/>
                <w:szCs w:val="20"/>
                <w:lang w:val="en"/>
              </w:rPr>
              <w:t xml:space="preserve">Reeves, D. B. (2009). </w:t>
            </w:r>
            <w:r w:rsidRPr="00D4078D">
              <w:rPr>
                <w:rFonts w:ascii="Arial" w:hAnsi="Arial" w:cs="Arial"/>
                <w:i/>
                <w:iCs/>
                <w:sz w:val="20"/>
                <w:szCs w:val="20"/>
                <w:lang w:val="en"/>
              </w:rPr>
              <w:t>Assessing educational leaders: Evaluating performance for improved individual and organizational results</w:t>
            </w:r>
            <w:r w:rsidRPr="00D4078D">
              <w:rPr>
                <w:rFonts w:ascii="Arial" w:hAnsi="Arial" w:cs="Arial"/>
                <w:sz w:val="20"/>
                <w:szCs w:val="20"/>
                <w:lang w:val="en"/>
              </w:rPr>
              <w:t>. Thousand Oaks, Calif: Corwin Press.</w:t>
            </w:r>
            <w:r>
              <w:rPr>
                <w:rFonts w:ascii="Arial" w:hAnsi="Arial" w:cs="Arial"/>
                <w:sz w:val="20"/>
                <w:szCs w:val="20"/>
                <w:lang w:val="en"/>
              </w:rPr>
              <w:t xml:space="preserve"> </w:t>
            </w:r>
            <w:r w:rsidRPr="0042779C">
              <w:rPr>
                <w:rFonts w:ascii="Arial" w:hAnsi="Arial" w:cs="Arial"/>
                <w:sz w:val="20"/>
                <w:szCs w:val="20"/>
              </w:rPr>
              <w:t xml:space="preserve"> </w:t>
            </w:r>
            <w:r w:rsidRPr="0042779C">
              <w:rPr>
                <w:rFonts w:ascii="Arial" w:hAnsi="Arial" w:cs="Arial"/>
                <w:sz w:val="20"/>
                <w:szCs w:val="20"/>
              </w:rPr>
              <w:sym w:font="Wingdings" w:char="F0CC"/>
            </w:r>
          </w:p>
        </w:tc>
        <w:tc>
          <w:tcPr>
            <w:tcW w:w="2070" w:type="dxa"/>
          </w:tcPr>
          <w:p w:rsidR="003F7862" w:rsidRPr="001B4C90" w:rsidRDefault="003F7862" w:rsidP="00410E17">
            <w:pPr>
              <w:spacing w:before="60"/>
              <w:rPr>
                <w:rFonts w:ascii="Arial" w:hAnsi="Arial" w:cs="Arial"/>
                <w:b/>
                <w:sz w:val="20"/>
                <w:szCs w:val="20"/>
                <w:u w:val="single"/>
              </w:rPr>
            </w:pPr>
          </w:p>
        </w:tc>
        <w:tc>
          <w:tcPr>
            <w:tcW w:w="1165" w:type="dxa"/>
          </w:tcPr>
          <w:p w:rsidR="003F7862" w:rsidRPr="001B4C90" w:rsidRDefault="003F7862" w:rsidP="00410E17">
            <w:pPr>
              <w:spacing w:before="60"/>
              <w:rPr>
                <w:rFonts w:ascii="Arial" w:hAnsi="Arial" w:cs="Arial"/>
                <w:b/>
                <w:sz w:val="20"/>
                <w:szCs w:val="20"/>
                <w:u w:val="single"/>
              </w:rPr>
            </w:pPr>
          </w:p>
        </w:tc>
      </w:tr>
      <w:tr w:rsidR="003F7862" w:rsidRPr="00846E71" w:rsidTr="003F7862">
        <w:trPr>
          <w:cantSplit/>
          <w:trHeight w:val="1529"/>
        </w:trPr>
        <w:tc>
          <w:tcPr>
            <w:tcW w:w="2201" w:type="dxa"/>
            <w:shd w:val="clear" w:color="auto" w:fill="auto"/>
          </w:tcPr>
          <w:p w:rsidR="003F7862" w:rsidRPr="00A87F84" w:rsidRDefault="003F7862" w:rsidP="00410E17">
            <w:pPr>
              <w:spacing w:before="60"/>
              <w:rPr>
                <w:rFonts w:ascii="Arial" w:hAnsi="Arial" w:cs="Arial"/>
                <w:i/>
                <w:sz w:val="20"/>
                <w:szCs w:val="20"/>
              </w:rPr>
            </w:pPr>
            <w:r w:rsidRPr="00A44A61">
              <w:rPr>
                <w:rFonts w:ascii="Arial" w:hAnsi="Arial" w:cs="Arial"/>
                <w:i/>
                <w:sz w:val="20"/>
                <w:szCs w:val="20"/>
              </w:rPr>
              <w:t>3.3 Pre-school, within-school, and school-to-school transitions are planned based on data and supporting structures are in place.</w:t>
            </w:r>
          </w:p>
        </w:tc>
        <w:tc>
          <w:tcPr>
            <w:tcW w:w="13274" w:type="dxa"/>
          </w:tcPr>
          <w:p w:rsidR="003F7862" w:rsidRPr="00526956" w:rsidRDefault="003F7862" w:rsidP="00410E17">
            <w:pPr>
              <w:spacing w:before="60"/>
              <w:ind w:left="72"/>
              <w:rPr>
                <w:rFonts w:ascii="Arial" w:hAnsi="Arial" w:cs="Arial"/>
                <w:b/>
                <w:sz w:val="20"/>
                <w:szCs w:val="20"/>
                <w:u w:val="single"/>
              </w:rPr>
            </w:pPr>
            <w:r w:rsidRPr="00526956">
              <w:rPr>
                <w:rFonts w:ascii="Arial" w:hAnsi="Arial" w:cs="Arial"/>
                <w:b/>
                <w:sz w:val="20"/>
                <w:szCs w:val="20"/>
                <w:u w:val="single"/>
              </w:rPr>
              <w:t>EXPLANATION:</w:t>
            </w:r>
          </w:p>
          <w:p w:rsidR="003F7862" w:rsidRPr="00526956" w:rsidRDefault="003F7862" w:rsidP="00410E17">
            <w:pPr>
              <w:ind w:left="72" w:firstLine="18"/>
              <w:rPr>
                <w:rFonts w:ascii="Arial" w:hAnsi="Arial" w:cs="Arial"/>
                <w:sz w:val="20"/>
                <w:szCs w:val="20"/>
              </w:rPr>
            </w:pPr>
            <w:r w:rsidRPr="00526956">
              <w:rPr>
                <w:rFonts w:ascii="Arial" w:hAnsi="Arial" w:cs="Arial"/>
                <w:sz w:val="20"/>
                <w:szCs w:val="20"/>
              </w:rPr>
              <w:t>At all levels, transition planning should be observable and supported by documentation. Collaboration between school personnel, families, external agencies (Child and Youth, Stepping Stones, etc.) and potential employers and/or post-secondary institutions should occur and be referenced in transition planning documents.</w:t>
            </w:r>
          </w:p>
          <w:p w:rsidR="003F7862" w:rsidRPr="00526956" w:rsidRDefault="003F7862" w:rsidP="00410E17">
            <w:pPr>
              <w:ind w:left="72" w:firstLine="18"/>
              <w:rPr>
                <w:rFonts w:ascii="Arial" w:hAnsi="Arial" w:cs="Arial"/>
                <w:sz w:val="20"/>
                <w:szCs w:val="20"/>
              </w:rPr>
            </w:pPr>
          </w:p>
          <w:p w:rsidR="003F7862" w:rsidRPr="00526956" w:rsidRDefault="003F7862" w:rsidP="00410E17">
            <w:pPr>
              <w:ind w:left="72"/>
              <w:rPr>
                <w:rFonts w:ascii="Arial" w:hAnsi="Arial" w:cs="Arial"/>
                <w:b/>
                <w:sz w:val="20"/>
                <w:szCs w:val="20"/>
                <w:u w:val="single"/>
              </w:rPr>
            </w:pPr>
            <w:r w:rsidRPr="00526956">
              <w:rPr>
                <w:rFonts w:ascii="Arial" w:hAnsi="Arial" w:cs="Arial"/>
                <w:b/>
                <w:sz w:val="20"/>
                <w:szCs w:val="20"/>
                <w:u w:val="single"/>
              </w:rPr>
              <w:t>EXAMPLES:</w:t>
            </w:r>
          </w:p>
          <w:p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 xml:space="preserve">School-based teams and subject teachers meet at year-end to support transitions from grade-to-grade </w:t>
            </w:r>
          </w:p>
          <w:p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Teachers and E</w:t>
            </w:r>
            <w:r w:rsidR="00DC7C3A">
              <w:rPr>
                <w:rFonts w:ascii="Arial" w:hAnsi="Arial" w:cs="Arial"/>
                <w:sz w:val="20"/>
                <w:szCs w:val="20"/>
              </w:rPr>
              <w:t xml:space="preserve">ducation </w:t>
            </w:r>
            <w:r w:rsidRPr="00526956">
              <w:rPr>
                <w:rFonts w:ascii="Arial" w:hAnsi="Arial" w:cs="Arial"/>
                <w:sz w:val="20"/>
                <w:szCs w:val="20"/>
              </w:rPr>
              <w:t>S</w:t>
            </w:r>
            <w:r w:rsidR="00DC7C3A">
              <w:rPr>
                <w:rFonts w:ascii="Arial" w:hAnsi="Arial" w:cs="Arial"/>
                <w:sz w:val="20"/>
                <w:szCs w:val="20"/>
              </w:rPr>
              <w:t xml:space="preserve">upport </w:t>
            </w:r>
            <w:r w:rsidRPr="00526956">
              <w:rPr>
                <w:rFonts w:ascii="Arial" w:hAnsi="Arial" w:cs="Arial"/>
                <w:sz w:val="20"/>
                <w:szCs w:val="20"/>
              </w:rPr>
              <w:t>S</w:t>
            </w:r>
            <w:r w:rsidR="00DC7C3A">
              <w:rPr>
                <w:rFonts w:ascii="Arial" w:hAnsi="Arial" w:cs="Arial"/>
                <w:sz w:val="20"/>
                <w:szCs w:val="20"/>
              </w:rPr>
              <w:t xml:space="preserve">ervices (ESS) </w:t>
            </w:r>
            <w:r w:rsidRPr="00526956">
              <w:rPr>
                <w:rFonts w:ascii="Arial" w:hAnsi="Arial" w:cs="Arial"/>
                <w:sz w:val="20"/>
                <w:szCs w:val="20"/>
              </w:rPr>
              <w:t>Teams participate in transition meetings to support transitions between schools</w:t>
            </w:r>
          </w:p>
          <w:p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ESS Teams participate in transition meetings and planning to support transitions for diverse learners</w:t>
            </w:r>
          </w:p>
          <w:p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 xml:space="preserve"> E</w:t>
            </w:r>
            <w:r w:rsidR="00DC7C3A">
              <w:rPr>
                <w:rFonts w:ascii="Arial" w:hAnsi="Arial" w:cs="Arial"/>
                <w:sz w:val="20"/>
                <w:szCs w:val="20"/>
              </w:rPr>
              <w:t xml:space="preserve">ducation </w:t>
            </w:r>
            <w:r w:rsidRPr="00526956">
              <w:rPr>
                <w:rFonts w:ascii="Arial" w:hAnsi="Arial" w:cs="Arial"/>
                <w:sz w:val="20"/>
                <w:szCs w:val="20"/>
              </w:rPr>
              <w:t>S</w:t>
            </w:r>
            <w:r w:rsidR="00DC7C3A">
              <w:rPr>
                <w:rFonts w:ascii="Arial" w:hAnsi="Arial" w:cs="Arial"/>
                <w:sz w:val="20"/>
                <w:szCs w:val="20"/>
              </w:rPr>
              <w:t xml:space="preserve">upport </w:t>
            </w:r>
            <w:r w:rsidRPr="00526956">
              <w:rPr>
                <w:rFonts w:ascii="Arial" w:hAnsi="Arial" w:cs="Arial"/>
                <w:sz w:val="20"/>
                <w:szCs w:val="20"/>
              </w:rPr>
              <w:t>T</w:t>
            </w:r>
            <w:r w:rsidR="00DC7C3A">
              <w:rPr>
                <w:rFonts w:ascii="Arial" w:hAnsi="Arial" w:cs="Arial"/>
                <w:sz w:val="20"/>
                <w:szCs w:val="20"/>
              </w:rPr>
              <w:t>eacher</w:t>
            </w:r>
            <w:r w:rsidRPr="00526956">
              <w:rPr>
                <w:rFonts w:ascii="Arial" w:hAnsi="Arial" w:cs="Arial"/>
                <w:sz w:val="20"/>
                <w:szCs w:val="20"/>
              </w:rPr>
              <w:t>-R</w:t>
            </w:r>
            <w:r w:rsidR="00DC7C3A">
              <w:rPr>
                <w:rFonts w:ascii="Arial" w:hAnsi="Arial" w:cs="Arial"/>
                <w:sz w:val="20"/>
                <w:szCs w:val="20"/>
              </w:rPr>
              <w:t>esource (EST-R)</w:t>
            </w:r>
            <w:r w:rsidRPr="00526956">
              <w:rPr>
                <w:rFonts w:ascii="Arial" w:hAnsi="Arial" w:cs="Arial"/>
                <w:sz w:val="20"/>
                <w:szCs w:val="20"/>
              </w:rPr>
              <w:t xml:space="preserve"> </w:t>
            </w:r>
            <w:r>
              <w:rPr>
                <w:rFonts w:ascii="Arial" w:hAnsi="Arial" w:cs="Arial"/>
                <w:sz w:val="20"/>
                <w:szCs w:val="20"/>
              </w:rPr>
              <w:t xml:space="preserve">could </w:t>
            </w:r>
            <w:r w:rsidRPr="00526956">
              <w:rPr>
                <w:rFonts w:ascii="Arial" w:hAnsi="Arial" w:cs="Arial"/>
                <w:sz w:val="20"/>
                <w:szCs w:val="20"/>
              </w:rPr>
              <w:t>organize</w:t>
            </w:r>
            <w:r>
              <w:rPr>
                <w:rFonts w:ascii="Arial" w:hAnsi="Arial" w:cs="Arial"/>
                <w:sz w:val="20"/>
                <w:szCs w:val="20"/>
              </w:rPr>
              <w:t xml:space="preserve"> a</w:t>
            </w:r>
            <w:r w:rsidRPr="00526956">
              <w:rPr>
                <w:rFonts w:ascii="Arial" w:hAnsi="Arial" w:cs="Arial"/>
                <w:sz w:val="20"/>
                <w:szCs w:val="20"/>
              </w:rPr>
              <w:t xml:space="preserve"> PATH meeting for students requiring additional supports</w:t>
            </w:r>
          </w:p>
          <w:p w:rsidR="003F7862" w:rsidRPr="00526956" w:rsidRDefault="003F7862" w:rsidP="00257220">
            <w:pPr>
              <w:numPr>
                <w:ilvl w:val="0"/>
                <w:numId w:val="13"/>
              </w:numPr>
              <w:ind w:left="612"/>
              <w:rPr>
                <w:rFonts w:ascii="Arial" w:hAnsi="Arial" w:cs="Arial"/>
                <w:sz w:val="20"/>
                <w:szCs w:val="20"/>
              </w:rPr>
            </w:pPr>
            <w:r w:rsidRPr="00526956">
              <w:rPr>
                <w:rFonts w:ascii="Arial" w:hAnsi="Arial" w:cs="Arial"/>
                <w:sz w:val="20"/>
                <w:szCs w:val="20"/>
              </w:rPr>
              <w:t>School personnel are aware of the implications of P</w:t>
            </w:r>
            <w:r>
              <w:rPr>
                <w:rFonts w:ascii="Arial" w:hAnsi="Arial" w:cs="Arial"/>
                <w:sz w:val="20"/>
                <w:szCs w:val="20"/>
              </w:rPr>
              <w:t>ersonalized Learning Plan (PLP)</w:t>
            </w:r>
            <w:r w:rsidRPr="00526956">
              <w:rPr>
                <w:rFonts w:ascii="Arial" w:hAnsi="Arial" w:cs="Arial"/>
                <w:sz w:val="20"/>
                <w:szCs w:val="20"/>
              </w:rPr>
              <w:t xml:space="preserve"> types on post-secondary access</w:t>
            </w:r>
          </w:p>
          <w:p w:rsidR="003F7862" w:rsidRPr="00526956" w:rsidRDefault="003F7862" w:rsidP="00410E17">
            <w:pPr>
              <w:pStyle w:val="ListParagraph"/>
              <w:numPr>
                <w:ilvl w:val="0"/>
                <w:numId w:val="11"/>
              </w:numPr>
              <w:tabs>
                <w:tab w:val="right" w:pos="13860"/>
              </w:tabs>
              <w:ind w:left="612"/>
              <w:rPr>
                <w:rFonts w:ascii="Arial" w:hAnsi="Arial" w:cs="Arial"/>
                <w:sz w:val="20"/>
                <w:szCs w:val="20"/>
              </w:rPr>
            </w:pPr>
            <w:r w:rsidRPr="00526956">
              <w:rPr>
                <w:rFonts w:ascii="Arial" w:hAnsi="Arial" w:cs="Arial"/>
                <w:sz w:val="20"/>
                <w:szCs w:val="20"/>
              </w:rPr>
              <w:t>At the high school level, school to post-secondary (</w:t>
            </w:r>
            <w:r w:rsidR="00F67CBE">
              <w:rPr>
                <w:rFonts w:ascii="Arial" w:hAnsi="Arial" w:cs="Arial"/>
                <w:sz w:val="20"/>
                <w:szCs w:val="20"/>
              </w:rPr>
              <w:t>l</w:t>
            </w:r>
            <w:r w:rsidRPr="00526956">
              <w:rPr>
                <w:rFonts w:ascii="Arial" w:hAnsi="Arial" w:cs="Arial"/>
                <w:sz w:val="20"/>
                <w:szCs w:val="20"/>
              </w:rPr>
              <w:t xml:space="preserve">ist of Post-Secondary entrance requirements), school to work (Co-op programs), and school to life (NBACL) transition planning occurs  </w:t>
            </w:r>
          </w:p>
          <w:p w:rsidR="003F7862" w:rsidRDefault="003F7862" w:rsidP="00410E17">
            <w:pPr>
              <w:spacing w:before="60"/>
              <w:rPr>
                <w:rFonts w:ascii="Arial" w:hAnsi="Arial" w:cs="Arial"/>
                <w:b/>
                <w:sz w:val="20"/>
                <w:szCs w:val="20"/>
                <w:highlight w:val="yellow"/>
                <w:u w:val="single"/>
              </w:rPr>
            </w:pPr>
          </w:p>
          <w:p w:rsidR="003F7862" w:rsidRPr="001B4C90" w:rsidRDefault="003F7862" w:rsidP="00410E17">
            <w:pPr>
              <w:spacing w:before="60" w:after="60"/>
              <w:rPr>
                <w:rFonts w:ascii="Arial" w:hAnsi="Arial" w:cs="Arial"/>
                <w:b/>
                <w:sz w:val="20"/>
                <w:szCs w:val="20"/>
                <w:u w:val="single"/>
              </w:rPr>
            </w:pPr>
            <w:r w:rsidRPr="00A13B16">
              <w:rPr>
                <w:rFonts w:ascii="Arial" w:hAnsi="Arial" w:cs="Arial"/>
                <w:b/>
                <w:sz w:val="20"/>
                <w:szCs w:val="20"/>
              </w:rPr>
              <w:t xml:space="preserve">For elaboration, see the </w:t>
            </w:r>
            <w:hyperlink r:id="rId18" w:history="1">
              <w:r w:rsidRPr="006C5A32">
                <w:rPr>
                  <w:rStyle w:val="Hyperlink"/>
                  <w:rFonts w:ascii="Arial" w:hAnsi="Arial" w:cs="Arial"/>
                  <w:sz w:val="20"/>
                  <w:szCs w:val="20"/>
                </w:rPr>
                <w:t>Inclusion Look-fors</w:t>
              </w:r>
            </w:hyperlink>
            <w:r w:rsidRPr="00A57C7B">
              <w:rPr>
                <w:rFonts w:ascii="Arial" w:hAnsi="Arial" w:cs="Arial"/>
                <w:sz w:val="20"/>
                <w:szCs w:val="20"/>
                <w:highlight w:val="yellow"/>
              </w:rPr>
              <w:t xml:space="preserve"> </w:t>
            </w:r>
            <w:r w:rsidRPr="00526956">
              <w:rPr>
                <w:rFonts w:ascii="Arial" w:hAnsi="Arial" w:cs="Arial"/>
                <w:sz w:val="20"/>
                <w:szCs w:val="20"/>
              </w:rPr>
              <w:sym w:font="Wingdings" w:char="F0CC"/>
            </w:r>
          </w:p>
        </w:tc>
        <w:tc>
          <w:tcPr>
            <w:tcW w:w="2070" w:type="dxa"/>
          </w:tcPr>
          <w:p w:rsidR="003F7862" w:rsidRPr="00526956" w:rsidRDefault="003F7862" w:rsidP="00410E17">
            <w:pPr>
              <w:spacing w:before="60"/>
              <w:ind w:left="72"/>
              <w:rPr>
                <w:rFonts w:ascii="Arial" w:hAnsi="Arial" w:cs="Arial"/>
                <w:b/>
                <w:sz w:val="20"/>
                <w:szCs w:val="20"/>
                <w:u w:val="single"/>
              </w:rPr>
            </w:pPr>
          </w:p>
        </w:tc>
        <w:tc>
          <w:tcPr>
            <w:tcW w:w="1165" w:type="dxa"/>
          </w:tcPr>
          <w:p w:rsidR="003F7862" w:rsidRPr="00526956" w:rsidRDefault="003F7862" w:rsidP="00410E17">
            <w:pPr>
              <w:spacing w:before="60"/>
              <w:ind w:left="72"/>
              <w:rPr>
                <w:rFonts w:ascii="Arial" w:hAnsi="Arial" w:cs="Arial"/>
                <w:b/>
                <w:sz w:val="20"/>
                <w:szCs w:val="20"/>
                <w:u w:val="single"/>
              </w:rPr>
            </w:pPr>
          </w:p>
        </w:tc>
      </w:tr>
      <w:tr w:rsidR="003F7862" w:rsidRPr="00846E71" w:rsidTr="003F7862">
        <w:trPr>
          <w:cantSplit/>
        </w:trPr>
        <w:tc>
          <w:tcPr>
            <w:tcW w:w="2201" w:type="dxa"/>
            <w:shd w:val="clear" w:color="auto" w:fill="auto"/>
          </w:tcPr>
          <w:p w:rsidR="003F7862" w:rsidRPr="0042779C" w:rsidRDefault="003F7862" w:rsidP="00A44A61">
            <w:pPr>
              <w:tabs>
                <w:tab w:val="right" w:pos="4145"/>
              </w:tabs>
              <w:spacing w:before="60"/>
              <w:rPr>
                <w:rFonts w:ascii="Arial" w:hAnsi="Arial" w:cs="Arial"/>
                <w:b/>
                <w:sz w:val="20"/>
                <w:szCs w:val="20"/>
              </w:rPr>
            </w:pPr>
            <w:r w:rsidRPr="0042779C">
              <w:rPr>
                <w:rFonts w:ascii="Arial" w:hAnsi="Arial" w:cs="Arial"/>
                <w:b/>
                <w:sz w:val="20"/>
                <w:szCs w:val="20"/>
              </w:rPr>
              <w:t>Indicator 4</w:t>
            </w:r>
          </w:p>
          <w:p w:rsidR="003F7862" w:rsidRPr="0042779C" w:rsidRDefault="003F7862" w:rsidP="00A44A61">
            <w:pPr>
              <w:tabs>
                <w:tab w:val="right" w:pos="4145"/>
              </w:tabs>
              <w:rPr>
                <w:rFonts w:ascii="Arial" w:hAnsi="Arial" w:cs="Arial"/>
                <w:b/>
                <w:sz w:val="20"/>
                <w:szCs w:val="20"/>
              </w:rPr>
            </w:pPr>
            <w:r w:rsidRPr="0042779C">
              <w:rPr>
                <w:rFonts w:ascii="Arial" w:hAnsi="Arial" w:cs="Arial"/>
                <w:b/>
                <w:sz w:val="20"/>
                <w:szCs w:val="20"/>
              </w:rPr>
              <w:t xml:space="preserve">Schools use </w:t>
            </w:r>
            <w:r>
              <w:rPr>
                <w:rFonts w:ascii="Arial" w:hAnsi="Arial" w:cs="Arial"/>
                <w:b/>
                <w:sz w:val="20"/>
                <w:szCs w:val="20"/>
              </w:rPr>
              <w:t xml:space="preserve">evidence-informed </w:t>
            </w:r>
            <w:r w:rsidRPr="0042779C">
              <w:rPr>
                <w:rFonts w:ascii="Arial" w:hAnsi="Arial" w:cs="Arial"/>
                <w:b/>
                <w:sz w:val="20"/>
                <w:szCs w:val="20"/>
              </w:rPr>
              <w:t>Response to Intervention</w:t>
            </w:r>
            <w:r>
              <w:rPr>
                <w:rFonts w:ascii="Arial" w:hAnsi="Arial" w:cs="Arial"/>
                <w:b/>
                <w:sz w:val="20"/>
                <w:szCs w:val="20"/>
              </w:rPr>
              <w:t xml:space="preserve"> (RTI)</w:t>
            </w:r>
            <w:r w:rsidRPr="0042779C">
              <w:rPr>
                <w:rFonts w:ascii="Arial" w:hAnsi="Arial" w:cs="Arial"/>
                <w:b/>
                <w:sz w:val="20"/>
                <w:szCs w:val="20"/>
              </w:rPr>
              <w:t xml:space="preserve"> strategies to support students academically.</w:t>
            </w:r>
          </w:p>
          <w:p w:rsidR="00BA6BD5" w:rsidRDefault="00BA6BD5" w:rsidP="00A44A61">
            <w:pPr>
              <w:tabs>
                <w:tab w:val="right" w:pos="4145"/>
              </w:tabs>
              <w:spacing w:before="60"/>
              <w:rPr>
                <w:rFonts w:ascii="Arial" w:hAnsi="Arial" w:cs="Arial"/>
                <w:color w:val="0070C0"/>
                <w:sz w:val="20"/>
                <w:szCs w:val="20"/>
              </w:rPr>
            </w:pPr>
          </w:p>
          <w:p w:rsidR="003F7862" w:rsidRDefault="003F7862" w:rsidP="00A44A61">
            <w:pPr>
              <w:tabs>
                <w:tab w:val="right" w:pos="4145"/>
              </w:tabs>
              <w:spacing w:before="60"/>
              <w:rPr>
                <w:rFonts w:ascii="Arial" w:hAnsi="Arial" w:cs="Arial"/>
                <w:b/>
                <w:sz w:val="20"/>
                <w:szCs w:val="20"/>
              </w:rPr>
            </w:pPr>
            <w:r w:rsidRPr="0042779C">
              <w:rPr>
                <w:rFonts w:ascii="Arial" w:hAnsi="Arial" w:cs="Arial"/>
                <w:color w:val="0070C0"/>
                <w:sz w:val="20"/>
                <w:szCs w:val="20"/>
              </w:rPr>
              <w:t>Objectives 1, 3, 4, 5, 7 and 8</w:t>
            </w:r>
          </w:p>
          <w:p w:rsidR="003F7862" w:rsidRPr="0042779C" w:rsidRDefault="003F7862" w:rsidP="00670EBD">
            <w:pPr>
              <w:tabs>
                <w:tab w:val="right" w:pos="4145"/>
              </w:tabs>
              <w:rPr>
                <w:rFonts w:ascii="Arial" w:hAnsi="Arial" w:cs="Arial"/>
                <w:sz w:val="20"/>
                <w:szCs w:val="20"/>
              </w:rPr>
            </w:pPr>
          </w:p>
        </w:tc>
        <w:tc>
          <w:tcPr>
            <w:tcW w:w="13274" w:type="dxa"/>
          </w:tcPr>
          <w:p w:rsidR="003F7862" w:rsidRPr="001B4C90" w:rsidRDefault="003F7862" w:rsidP="0042779C">
            <w:pPr>
              <w:spacing w:before="60"/>
              <w:rPr>
                <w:rFonts w:ascii="Arial" w:hAnsi="Arial" w:cs="Arial"/>
                <w:b/>
                <w:sz w:val="20"/>
                <w:szCs w:val="20"/>
                <w:u w:val="single"/>
              </w:rPr>
            </w:pPr>
            <w:r w:rsidRPr="001B4C90">
              <w:rPr>
                <w:rFonts w:ascii="Arial" w:hAnsi="Arial" w:cs="Arial"/>
                <w:b/>
                <w:sz w:val="20"/>
                <w:szCs w:val="20"/>
                <w:u w:val="single"/>
              </w:rPr>
              <w:t>EXPLANATION:</w:t>
            </w:r>
          </w:p>
          <w:p w:rsidR="003F7862" w:rsidRPr="0042779C" w:rsidRDefault="003F7862" w:rsidP="00670EBD">
            <w:pPr>
              <w:rPr>
                <w:rFonts w:ascii="Arial" w:hAnsi="Arial" w:cs="Arial"/>
                <w:sz w:val="20"/>
                <w:szCs w:val="20"/>
              </w:rPr>
            </w:pPr>
            <w:r w:rsidRPr="0042779C">
              <w:rPr>
                <w:rFonts w:ascii="Arial" w:hAnsi="Arial" w:cs="Arial"/>
                <w:sz w:val="20"/>
                <w:szCs w:val="20"/>
              </w:rPr>
              <w:t>To ensure that academic interventions are school-wide and systematic in scope, design and practice, effective schools establish specific structures such as Pyramids of Intervention, Response to Intervention (RTI) frameworks and/or explicit policies and procedures.</w:t>
            </w:r>
          </w:p>
          <w:p w:rsidR="003F7862" w:rsidRPr="0042779C" w:rsidRDefault="003F7862" w:rsidP="00670EBD">
            <w:pPr>
              <w:rPr>
                <w:rFonts w:ascii="Arial" w:hAnsi="Arial" w:cs="Arial"/>
                <w:sz w:val="20"/>
                <w:szCs w:val="20"/>
              </w:rPr>
            </w:pPr>
          </w:p>
          <w:p w:rsidR="003F7862" w:rsidRPr="0042779C" w:rsidRDefault="003F7862" w:rsidP="00670EBD">
            <w:pPr>
              <w:rPr>
                <w:rFonts w:ascii="Arial" w:hAnsi="Arial" w:cs="Arial"/>
                <w:sz w:val="20"/>
                <w:szCs w:val="20"/>
              </w:rPr>
            </w:pPr>
            <w:r w:rsidRPr="0042779C">
              <w:rPr>
                <w:rFonts w:ascii="Arial" w:hAnsi="Arial" w:cs="Arial"/>
                <w:sz w:val="20"/>
                <w:szCs w:val="20"/>
              </w:rPr>
              <w:t xml:space="preserve">A school’s Academic Pyramid of Interventions is a unique, living document, focused on meeting the needs of the students it serves. </w:t>
            </w:r>
          </w:p>
          <w:p w:rsidR="003F7862" w:rsidRPr="0042779C" w:rsidRDefault="003F7862" w:rsidP="00670EBD">
            <w:pPr>
              <w:rPr>
                <w:rFonts w:ascii="Arial" w:hAnsi="Arial" w:cs="Arial"/>
                <w:sz w:val="20"/>
                <w:szCs w:val="20"/>
              </w:rPr>
            </w:pPr>
          </w:p>
          <w:p w:rsidR="003F7862" w:rsidRPr="0042779C" w:rsidRDefault="003F7862" w:rsidP="00670EBD">
            <w:pPr>
              <w:rPr>
                <w:rFonts w:ascii="Arial" w:hAnsi="Arial" w:cs="Arial"/>
                <w:sz w:val="20"/>
                <w:szCs w:val="20"/>
              </w:rPr>
            </w:pPr>
            <w:r w:rsidRPr="0042779C">
              <w:rPr>
                <w:rFonts w:ascii="Arial" w:hAnsi="Arial" w:cs="Arial"/>
                <w:sz w:val="20"/>
                <w:szCs w:val="20"/>
              </w:rPr>
              <w:t xml:space="preserve">There is a recognised process for referral to provide students with access to services (district, Child and Youth, etc.). District has a </w:t>
            </w:r>
            <w:commentRangeStart w:id="10"/>
            <w:r w:rsidRPr="0042779C">
              <w:rPr>
                <w:rFonts w:ascii="Arial" w:hAnsi="Arial" w:cs="Arial"/>
                <w:sz w:val="20"/>
                <w:szCs w:val="20"/>
              </w:rPr>
              <w:t xml:space="preserve">systemic </w:t>
            </w:r>
            <w:commentRangeEnd w:id="10"/>
            <w:r w:rsidR="00B3598C">
              <w:rPr>
                <w:rStyle w:val="CommentReference"/>
              </w:rPr>
              <w:commentReference w:id="10"/>
            </w:r>
            <w:r w:rsidRPr="0042779C">
              <w:rPr>
                <w:rFonts w:ascii="Arial" w:hAnsi="Arial" w:cs="Arial"/>
                <w:sz w:val="20"/>
                <w:szCs w:val="20"/>
              </w:rPr>
              <w:t>response to ensure access to support services and other resources.</w:t>
            </w:r>
          </w:p>
          <w:p w:rsidR="003F7862" w:rsidRPr="0042779C" w:rsidRDefault="003F7862" w:rsidP="00670EBD">
            <w:pPr>
              <w:rPr>
                <w:rFonts w:ascii="Arial" w:hAnsi="Arial" w:cs="Arial"/>
                <w:sz w:val="20"/>
                <w:szCs w:val="20"/>
              </w:rPr>
            </w:pPr>
          </w:p>
          <w:p w:rsidR="003F7862" w:rsidRPr="0042779C" w:rsidRDefault="003F7862" w:rsidP="00670EBD">
            <w:pPr>
              <w:rPr>
                <w:rFonts w:ascii="Arial" w:hAnsi="Arial" w:cs="Arial"/>
                <w:sz w:val="20"/>
                <w:szCs w:val="20"/>
              </w:rPr>
            </w:pPr>
            <w:r w:rsidRPr="0042779C">
              <w:rPr>
                <w:rFonts w:ascii="Arial" w:hAnsi="Arial" w:cs="Arial"/>
                <w:sz w:val="20"/>
                <w:szCs w:val="20"/>
              </w:rPr>
              <w:t xml:space="preserve">Teams frequently refer to the pyramid during the identification of interventions to support learners (e.g., team meetings, ESS meetings, PLCs). Interventions proven to be ineffective over time, based on </w:t>
            </w:r>
            <w:r w:rsidR="007E5D03">
              <w:rPr>
                <w:rFonts w:ascii="Arial" w:hAnsi="Arial" w:cs="Arial"/>
                <w:sz w:val="20"/>
                <w:szCs w:val="20"/>
              </w:rPr>
              <w:t>data/</w:t>
            </w:r>
            <w:r>
              <w:rPr>
                <w:rFonts w:ascii="Arial" w:hAnsi="Arial" w:cs="Arial"/>
                <w:sz w:val="20"/>
                <w:szCs w:val="20"/>
              </w:rPr>
              <w:t>evidence</w:t>
            </w:r>
            <w:r w:rsidR="007E5D03">
              <w:rPr>
                <w:rFonts w:ascii="Arial" w:hAnsi="Arial" w:cs="Arial"/>
                <w:sz w:val="20"/>
                <w:szCs w:val="20"/>
              </w:rPr>
              <w:t>,</w:t>
            </w:r>
            <w:r w:rsidRPr="0042779C">
              <w:rPr>
                <w:rFonts w:ascii="Arial" w:hAnsi="Arial" w:cs="Arial"/>
                <w:sz w:val="20"/>
                <w:szCs w:val="20"/>
              </w:rPr>
              <w:t xml:space="preserve"> are removed.  Teams continually learn about and apply new interventions, and monitor their effectiveness.  High-impact, school-based interventions are added to the pyramid.  Schools use metrics </w:t>
            </w:r>
            <w:r>
              <w:rPr>
                <w:rFonts w:ascii="Arial" w:hAnsi="Arial" w:cs="Arial"/>
                <w:sz w:val="20"/>
                <w:szCs w:val="20"/>
              </w:rPr>
              <w:t xml:space="preserve">(data driven decision making, White, 2011) </w:t>
            </w:r>
            <w:r w:rsidRPr="0042779C">
              <w:rPr>
                <w:rFonts w:ascii="Arial" w:hAnsi="Arial" w:cs="Arial"/>
                <w:sz w:val="20"/>
                <w:szCs w:val="20"/>
              </w:rPr>
              <w:t xml:space="preserve">to monitor the number of students receiving Tier 2 and 3 interventions on a regular basis. Staff should monitor the movement of students in and between </w:t>
            </w:r>
            <w:r>
              <w:rPr>
                <w:rFonts w:ascii="Arial" w:hAnsi="Arial" w:cs="Arial"/>
                <w:sz w:val="20"/>
                <w:szCs w:val="20"/>
              </w:rPr>
              <w:t>t</w:t>
            </w:r>
            <w:r w:rsidRPr="0042779C">
              <w:rPr>
                <w:rFonts w:ascii="Arial" w:hAnsi="Arial" w:cs="Arial"/>
                <w:sz w:val="20"/>
                <w:szCs w:val="20"/>
              </w:rPr>
              <w:t>iers on a regular basis.</w:t>
            </w:r>
          </w:p>
          <w:p w:rsidR="003F7862" w:rsidRPr="0042779C" w:rsidRDefault="003F7862" w:rsidP="00670EBD">
            <w:pPr>
              <w:ind w:left="417"/>
              <w:rPr>
                <w:rFonts w:ascii="Arial" w:hAnsi="Arial" w:cs="Arial"/>
                <w:sz w:val="20"/>
                <w:szCs w:val="20"/>
              </w:rPr>
            </w:pPr>
          </w:p>
          <w:p w:rsidR="003F7862" w:rsidRPr="0042779C" w:rsidRDefault="003F7862" w:rsidP="00670EBD">
            <w:pPr>
              <w:rPr>
                <w:rFonts w:ascii="Arial" w:hAnsi="Arial" w:cs="Arial"/>
                <w:sz w:val="20"/>
                <w:szCs w:val="20"/>
              </w:rPr>
            </w:pPr>
            <w:r w:rsidRPr="0042779C">
              <w:rPr>
                <w:rFonts w:ascii="Arial" w:hAnsi="Arial" w:cs="Arial"/>
                <w:sz w:val="20"/>
                <w:szCs w:val="20"/>
              </w:rPr>
              <w:t>Pyramid users recognize that students may receive a combination of intervention supports (i.e., tier 1 and 2) at any given point in time.    S</w:t>
            </w:r>
            <w:r w:rsidR="007E5D03">
              <w:rPr>
                <w:rFonts w:ascii="Arial" w:hAnsi="Arial" w:cs="Arial"/>
                <w:sz w:val="20"/>
                <w:szCs w:val="20"/>
              </w:rPr>
              <w:t>tudents should not be labelled t</w:t>
            </w:r>
            <w:r w:rsidRPr="0042779C">
              <w:rPr>
                <w:rFonts w:ascii="Arial" w:hAnsi="Arial" w:cs="Arial"/>
                <w:sz w:val="20"/>
                <w:szCs w:val="20"/>
              </w:rPr>
              <w:t xml:space="preserve">ier “X” students or remain in a tier without on-going assessment.  Through frequent intervention and assessment, the primary goal is to support the student through core instruction (tier 1 interventions).  </w:t>
            </w:r>
          </w:p>
          <w:p w:rsidR="003F7862" w:rsidRDefault="003F7862" w:rsidP="009B37FF">
            <w:pPr>
              <w:tabs>
                <w:tab w:val="right" w:pos="13860"/>
              </w:tabs>
              <w:rPr>
                <w:rFonts w:ascii="Arial" w:hAnsi="Arial" w:cs="Arial"/>
                <w:b/>
                <w:sz w:val="20"/>
                <w:szCs w:val="20"/>
                <w:u w:val="single"/>
              </w:rPr>
            </w:pPr>
          </w:p>
          <w:p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42779C" w:rsidRDefault="003F7862" w:rsidP="00847633">
            <w:pPr>
              <w:spacing w:after="60"/>
              <w:rPr>
                <w:rFonts w:ascii="Arial" w:hAnsi="Arial" w:cs="Arial"/>
                <w:bCs/>
                <w:sz w:val="20"/>
                <w:szCs w:val="20"/>
              </w:rPr>
            </w:pPr>
            <w:r w:rsidRPr="000A4CFD">
              <w:rPr>
                <w:rFonts w:ascii="Arial" w:eastAsia="Arial Unicode MS" w:hAnsi="Arial" w:cs="Arial"/>
                <w:color w:val="000000"/>
                <w:sz w:val="20"/>
                <w:szCs w:val="20"/>
                <w:shd w:val="clear" w:color="auto" w:fill="FFFFFF"/>
              </w:rPr>
              <w:t>White, S. H. (2011). </w:t>
            </w:r>
            <w:r w:rsidRPr="000A4CFD">
              <w:rPr>
                <w:rFonts w:ascii="Arial" w:eastAsia="Arial Unicode MS" w:hAnsi="Arial" w:cs="Arial"/>
                <w:i/>
                <w:iCs/>
                <w:color w:val="000000"/>
                <w:sz w:val="20"/>
                <w:szCs w:val="20"/>
                <w:shd w:val="clear" w:color="auto" w:fill="FFFFFF"/>
              </w:rPr>
              <w:t>Beyond the numbers: Making data work for teachers and school leaders</w:t>
            </w:r>
            <w:r w:rsidRPr="000A4CFD">
              <w:rPr>
                <w:rFonts w:ascii="Arial" w:eastAsia="Arial Unicode MS" w:hAnsi="Arial" w:cs="Arial"/>
                <w:color w:val="000000"/>
                <w:sz w:val="20"/>
                <w:szCs w:val="20"/>
                <w:shd w:val="clear" w:color="auto" w:fill="FFFFFF"/>
              </w:rPr>
              <w:t>. Englewood, Colo: Lead + Learn Press.</w:t>
            </w:r>
            <w:r w:rsidRPr="0042779C">
              <w:rPr>
                <w:rFonts w:ascii="Arial" w:hAnsi="Arial" w:cs="Arial"/>
                <w:sz w:val="20"/>
                <w:szCs w:val="20"/>
              </w:rPr>
              <w:t xml:space="preserve"> </w:t>
            </w:r>
            <w:r>
              <w:rPr>
                <w:rFonts w:ascii="Arial" w:hAnsi="Arial" w:cs="Arial"/>
                <w:sz w:val="20"/>
                <w:szCs w:val="20"/>
              </w:rPr>
              <w:t xml:space="preserve"> </w:t>
            </w:r>
            <w:r w:rsidRPr="0042779C">
              <w:rPr>
                <w:rFonts w:ascii="Arial" w:hAnsi="Arial" w:cs="Arial"/>
                <w:sz w:val="20"/>
                <w:szCs w:val="20"/>
              </w:rPr>
              <w:sym w:font="Wingdings" w:char="F0CC"/>
            </w:r>
          </w:p>
        </w:tc>
        <w:tc>
          <w:tcPr>
            <w:tcW w:w="2070" w:type="dxa"/>
          </w:tcPr>
          <w:p w:rsidR="003F7862" w:rsidRPr="001B4C90" w:rsidRDefault="003F7862" w:rsidP="0042779C">
            <w:pPr>
              <w:spacing w:before="60"/>
              <w:rPr>
                <w:rFonts w:ascii="Arial" w:hAnsi="Arial" w:cs="Arial"/>
                <w:b/>
                <w:sz w:val="20"/>
                <w:szCs w:val="20"/>
                <w:u w:val="single"/>
              </w:rPr>
            </w:pPr>
          </w:p>
        </w:tc>
        <w:tc>
          <w:tcPr>
            <w:tcW w:w="1165" w:type="dxa"/>
          </w:tcPr>
          <w:p w:rsidR="003F7862" w:rsidRPr="001B4C90" w:rsidRDefault="003F7862" w:rsidP="0042779C">
            <w:pPr>
              <w:spacing w:before="60"/>
              <w:rPr>
                <w:rFonts w:ascii="Arial" w:hAnsi="Arial" w:cs="Arial"/>
                <w:b/>
                <w:sz w:val="20"/>
                <w:szCs w:val="20"/>
                <w:u w:val="single"/>
              </w:rPr>
            </w:pPr>
          </w:p>
        </w:tc>
      </w:tr>
      <w:tr w:rsidR="003F7862" w:rsidRPr="00846E71" w:rsidTr="003F7862">
        <w:trPr>
          <w:cantSplit/>
        </w:trPr>
        <w:tc>
          <w:tcPr>
            <w:tcW w:w="2201" w:type="dxa"/>
            <w:shd w:val="clear" w:color="auto" w:fill="auto"/>
          </w:tcPr>
          <w:p w:rsidR="003F7862" w:rsidRPr="00A44A61" w:rsidRDefault="003F7862" w:rsidP="009637DB">
            <w:pPr>
              <w:spacing w:before="60" w:after="60"/>
              <w:ind w:left="-18"/>
              <w:rPr>
                <w:rFonts w:ascii="Arial" w:hAnsi="Arial" w:cs="Arial"/>
                <w:b/>
                <w:bCs/>
                <w:i/>
                <w:sz w:val="20"/>
                <w:szCs w:val="20"/>
              </w:rPr>
            </w:pPr>
            <w:r w:rsidRPr="00A44A61">
              <w:rPr>
                <w:rFonts w:ascii="Arial" w:hAnsi="Arial" w:cs="Arial"/>
                <w:bCs/>
                <w:i/>
                <w:sz w:val="20"/>
                <w:szCs w:val="20"/>
              </w:rPr>
              <w:t xml:space="preserve">4.1 School-wide responses with varied strategies for academic intervention are systematically employed.   </w:t>
            </w:r>
          </w:p>
        </w:tc>
        <w:tc>
          <w:tcPr>
            <w:tcW w:w="13274" w:type="dxa"/>
          </w:tcPr>
          <w:p w:rsidR="003F7862" w:rsidRPr="001B4C90" w:rsidRDefault="003F7862" w:rsidP="0042779C">
            <w:pPr>
              <w:spacing w:before="60"/>
              <w:rPr>
                <w:rFonts w:ascii="Arial" w:hAnsi="Arial" w:cs="Arial"/>
                <w:b/>
                <w:sz w:val="20"/>
                <w:szCs w:val="20"/>
                <w:u w:val="single"/>
              </w:rPr>
            </w:pPr>
            <w:r w:rsidRPr="001B4C90">
              <w:rPr>
                <w:rFonts w:ascii="Arial" w:hAnsi="Arial" w:cs="Arial"/>
                <w:b/>
                <w:sz w:val="20"/>
                <w:szCs w:val="20"/>
                <w:u w:val="single"/>
              </w:rPr>
              <w:t>EXPLANATION:</w:t>
            </w:r>
          </w:p>
          <w:p w:rsidR="003F7862" w:rsidRPr="0042779C" w:rsidRDefault="003F7862" w:rsidP="00670EBD">
            <w:pPr>
              <w:rPr>
                <w:rFonts w:ascii="Arial" w:hAnsi="Arial" w:cs="Arial"/>
                <w:sz w:val="20"/>
                <w:szCs w:val="20"/>
              </w:rPr>
            </w:pPr>
            <w:r w:rsidRPr="0042779C">
              <w:rPr>
                <w:rFonts w:ascii="Arial" w:hAnsi="Arial" w:cs="Arial"/>
                <w:sz w:val="20"/>
                <w:szCs w:val="20"/>
              </w:rPr>
              <w:t xml:space="preserve">To ensure that academic interventions are school-wide and systematic in scope, design and practice, effective schools establish specific structures such as Pyramids of Intervention, Response to Intervention (RTI) frameworks and/or explicit policies and procedures. </w:t>
            </w:r>
          </w:p>
          <w:p w:rsidR="003F7862" w:rsidRPr="0042779C" w:rsidRDefault="003F7862" w:rsidP="00670EBD">
            <w:pPr>
              <w:rPr>
                <w:rFonts w:ascii="Arial" w:hAnsi="Arial" w:cs="Arial"/>
                <w:sz w:val="20"/>
                <w:szCs w:val="20"/>
              </w:rPr>
            </w:pPr>
          </w:p>
          <w:p w:rsidR="003F7862" w:rsidRPr="0042779C" w:rsidRDefault="003F7862" w:rsidP="00847633">
            <w:pPr>
              <w:spacing w:after="60"/>
              <w:rPr>
                <w:rFonts w:ascii="Arial" w:hAnsi="Arial" w:cs="Arial"/>
                <w:bCs/>
                <w:sz w:val="20"/>
                <w:szCs w:val="20"/>
              </w:rPr>
            </w:pPr>
            <w:r w:rsidRPr="00BF2ABB">
              <w:rPr>
                <w:rFonts w:ascii="Wingdings" w:hAnsi="Wingdings" w:cs="Arial"/>
                <w:sz w:val="28"/>
                <w:szCs w:val="28"/>
              </w:rPr>
              <w:t></w:t>
            </w:r>
            <w:r>
              <w:rPr>
                <w:rFonts w:ascii="Wingdings" w:hAnsi="Wingdings" w:cs="Arial"/>
                <w:sz w:val="28"/>
                <w:szCs w:val="28"/>
              </w:rPr>
              <w:t></w:t>
            </w:r>
            <w:hyperlink r:id="rId19" w:history="1">
              <w:r w:rsidRPr="00EF41A2">
                <w:rPr>
                  <w:rStyle w:val="Hyperlink"/>
                  <w:rFonts w:ascii="Arial" w:hAnsi="Arial" w:cs="Arial"/>
                  <w:sz w:val="20"/>
                  <w:szCs w:val="20"/>
                </w:rPr>
                <w:t xml:space="preserve">Intervention Process Map </w:t>
              </w:r>
            </w:hyperlink>
            <w:r w:rsidRPr="001B4C90">
              <w:rPr>
                <w:rFonts w:ascii="Arial" w:hAnsi="Arial" w:cs="Arial"/>
                <w:b/>
                <w:sz w:val="20"/>
                <w:szCs w:val="20"/>
              </w:rPr>
              <w:t xml:space="preserve"> </w:t>
            </w:r>
            <w:r w:rsidRPr="001B4C90">
              <w:rPr>
                <w:rFonts w:ascii="Arial" w:hAnsi="Arial" w:cs="Arial"/>
                <w:sz w:val="20"/>
                <w:szCs w:val="20"/>
              </w:rPr>
              <w:sym w:font="Wingdings" w:char="F0CC"/>
            </w:r>
            <w:r w:rsidRPr="0042779C">
              <w:rPr>
                <w:rFonts w:ascii="Arial" w:hAnsi="Arial" w:cs="Arial"/>
                <w:sz w:val="20"/>
                <w:szCs w:val="20"/>
              </w:rPr>
              <w:t xml:space="preserve">  </w:t>
            </w:r>
          </w:p>
        </w:tc>
        <w:tc>
          <w:tcPr>
            <w:tcW w:w="2070" w:type="dxa"/>
          </w:tcPr>
          <w:p w:rsidR="003F7862" w:rsidRPr="001B4C90" w:rsidRDefault="003F7862" w:rsidP="0042779C">
            <w:pPr>
              <w:spacing w:before="60"/>
              <w:rPr>
                <w:rFonts w:ascii="Arial" w:hAnsi="Arial" w:cs="Arial"/>
                <w:b/>
                <w:sz w:val="20"/>
                <w:szCs w:val="20"/>
                <w:u w:val="single"/>
              </w:rPr>
            </w:pPr>
          </w:p>
        </w:tc>
        <w:tc>
          <w:tcPr>
            <w:tcW w:w="1165" w:type="dxa"/>
          </w:tcPr>
          <w:p w:rsidR="003F7862" w:rsidRPr="001B4C90" w:rsidRDefault="003F7862" w:rsidP="0042779C">
            <w:pPr>
              <w:spacing w:before="60"/>
              <w:rPr>
                <w:rFonts w:ascii="Arial" w:hAnsi="Arial" w:cs="Arial"/>
                <w:b/>
                <w:sz w:val="20"/>
                <w:szCs w:val="20"/>
                <w:u w:val="single"/>
              </w:rPr>
            </w:pPr>
          </w:p>
        </w:tc>
      </w:tr>
      <w:tr w:rsidR="00F2594C" w:rsidRPr="00846E71" w:rsidTr="003F7862">
        <w:trPr>
          <w:cantSplit/>
        </w:trPr>
        <w:tc>
          <w:tcPr>
            <w:tcW w:w="2201" w:type="dxa"/>
            <w:shd w:val="clear" w:color="auto" w:fill="auto"/>
          </w:tcPr>
          <w:p w:rsidR="00F2594C" w:rsidRDefault="00F2594C" w:rsidP="00E60C0A">
            <w:pPr>
              <w:tabs>
                <w:tab w:val="right" w:pos="13860"/>
              </w:tabs>
              <w:spacing w:before="60"/>
              <w:ind w:left="-18"/>
              <w:rPr>
                <w:rFonts w:ascii="Arial" w:hAnsi="Arial" w:cs="Arial"/>
                <w:bCs/>
                <w:i/>
                <w:sz w:val="20"/>
                <w:szCs w:val="20"/>
              </w:rPr>
            </w:pPr>
            <w:r w:rsidRPr="00A44A61">
              <w:rPr>
                <w:rFonts w:ascii="Arial" w:hAnsi="Arial" w:cs="Arial"/>
                <w:bCs/>
                <w:i/>
                <w:sz w:val="20"/>
                <w:szCs w:val="20"/>
              </w:rPr>
              <w:t>4.2 The school has an effective process in place for identifying students who require accommodations, adjusted curricular outcomes (modifications) and individualised programming.</w:t>
            </w:r>
          </w:p>
          <w:p w:rsidR="00F2594C" w:rsidRPr="0042779C" w:rsidRDefault="00F2594C" w:rsidP="00526956">
            <w:pPr>
              <w:rPr>
                <w:rFonts w:ascii="Arial" w:hAnsi="Arial" w:cs="Arial"/>
                <w:i/>
                <w:sz w:val="20"/>
                <w:szCs w:val="20"/>
              </w:rPr>
            </w:pPr>
          </w:p>
        </w:tc>
        <w:tc>
          <w:tcPr>
            <w:tcW w:w="13274" w:type="dxa"/>
            <w:vMerge w:val="restart"/>
          </w:tcPr>
          <w:p w:rsidR="00F2594C" w:rsidRDefault="00F2594C" w:rsidP="00257220">
            <w:pPr>
              <w:spacing w:before="60"/>
              <w:rPr>
                <w:rStyle w:val="Strong"/>
                <w:rFonts w:ascii="Arial" w:hAnsi="Arial" w:cs="Arial"/>
                <w:b w:val="0"/>
                <w:bCs w:val="0"/>
                <w:u w:val="single"/>
              </w:rPr>
            </w:pPr>
            <w:r>
              <w:rPr>
                <w:rStyle w:val="Strong"/>
                <w:rFonts w:ascii="Arial" w:hAnsi="Arial" w:cs="Arial"/>
                <w:sz w:val="20"/>
                <w:szCs w:val="20"/>
              </w:rPr>
              <w:t xml:space="preserve">EXPLANATION: </w:t>
            </w:r>
          </w:p>
          <w:p w:rsidR="00F2594C" w:rsidRDefault="00F2594C" w:rsidP="00257220">
            <w:pPr>
              <w:rPr>
                <w:rStyle w:val="Strong"/>
                <w:rFonts w:ascii="Arial" w:hAnsi="Arial" w:cs="Arial"/>
                <w:b w:val="0"/>
                <w:bCs w:val="0"/>
                <w:sz w:val="20"/>
                <w:szCs w:val="20"/>
              </w:rPr>
            </w:pPr>
            <w:r>
              <w:rPr>
                <w:rStyle w:val="Strong"/>
                <w:rFonts w:ascii="Arial" w:hAnsi="Arial" w:cs="Arial"/>
                <w:b w:val="0"/>
                <w:bCs w:val="0"/>
                <w:sz w:val="20"/>
                <w:szCs w:val="20"/>
              </w:rPr>
              <w:t>The teachers and ESTs have a collaborative process for identifying students who may require or benefit from accommodations.  For example, teachers use an accommodation checklist to track and monitor the use of universal accommodations.  Frequent intervention and assessment provide data needed to inform decision-making.  Prior to creating a PLP-A, there is</w:t>
            </w:r>
            <w:r w:rsidR="00263C99">
              <w:rPr>
                <w:rStyle w:val="Strong"/>
                <w:rFonts w:ascii="Arial" w:hAnsi="Arial" w:cs="Arial"/>
                <w:b w:val="0"/>
                <w:bCs w:val="0"/>
                <w:sz w:val="20"/>
                <w:szCs w:val="20"/>
              </w:rPr>
              <w:t xml:space="preserve"> a</w:t>
            </w:r>
            <w:r>
              <w:rPr>
                <w:rStyle w:val="Strong"/>
                <w:rFonts w:ascii="Arial" w:hAnsi="Arial" w:cs="Arial"/>
                <w:b w:val="0"/>
                <w:bCs w:val="0"/>
                <w:sz w:val="20"/>
                <w:szCs w:val="20"/>
              </w:rPr>
              <w:t xml:space="preserve"> referral process and a collaborative dialogue with the ESS Team.  </w:t>
            </w:r>
          </w:p>
          <w:p w:rsidR="00F2594C" w:rsidRDefault="00F2594C" w:rsidP="00257220">
            <w:pPr>
              <w:rPr>
                <w:rStyle w:val="Strong"/>
                <w:rFonts w:ascii="Arial" w:hAnsi="Arial" w:cs="Arial"/>
                <w:b w:val="0"/>
                <w:bCs w:val="0"/>
                <w:sz w:val="20"/>
                <w:szCs w:val="20"/>
              </w:rPr>
            </w:pPr>
          </w:p>
          <w:p w:rsidR="00F2594C" w:rsidRDefault="00F2594C" w:rsidP="00257220">
            <w:pPr>
              <w:rPr>
                <w:rStyle w:val="Strong"/>
                <w:rFonts w:ascii="Arial" w:hAnsi="Arial" w:cs="Arial"/>
                <w:sz w:val="20"/>
                <w:szCs w:val="20"/>
              </w:rPr>
            </w:pPr>
            <w:r>
              <w:rPr>
                <w:rStyle w:val="Strong"/>
                <w:rFonts w:ascii="Arial" w:hAnsi="Arial" w:cs="Arial"/>
                <w:sz w:val="20"/>
                <w:szCs w:val="20"/>
              </w:rPr>
              <w:t>DEFINITION:</w:t>
            </w:r>
          </w:p>
          <w:p w:rsidR="00F2594C" w:rsidRDefault="00F2594C" w:rsidP="00257220">
            <w:pPr>
              <w:rPr>
                <w:rStyle w:val="Strong"/>
                <w:rFonts w:ascii="Arial" w:hAnsi="Arial" w:cs="Arial"/>
                <w:b w:val="0"/>
                <w:bCs w:val="0"/>
                <w:sz w:val="20"/>
                <w:szCs w:val="20"/>
              </w:rPr>
            </w:pPr>
            <w:r>
              <w:rPr>
                <w:rStyle w:val="Strong"/>
                <w:rFonts w:ascii="Arial" w:hAnsi="Arial" w:cs="Arial"/>
                <w:b w:val="0"/>
                <w:bCs w:val="0"/>
                <w:sz w:val="20"/>
                <w:szCs w:val="20"/>
              </w:rPr>
              <w:t xml:space="preserve">A Personalized Learning Plan (PLP): a plan for a student who requires specific and individual identification of practical strategies, goals, outcomes, targets and educational supports that ensure the student experiences success in learning that is meaningful and appropriate, considering the student’s individual needs. </w:t>
            </w:r>
          </w:p>
          <w:p w:rsidR="00F2594C" w:rsidRDefault="00F2594C" w:rsidP="00257220">
            <w:pPr>
              <w:rPr>
                <w:rStyle w:val="Strong"/>
                <w:rFonts w:ascii="Arial" w:hAnsi="Arial" w:cs="Arial"/>
                <w:sz w:val="20"/>
                <w:szCs w:val="20"/>
                <w:u w:val="single"/>
              </w:rPr>
            </w:pPr>
          </w:p>
          <w:p w:rsidR="00F2594C" w:rsidRDefault="00F2594C" w:rsidP="00257220">
            <w:pPr>
              <w:rPr>
                <w:rStyle w:val="Strong"/>
                <w:rFonts w:ascii="Arial" w:hAnsi="Arial" w:cs="Arial"/>
                <w:b w:val="0"/>
                <w:bCs w:val="0"/>
                <w:sz w:val="20"/>
                <w:szCs w:val="20"/>
              </w:rPr>
            </w:pPr>
            <w:r>
              <w:rPr>
                <w:rStyle w:val="Strong"/>
                <w:rFonts w:ascii="Arial" w:hAnsi="Arial" w:cs="Arial"/>
                <w:b w:val="0"/>
                <w:bCs w:val="0"/>
                <w:sz w:val="20"/>
                <w:szCs w:val="20"/>
              </w:rPr>
              <w:t>Accommodation – an accommodation is intended to help the student to fully access and participate in the prescribed curriculum without changing the instructional content (Skinner, Pappas, &amp; Davis, 2005).  An accommodation is intended to remove barriers to learning while still expecting that students will master the same instructional content as their typical peers.</w:t>
            </w:r>
          </w:p>
          <w:p w:rsidR="00F2594C" w:rsidRDefault="00F2594C" w:rsidP="00257220">
            <w:pPr>
              <w:rPr>
                <w:rFonts w:ascii="Calibri" w:hAnsi="Calibri" w:cs="Times New Roman"/>
                <w:b/>
                <w:bCs/>
              </w:rPr>
            </w:pPr>
          </w:p>
          <w:p w:rsidR="00F2594C" w:rsidRDefault="00F2594C" w:rsidP="00257220">
            <w:pPr>
              <w:ind w:left="720"/>
              <w:rPr>
                <w:rFonts w:ascii="Arial" w:hAnsi="Arial" w:cs="Arial"/>
                <w:sz w:val="20"/>
                <w:szCs w:val="20"/>
              </w:rPr>
            </w:pPr>
            <w:r>
              <w:rPr>
                <w:rFonts w:ascii="Arial" w:hAnsi="Arial" w:cs="Arial"/>
                <w:b/>
                <w:bCs/>
                <w:sz w:val="20"/>
                <w:szCs w:val="20"/>
              </w:rPr>
              <w:t xml:space="preserve">Universal accommodations </w:t>
            </w:r>
            <w:r>
              <w:rPr>
                <w:rFonts w:ascii="Arial" w:hAnsi="Arial" w:cs="Arial"/>
                <w:sz w:val="20"/>
                <w:szCs w:val="20"/>
              </w:rPr>
              <w:t xml:space="preserve">– are </w:t>
            </w:r>
            <w:r w:rsidRPr="0079440D">
              <w:rPr>
                <w:rFonts w:ascii="Arial" w:hAnsi="Arial" w:cs="Arial"/>
                <w:bCs/>
                <w:sz w:val="20"/>
                <w:szCs w:val="20"/>
              </w:rPr>
              <w:t>s</w:t>
            </w:r>
            <w:r>
              <w:rPr>
                <w:rFonts w:ascii="Arial" w:hAnsi="Arial" w:cs="Arial"/>
                <w:sz w:val="20"/>
                <w:szCs w:val="20"/>
              </w:rPr>
              <w:t>trategies, technologies or adjustments that enable a student to reach prescribed outcomes and can be used as needed.  Universal accommodations do not necessitate a PLP or prior approval for provincial assessments.</w:t>
            </w:r>
          </w:p>
          <w:p w:rsidR="00F2594C" w:rsidRDefault="00F2594C" w:rsidP="00257220">
            <w:pPr>
              <w:ind w:left="720"/>
              <w:rPr>
                <w:rFonts w:ascii="Arial" w:hAnsi="Arial" w:cs="Arial"/>
                <w:sz w:val="20"/>
                <w:szCs w:val="20"/>
              </w:rPr>
            </w:pPr>
            <w:r>
              <w:rPr>
                <w:rFonts w:ascii="Arial" w:hAnsi="Arial" w:cs="Arial"/>
                <w:sz w:val="20"/>
                <w:szCs w:val="20"/>
              </w:rPr>
              <w:t xml:space="preserve">School personnel know that </w:t>
            </w:r>
            <w:r>
              <w:rPr>
                <w:rFonts w:ascii="Arial" w:hAnsi="Arial" w:cs="Arial"/>
                <w:b/>
                <w:bCs/>
                <w:sz w:val="20"/>
                <w:szCs w:val="20"/>
              </w:rPr>
              <w:t>universal accommodations</w:t>
            </w:r>
            <w:r>
              <w:rPr>
                <w:rFonts w:ascii="Arial" w:hAnsi="Arial" w:cs="Arial"/>
                <w:sz w:val="20"/>
                <w:szCs w:val="20"/>
              </w:rPr>
              <w:t xml:space="preserve"> are intended to help students to fully access and participate in the </w:t>
            </w:r>
            <w:r>
              <w:rPr>
                <w:rStyle w:val="Strong"/>
                <w:rFonts w:ascii="Arial" w:hAnsi="Arial" w:cs="Arial"/>
                <w:sz w:val="20"/>
                <w:szCs w:val="20"/>
              </w:rPr>
              <w:t>prescribed</w:t>
            </w:r>
            <w:r>
              <w:rPr>
                <w:rFonts w:ascii="Arial" w:hAnsi="Arial" w:cs="Arial"/>
                <w:sz w:val="20"/>
                <w:szCs w:val="20"/>
              </w:rPr>
              <w:t xml:space="preserve"> curriculum without changing the instructional content. Students master the same content as their peers. This includes accommodated:</w:t>
            </w:r>
          </w:p>
          <w:p w:rsidR="00F2594C" w:rsidRDefault="00F2594C" w:rsidP="00257220">
            <w:pPr>
              <w:pStyle w:val="ListParagraph"/>
              <w:numPr>
                <w:ilvl w:val="1"/>
                <w:numId w:val="144"/>
              </w:numPr>
              <w:ind w:left="1332"/>
              <w:rPr>
                <w:rFonts w:ascii="Arial" w:hAnsi="Arial" w:cs="Arial"/>
                <w:sz w:val="20"/>
                <w:szCs w:val="20"/>
              </w:rPr>
            </w:pPr>
            <w:r>
              <w:rPr>
                <w:rFonts w:ascii="Arial" w:hAnsi="Arial" w:cs="Arial"/>
                <w:sz w:val="20"/>
                <w:szCs w:val="20"/>
              </w:rPr>
              <w:t>presentation/delivery of curricular outcomes</w:t>
            </w:r>
          </w:p>
          <w:p w:rsidR="00F2594C" w:rsidRDefault="00F2594C" w:rsidP="00257220">
            <w:pPr>
              <w:pStyle w:val="ListParagraph"/>
              <w:numPr>
                <w:ilvl w:val="1"/>
                <w:numId w:val="144"/>
              </w:numPr>
              <w:ind w:left="1332"/>
              <w:rPr>
                <w:rFonts w:ascii="Arial" w:hAnsi="Arial" w:cs="Arial"/>
                <w:sz w:val="20"/>
                <w:szCs w:val="20"/>
              </w:rPr>
            </w:pPr>
            <w:r>
              <w:rPr>
                <w:rFonts w:ascii="Arial" w:hAnsi="Arial" w:cs="Arial"/>
                <w:sz w:val="20"/>
                <w:szCs w:val="20"/>
              </w:rPr>
              <w:t xml:space="preserve">product /means by which students demonstrate learning </w:t>
            </w:r>
          </w:p>
          <w:p w:rsidR="00F2594C" w:rsidRDefault="00F2594C" w:rsidP="00257220">
            <w:pPr>
              <w:pStyle w:val="ListParagraph"/>
              <w:numPr>
                <w:ilvl w:val="1"/>
                <w:numId w:val="144"/>
              </w:numPr>
              <w:ind w:left="1332"/>
              <w:rPr>
                <w:rFonts w:ascii="Arial" w:hAnsi="Arial" w:cs="Arial"/>
                <w:sz w:val="20"/>
                <w:szCs w:val="20"/>
              </w:rPr>
            </w:pPr>
            <w:r>
              <w:rPr>
                <w:rFonts w:ascii="Arial" w:hAnsi="Arial" w:cs="Arial"/>
                <w:sz w:val="20"/>
                <w:szCs w:val="20"/>
              </w:rPr>
              <w:t>process/environment</w:t>
            </w:r>
          </w:p>
          <w:p w:rsidR="00F2594C" w:rsidRDefault="00F2594C" w:rsidP="00257220">
            <w:pPr>
              <w:ind w:left="720"/>
              <w:rPr>
                <w:rFonts w:ascii="Arial" w:hAnsi="Arial" w:cs="Arial"/>
                <w:b/>
                <w:bCs/>
                <w:sz w:val="20"/>
                <w:szCs w:val="20"/>
                <w:lang w:val="en-US"/>
              </w:rPr>
            </w:pPr>
          </w:p>
          <w:p w:rsidR="00F2594C" w:rsidRDefault="00F2594C" w:rsidP="00257220">
            <w:pPr>
              <w:ind w:left="720"/>
              <w:rPr>
                <w:rFonts w:ascii="Arial" w:hAnsi="Arial" w:cs="Arial"/>
                <w:sz w:val="20"/>
                <w:szCs w:val="20"/>
              </w:rPr>
            </w:pPr>
            <w:r>
              <w:rPr>
                <w:rFonts w:ascii="Arial" w:hAnsi="Arial" w:cs="Arial"/>
                <w:b/>
                <w:bCs/>
                <w:sz w:val="20"/>
                <w:szCs w:val="20"/>
              </w:rPr>
              <w:t>Justified accommodations</w:t>
            </w:r>
            <w:r>
              <w:rPr>
                <w:rFonts w:ascii="Arial" w:hAnsi="Arial" w:cs="Arial"/>
                <w:sz w:val="20"/>
                <w:szCs w:val="20"/>
              </w:rPr>
              <w:t xml:space="preserve"> – are documented strategies, technologies or adjustments without which the student </w:t>
            </w:r>
            <w:r>
              <w:rPr>
                <w:rFonts w:ascii="Arial" w:hAnsi="Arial" w:cs="Arial"/>
                <w:b/>
                <w:bCs/>
                <w:sz w:val="20"/>
                <w:szCs w:val="20"/>
              </w:rPr>
              <w:t>would not</w:t>
            </w:r>
            <w:r>
              <w:rPr>
                <w:rFonts w:ascii="Arial" w:hAnsi="Arial" w:cs="Arial"/>
                <w:sz w:val="20"/>
                <w:szCs w:val="20"/>
              </w:rPr>
              <w:t xml:space="preserve"> be able to access the curriculum and/or demonstrate their knowledge. These accommodations are documented within a PLP and require prior approval to be accessed during provincial assessments. </w:t>
            </w:r>
          </w:p>
          <w:p w:rsidR="00F2594C" w:rsidRDefault="00F2594C" w:rsidP="00257220">
            <w:pPr>
              <w:pStyle w:val="ListParagraph"/>
              <w:numPr>
                <w:ilvl w:val="0"/>
                <w:numId w:val="145"/>
              </w:numPr>
              <w:ind w:left="1440"/>
              <w:rPr>
                <w:rFonts w:ascii="Arial" w:hAnsi="Arial" w:cs="Arial"/>
                <w:sz w:val="20"/>
                <w:szCs w:val="20"/>
              </w:rPr>
            </w:pPr>
            <w:r>
              <w:rPr>
                <w:rFonts w:ascii="Arial" w:hAnsi="Arial" w:cs="Arial"/>
                <w:sz w:val="20"/>
                <w:szCs w:val="20"/>
              </w:rPr>
              <w:t xml:space="preserve">A </w:t>
            </w:r>
            <w:r>
              <w:rPr>
                <w:rFonts w:ascii="Arial" w:hAnsi="Arial" w:cs="Arial"/>
                <w:b/>
                <w:bCs/>
                <w:sz w:val="20"/>
                <w:szCs w:val="20"/>
              </w:rPr>
              <w:t>scribe</w:t>
            </w:r>
            <w:r>
              <w:rPr>
                <w:rFonts w:ascii="Arial" w:hAnsi="Arial" w:cs="Arial"/>
                <w:sz w:val="20"/>
                <w:szCs w:val="20"/>
              </w:rPr>
              <w:t xml:space="preserve"> would be a justified accommodation if the child would not be able to succeed without the accommodation </w:t>
            </w:r>
          </w:p>
          <w:p w:rsidR="00F2594C" w:rsidRDefault="00F2594C" w:rsidP="00257220">
            <w:pPr>
              <w:pStyle w:val="ListParagraph"/>
              <w:numPr>
                <w:ilvl w:val="0"/>
                <w:numId w:val="145"/>
              </w:numPr>
              <w:ind w:left="1440"/>
              <w:rPr>
                <w:rFonts w:ascii="Arial" w:hAnsi="Arial" w:cs="Arial"/>
                <w:sz w:val="20"/>
                <w:szCs w:val="20"/>
              </w:rPr>
            </w:pPr>
            <w:r>
              <w:rPr>
                <w:rFonts w:ascii="Arial" w:hAnsi="Arial" w:cs="Arial"/>
                <w:b/>
                <w:bCs/>
                <w:sz w:val="20"/>
                <w:szCs w:val="20"/>
              </w:rPr>
              <w:t xml:space="preserve">Extended time </w:t>
            </w:r>
            <w:r>
              <w:rPr>
                <w:rFonts w:ascii="Arial" w:hAnsi="Arial" w:cs="Arial"/>
                <w:sz w:val="20"/>
                <w:szCs w:val="20"/>
              </w:rPr>
              <w:t>would be a justified accommodation if it were more than double the time</w:t>
            </w:r>
          </w:p>
          <w:p w:rsidR="00F2594C" w:rsidRDefault="00F2594C" w:rsidP="00257220">
            <w:pPr>
              <w:rPr>
                <w:rFonts w:ascii="Arial" w:hAnsi="Arial" w:cs="Arial"/>
                <w:b/>
                <w:bCs/>
                <w:sz w:val="20"/>
                <w:szCs w:val="20"/>
                <w:u w:val="single"/>
                <w:lang w:val="en-US"/>
              </w:rPr>
            </w:pPr>
          </w:p>
          <w:p w:rsidR="00F2594C" w:rsidRDefault="00F2594C" w:rsidP="00257220">
            <w:pPr>
              <w:ind w:left="702"/>
              <w:rPr>
                <w:rFonts w:ascii="Arial" w:hAnsi="Arial" w:cs="Arial"/>
                <w:sz w:val="20"/>
                <w:szCs w:val="20"/>
              </w:rPr>
            </w:pPr>
            <w:r w:rsidRPr="00F2594C">
              <w:rPr>
                <w:rFonts w:ascii="Arial" w:hAnsi="Arial" w:cs="Arial"/>
                <w:b/>
                <w:bCs/>
                <w:sz w:val="20"/>
                <w:szCs w:val="20"/>
              </w:rPr>
              <w:t>Adjusted Curriculum (Modified)</w:t>
            </w:r>
            <w:r>
              <w:rPr>
                <w:rFonts w:ascii="Arial" w:hAnsi="Arial" w:cs="Arial"/>
                <w:b/>
                <w:bCs/>
                <w:sz w:val="20"/>
                <w:szCs w:val="20"/>
              </w:rPr>
              <w:t xml:space="preserve"> –</w:t>
            </w:r>
            <w:r>
              <w:rPr>
                <w:rFonts w:ascii="Arial" w:hAnsi="Arial" w:cs="Arial"/>
                <w:sz w:val="20"/>
                <w:szCs w:val="20"/>
              </w:rPr>
              <w:t xml:space="preserve">for students who require adjustments to the curriculum to be successful.  The general intent of the curriculum is maintained but the depth </w:t>
            </w:r>
            <w:r w:rsidR="00B1528E">
              <w:rPr>
                <w:rFonts w:ascii="Arial" w:hAnsi="Arial" w:cs="Arial"/>
                <w:sz w:val="20"/>
                <w:szCs w:val="20"/>
              </w:rPr>
              <w:t>of treatment of the outcomes is</w:t>
            </w:r>
            <w:r>
              <w:rPr>
                <w:rFonts w:ascii="Arial" w:hAnsi="Arial" w:cs="Arial"/>
                <w:sz w:val="20"/>
                <w:szCs w:val="20"/>
              </w:rPr>
              <w:t xml:space="preserve"> altered or deleted.</w:t>
            </w:r>
          </w:p>
          <w:p w:rsidR="00F2594C" w:rsidRDefault="00F2594C" w:rsidP="00257220">
            <w:pPr>
              <w:ind w:left="702"/>
              <w:rPr>
                <w:rFonts w:ascii="Arial" w:hAnsi="Arial" w:cs="Arial"/>
                <w:sz w:val="20"/>
                <w:szCs w:val="20"/>
              </w:rPr>
            </w:pPr>
          </w:p>
          <w:p w:rsidR="00F2594C" w:rsidRDefault="00F2594C" w:rsidP="00257220">
            <w:pPr>
              <w:ind w:left="702"/>
              <w:rPr>
                <w:rFonts w:ascii="Arial" w:hAnsi="Arial" w:cs="Arial"/>
                <w:sz w:val="20"/>
                <w:szCs w:val="20"/>
              </w:rPr>
            </w:pPr>
            <w:r>
              <w:rPr>
                <w:rFonts w:ascii="Arial" w:hAnsi="Arial" w:cs="Arial"/>
                <w:b/>
                <w:bCs/>
                <w:sz w:val="20"/>
                <w:szCs w:val="20"/>
              </w:rPr>
              <w:t xml:space="preserve">Individualization </w:t>
            </w:r>
            <w:r>
              <w:rPr>
                <w:rFonts w:ascii="Arial" w:hAnsi="Arial" w:cs="Arial"/>
                <w:sz w:val="20"/>
                <w:szCs w:val="20"/>
              </w:rPr>
              <w:t xml:space="preserve">– plans for students who need personalized planning that is outside of the prescribed curriculum. </w:t>
            </w:r>
          </w:p>
          <w:p w:rsidR="00F2594C" w:rsidRDefault="00F2594C" w:rsidP="00257220">
            <w:pPr>
              <w:rPr>
                <w:rFonts w:ascii="Arial" w:hAnsi="Arial" w:cs="Arial"/>
                <w:b/>
                <w:bCs/>
                <w:sz w:val="20"/>
                <w:szCs w:val="20"/>
              </w:rPr>
            </w:pPr>
          </w:p>
          <w:p w:rsidR="00F2594C" w:rsidRDefault="00F2594C" w:rsidP="00257220">
            <w:pPr>
              <w:rPr>
                <w:rFonts w:ascii="Arial" w:hAnsi="Arial" w:cs="Arial"/>
                <w:b/>
                <w:bCs/>
                <w:caps/>
                <w:sz w:val="20"/>
                <w:szCs w:val="20"/>
              </w:rPr>
            </w:pPr>
            <w:r>
              <w:rPr>
                <w:rFonts w:ascii="Arial" w:hAnsi="Arial" w:cs="Arial"/>
                <w:b/>
                <w:bCs/>
                <w:sz w:val="20"/>
                <w:szCs w:val="20"/>
              </w:rPr>
              <w:t xml:space="preserve">Policy 322 </w:t>
            </w:r>
          </w:p>
          <w:p w:rsidR="00F2594C" w:rsidRDefault="00F2594C" w:rsidP="00257220">
            <w:pPr>
              <w:numPr>
                <w:ilvl w:val="0"/>
                <w:numId w:val="146"/>
              </w:numPr>
              <w:rPr>
                <w:rFonts w:ascii="Arial" w:eastAsia="Times New Roman" w:hAnsi="Arial" w:cs="Arial"/>
                <w:caps/>
                <w:sz w:val="20"/>
                <w:szCs w:val="20"/>
              </w:rPr>
            </w:pPr>
            <w:r>
              <w:rPr>
                <w:rFonts w:ascii="Arial" w:eastAsia="Times New Roman" w:hAnsi="Arial" w:cs="Arial"/>
                <w:sz w:val="20"/>
                <w:szCs w:val="20"/>
              </w:rPr>
              <w:t>6.3.2 (1) have PLPs that are developed by a planning team consisting of the school administration, teacher(s), relevant members of the education support services (ESS)team, as well as parents, the student, and educational assistants as appropriate, and support people from community organizations as required</w:t>
            </w:r>
          </w:p>
          <w:p w:rsidR="00F2594C" w:rsidRDefault="00F2594C" w:rsidP="00257220">
            <w:pPr>
              <w:numPr>
                <w:ilvl w:val="0"/>
                <w:numId w:val="146"/>
              </w:numPr>
              <w:rPr>
                <w:rFonts w:ascii="Arial" w:eastAsia="Times New Roman" w:hAnsi="Arial" w:cs="Arial"/>
                <w:caps/>
                <w:sz w:val="20"/>
                <w:szCs w:val="20"/>
              </w:rPr>
            </w:pPr>
            <w:r>
              <w:rPr>
                <w:rFonts w:ascii="Arial" w:eastAsia="Times New Roman" w:hAnsi="Arial" w:cs="Arial"/>
                <w:sz w:val="20"/>
                <w:szCs w:val="20"/>
              </w:rPr>
              <w:t>6.3.2 (5) ensure the PLP includes transition strategies developed in collaboration with the student, his or her parents and any representatives from community agencies that will be involved in the student’s life following high school</w:t>
            </w:r>
          </w:p>
          <w:p w:rsidR="00F2594C" w:rsidRDefault="00F2594C" w:rsidP="00257220">
            <w:pPr>
              <w:numPr>
                <w:ilvl w:val="0"/>
                <w:numId w:val="146"/>
              </w:numPr>
              <w:rPr>
                <w:rFonts w:ascii="Arial" w:eastAsia="Times New Roman" w:hAnsi="Arial" w:cs="Arial"/>
                <w:caps/>
                <w:sz w:val="20"/>
                <w:szCs w:val="20"/>
              </w:rPr>
            </w:pPr>
            <w:r>
              <w:rPr>
                <w:rFonts w:ascii="Arial" w:eastAsia="Times New Roman" w:hAnsi="Arial" w:cs="Arial"/>
                <w:sz w:val="20"/>
                <w:szCs w:val="20"/>
              </w:rPr>
              <w:t>6.3.3 (2) develop, implement and update the PLP (whenever significant modifications are required) in collaboration with parents, the student</w:t>
            </w:r>
            <w:r>
              <w:rPr>
                <w:rFonts w:ascii="Arial" w:eastAsia="Times New Roman" w:hAnsi="Arial" w:cs="Arial"/>
                <w:caps/>
                <w:sz w:val="20"/>
                <w:szCs w:val="20"/>
              </w:rPr>
              <w:t xml:space="preserve">, </w:t>
            </w:r>
            <w:r>
              <w:rPr>
                <w:rFonts w:ascii="Arial" w:eastAsia="Times New Roman" w:hAnsi="Arial" w:cs="Arial"/>
                <w:sz w:val="20"/>
                <w:szCs w:val="20"/>
              </w:rPr>
              <w:t>teachers, ESS team members, including relevant educational assistants, professionals and representatives from community agencies as required</w:t>
            </w:r>
          </w:p>
          <w:p w:rsidR="00F2594C" w:rsidRDefault="00F2594C" w:rsidP="00257220">
            <w:pPr>
              <w:numPr>
                <w:ilvl w:val="0"/>
                <w:numId w:val="146"/>
              </w:numPr>
              <w:rPr>
                <w:rFonts w:ascii="Arial" w:eastAsia="Times New Roman" w:hAnsi="Arial" w:cs="Arial"/>
                <w:b/>
                <w:bCs/>
                <w:sz w:val="20"/>
                <w:szCs w:val="20"/>
              </w:rPr>
            </w:pPr>
            <w:r>
              <w:rPr>
                <w:rFonts w:ascii="Arial" w:eastAsia="Times New Roman" w:hAnsi="Arial" w:cs="Arial"/>
                <w:sz w:val="20"/>
                <w:szCs w:val="20"/>
              </w:rPr>
              <w:t>6.3.4 (2) when a student requires learning outcomes other than those of the provincial curriculum, his or her parents are fully informed of, and have consented to, the anticipated effects on the education of the student</w:t>
            </w:r>
          </w:p>
          <w:p w:rsidR="00F2594C" w:rsidRDefault="00F2594C" w:rsidP="00257220">
            <w:pPr>
              <w:spacing w:before="60"/>
              <w:rPr>
                <w:rFonts w:ascii="Arial" w:hAnsi="Arial" w:cs="Arial"/>
                <w:b/>
                <w:bCs/>
                <w:sz w:val="20"/>
                <w:szCs w:val="20"/>
                <w:u w:val="single"/>
              </w:rPr>
            </w:pPr>
          </w:p>
          <w:p w:rsidR="00F2594C" w:rsidRDefault="00F2594C" w:rsidP="00257220">
            <w:pPr>
              <w:spacing w:before="60"/>
              <w:rPr>
                <w:rFonts w:ascii="Arial" w:hAnsi="Arial" w:cs="Arial"/>
                <w:b/>
                <w:bCs/>
                <w:sz w:val="20"/>
                <w:szCs w:val="20"/>
                <w:u w:val="single"/>
                <w:lang w:val="en-US"/>
              </w:rPr>
            </w:pPr>
            <w:r>
              <w:rPr>
                <w:rFonts w:ascii="Arial" w:hAnsi="Arial" w:cs="Arial"/>
                <w:b/>
                <w:bCs/>
                <w:sz w:val="20"/>
                <w:szCs w:val="20"/>
                <w:u w:val="single"/>
              </w:rPr>
              <w:t>LOOK FOR:</w:t>
            </w:r>
          </w:p>
          <w:p w:rsidR="00F2594C" w:rsidRDefault="00F2594C" w:rsidP="00257220">
            <w:pPr>
              <w:rPr>
                <w:rFonts w:ascii="Arial" w:hAnsi="Arial" w:cs="Arial"/>
                <w:sz w:val="20"/>
                <w:szCs w:val="20"/>
              </w:rPr>
            </w:pPr>
            <w:r>
              <w:rPr>
                <w:rFonts w:ascii="Arial" w:hAnsi="Arial" w:cs="Arial"/>
                <w:b/>
                <w:bCs/>
                <w:i/>
                <w:iCs/>
                <w:sz w:val="20"/>
                <w:szCs w:val="20"/>
              </w:rPr>
              <w:t>Products:</w:t>
            </w:r>
            <w:r>
              <w:rPr>
                <w:rFonts w:ascii="Arial" w:hAnsi="Arial" w:cs="Arial"/>
                <w:sz w:val="20"/>
                <w:szCs w:val="20"/>
              </w:rPr>
              <w:t xml:space="preserve"> </w:t>
            </w:r>
          </w:p>
          <w:p w:rsidR="00F2594C" w:rsidRDefault="00F2594C" w:rsidP="00257220">
            <w:pPr>
              <w:numPr>
                <w:ilvl w:val="0"/>
                <w:numId w:val="147"/>
              </w:numPr>
              <w:rPr>
                <w:rFonts w:ascii="Arial" w:eastAsia="Times New Roman" w:hAnsi="Arial" w:cs="Arial"/>
                <w:sz w:val="20"/>
                <w:szCs w:val="20"/>
              </w:rPr>
            </w:pPr>
            <w:r>
              <w:rPr>
                <w:rFonts w:ascii="Arial" w:eastAsia="Times New Roman" w:hAnsi="Arial" w:cs="Arial"/>
                <w:sz w:val="20"/>
                <w:szCs w:val="20"/>
              </w:rPr>
              <w:t>There is evidence of the use of justified accommodations in lesson plans</w:t>
            </w:r>
          </w:p>
          <w:p w:rsidR="00F2594C" w:rsidRDefault="00F2594C" w:rsidP="00257220">
            <w:pPr>
              <w:numPr>
                <w:ilvl w:val="0"/>
                <w:numId w:val="147"/>
              </w:numPr>
              <w:rPr>
                <w:rFonts w:ascii="Arial" w:eastAsia="Times New Roman" w:hAnsi="Arial" w:cs="Arial"/>
                <w:sz w:val="20"/>
                <w:szCs w:val="20"/>
              </w:rPr>
            </w:pPr>
            <w:r>
              <w:rPr>
                <w:rFonts w:ascii="Arial" w:eastAsia="Times New Roman" w:hAnsi="Arial" w:cs="Arial"/>
                <w:sz w:val="20"/>
                <w:szCs w:val="20"/>
              </w:rPr>
              <w:t>There is a referral form/process in place for teacher to request support</w:t>
            </w:r>
          </w:p>
          <w:p w:rsidR="00F2594C" w:rsidRDefault="00F2594C" w:rsidP="00257220">
            <w:pPr>
              <w:numPr>
                <w:ilvl w:val="0"/>
                <w:numId w:val="147"/>
              </w:numPr>
              <w:rPr>
                <w:rFonts w:ascii="Arial" w:eastAsia="Times New Roman" w:hAnsi="Arial" w:cs="Arial"/>
                <w:sz w:val="20"/>
                <w:szCs w:val="20"/>
              </w:rPr>
            </w:pPr>
            <w:r>
              <w:rPr>
                <w:rFonts w:ascii="Arial" w:eastAsia="Times New Roman" w:hAnsi="Arial" w:cs="Arial"/>
                <w:sz w:val="20"/>
                <w:szCs w:val="20"/>
              </w:rPr>
              <w:t xml:space="preserve">There is a tracking system for students who are receiving accommodations that ensure accommodations follow students </w:t>
            </w:r>
            <w:r w:rsidR="00750FDB">
              <w:rPr>
                <w:rFonts w:ascii="Arial" w:eastAsia="Times New Roman" w:hAnsi="Arial" w:cs="Arial"/>
                <w:sz w:val="20"/>
                <w:szCs w:val="20"/>
              </w:rPr>
              <w:t xml:space="preserve">from </w:t>
            </w:r>
            <w:r>
              <w:rPr>
                <w:rFonts w:ascii="Arial" w:eastAsia="Times New Roman" w:hAnsi="Arial" w:cs="Arial"/>
                <w:sz w:val="20"/>
                <w:szCs w:val="20"/>
              </w:rPr>
              <w:t>class to class and year to year</w:t>
            </w:r>
          </w:p>
          <w:p w:rsidR="00F2594C" w:rsidRDefault="00F2594C" w:rsidP="00257220">
            <w:pPr>
              <w:rPr>
                <w:rFonts w:ascii="Arial" w:hAnsi="Arial" w:cs="Arial"/>
                <w:b/>
                <w:bCs/>
                <w:i/>
                <w:iCs/>
                <w:sz w:val="20"/>
                <w:szCs w:val="20"/>
              </w:rPr>
            </w:pPr>
          </w:p>
          <w:p w:rsidR="00F2594C" w:rsidRDefault="00F2594C" w:rsidP="00257220">
            <w:pPr>
              <w:rPr>
                <w:rFonts w:ascii="Arial" w:hAnsi="Arial" w:cs="Arial"/>
                <w:b/>
                <w:bCs/>
                <w:i/>
                <w:iCs/>
                <w:sz w:val="20"/>
                <w:szCs w:val="20"/>
              </w:rPr>
            </w:pPr>
            <w:r>
              <w:rPr>
                <w:rFonts w:ascii="Arial" w:hAnsi="Arial" w:cs="Arial"/>
                <w:b/>
                <w:bCs/>
                <w:i/>
                <w:iCs/>
                <w:sz w:val="20"/>
                <w:szCs w:val="20"/>
              </w:rPr>
              <w:t>Conversations:</w:t>
            </w:r>
          </w:p>
          <w:p w:rsidR="00F2594C" w:rsidRDefault="00F2594C" w:rsidP="00257220">
            <w:pPr>
              <w:numPr>
                <w:ilvl w:val="0"/>
                <w:numId w:val="148"/>
              </w:numPr>
              <w:rPr>
                <w:rFonts w:ascii="Arial" w:eastAsia="Times New Roman" w:hAnsi="Arial" w:cs="Arial"/>
                <w:sz w:val="20"/>
                <w:szCs w:val="20"/>
              </w:rPr>
            </w:pPr>
            <w:r>
              <w:rPr>
                <w:rFonts w:ascii="Arial" w:eastAsia="Times New Roman" w:hAnsi="Arial" w:cs="Arial"/>
                <w:sz w:val="20"/>
                <w:szCs w:val="20"/>
              </w:rPr>
              <w:t>Educators can explain why universal accommodations are used and how they are different from justified accommodations</w:t>
            </w:r>
          </w:p>
          <w:p w:rsidR="00F2594C" w:rsidRDefault="00F2594C" w:rsidP="00257220">
            <w:pPr>
              <w:numPr>
                <w:ilvl w:val="0"/>
                <w:numId w:val="148"/>
              </w:numPr>
              <w:rPr>
                <w:rFonts w:ascii="Arial" w:eastAsia="Times New Roman" w:hAnsi="Arial" w:cs="Arial"/>
                <w:sz w:val="20"/>
                <w:szCs w:val="20"/>
              </w:rPr>
            </w:pPr>
            <w:r>
              <w:rPr>
                <w:rFonts w:ascii="Arial" w:eastAsia="Times New Roman" w:hAnsi="Arial" w:cs="Arial"/>
                <w:sz w:val="20"/>
                <w:szCs w:val="20"/>
              </w:rPr>
              <w:t>Students and teachers can explain the accommodations to which they have access and use</w:t>
            </w:r>
          </w:p>
          <w:p w:rsidR="00F2594C" w:rsidRDefault="00F2594C" w:rsidP="00257220">
            <w:pPr>
              <w:rPr>
                <w:rFonts w:ascii="Arial" w:hAnsi="Arial" w:cs="Arial"/>
                <w:b/>
                <w:bCs/>
                <w:i/>
                <w:iCs/>
                <w:sz w:val="20"/>
                <w:szCs w:val="20"/>
              </w:rPr>
            </w:pPr>
          </w:p>
          <w:p w:rsidR="00F2594C" w:rsidRDefault="00F2594C" w:rsidP="00257220">
            <w:pPr>
              <w:rPr>
                <w:rFonts w:ascii="Arial" w:hAnsi="Arial" w:cs="Arial"/>
                <w:b/>
                <w:bCs/>
                <w:i/>
                <w:iCs/>
                <w:sz w:val="20"/>
                <w:szCs w:val="20"/>
              </w:rPr>
            </w:pPr>
            <w:r>
              <w:rPr>
                <w:rFonts w:ascii="Arial" w:hAnsi="Arial" w:cs="Arial"/>
                <w:b/>
                <w:bCs/>
                <w:i/>
                <w:iCs/>
                <w:sz w:val="20"/>
                <w:szCs w:val="20"/>
              </w:rPr>
              <w:t>Observations:</w:t>
            </w:r>
          </w:p>
          <w:p w:rsidR="00F2594C" w:rsidRDefault="00F2594C" w:rsidP="00257220">
            <w:pPr>
              <w:numPr>
                <w:ilvl w:val="0"/>
                <w:numId w:val="149"/>
              </w:numPr>
              <w:rPr>
                <w:rFonts w:ascii="Arial" w:eastAsia="Times New Roman" w:hAnsi="Arial" w:cs="Arial"/>
                <w:sz w:val="20"/>
                <w:szCs w:val="20"/>
              </w:rPr>
            </w:pPr>
            <w:r>
              <w:rPr>
                <w:rFonts w:ascii="Arial" w:eastAsia="Times New Roman" w:hAnsi="Arial" w:cs="Arial"/>
                <w:sz w:val="20"/>
                <w:szCs w:val="20"/>
              </w:rPr>
              <w:t xml:space="preserve">Evidence of discussion at ESS Team </w:t>
            </w:r>
            <w:r w:rsidR="00C31AD4">
              <w:rPr>
                <w:rFonts w:ascii="Arial" w:eastAsia="Times New Roman" w:hAnsi="Arial" w:cs="Arial"/>
                <w:sz w:val="20"/>
                <w:szCs w:val="20"/>
              </w:rPr>
              <w:t>m</w:t>
            </w:r>
            <w:r>
              <w:rPr>
                <w:rFonts w:ascii="Arial" w:eastAsia="Times New Roman" w:hAnsi="Arial" w:cs="Arial"/>
                <w:sz w:val="20"/>
                <w:szCs w:val="20"/>
              </w:rPr>
              <w:t>eetings</w:t>
            </w:r>
          </w:p>
          <w:p w:rsidR="00F2594C" w:rsidRDefault="00F2594C" w:rsidP="00257220">
            <w:pPr>
              <w:numPr>
                <w:ilvl w:val="0"/>
                <w:numId w:val="149"/>
              </w:numPr>
              <w:rPr>
                <w:rFonts w:ascii="Arial" w:eastAsia="Times New Roman" w:hAnsi="Arial" w:cs="Arial"/>
                <w:i/>
                <w:iCs/>
                <w:sz w:val="20"/>
                <w:szCs w:val="20"/>
              </w:rPr>
            </w:pPr>
            <w:r>
              <w:rPr>
                <w:rFonts w:ascii="Arial" w:eastAsia="Times New Roman" w:hAnsi="Arial" w:cs="Arial"/>
                <w:sz w:val="20"/>
                <w:szCs w:val="20"/>
              </w:rPr>
              <w:t>All persons involved are aware of the accommodations</w:t>
            </w:r>
          </w:p>
          <w:p w:rsidR="00F2594C" w:rsidRDefault="00F2594C" w:rsidP="0041748A">
            <w:pPr>
              <w:ind w:left="720"/>
              <w:rPr>
                <w:rFonts w:ascii="Arial" w:eastAsia="Times New Roman" w:hAnsi="Arial" w:cs="Arial"/>
                <w:i/>
                <w:iCs/>
                <w:sz w:val="20"/>
                <w:szCs w:val="20"/>
              </w:rPr>
            </w:pPr>
          </w:p>
          <w:p w:rsidR="00F2594C" w:rsidRDefault="00F2594C" w:rsidP="00257220">
            <w:pPr>
              <w:rPr>
                <w:rFonts w:ascii="Arial" w:hAnsi="Arial" w:cs="Arial"/>
                <w:sz w:val="20"/>
                <w:szCs w:val="20"/>
              </w:rPr>
            </w:pPr>
            <w:r>
              <w:rPr>
                <w:rFonts w:ascii="Wingdings" w:hAnsi="Wingdings"/>
                <w:sz w:val="28"/>
                <w:szCs w:val="28"/>
              </w:rPr>
              <w:t></w:t>
            </w:r>
            <w:r>
              <w:rPr>
                <w:rFonts w:ascii="Arial" w:hAnsi="Arial" w:cs="Arial"/>
                <w:sz w:val="20"/>
                <w:szCs w:val="20"/>
              </w:rPr>
              <w:t xml:space="preserve"> </w:t>
            </w:r>
            <w:hyperlink r:id="rId20" w:history="1">
              <w:r>
                <w:rPr>
                  <w:rStyle w:val="Hyperlink"/>
                  <w:rFonts w:ascii="Arial" w:hAnsi="Arial" w:cs="Arial"/>
                  <w:sz w:val="20"/>
                  <w:szCs w:val="20"/>
                </w:rPr>
                <w:t>Accommodations for Instruction and Assessment</w:t>
              </w:r>
            </w:hyperlink>
            <w:r>
              <w:rPr>
                <w:rFonts w:ascii="Arial" w:hAnsi="Arial" w:cs="Arial"/>
                <w:color w:val="0000FF"/>
                <w:sz w:val="20"/>
                <w:szCs w:val="20"/>
                <w:u w:val="single"/>
              </w:rPr>
              <w:t xml:space="preserve"> </w:t>
            </w:r>
          </w:p>
          <w:p w:rsidR="00F2594C" w:rsidRDefault="00F2594C" w:rsidP="00257220">
            <w:pPr>
              <w:rPr>
                <w:rFonts w:ascii="Arial" w:hAnsi="Arial" w:cs="Arial"/>
                <w:sz w:val="20"/>
                <w:szCs w:val="20"/>
              </w:rPr>
            </w:pPr>
          </w:p>
          <w:p w:rsidR="00F2594C" w:rsidRDefault="00F2594C" w:rsidP="00257220">
            <w:pPr>
              <w:rPr>
                <w:rFonts w:ascii="Arial" w:hAnsi="Arial" w:cs="Arial"/>
                <w:b/>
                <w:bCs/>
                <w:sz w:val="20"/>
                <w:szCs w:val="20"/>
                <w:u w:val="single"/>
              </w:rPr>
            </w:pPr>
            <w:r>
              <w:rPr>
                <w:rFonts w:ascii="Arial" w:hAnsi="Arial" w:cs="Arial"/>
                <w:b/>
                <w:bCs/>
                <w:sz w:val="20"/>
                <w:szCs w:val="20"/>
                <w:u w:val="single"/>
              </w:rPr>
              <w:t>REFERENCES:</w:t>
            </w:r>
          </w:p>
          <w:p w:rsidR="00F2594C" w:rsidRPr="0042779C" w:rsidRDefault="00F2594C" w:rsidP="00257220">
            <w:pPr>
              <w:spacing w:after="60"/>
              <w:rPr>
                <w:rFonts w:ascii="Arial" w:hAnsi="Arial" w:cs="Arial"/>
                <w:bCs/>
                <w:sz w:val="20"/>
                <w:szCs w:val="20"/>
              </w:rPr>
            </w:pPr>
            <w:r>
              <w:rPr>
                <w:rFonts w:ascii="Arial" w:hAnsi="Arial" w:cs="Arial"/>
                <w:color w:val="000000"/>
                <w:sz w:val="20"/>
                <w:szCs w:val="20"/>
                <w:shd w:val="clear" w:color="auto" w:fill="FFFFFF"/>
                <w:lang w:val="fr-CA"/>
              </w:rPr>
              <w:t xml:space="preserve">Skinner, C. H., Pappas, D. N., &amp; Davis, K. A. (2005). </w:t>
            </w:r>
            <w:r>
              <w:rPr>
                <w:rFonts w:ascii="Arial" w:hAnsi="Arial" w:cs="Arial"/>
                <w:color w:val="000000"/>
                <w:sz w:val="20"/>
                <w:szCs w:val="20"/>
                <w:shd w:val="clear" w:color="auto" w:fill="FFFFFF"/>
              </w:rPr>
              <w:t>Enhancing Academic Engagement: Providing Opportunities for Responding and Influencing Students to Choose to Respond. </w:t>
            </w:r>
            <w:r>
              <w:rPr>
                <w:rFonts w:ascii="Arial" w:hAnsi="Arial" w:cs="Arial"/>
                <w:i/>
                <w:iCs/>
                <w:color w:val="000000"/>
                <w:sz w:val="20"/>
                <w:szCs w:val="20"/>
                <w:shd w:val="clear" w:color="auto" w:fill="FFFFFF"/>
              </w:rPr>
              <w:t>Psychology in the Schools, 42, </w:t>
            </w:r>
            <w:r>
              <w:rPr>
                <w:rFonts w:ascii="Arial" w:hAnsi="Arial" w:cs="Arial"/>
                <w:color w:val="000000"/>
                <w:sz w:val="20"/>
                <w:szCs w:val="20"/>
                <w:shd w:val="clear" w:color="auto" w:fill="FFFFFF"/>
              </w:rPr>
              <w:t xml:space="preserve">4, 389-403. </w:t>
            </w:r>
            <w:r>
              <w:rPr>
                <w:rFonts w:ascii="Arial" w:hAnsi="Arial" w:cs="Arial"/>
                <w:sz w:val="20"/>
                <w:szCs w:val="20"/>
              </w:rPr>
              <w:t> </w:t>
            </w:r>
            <w:r>
              <w:rPr>
                <w:rFonts w:ascii="Wingdings" w:hAnsi="Wingdings" w:cs="Calibri"/>
                <w:sz w:val="20"/>
                <w:szCs w:val="20"/>
              </w:rPr>
              <w:t></w:t>
            </w:r>
          </w:p>
        </w:tc>
        <w:tc>
          <w:tcPr>
            <w:tcW w:w="2070" w:type="dxa"/>
          </w:tcPr>
          <w:p w:rsidR="00F2594C" w:rsidRDefault="00F2594C" w:rsidP="00257220">
            <w:pPr>
              <w:spacing w:before="60"/>
              <w:rPr>
                <w:rStyle w:val="Strong"/>
                <w:rFonts w:ascii="Arial" w:hAnsi="Arial" w:cs="Arial"/>
                <w:sz w:val="20"/>
                <w:szCs w:val="20"/>
              </w:rPr>
            </w:pPr>
          </w:p>
        </w:tc>
        <w:tc>
          <w:tcPr>
            <w:tcW w:w="1165" w:type="dxa"/>
          </w:tcPr>
          <w:p w:rsidR="00F2594C" w:rsidRDefault="00F2594C" w:rsidP="00257220">
            <w:pPr>
              <w:spacing w:before="60"/>
              <w:rPr>
                <w:rStyle w:val="Strong"/>
                <w:rFonts w:ascii="Arial" w:hAnsi="Arial" w:cs="Arial"/>
                <w:sz w:val="20"/>
                <w:szCs w:val="20"/>
              </w:rPr>
            </w:pPr>
          </w:p>
        </w:tc>
      </w:tr>
      <w:tr w:rsidR="00F2594C" w:rsidRPr="00846E71" w:rsidTr="003F7862">
        <w:trPr>
          <w:cantSplit/>
        </w:trPr>
        <w:tc>
          <w:tcPr>
            <w:tcW w:w="2201" w:type="dxa"/>
            <w:shd w:val="clear" w:color="auto" w:fill="auto"/>
          </w:tcPr>
          <w:p w:rsidR="00F2594C" w:rsidRPr="0042779C" w:rsidRDefault="00F2594C" w:rsidP="00E60C0A">
            <w:pPr>
              <w:tabs>
                <w:tab w:val="right" w:pos="13860"/>
              </w:tabs>
              <w:spacing w:before="60"/>
              <w:ind w:left="-18"/>
              <w:rPr>
                <w:rFonts w:ascii="Arial" w:hAnsi="Arial" w:cs="Arial"/>
                <w:bCs/>
                <w:i/>
                <w:sz w:val="20"/>
                <w:szCs w:val="20"/>
              </w:rPr>
            </w:pPr>
          </w:p>
        </w:tc>
        <w:tc>
          <w:tcPr>
            <w:tcW w:w="13274" w:type="dxa"/>
            <w:vMerge/>
          </w:tcPr>
          <w:p w:rsidR="00F2594C" w:rsidRPr="000A4CFD" w:rsidRDefault="00F2594C" w:rsidP="00257220">
            <w:pPr>
              <w:spacing w:after="60"/>
              <w:rPr>
                <w:rStyle w:val="Strong"/>
                <w:rFonts w:ascii="Arial" w:hAnsi="Arial" w:cs="Arial"/>
                <w:sz w:val="20"/>
                <w:szCs w:val="20"/>
                <w:lang w:val="en-US"/>
              </w:rPr>
            </w:pPr>
          </w:p>
        </w:tc>
        <w:tc>
          <w:tcPr>
            <w:tcW w:w="2070" w:type="dxa"/>
          </w:tcPr>
          <w:p w:rsidR="00F2594C" w:rsidRDefault="00F2594C" w:rsidP="00257220">
            <w:pPr>
              <w:spacing w:before="60"/>
              <w:rPr>
                <w:rFonts w:ascii="Arial" w:hAnsi="Arial" w:cs="Arial"/>
                <w:b/>
                <w:bCs/>
                <w:sz w:val="20"/>
                <w:szCs w:val="20"/>
                <w:u w:val="single"/>
              </w:rPr>
            </w:pPr>
          </w:p>
        </w:tc>
        <w:tc>
          <w:tcPr>
            <w:tcW w:w="1165" w:type="dxa"/>
          </w:tcPr>
          <w:p w:rsidR="00F2594C" w:rsidRDefault="00F2594C" w:rsidP="00257220">
            <w:pPr>
              <w:spacing w:before="60"/>
              <w:rPr>
                <w:rFonts w:ascii="Arial" w:hAnsi="Arial" w:cs="Arial"/>
                <w:b/>
                <w:bCs/>
                <w:sz w:val="20"/>
                <w:szCs w:val="20"/>
                <w:u w:val="single"/>
              </w:rPr>
            </w:pPr>
          </w:p>
        </w:tc>
      </w:tr>
      <w:tr w:rsidR="003F7862" w:rsidRPr="00846E71" w:rsidTr="003F7862">
        <w:trPr>
          <w:cantSplit/>
        </w:trPr>
        <w:tc>
          <w:tcPr>
            <w:tcW w:w="2201" w:type="dxa"/>
            <w:shd w:val="clear" w:color="auto" w:fill="auto"/>
          </w:tcPr>
          <w:p w:rsidR="00C31AD4" w:rsidRDefault="00C31AD4" w:rsidP="00C31AD4">
            <w:pPr>
              <w:tabs>
                <w:tab w:val="right" w:pos="4145"/>
              </w:tabs>
              <w:spacing w:before="60"/>
              <w:rPr>
                <w:rFonts w:ascii="Arial" w:hAnsi="Arial" w:cs="Arial"/>
                <w:b/>
                <w:sz w:val="20"/>
                <w:szCs w:val="20"/>
              </w:rPr>
            </w:pPr>
            <w:r>
              <w:rPr>
                <w:rFonts w:ascii="Arial" w:hAnsi="Arial" w:cs="Arial"/>
                <w:b/>
                <w:sz w:val="20"/>
                <w:szCs w:val="20"/>
              </w:rPr>
              <w:t>Indicator 5</w:t>
            </w:r>
          </w:p>
          <w:p w:rsidR="003F7862" w:rsidRPr="00C31AD4" w:rsidRDefault="003F7862" w:rsidP="00C31AD4">
            <w:pPr>
              <w:tabs>
                <w:tab w:val="right" w:pos="4145"/>
              </w:tabs>
              <w:spacing w:before="60"/>
              <w:rPr>
                <w:rFonts w:ascii="Arial" w:hAnsi="Arial" w:cs="Arial"/>
                <w:b/>
                <w:sz w:val="20"/>
                <w:szCs w:val="20"/>
              </w:rPr>
            </w:pPr>
            <w:r w:rsidRPr="001B4C90">
              <w:rPr>
                <w:rFonts w:ascii="Arial" w:hAnsi="Arial" w:cs="Arial"/>
                <w:b/>
                <w:bCs/>
                <w:sz w:val="20"/>
                <w:szCs w:val="20"/>
              </w:rPr>
              <w:t xml:space="preserve">Schools use </w:t>
            </w:r>
            <w:r>
              <w:rPr>
                <w:rFonts w:ascii="Arial" w:hAnsi="Arial" w:cs="Arial"/>
                <w:b/>
                <w:bCs/>
                <w:sz w:val="20"/>
                <w:szCs w:val="20"/>
              </w:rPr>
              <w:t xml:space="preserve">evidence-informed </w:t>
            </w:r>
            <w:r w:rsidRPr="001B4C90">
              <w:rPr>
                <w:rFonts w:ascii="Arial" w:hAnsi="Arial" w:cs="Arial"/>
                <w:b/>
                <w:bCs/>
                <w:sz w:val="20"/>
                <w:szCs w:val="20"/>
              </w:rPr>
              <w:t xml:space="preserve">Response to Intervention </w:t>
            </w:r>
            <w:r>
              <w:rPr>
                <w:rFonts w:ascii="Arial" w:hAnsi="Arial" w:cs="Arial"/>
                <w:b/>
                <w:bCs/>
                <w:sz w:val="20"/>
                <w:szCs w:val="20"/>
              </w:rPr>
              <w:t xml:space="preserve">(RTI) </w:t>
            </w:r>
            <w:r w:rsidRPr="001B4C90">
              <w:rPr>
                <w:rFonts w:ascii="Arial" w:hAnsi="Arial" w:cs="Arial"/>
                <w:b/>
                <w:bCs/>
                <w:sz w:val="20"/>
                <w:szCs w:val="20"/>
              </w:rPr>
              <w:t>strategies to support students behaviourally.</w:t>
            </w:r>
          </w:p>
          <w:p w:rsidR="00BA6BD5" w:rsidRDefault="00BA6BD5" w:rsidP="00DF356B">
            <w:pPr>
              <w:tabs>
                <w:tab w:val="right" w:pos="4145"/>
              </w:tabs>
              <w:spacing w:before="60"/>
              <w:rPr>
                <w:rFonts w:ascii="Arial" w:hAnsi="Arial" w:cs="Arial"/>
                <w:color w:val="0070C0"/>
                <w:sz w:val="20"/>
                <w:szCs w:val="20"/>
              </w:rPr>
            </w:pPr>
          </w:p>
          <w:p w:rsidR="003F7862" w:rsidRDefault="003F7862" w:rsidP="00DF356B">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6, </w:t>
            </w:r>
            <w:r w:rsidRPr="0042779C">
              <w:rPr>
                <w:rFonts w:ascii="Arial" w:hAnsi="Arial" w:cs="Arial"/>
                <w:color w:val="0070C0"/>
                <w:sz w:val="20"/>
                <w:szCs w:val="20"/>
              </w:rPr>
              <w:t xml:space="preserve">7 and </w:t>
            </w:r>
            <w:r>
              <w:rPr>
                <w:rFonts w:ascii="Arial" w:hAnsi="Arial" w:cs="Arial"/>
                <w:color w:val="0070C0"/>
                <w:sz w:val="20"/>
                <w:szCs w:val="20"/>
              </w:rPr>
              <w:t>9</w:t>
            </w:r>
          </w:p>
          <w:p w:rsidR="003F7862" w:rsidRDefault="003F7862" w:rsidP="00203828">
            <w:pPr>
              <w:tabs>
                <w:tab w:val="right" w:pos="4145"/>
              </w:tabs>
              <w:spacing w:before="60"/>
              <w:rPr>
                <w:rFonts w:ascii="Arial" w:hAnsi="Arial" w:cs="Arial"/>
                <w:b/>
                <w:sz w:val="20"/>
                <w:szCs w:val="20"/>
              </w:rPr>
            </w:pPr>
          </w:p>
          <w:p w:rsidR="003F7862" w:rsidRDefault="003F7862" w:rsidP="001B4C90">
            <w:pPr>
              <w:tabs>
                <w:tab w:val="right" w:pos="4145"/>
              </w:tabs>
              <w:spacing w:before="60"/>
              <w:rPr>
                <w:rFonts w:ascii="Arial" w:hAnsi="Arial" w:cs="Arial"/>
                <w:b/>
                <w:sz w:val="20"/>
                <w:szCs w:val="20"/>
              </w:rPr>
            </w:pPr>
          </w:p>
          <w:p w:rsidR="003F7862" w:rsidRPr="001B4C90" w:rsidRDefault="003F7862" w:rsidP="00526956">
            <w:pPr>
              <w:tabs>
                <w:tab w:val="right" w:pos="4145"/>
              </w:tabs>
              <w:rPr>
                <w:rFonts w:ascii="Arial" w:hAnsi="Arial" w:cs="Arial"/>
                <w:bCs/>
                <w:color w:val="00B050"/>
                <w:sz w:val="20"/>
                <w:szCs w:val="20"/>
              </w:rPr>
            </w:pPr>
          </w:p>
        </w:tc>
        <w:tc>
          <w:tcPr>
            <w:tcW w:w="13274" w:type="dxa"/>
          </w:tcPr>
          <w:p w:rsidR="003F7862" w:rsidRPr="001B4C90" w:rsidRDefault="003F7862" w:rsidP="00670EBD">
            <w:pPr>
              <w:spacing w:before="60"/>
              <w:rPr>
                <w:rFonts w:ascii="Arial" w:eastAsia="Calibri" w:hAnsi="Arial" w:cs="Arial"/>
                <w:b/>
                <w:sz w:val="20"/>
                <w:szCs w:val="20"/>
                <w:u w:val="single"/>
                <w:lang w:val="en-US"/>
              </w:rPr>
            </w:pPr>
            <w:r w:rsidRPr="001B4C90">
              <w:rPr>
                <w:rFonts w:ascii="Arial" w:eastAsia="Calibri" w:hAnsi="Arial" w:cs="Arial"/>
                <w:b/>
                <w:sz w:val="20"/>
                <w:szCs w:val="20"/>
                <w:u w:val="single"/>
                <w:lang w:val="en-US"/>
              </w:rPr>
              <w:t>EXPLANATION:</w:t>
            </w:r>
          </w:p>
          <w:p w:rsidR="003F7862" w:rsidRPr="001B4C90" w:rsidRDefault="003F7862" w:rsidP="00670EBD">
            <w:pPr>
              <w:rPr>
                <w:rFonts w:ascii="Arial" w:eastAsia="Calibri" w:hAnsi="Arial" w:cs="Arial"/>
                <w:b/>
                <w:sz w:val="20"/>
                <w:szCs w:val="20"/>
                <w:lang w:val="en-US"/>
              </w:rPr>
            </w:pPr>
            <w:r w:rsidRPr="001B4C90">
              <w:rPr>
                <w:rFonts w:ascii="Arial" w:eastAsia="Calibri" w:hAnsi="Arial" w:cs="Arial"/>
                <w:b/>
                <w:sz w:val="20"/>
                <w:szCs w:val="20"/>
                <w:lang w:val="en-US"/>
              </w:rPr>
              <w:t xml:space="preserve">A school’s Behavioral Pyramid of Interventions is a unique, living document, focused on meeting the needs of the students it serves.  </w:t>
            </w:r>
          </w:p>
          <w:p w:rsidR="003F7862" w:rsidRPr="001B4C90" w:rsidRDefault="003F7862" w:rsidP="00670EBD">
            <w:pPr>
              <w:rPr>
                <w:rFonts w:ascii="Arial" w:eastAsia="Calibri" w:hAnsi="Arial" w:cs="Arial"/>
                <w:sz w:val="20"/>
                <w:szCs w:val="20"/>
                <w:lang w:val="en-US"/>
              </w:rPr>
            </w:pPr>
          </w:p>
          <w:p w:rsidR="003F7862" w:rsidRPr="001B4C90" w:rsidRDefault="003F7862" w:rsidP="00670EBD">
            <w:pPr>
              <w:rPr>
                <w:rFonts w:ascii="Arial" w:eastAsia="Calibri" w:hAnsi="Arial" w:cs="Arial"/>
                <w:sz w:val="20"/>
                <w:szCs w:val="20"/>
                <w:lang w:val="en-US"/>
              </w:rPr>
            </w:pPr>
            <w:r w:rsidRPr="001B4C90">
              <w:rPr>
                <w:rFonts w:ascii="Arial" w:eastAsia="Calibri" w:hAnsi="Arial" w:cs="Arial"/>
                <w:sz w:val="20"/>
                <w:szCs w:val="20"/>
                <w:lang w:val="en-US"/>
              </w:rPr>
              <w:t xml:space="preserve">Teams frequently refer to the pyramid during the identification of interventions to support learners (e.g., team meetings, ESS meetings, PLCs). Interventions proven to be ineffective over time, based on data, are removed.  Teams continually learn about and apply new interventions, and monitor their effectiveness.  High-impact, school-based interventions are added to the pyramid.  Schools use metrics to monitor the number of students receiving </w:t>
            </w:r>
            <w:r>
              <w:rPr>
                <w:rFonts w:ascii="Arial" w:eastAsia="Calibri" w:hAnsi="Arial" w:cs="Arial"/>
                <w:sz w:val="20"/>
                <w:szCs w:val="20"/>
                <w:lang w:val="en-US"/>
              </w:rPr>
              <w:t>t</w:t>
            </w:r>
            <w:r w:rsidRPr="001B4C90">
              <w:rPr>
                <w:rFonts w:ascii="Arial" w:eastAsia="Calibri" w:hAnsi="Arial" w:cs="Arial"/>
                <w:sz w:val="20"/>
                <w:szCs w:val="20"/>
                <w:lang w:val="en-US"/>
              </w:rPr>
              <w:t>ier 2 and 3 interventions on a regular basis. Staff should monitor the movement of students in and between Tiers on a regular basis.</w:t>
            </w:r>
          </w:p>
          <w:p w:rsidR="003F7862" w:rsidRPr="001B4C90" w:rsidRDefault="003F7862" w:rsidP="00670EBD">
            <w:pPr>
              <w:ind w:left="417"/>
              <w:rPr>
                <w:rFonts w:ascii="Arial" w:eastAsia="Calibri" w:hAnsi="Arial" w:cs="Arial"/>
                <w:sz w:val="20"/>
                <w:szCs w:val="20"/>
                <w:lang w:val="en-US"/>
              </w:rPr>
            </w:pPr>
          </w:p>
          <w:p w:rsidR="003F7862" w:rsidRPr="001B4C90" w:rsidRDefault="003F7862" w:rsidP="00670EBD">
            <w:pPr>
              <w:spacing w:before="60"/>
              <w:rPr>
                <w:rFonts w:ascii="Arial" w:eastAsia="Calibri" w:hAnsi="Arial" w:cs="Arial"/>
                <w:b/>
                <w:sz w:val="20"/>
                <w:szCs w:val="20"/>
                <w:lang w:val="en-US"/>
              </w:rPr>
            </w:pPr>
            <w:r w:rsidRPr="001B4C90">
              <w:rPr>
                <w:rFonts w:ascii="Arial" w:eastAsia="Calibri" w:hAnsi="Arial" w:cs="Arial"/>
                <w:sz w:val="20"/>
                <w:szCs w:val="20"/>
                <w:lang w:val="en-US"/>
              </w:rPr>
              <w:t>Pyramid users recognize that students may receive a combination of intervention supports (i.e., tier 1 and 2) at any given point in time.    S</w:t>
            </w:r>
            <w:r w:rsidR="00C31AD4">
              <w:rPr>
                <w:rFonts w:ascii="Arial" w:eastAsia="Calibri" w:hAnsi="Arial" w:cs="Arial"/>
                <w:sz w:val="20"/>
                <w:szCs w:val="20"/>
                <w:lang w:val="en-US"/>
              </w:rPr>
              <w:t>tudents should not be labelled t</w:t>
            </w:r>
            <w:r w:rsidRPr="001B4C90">
              <w:rPr>
                <w:rFonts w:ascii="Arial" w:eastAsia="Calibri" w:hAnsi="Arial" w:cs="Arial"/>
                <w:sz w:val="20"/>
                <w:szCs w:val="20"/>
                <w:lang w:val="en-US"/>
              </w:rPr>
              <w:t xml:space="preserve">ier “X” students or remain in a tier without on-going assessment.  Through frequent intervention and assessment, the primary goal is to support the student through core instruction (tier 1 interventions).  </w:t>
            </w:r>
          </w:p>
          <w:p w:rsidR="003F7862" w:rsidRPr="001B4C90" w:rsidRDefault="003F7862" w:rsidP="00670EBD">
            <w:pPr>
              <w:rPr>
                <w:rFonts w:ascii="Arial" w:hAnsi="Arial" w:cs="Arial"/>
                <w:b/>
                <w:sz w:val="20"/>
                <w:szCs w:val="20"/>
                <w:u w:val="single"/>
                <w:lang w:val="en-US"/>
              </w:rPr>
            </w:pPr>
          </w:p>
          <w:p w:rsidR="003F7862" w:rsidRPr="001B4C90" w:rsidRDefault="003F7862" w:rsidP="00004024">
            <w:pPr>
              <w:spacing w:after="60"/>
              <w:rPr>
                <w:rFonts w:ascii="Arial" w:hAnsi="Arial" w:cs="Arial"/>
                <w:bCs/>
                <w:sz w:val="20"/>
                <w:szCs w:val="20"/>
              </w:rPr>
            </w:pPr>
            <w:r w:rsidRPr="001B4C90">
              <w:rPr>
                <w:rFonts w:ascii="Arial" w:hAnsi="Arial" w:cs="Arial"/>
                <w:sz w:val="20"/>
                <w:szCs w:val="20"/>
              </w:rPr>
              <w:t xml:space="preserve">Behaviour tracking is accessible to all appropriate staff.  There is a process for office referral and teacher follow-up. Attendance is monitored and underlying causal factors examined for absenteeism.  School personnel have a process for follow-up, including the identification of interventions and support. </w:t>
            </w:r>
            <w:r w:rsidRPr="001B4C90">
              <w:rPr>
                <w:rFonts w:ascii="Arial" w:hAnsi="Arial" w:cs="Arial"/>
                <w:sz w:val="20"/>
                <w:szCs w:val="20"/>
              </w:rPr>
              <w:sym w:font="Wingdings" w:char="F0CC"/>
            </w:r>
          </w:p>
        </w:tc>
        <w:tc>
          <w:tcPr>
            <w:tcW w:w="2070" w:type="dxa"/>
          </w:tcPr>
          <w:p w:rsidR="003F7862" w:rsidRPr="001B4C90" w:rsidRDefault="003F7862" w:rsidP="00670EBD">
            <w:pPr>
              <w:spacing w:before="60"/>
              <w:rPr>
                <w:rFonts w:ascii="Arial" w:eastAsia="Calibri" w:hAnsi="Arial" w:cs="Arial"/>
                <w:b/>
                <w:sz w:val="20"/>
                <w:szCs w:val="20"/>
                <w:u w:val="single"/>
                <w:lang w:val="en-US"/>
              </w:rPr>
            </w:pPr>
          </w:p>
        </w:tc>
        <w:tc>
          <w:tcPr>
            <w:tcW w:w="1165" w:type="dxa"/>
          </w:tcPr>
          <w:p w:rsidR="003F7862" w:rsidRPr="001B4C90" w:rsidRDefault="003F7862" w:rsidP="00670EBD">
            <w:pPr>
              <w:spacing w:before="60"/>
              <w:rPr>
                <w:rFonts w:ascii="Arial" w:eastAsia="Calibri" w:hAnsi="Arial" w:cs="Arial"/>
                <w:b/>
                <w:sz w:val="20"/>
                <w:szCs w:val="20"/>
                <w:u w:val="single"/>
                <w:lang w:val="en-US"/>
              </w:rPr>
            </w:pPr>
          </w:p>
        </w:tc>
      </w:tr>
      <w:tr w:rsidR="003F7862" w:rsidRPr="00846E71" w:rsidTr="003F7862">
        <w:trPr>
          <w:cantSplit/>
          <w:trHeight w:val="1610"/>
        </w:trPr>
        <w:tc>
          <w:tcPr>
            <w:tcW w:w="2201" w:type="dxa"/>
            <w:shd w:val="clear" w:color="auto" w:fill="auto"/>
          </w:tcPr>
          <w:p w:rsidR="003F7862" w:rsidRPr="00203828" w:rsidRDefault="003F7862" w:rsidP="00C31AD4">
            <w:pPr>
              <w:tabs>
                <w:tab w:val="right" w:pos="13860"/>
              </w:tabs>
              <w:spacing w:before="60" w:after="60"/>
              <w:ind w:left="-18"/>
              <w:rPr>
                <w:rFonts w:ascii="Arial" w:hAnsi="Arial" w:cs="Arial"/>
                <w:b/>
                <w:i/>
                <w:sz w:val="20"/>
                <w:szCs w:val="20"/>
              </w:rPr>
            </w:pPr>
            <w:r w:rsidRPr="00203828">
              <w:rPr>
                <w:rFonts w:ascii="Arial" w:hAnsi="Arial" w:cs="Arial"/>
                <w:i/>
                <w:sz w:val="20"/>
                <w:szCs w:val="20"/>
              </w:rPr>
              <w:t xml:space="preserve">5.1 School-wide responses with varied strategies for positive reinforcement and behavioural intervention are systematically employed.  </w:t>
            </w:r>
          </w:p>
        </w:tc>
        <w:tc>
          <w:tcPr>
            <w:tcW w:w="13274" w:type="dxa"/>
          </w:tcPr>
          <w:p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rsidR="003F7862" w:rsidRPr="00642221" w:rsidRDefault="003F7862" w:rsidP="00670EBD">
            <w:pPr>
              <w:ind w:left="72"/>
              <w:rPr>
                <w:rFonts w:ascii="Arial" w:hAnsi="Arial" w:cs="Arial"/>
                <w:sz w:val="20"/>
                <w:szCs w:val="20"/>
              </w:rPr>
            </w:pPr>
            <w:r w:rsidRPr="00642221">
              <w:rPr>
                <w:rFonts w:ascii="Arial" w:hAnsi="Arial" w:cs="Arial"/>
                <w:sz w:val="20"/>
                <w:szCs w:val="20"/>
              </w:rPr>
              <w:t xml:space="preserve">To ensure that behaviour interventions are school-wide and systematic in scope, design and practice, effective schools establish specific structures such as Pyramids of Intervention, </w:t>
            </w:r>
            <w:r w:rsidR="006162BC">
              <w:rPr>
                <w:rFonts w:ascii="Arial" w:hAnsi="Arial" w:cs="Arial"/>
                <w:sz w:val="20"/>
                <w:szCs w:val="20"/>
              </w:rPr>
              <w:t>Pos</w:t>
            </w:r>
            <w:r w:rsidR="006162BC" w:rsidRPr="006162BC">
              <w:rPr>
                <w:rFonts w:ascii="Arial" w:hAnsi="Arial" w:cs="Arial"/>
                <w:sz w:val="20"/>
                <w:szCs w:val="20"/>
              </w:rPr>
              <w:t xml:space="preserve">itive Behavioural Intervention and Support (PBIS) </w:t>
            </w:r>
            <w:r w:rsidRPr="00642221">
              <w:rPr>
                <w:rFonts w:ascii="Arial" w:hAnsi="Arial" w:cs="Arial"/>
                <w:sz w:val="20"/>
                <w:szCs w:val="20"/>
              </w:rPr>
              <w:t>and explicit policies and procedures.</w:t>
            </w:r>
            <w:r>
              <w:rPr>
                <w:rFonts w:ascii="Arial" w:hAnsi="Arial" w:cs="Arial"/>
                <w:sz w:val="20"/>
                <w:szCs w:val="20"/>
              </w:rPr>
              <w:t xml:space="preserve"> </w:t>
            </w:r>
            <w:r w:rsidRPr="00642221">
              <w:rPr>
                <w:rFonts w:ascii="Arial" w:hAnsi="Arial" w:cs="Arial"/>
                <w:sz w:val="20"/>
                <w:szCs w:val="20"/>
              </w:rPr>
              <w:t>School-wide responses should be e</w:t>
            </w:r>
            <w:r w:rsidR="00B1528E">
              <w:rPr>
                <w:rFonts w:ascii="Arial" w:hAnsi="Arial" w:cs="Arial"/>
                <w:sz w:val="20"/>
                <w:szCs w:val="20"/>
              </w:rPr>
              <w:t>vidence-</w:t>
            </w:r>
            <w:r w:rsidRPr="00642221">
              <w:rPr>
                <w:rFonts w:ascii="Arial" w:hAnsi="Arial" w:cs="Arial"/>
                <w:sz w:val="20"/>
                <w:szCs w:val="20"/>
              </w:rPr>
              <w:t xml:space="preserve">based, and the use of functional behavioural assessments should be considered.  When interventions include a student being removed from the common learning environment for behavioral reasons, the steps delineated in </w:t>
            </w:r>
            <w:r w:rsidRPr="00642221">
              <w:rPr>
                <w:rFonts w:ascii="Arial" w:hAnsi="Arial" w:cs="Arial"/>
                <w:i/>
                <w:sz w:val="20"/>
                <w:szCs w:val="20"/>
              </w:rPr>
              <w:t>Policy 322 –Inclusive Education</w:t>
            </w:r>
            <w:r w:rsidRPr="00642221">
              <w:rPr>
                <w:rFonts w:ascii="Arial" w:hAnsi="Arial" w:cs="Arial"/>
                <w:sz w:val="20"/>
                <w:szCs w:val="20"/>
              </w:rPr>
              <w:t xml:space="preserve"> must be followed. A plan that includes establishing acceptable timelines and a delineated process for reintegration should be established. </w:t>
            </w:r>
            <w:r w:rsidRPr="00642221">
              <w:rPr>
                <w:rFonts w:ascii="Arial" w:hAnsi="Arial" w:cs="Arial"/>
                <w:sz w:val="20"/>
                <w:szCs w:val="20"/>
              </w:rPr>
              <w:sym w:font="Wingdings" w:char="F0CC"/>
            </w:r>
          </w:p>
          <w:p w:rsidR="003F7862" w:rsidRPr="00642221" w:rsidRDefault="003F7862" w:rsidP="00670EBD">
            <w:pPr>
              <w:ind w:left="72"/>
              <w:rPr>
                <w:rFonts w:ascii="Arial" w:hAnsi="Arial" w:cs="Arial"/>
                <w:bCs/>
                <w:sz w:val="20"/>
                <w:szCs w:val="20"/>
              </w:rPr>
            </w:pPr>
          </w:p>
        </w:tc>
        <w:tc>
          <w:tcPr>
            <w:tcW w:w="2070" w:type="dxa"/>
          </w:tcPr>
          <w:p w:rsidR="003F7862" w:rsidRPr="00642221" w:rsidRDefault="003F7862" w:rsidP="00642221">
            <w:pPr>
              <w:spacing w:before="60"/>
              <w:rPr>
                <w:rFonts w:ascii="Arial" w:hAnsi="Arial" w:cs="Arial"/>
                <w:b/>
                <w:sz w:val="20"/>
                <w:szCs w:val="20"/>
                <w:u w:val="single"/>
              </w:rPr>
            </w:pPr>
          </w:p>
        </w:tc>
        <w:tc>
          <w:tcPr>
            <w:tcW w:w="1165" w:type="dxa"/>
          </w:tcPr>
          <w:p w:rsidR="003F7862" w:rsidRPr="00642221" w:rsidRDefault="003F7862" w:rsidP="00642221">
            <w:pPr>
              <w:spacing w:before="60"/>
              <w:rPr>
                <w:rFonts w:ascii="Arial" w:hAnsi="Arial" w:cs="Arial"/>
                <w:b/>
                <w:sz w:val="20"/>
                <w:szCs w:val="20"/>
                <w:u w:val="single"/>
              </w:rPr>
            </w:pPr>
          </w:p>
        </w:tc>
      </w:tr>
      <w:tr w:rsidR="003F7862" w:rsidRPr="00846E71" w:rsidTr="003F7862">
        <w:trPr>
          <w:cantSplit/>
        </w:trPr>
        <w:tc>
          <w:tcPr>
            <w:tcW w:w="2201" w:type="dxa"/>
            <w:shd w:val="clear" w:color="auto" w:fill="auto"/>
          </w:tcPr>
          <w:p w:rsidR="003F7862" w:rsidRPr="00203828" w:rsidRDefault="003F7862" w:rsidP="00670EBD">
            <w:pPr>
              <w:spacing w:before="60"/>
              <w:ind w:left="72"/>
              <w:rPr>
                <w:rFonts w:ascii="Arial" w:hAnsi="Arial" w:cs="Arial"/>
                <w:i/>
                <w:sz w:val="20"/>
                <w:szCs w:val="20"/>
              </w:rPr>
            </w:pPr>
            <w:r w:rsidRPr="00203828">
              <w:rPr>
                <w:rFonts w:ascii="Arial" w:hAnsi="Arial" w:cs="Arial"/>
                <w:i/>
                <w:sz w:val="20"/>
                <w:szCs w:val="20"/>
              </w:rPr>
              <w:t>5.2 The school has a proactive, systematic strategy for dealing with bullying.</w:t>
            </w:r>
          </w:p>
          <w:p w:rsidR="003F7862" w:rsidRDefault="003F7862" w:rsidP="00670EBD">
            <w:pPr>
              <w:spacing w:before="60"/>
              <w:ind w:left="72"/>
              <w:rPr>
                <w:rFonts w:ascii="Arial" w:hAnsi="Arial" w:cs="Arial"/>
                <w:sz w:val="20"/>
                <w:szCs w:val="20"/>
              </w:rPr>
            </w:pPr>
          </w:p>
          <w:p w:rsidR="003F7862" w:rsidRPr="00203828" w:rsidRDefault="003F7862" w:rsidP="00670EBD">
            <w:pPr>
              <w:spacing w:before="60"/>
              <w:ind w:left="72"/>
              <w:rPr>
                <w:rFonts w:ascii="Arial" w:hAnsi="Arial" w:cs="Arial"/>
                <w:b/>
                <w:sz w:val="20"/>
                <w:szCs w:val="20"/>
              </w:rPr>
            </w:pPr>
          </w:p>
        </w:tc>
        <w:tc>
          <w:tcPr>
            <w:tcW w:w="13274" w:type="dxa"/>
          </w:tcPr>
          <w:p w:rsidR="003F7862" w:rsidRPr="00642221" w:rsidRDefault="003F7862" w:rsidP="00670EBD">
            <w:pPr>
              <w:spacing w:before="60"/>
              <w:rPr>
                <w:rFonts w:ascii="Arial" w:hAnsi="Arial" w:cs="Arial"/>
                <w:b/>
                <w:sz w:val="20"/>
                <w:szCs w:val="20"/>
                <w:u w:val="single"/>
              </w:rPr>
            </w:pPr>
            <w:r w:rsidRPr="00642221">
              <w:rPr>
                <w:rFonts w:ascii="Arial" w:hAnsi="Arial" w:cs="Arial"/>
                <w:b/>
                <w:sz w:val="20"/>
                <w:szCs w:val="20"/>
                <w:u w:val="single"/>
              </w:rPr>
              <w:t>EXPLANATION:</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Bullying is defined clearly</w:t>
            </w:r>
            <w:r>
              <w:rPr>
                <w:rFonts w:ascii="Arial" w:hAnsi="Arial" w:cs="Arial"/>
                <w:sz w:val="20"/>
                <w:szCs w:val="20"/>
              </w:rPr>
              <w:t xml:space="preserve"> and </w:t>
            </w:r>
            <w:r w:rsidRPr="00642221">
              <w:rPr>
                <w:rFonts w:ascii="Arial" w:hAnsi="Arial" w:cs="Arial"/>
                <w:sz w:val="20"/>
                <w:szCs w:val="20"/>
              </w:rPr>
              <w:t>students, staff and families can distinguish between bullying and other unwanted behaviours</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Bullying/abuse of students based on particular characteristics is recognized and addressed specifically (e.g., exceptionalities, sexual minority, gender independent, cultural, linguistic and religious minorities, students at risk for behavioural issues and/or students lacking pro-social skills)</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School personnel, students and families have received information about the typical causes of bullying and dynamics of bullies and bullying</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School personnel have received professional learning to equip them to proactively prevent/reduce bullying, to address it effectively when it happens, seek assistance from resource personnel when needed, and follow-up to ensure the situation continues to be under control</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Students and families have been informed of effective ways of preventing and responding to bullying</w:t>
            </w:r>
            <w:r>
              <w:rPr>
                <w:rFonts w:ascii="Arial" w:hAnsi="Arial" w:cs="Arial"/>
                <w:sz w:val="20"/>
                <w:szCs w:val="20"/>
              </w:rPr>
              <w:t xml:space="preserve"> and they </w:t>
            </w:r>
            <w:r w:rsidRPr="00642221">
              <w:rPr>
                <w:rFonts w:ascii="Arial" w:hAnsi="Arial" w:cs="Arial"/>
                <w:sz w:val="20"/>
                <w:szCs w:val="20"/>
              </w:rPr>
              <w:t>understand the school’s rules, approaches and values, and know how to report and request assistance</w:t>
            </w:r>
          </w:p>
          <w:p w:rsidR="003F7862" w:rsidRPr="00642221" w:rsidRDefault="003F7862" w:rsidP="00257220">
            <w:pPr>
              <w:numPr>
                <w:ilvl w:val="0"/>
                <w:numId w:val="14"/>
              </w:numPr>
              <w:rPr>
                <w:rFonts w:ascii="Arial" w:hAnsi="Arial" w:cs="Arial"/>
                <w:sz w:val="20"/>
                <w:szCs w:val="20"/>
              </w:rPr>
            </w:pPr>
            <w:r w:rsidRPr="00642221">
              <w:rPr>
                <w:rFonts w:ascii="Arial" w:hAnsi="Arial" w:cs="Arial"/>
                <w:sz w:val="20"/>
                <w:szCs w:val="20"/>
              </w:rPr>
              <w:t xml:space="preserve">Evidence is used to identify trends to ensure that common behavioural occurrences are identified immediately and interventions are effective  </w:t>
            </w:r>
          </w:p>
          <w:p w:rsidR="003F7862" w:rsidRPr="00642221" w:rsidRDefault="003F7862" w:rsidP="00257220">
            <w:pPr>
              <w:numPr>
                <w:ilvl w:val="0"/>
                <w:numId w:val="14"/>
              </w:numPr>
              <w:spacing w:after="60"/>
              <w:rPr>
                <w:rFonts w:ascii="Arial" w:hAnsi="Arial" w:cs="Arial"/>
                <w:sz w:val="20"/>
                <w:szCs w:val="20"/>
              </w:rPr>
            </w:pPr>
            <w:r w:rsidRPr="00642221">
              <w:rPr>
                <w:rFonts w:ascii="Arial" w:hAnsi="Arial" w:cs="Arial"/>
                <w:sz w:val="20"/>
                <w:szCs w:val="20"/>
              </w:rPr>
              <w:t>A school-wide intervention plan with strategies is developed and monitored based on evidence</w:t>
            </w:r>
            <w:r>
              <w:rPr>
                <w:rFonts w:ascii="Arial" w:hAnsi="Arial" w:cs="Arial"/>
                <w:sz w:val="20"/>
                <w:szCs w:val="20"/>
              </w:rPr>
              <w:t xml:space="preserve"> </w:t>
            </w:r>
            <w:r w:rsidRPr="00642221">
              <w:rPr>
                <w:rFonts w:ascii="Arial" w:hAnsi="Arial" w:cs="Arial"/>
                <w:sz w:val="20"/>
                <w:szCs w:val="20"/>
              </w:rPr>
              <w:t xml:space="preserve"> </w:t>
            </w:r>
            <w:r w:rsidRPr="00642221">
              <w:rPr>
                <w:rFonts w:ascii="Arial" w:hAnsi="Arial" w:cs="Arial"/>
                <w:sz w:val="20"/>
                <w:szCs w:val="20"/>
              </w:rPr>
              <w:sym w:font="Wingdings" w:char="F0CC"/>
            </w:r>
          </w:p>
        </w:tc>
        <w:tc>
          <w:tcPr>
            <w:tcW w:w="2070" w:type="dxa"/>
          </w:tcPr>
          <w:p w:rsidR="003F7862" w:rsidRPr="00642221" w:rsidRDefault="003F7862" w:rsidP="00670EBD">
            <w:pPr>
              <w:spacing w:before="60"/>
              <w:rPr>
                <w:rFonts w:ascii="Arial" w:hAnsi="Arial" w:cs="Arial"/>
                <w:b/>
                <w:sz w:val="20"/>
                <w:szCs w:val="20"/>
                <w:u w:val="single"/>
              </w:rPr>
            </w:pPr>
          </w:p>
        </w:tc>
        <w:tc>
          <w:tcPr>
            <w:tcW w:w="1165" w:type="dxa"/>
          </w:tcPr>
          <w:p w:rsidR="003F7862" w:rsidRPr="00642221" w:rsidRDefault="003F7862" w:rsidP="00670EBD">
            <w:pPr>
              <w:spacing w:before="60"/>
              <w:rPr>
                <w:rFonts w:ascii="Arial" w:hAnsi="Arial" w:cs="Arial"/>
                <w:b/>
                <w:sz w:val="20"/>
                <w:szCs w:val="20"/>
                <w:u w:val="single"/>
              </w:rPr>
            </w:pPr>
          </w:p>
        </w:tc>
      </w:tr>
      <w:tr w:rsidR="003F7862" w:rsidRPr="00846E71" w:rsidTr="003F7862">
        <w:trPr>
          <w:trHeight w:val="8720"/>
        </w:trPr>
        <w:tc>
          <w:tcPr>
            <w:tcW w:w="2201" w:type="dxa"/>
            <w:shd w:val="clear" w:color="auto" w:fill="auto"/>
          </w:tcPr>
          <w:p w:rsidR="003F7862" w:rsidRDefault="003F7862" w:rsidP="00642221">
            <w:pPr>
              <w:spacing w:before="60"/>
              <w:ind w:left="72"/>
              <w:rPr>
                <w:rFonts w:ascii="Arial" w:hAnsi="Arial" w:cs="Arial"/>
                <w:i/>
                <w:sz w:val="20"/>
              </w:rPr>
            </w:pPr>
            <w:r w:rsidRPr="00203828">
              <w:rPr>
                <w:rFonts w:ascii="Arial" w:hAnsi="Arial" w:cs="Arial"/>
                <w:i/>
                <w:sz w:val="20"/>
              </w:rPr>
              <w:t xml:space="preserve">5.3 Processes are in place, and staff </w:t>
            </w:r>
            <w:r>
              <w:rPr>
                <w:rFonts w:ascii="Arial" w:hAnsi="Arial" w:cs="Arial"/>
                <w:i/>
                <w:sz w:val="20"/>
              </w:rPr>
              <w:t xml:space="preserve">members </w:t>
            </w:r>
            <w:r w:rsidRPr="00203828">
              <w:rPr>
                <w:rFonts w:ascii="Arial" w:hAnsi="Arial" w:cs="Arial"/>
                <w:i/>
                <w:sz w:val="20"/>
              </w:rPr>
              <w:t>apply interventions</w:t>
            </w:r>
            <w:r>
              <w:rPr>
                <w:rFonts w:ascii="Arial" w:hAnsi="Arial" w:cs="Arial"/>
                <w:i/>
                <w:sz w:val="20"/>
              </w:rPr>
              <w:t xml:space="preserve">, </w:t>
            </w:r>
            <w:r w:rsidRPr="00203828">
              <w:rPr>
                <w:rFonts w:ascii="Arial" w:hAnsi="Arial" w:cs="Arial"/>
                <w:i/>
                <w:sz w:val="20"/>
              </w:rPr>
              <w:t>to support students with their attendance.</w:t>
            </w:r>
          </w:p>
          <w:p w:rsidR="003F7862" w:rsidRPr="00203828" w:rsidRDefault="003F7862" w:rsidP="00526956">
            <w:pPr>
              <w:spacing w:before="60"/>
              <w:rPr>
                <w:rFonts w:ascii="Arial" w:hAnsi="Arial" w:cs="Arial"/>
                <w:b/>
                <w:sz w:val="20"/>
                <w:szCs w:val="20"/>
              </w:rPr>
            </w:pPr>
          </w:p>
        </w:tc>
        <w:tc>
          <w:tcPr>
            <w:tcW w:w="13274" w:type="dxa"/>
          </w:tcPr>
          <w:p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rsidR="003F7862" w:rsidRPr="00642221" w:rsidRDefault="003F7862" w:rsidP="00670EBD">
            <w:pPr>
              <w:rPr>
                <w:rFonts w:ascii="Arial" w:hAnsi="Arial" w:cs="Arial"/>
                <w:sz w:val="20"/>
                <w:szCs w:val="20"/>
              </w:rPr>
            </w:pPr>
            <w:r w:rsidRPr="00642221">
              <w:rPr>
                <w:rFonts w:ascii="Arial" w:hAnsi="Arial" w:cs="Arial"/>
                <w:sz w:val="20"/>
                <w:szCs w:val="20"/>
              </w:rPr>
              <w:t xml:space="preserve">There is a collaborative process in place for identifying students with attendance issues. </w:t>
            </w:r>
            <w:r>
              <w:rPr>
                <w:rFonts w:ascii="Arial" w:hAnsi="Arial" w:cs="Arial"/>
                <w:sz w:val="20"/>
                <w:szCs w:val="20"/>
              </w:rPr>
              <w:t>School</w:t>
            </w:r>
            <w:r w:rsidRPr="00642221">
              <w:rPr>
                <w:rFonts w:ascii="Arial" w:hAnsi="Arial" w:cs="Arial"/>
                <w:sz w:val="20"/>
                <w:szCs w:val="20"/>
              </w:rPr>
              <w:t xml:space="preserve"> ESS regularly identif</w:t>
            </w:r>
            <w:r w:rsidR="00B1528E">
              <w:rPr>
                <w:rFonts w:ascii="Arial" w:hAnsi="Arial" w:cs="Arial"/>
                <w:sz w:val="20"/>
                <w:szCs w:val="20"/>
              </w:rPr>
              <w:t>ies</w:t>
            </w:r>
            <w:r>
              <w:rPr>
                <w:rFonts w:ascii="Arial" w:hAnsi="Arial" w:cs="Arial"/>
                <w:sz w:val="20"/>
                <w:szCs w:val="20"/>
              </w:rPr>
              <w:t xml:space="preserve"> s</w:t>
            </w:r>
            <w:r w:rsidRPr="00642221">
              <w:rPr>
                <w:rFonts w:ascii="Arial" w:hAnsi="Arial" w:cs="Arial"/>
                <w:sz w:val="20"/>
                <w:szCs w:val="20"/>
              </w:rPr>
              <w:t xml:space="preserve">tudents </w:t>
            </w:r>
            <w:r>
              <w:rPr>
                <w:rFonts w:ascii="Arial" w:hAnsi="Arial" w:cs="Arial"/>
                <w:sz w:val="20"/>
                <w:szCs w:val="20"/>
              </w:rPr>
              <w:t>with</w:t>
            </w:r>
            <w:r w:rsidRPr="00642221">
              <w:rPr>
                <w:rFonts w:ascii="Arial" w:hAnsi="Arial" w:cs="Arial"/>
                <w:sz w:val="20"/>
                <w:szCs w:val="20"/>
              </w:rPr>
              <w:t xml:space="preserve"> specific concern and implements strategies. In complex cases school personnel collaborate with district, D</w:t>
            </w:r>
            <w:r>
              <w:rPr>
                <w:rFonts w:ascii="Arial" w:hAnsi="Arial" w:cs="Arial"/>
                <w:sz w:val="20"/>
                <w:szCs w:val="20"/>
              </w:rPr>
              <w:t>epartment of Social Development</w:t>
            </w:r>
            <w:r w:rsidRPr="00642221">
              <w:rPr>
                <w:rFonts w:ascii="Arial" w:hAnsi="Arial" w:cs="Arial"/>
                <w:sz w:val="20"/>
                <w:szCs w:val="20"/>
              </w:rPr>
              <w:t>, and Child and Youth</w:t>
            </w:r>
            <w:r>
              <w:rPr>
                <w:rFonts w:ascii="Arial" w:hAnsi="Arial" w:cs="Arial"/>
                <w:sz w:val="20"/>
                <w:szCs w:val="20"/>
              </w:rPr>
              <w:t xml:space="preserve"> Advocate</w:t>
            </w:r>
            <w:r w:rsidRPr="00642221">
              <w:rPr>
                <w:rFonts w:ascii="Arial" w:hAnsi="Arial" w:cs="Arial"/>
                <w:sz w:val="20"/>
                <w:szCs w:val="20"/>
              </w:rPr>
              <w:t xml:space="preserve">. </w:t>
            </w:r>
          </w:p>
          <w:p w:rsidR="003F7862" w:rsidRPr="00642221" w:rsidRDefault="003F7862" w:rsidP="00670EBD">
            <w:pPr>
              <w:rPr>
                <w:rFonts w:ascii="Arial" w:hAnsi="Arial" w:cs="Arial"/>
                <w:sz w:val="20"/>
                <w:szCs w:val="20"/>
              </w:rPr>
            </w:pPr>
          </w:p>
          <w:p w:rsidR="003F7862" w:rsidRPr="00642221" w:rsidRDefault="003F7862" w:rsidP="00670EBD">
            <w:pPr>
              <w:rPr>
                <w:rFonts w:ascii="Arial" w:hAnsi="Arial" w:cs="Arial"/>
                <w:sz w:val="20"/>
                <w:szCs w:val="20"/>
              </w:rPr>
            </w:pPr>
            <w:r w:rsidRPr="00642221">
              <w:rPr>
                <w:rFonts w:ascii="Arial" w:hAnsi="Arial" w:cs="Arial"/>
                <w:sz w:val="20"/>
                <w:szCs w:val="20"/>
              </w:rPr>
              <w:t>Schools have made progress in identifying specific strategies which support improved attendance of specific student cohorts. For example, the strategies that may su</w:t>
            </w:r>
            <w:r w:rsidR="00B1528E">
              <w:rPr>
                <w:rFonts w:ascii="Arial" w:hAnsi="Arial" w:cs="Arial"/>
                <w:sz w:val="20"/>
                <w:szCs w:val="20"/>
              </w:rPr>
              <w:t xml:space="preserve">pport five-ten-day non-attenders </w:t>
            </w:r>
            <w:r w:rsidRPr="00642221">
              <w:rPr>
                <w:rFonts w:ascii="Arial" w:hAnsi="Arial" w:cs="Arial"/>
                <w:sz w:val="20"/>
                <w:szCs w:val="20"/>
              </w:rPr>
              <w:t>may not necessarily work for 20 plus day non-attenders.</w:t>
            </w:r>
          </w:p>
          <w:p w:rsidR="003F7862" w:rsidRPr="00642221" w:rsidRDefault="003F7862" w:rsidP="00670EBD">
            <w:pPr>
              <w:rPr>
                <w:rFonts w:ascii="Arial" w:hAnsi="Arial" w:cs="Arial"/>
                <w:b/>
                <w:sz w:val="20"/>
                <w:szCs w:val="20"/>
                <w:u w:val="single"/>
              </w:rPr>
            </w:pPr>
          </w:p>
          <w:p w:rsidR="003F7862" w:rsidRPr="00642221" w:rsidRDefault="003F7862" w:rsidP="00670EBD">
            <w:pPr>
              <w:rPr>
                <w:rFonts w:ascii="Arial" w:hAnsi="Arial" w:cs="Arial"/>
                <w:b/>
                <w:sz w:val="20"/>
                <w:szCs w:val="20"/>
                <w:u w:val="single"/>
              </w:rPr>
            </w:pPr>
            <w:r w:rsidRPr="00642221">
              <w:rPr>
                <w:rFonts w:ascii="Arial" w:hAnsi="Arial" w:cs="Arial"/>
                <w:b/>
                <w:sz w:val="20"/>
                <w:szCs w:val="20"/>
                <w:u w:val="single"/>
              </w:rPr>
              <w:t>LOOK FOR:</w:t>
            </w:r>
          </w:p>
          <w:p w:rsidR="003F7862" w:rsidRPr="00642221" w:rsidRDefault="003F7862" w:rsidP="00670EBD">
            <w:pPr>
              <w:rPr>
                <w:rFonts w:ascii="Arial" w:hAnsi="Arial" w:cs="Arial"/>
                <w:b/>
                <w:i/>
                <w:sz w:val="20"/>
                <w:szCs w:val="20"/>
              </w:rPr>
            </w:pPr>
            <w:r w:rsidRPr="00642221">
              <w:rPr>
                <w:rFonts w:ascii="Arial" w:hAnsi="Arial" w:cs="Arial"/>
                <w:b/>
                <w:i/>
                <w:sz w:val="20"/>
                <w:szCs w:val="20"/>
              </w:rPr>
              <w:t>Products:</w:t>
            </w:r>
          </w:p>
          <w:p w:rsidR="003F7862" w:rsidRPr="00642221" w:rsidRDefault="003F7862" w:rsidP="00257220">
            <w:pPr>
              <w:numPr>
                <w:ilvl w:val="0"/>
                <w:numId w:val="16"/>
              </w:numPr>
              <w:rPr>
                <w:rFonts w:ascii="Arial" w:hAnsi="Arial" w:cs="Arial"/>
                <w:sz w:val="20"/>
                <w:szCs w:val="20"/>
              </w:rPr>
            </w:pPr>
            <w:r w:rsidRPr="00642221">
              <w:rPr>
                <w:rFonts w:ascii="Arial" w:hAnsi="Arial" w:cs="Arial"/>
                <w:sz w:val="20"/>
                <w:szCs w:val="20"/>
              </w:rPr>
              <w:t>Attendance policy that supports regular attendance and meets the needs of the student</w:t>
            </w:r>
          </w:p>
          <w:p w:rsidR="003F7862" w:rsidRPr="00642221" w:rsidRDefault="00B1528E" w:rsidP="00257220">
            <w:pPr>
              <w:numPr>
                <w:ilvl w:val="0"/>
                <w:numId w:val="16"/>
              </w:numPr>
              <w:rPr>
                <w:rFonts w:ascii="Arial" w:hAnsi="Arial" w:cs="Arial"/>
                <w:sz w:val="20"/>
                <w:szCs w:val="20"/>
              </w:rPr>
            </w:pPr>
            <w:r>
              <w:t>Evidence of different intervention strategies and supports established and applied for different cohorts of non-attenders</w:t>
            </w:r>
            <w:r w:rsidRPr="00642221">
              <w:rPr>
                <w:rFonts w:ascii="Arial" w:hAnsi="Arial" w:cs="Arial"/>
                <w:sz w:val="20"/>
                <w:szCs w:val="20"/>
              </w:rPr>
              <w:t xml:space="preserve"> </w:t>
            </w:r>
          </w:p>
          <w:p w:rsidR="003F7862" w:rsidRPr="00642221" w:rsidRDefault="003F7862" w:rsidP="00257220">
            <w:pPr>
              <w:numPr>
                <w:ilvl w:val="0"/>
                <w:numId w:val="16"/>
              </w:numPr>
              <w:rPr>
                <w:rFonts w:ascii="Arial" w:hAnsi="Arial" w:cs="Arial"/>
                <w:sz w:val="20"/>
                <w:szCs w:val="20"/>
              </w:rPr>
            </w:pPr>
            <w:r w:rsidRPr="00642221">
              <w:rPr>
                <w:rFonts w:ascii="Arial" w:hAnsi="Arial" w:cs="Arial"/>
                <w:sz w:val="20"/>
                <w:szCs w:val="20"/>
              </w:rPr>
              <w:t>Meeting minute notes indicate discussion of attendance issues</w:t>
            </w:r>
          </w:p>
          <w:p w:rsidR="003F7862" w:rsidRPr="00642221" w:rsidRDefault="00B1528E" w:rsidP="00257220">
            <w:pPr>
              <w:numPr>
                <w:ilvl w:val="0"/>
                <w:numId w:val="16"/>
              </w:numPr>
              <w:rPr>
                <w:rFonts w:ascii="Arial" w:hAnsi="Arial" w:cs="Arial"/>
                <w:sz w:val="20"/>
                <w:szCs w:val="20"/>
              </w:rPr>
            </w:pPr>
            <w:r>
              <w:t>Evidence of roles assigned to individuals to support monitoring attendance of students</w:t>
            </w:r>
          </w:p>
          <w:p w:rsidR="003F7862" w:rsidRPr="00642221" w:rsidRDefault="003F7862" w:rsidP="00670EBD">
            <w:pPr>
              <w:rPr>
                <w:rFonts w:ascii="Arial" w:hAnsi="Arial" w:cs="Arial"/>
                <w:b/>
                <w:i/>
                <w:sz w:val="20"/>
                <w:szCs w:val="20"/>
              </w:rPr>
            </w:pPr>
          </w:p>
          <w:p w:rsidR="003F7862" w:rsidRPr="00642221" w:rsidRDefault="003F7862" w:rsidP="00670EBD">
            <w:pPr>
              <w:rPr>
                <w:rFonts w:ascii="Arial" w:hAnsi="Arial" w:cs="Arial"/>
                <w:b/>
                <w:i/>
                <w:sz w:val="20"/>
                <w:szCs w:val="20"/>
              </w:rPr>
            </w:pPr>
            <w:r w:rsidRPr="00642221">
              <w:rPr>
                <w:rFonts w:ascii="Arial" w:hAnsi="Arial" w:cs="Arial"/>
                <w:b/>
                <w:i/>
                <w:sz w:val="20"/>
                <w:szCs w:val="20"/>
              </w:rPr>
              <w:t>Conversations:</w:t>
            </w:r>
          </w:p>
          <w:p w:rsidR="003F7862" w:rsidRPr="00642221" w:rsidRDefault="003F7862" w:rsidP="00257220">
            <w:pPr>
              <w:numPr>
                <w:ilvl w:val="0"/>
                <w:numId w:val="17"/>
              </w:numPr>
              <w:rPr>
                <w:rFonts w:ascii="Arial" w:hAnsi="Arial" w:cs="Arial"/>
                <w:sz w:val="20"/>
                <w:szCs w:val="20"/>
              </w:rPr>
            </w:pPr>
            <w:r w:rsidRPr="00642221">
              <w:rPr>
                <w:rFonts w:ascii="Arial" w:hAnsi="Arial" w:cs="Arial"/>
                <w:sz w:val="20"/>
                <w:szCs w:val="20"/>
              </w:rPr>
              <w:t>Staff members are aware of individual students who need support</w:t>
            </w:r>
          </w:p>
          <w:p w:rsidR="003F7862" w:rsidRPr="00642221" w:rsidRDefault="003F7862" w:rsidP="00257220">
            <w:pPr>
              <w:numPr>
                <w:ilvl w:val="0"/>
                <w:numId w:val="17"/>
              </w:numPr>
              <w:rPr>
                <w:rFonts w:ascii="Arial" w:hAnsi="Arial" w:cs="Arial"/>
                <w:sz w:val="20"/>
                <w:szCs w:val="20"/>
              </w:rPr>
            </w:pPr>
            <w:r w:rsidRPr="00642221">
              <w:rPr>
                <w:rFonts w:ascii="Arial" w:hAnsi="Arial" w:cs="Arial"/>
                <w:sz w:val="20"/>
                <w:szCs w:val="20"/>
              </w:rPr>
              <w:t>Teachers make home contacts to discuss attendance</w:t>
            </w:r>
          </w:p>
          <w:p w:rsidR="003F7862" w:rsidRPr="00642221" w:rsidRDefault="003F7862" w:rsidP="00670EBD">
            <w:pPr>
              <w:rPr>
                <w:rFonts w:ascii="Arial" w:hAnsi="Arial" w:cs="Arial"/>
                <w:b/>
                <w:i/>
                <w:sz w:val="20"/>
                <w:szCs w:val="20"/>
              </w:rPr>
            </w:pPr>
          </w:p>
          <w:p w:rsidR="003F7862" w:rsidRPr="00642221" w:rsidRDefault="003F7862" w:rsidP="00670EBD">
            <w:pPr>
              <w:rPr>
                <w:rFonts w:ascii="Arial" w:hAnsi="Arial" w:cs="Arial"/>
                <w:b/>
                <w:i/>
                <w:sz w:val="20"/>
                <w:szCs w:val="20"/>
              </w:rPr>
            </w:pPr>
            <w:r w:rsidRPr="00642221">
              <w:rPr>
                <w:rFonts w:ascii="Arial" w:hAnsi="Arial" w:cs="Arial"/>
                <w:b/>
                <w:i/>
                <w:sz w:val="20"/>
                <w:szCs w:val="20"/>
              </w:rPr>
              <w:t>Observations:</w:t>
            </w:r>
          </w:p>
          <w:p w:rsidR="003F7862" w:rsidRPr="00642221" w:rsidRDefault="003F7862" w:rsidP="00257220">
            <w:pPr>
              <w:numPr>
                <w:ilvl w:val="0"/>
                <w:numId w:val="15"/>
              </w:numPr>
              <w:ind w:left="702"/>
              <w:rPr>
                <w:rFonts w:ascii="Arial" w:hAnsi="Arial" w:cs="Arial"/>
                <w:sz w:val="20"/>
                <w:szCs w:val="20"/>
              </w:rPr>
            </w:pPr>
            <w:r w:rsidRPr="00642221">
              <w:rPr>
                <w:rFonts w:ascii="Arial" w:hAnsi="Arial" w:cs="Arial"/>
                <w:sz w:val="20"/>
                <w:szCs w:val="20"/>
              </w:rPr>
              <w:t>Students are engaged in their learning</w:t>
            </w:r>
          </w:p>
          <w:p w:rsidR="003F7862" w:rsidRPr="00642221" w:rsidRDefault="003F7862" w:rsidP="00257220">
            <w:pPr>
              <w:numPr>
                <w:ilvl w:val="0"/>
                <w:numId w:val="15"/>
              </w:numPr>
              <w:ind w:left="702"/>
              <w:rPr>
                <w:rFonts w:ascii="Arial" w:hAnsi="Arial" w:cs="Arial"/>
                <w:sz w:val="20"/>
                <w:szCs w:val="20"/>
              </w:rPr>
            </w:pPr>
            <w:r w:rsidRPr="00642221">
              <w:rPr>
                <w:rFonts w:ascii="Arial" w:hAnsi="Arial" w:cs="Arial"/>
                <w:sz w:val="20"/>
                <w:szCs w:val="20"/>
              </w:rPr>
              <w:t>Students have opportunities for choice and influence</w:t>
            </w:r>
          </w:p>
          <w:p w:rsidR="003F7862" w:rsidRPr="00642221" w:rsidRDefault="003F7862" w:rsidP="00257220">
            <w:pPr>
              <w:numPr>
                <w:ilvl w:val="0"/>
                <w:numId w:val="15"/>
              </w:numPr>
              <w:ind w:left="702"/>
              <w:rPr>
                <w:rFonts w:ascii="Arial" w:hAnsi="Arial" w:cs="Arial"/>
                <w:b/>
                <w:sz w:val="20"/>
                <w:szCs w:val="20"/>
                <w:u w:val="single"/>
              </w:rPr>
            </w:pPr>
            <w:r w:rsidRPr="00642221">
              <w:rPr>
                <w:rFonts w:ascii="Arial" w:hAnsi="Arial" w:cs="Arial"/>
                <w:sz w:val="20"/>
                <w:szCs w:val="20"/>
              </w:rPr>
              <w:t xml:space="preserve">There is a process for all staff to be involved in reviewing attendance data and planning responses to trends </w:t>
            </w:r>
          </w:p>
          <w:p w:rsidR="003F7862" w:rsidRPr="00642221" w:rsidRDefault="003F7862" w:rsidP="00257220">
            <w:pPr>
              <w:numPr>
                <w:ilvl w:val="0"/>
                <w:numId w:val="15"/>
              </w:numPr>
              <w:ind w:left="702"/>
              <w:rPr>
                <w:rFonts w:ascii="Arial" w:hAnsi="Arial" w:cs="Arial"/>
                <w:b/>
                <w:sz w:val="20"/>
                <w:szCs w:val="20"/>
                <w:u w:val="single"/>
              </w:rPr>
            </w:pPr>
            <w:r w:rsidRPr="00642221">
              <w:rPr>
                <w:rFonts w:ascii="Arial" w:hAnsi="Arial" w:cs="Arial"/>
                <w:sz w:val="20"/>
                <w:szCs w:val="20"/>
              </w:rPr>
              <w:t xml:space="preserve">Interventions are implemented and monitored </w:t>
            </w:r>
          </w:p>
          <w:p w:rsidR="003F7862" w:rsidRPr="00642221" w:rsidRDefault="003F7862" w:rsidP="00670EBD">
            <w:pPr>
              <w:rPr>
                <w:rFonts w:ascii="Arial" w:hAnsi="Arial" w:cs="Arial"/>
                <w:b/>
                <w:sz w:val="20"/>
                <w:szCs w:val="20"/>
                <w:u w:val="single"/>
              </w:rPr>
            </w:pPr>
          </w:p>
          <w:p w:rsidR="003F7862" w:rsidRPr="00642221" w:rsidRDefault="003F7862" w:rsidP="00670EBD">
            <w:pPr>
              <w:rPr>
                <w:rFonts w:ascii="Arial" w:hAnsi="Arial" w:cs="Arial"/>
                <w:b/>
                <w:sz w:val="20"/>
                <w:szCs w:val="20"/>
              </w:rPr>
            </w:pPr>
            <w:r w:rsidRPr="00642221">
              <w:rPr>
                <w:rFonts w:ascii="Arial" w:hAnsi="Arial" w:cs="Arial"/>
                <w:b/>
                <w:sz w:val="20"/>
                <w:szCs w:val="20"/>
              </w:rPr>
              <w:t>Policy 322:  Inclusive Education</w:t>
            </w:r>
          </w:p>
          <w:p w:rsidR="003F7862" w:rsidRPr="00642221" w:rsidRDefault="003F7862" w:rsidP="00670EBD">
            <w:pPr>
              <w:rPr>
                <w:rFonts w:ascii="Arial" w:hAnsi="Arial" w:cs="Arial"/>
                <w:sz w:val="20"/>
                <w:szCs w:val="20"/>
              </w:rPr>
            </w:pPr>
            <w:r w:rsidRPr="00642221">
              <w:rPr>
                <w:rFonts w:ascii="Arial" w:hAnsi="Arial" w:cs="Arial"/>
                <w:sz w:val="20"/>
                <w:szCs w:val="20"/>
              </w:rPr>
              <w:t>Section 6.7.1 - 6.7.4 specifies the conditions of grade retention.  New Brunswick public schools must not use grade retention as a standard educational practice. While grade retention is not a standard practice, if the school and/or families consider it appropriate in an individual case, the superintendent must:</w:t>
            </w:r>
          </w:p>
          <w:p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Ensure teachers that are familiar with the student’s progress and instructional needs complete an instructional assessment</w:t>
            </w:r>
          </w:p>
          <w:p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Explore alternatives with the ESS Team and the family</w:t>
            </w:r>
          </w:p>
          <w:p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Inform the families of research and data regarding the impacts of grade retention</w:t>
            </w:r>
          </w:p>
          <w:p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Arrive at a decision, in collaboration with the student’s family, if possible</w:t>
            </w:r>
          </w:p>
          <w:p w:rsidR="003F7862" w:rsidRPr="00642221" w:rsidRDefault="003F7862" w:rsidP="00257220">
            <w:pPr>
              <w:pStyle w:val="ListParagraph"/>
              <w:numPr>
                <w:ilvl w:val="0"/>
                <w:numId w:val="18"/>
              </w:numPr>
              <w:rPr>
                <w:rFonts w:ascii="Arial" w:hAnsi="Arial" w:cs="Arial"/>
                <w:sz w:val="20"/>
                <w:szCs w:val="20"/>
              </w:rPr>
            </w:pPr>
            <w:r w:rsidRPr="00642221">
              <w:rPr>
                <w:rFonts w:ascii="Arial" w:hAnsi="Arial" w:cs="Arial"/>
                <w:sz w:val="20"/>
                <w:szCs w:val="20"/>
              </w:rPr>
              <w:t>Sign and maintain a record of the decision and supporting documentation</w:t>
            </w:r>
          </w:p>
          <w:p w:rsidR="003F7862" w:rsidRPr="00642221" w:rsidRDefault="003F7862" w:rsidP="00670EBD">
            <w:pPr>
              <w:pStyle w:val="ListParagraph"/>
              <w:rPr>
                <w:rFonts w:ascii="Arial" w:hAnsi="Arial" w:cs="Arial"/>
                <w:sz w:val="20"/>
                <w:szCs w:val="20"/>
              </w:rPr>
            </w:pPr>
          </w:p>
          <w:p w:rsidR="003F7862" w:rsidRPr="00642221" w:rsidRDefault="003F7862" w:rsidP="00670EBD">
            <w:pPr>
              <w:rPr>
                <w:rFonts w:ascii="Arial" w:hAnsi="Arial" w:cs="Arial"/>
                <w:sz w:val="20"/>
                <w:szCs w:val="20"/>
              </w:rPr>
            </w:pPr>
            <w:r w:rsidRPr="00642221">
              <w:rPr>
                <w:rFonts w:ascii="Arial" w:hAnsi="Arial" w:cs="Arial"/>
                <w:sz w:val="20"/>
                <w:szCs w:val="20"/>
              </w:rPr>
              <w:t xml:space="preserve">When grade retention is supported, the principal must ensure a PLP is created, indicating how the teaching strategies, approaches and supports will be different in the upcoming school year than in the past to address the student’s learning needs. The superintendent must monitor and review grade retention records to ensure grade retention is not used inappropriately, and inform families of their right to appeal the decision if they are not in agreement. </w:t>
            </w:r>
            <w:r w:rsidRPr="00642221">
              <w:rPr>
                <w:rFonts w:ascii="Arial" w:hAnsi="Arial" w:cs="Arial"/>
                <w:sz w:val="20"/>
                <w:szCs w:val="20"/>
              </w:rPr>
              <w:sym w:font="Wingdings" w:char="F0CC"/>
            </w:r>
          </w:p>
        </w:tc>
        <w:tc>
          <w:tcPr>
            <w:tcW w:w="2070" w:type="dxa"/>
          </w:tcPr>
          <w:p w:rsidR="003F7862" w:rsidRPr="00642221" w:rsidRDefault="003F7862" w:rsidP="00642221">
            <w:pPr>
              <w:spacing w:before="60"/>
              <w:rPr>
                <w:rFonts w:ascii="Arial" w:hAnsi="Arial" w:cs="Arial"/>
                <w:b/>
                <w:sz w:val="20"/>
                <w:szCs w:val="20"/>
                <w:u w:val="single"/>
              </w:rPr>
            </w:pPr>
          </w:p>
        </w:tc>
        <w:tc>
          <w:tcPr>
            <w:tcW w:w="1165" w:type="dxa"/>
          </w:tcPr>
          <w:p w:rsidR="003F7862" w:rsidRPr="00642221" w:rsidRDefault="003F7862" w:rsidP="00642221">
            <w:pPr>
              <w:spacing w:before="60"/>
              <w:rPr>
                <w:rFonts w:ascii="Arial" w:hAnsi="Arial" w:cs="Arial"/>
                <w:b/>
                <w:sz w:val="20"/>
                <w:szCs w:val="20"/>
                <w:u w:val="single"/>
              </w:rPr>
            </w:pPr>
          </w:p>
        </w:tc>
      </w:tr>
      <w:tr w:rsidR="003F7862" w:rsidRPr="00846E71" w:rsidTr="003F7862">
        <w:trPr>
          <w:cantSplit/>
          <w:trHeight w:val="2240"/>
        </w:trPr>
        <w:tc>
          <w:tcPr>
            <w:tcW w:w="2201" w:type="dxa"/>
            <w:shd w:val="clear" w:color="auto" w:fill="auto"/>
          </w:tcPr>
          <w:p w:rsidR="003F7862" w:rsidRPr="00526956" w:rsidRDefault="003F7862" w:rsidP="00526956">
            <w:pPr>
              <w:spacing w:before="60"/>
              <w:ind w:left="72"/>
              <w:rPr>
                <w:rFonts w:ascii="Arial" w:hAnsi="Arial" w:cs="Arial"/>
                <w:sz w:val="20"/>
                <w:szCs w:val="20"/>
              </w:rPr>
            </w:pPr>
            <w:r w:rsidRPr="00203828">
              <w:rPr>
                <w:rFonts w:ascii="Arial" w:hAnsi="Arial" w:cs="Arial"/>
                <w:i/>
                <w:sz w:val="20"/>
                <w:szCs w:val="20"/>
              </w:rPr>
              <w:t>5.4</w:t>
            </w:r>
            <w:r w:rsidRPr="00642221">
              <w:rPr>
                <w:rFonts w:ascii="Arial" w:hAnsi="Arial" w:cs="Arial"/>
                <w:sz w:val="20"/>
                <w:szCs w:val="20"/>
              </w:rPr>
              <w:t xml:space="preserve"> </w:t>
            </w:r>
            <w:r w:rsidRPr="00642221">
              <w:rPr>
                <w:rFonts w:ascii="Arial" w:hAnsi="Arial" w:cs="Arial"/>
                <w:bCs/>
                <w:i/>
                <w:sz w:val="20"/>
              </w:rPr>
              <w:t xml:space="preserve">The school has a proactive and systematic strategy for promoting student and staff mental </w:t>
            </w:r>
            <w:r>
              <w:rPr>
                <w:rFonts w:ascii="Arial" w:hAnsi="Arial" w:cs="Arial"/>
                <w:bCs/>
                <w:i/>
                <w:sz w:val="20"/>
              </w:rPr>
              <w:t>fitness and resilience.</w:t>
            </w:r>
          </w:p>
        </w:tc>
        <w:tc>
          <w:tcPr>
            <w:tcW w:w="13274" w:type="dxa"/>
          </w:tcPr>
          <w:p w:rsidR="003F7862" w:rsidRPr="00642221" w:rsidRDefault="003F7862" w:rsidP="00642221">
            <w:pPr>
              <w:spacing w:before="60"/>
              <w:rPr>
                <w:rFonts w:ascii="Arial" w:hAnsi="Arial" w:cs="Arial"/>
                <w:b/>
                <w:sz w:val="20"/>
                <w:szCs w:val="20"/>
                <w:u w:val="single"/>
              </w:rPr>
            </w:pPr>
            <w:r w:rsidRPr="00642221">
              <w:rPr>
                <w:rFonts w:ascii="Arial" w:hAnsi="Arial" w:cs="Arial"/>
                <w:b/>
                <w:sz w:val="20"/>
                <w:szCs w:val="20"/>
                <w:u w:val="single"/>
              </w:rPr>
              <w:t>EXPLANATION:</w:t>
            </w:r>
          </w:p>
          <w:p w:rsidR="003F7862" w:rsidRPr="00642221" w:rsidRDefault="003F7862" w:rsidP="00670EBD">
            <w:pPr>
              <w:rPr>
                <w:rFonts w:ascii="Arial" w:hAnsi="Arial" w:cs="Arial"/>
                <w:sz w:val="20"/>
                <w:szCs w:val="20"/>
              </w:rPr>
            </w:pPr>
            <w:r w:rsidRPr="00642221">
              <w:rPr>
                <w:rFonts w:ascii="Arial" w:hAnsi="Arial" w:cs="Arial"/>
                <w:sz w:val="20"/>
                <w:szCs w:val="20"/>
              </w:rPr>
              <w:t>“Change can be effected when learners are empowered to become agents of their learning. When learners take initiative and responsibility, they develop a disposition that supports perseverance and resilience, and they are in a better position to make informed decisions that support their overall health and well-being. This includes every aspect of their life: physical, emotional, spiritual and intellectual.</w:t>
            </w:r>
          </w:p>
          <w:p w:rsidR="003F7862" w:rsidRPr="00642221" w:rsidRDefault="003F7862" w:rsidP="00670EBD">
            <w:pPr>
              <w:rPr>
                <w:rFonts w:ascii="Arial" w:hAnsi="Arial" w:cs="Arial"/>
                <w:sz w:val="20"/>
                <w:szCs w:val="20"/>
              </w:rPr>
            </w:pPr>
          </w:p>
          <w:p w:rsidR="003F7862" w:rsidRPr="00642221" w:rsidRDefault="003F7862" w:rsidP="00670EBD">
            <w:pPr>
              <w:rPr>
                <w:rFonts w:ascii="Arial" w:hAnsi="Arial" w:cs="Arial"/>
                <w:sz w:val="20"/>
                <w:szCs w:val="20"/>
              </w:rPr>
            </w:pPr>
            <w:r w:rsidRPr="00642221">
              <w:rPr>
                <w:rFonts w:ascii="Arial" w:hAnsi="Arial" w:cs="Arial"/>
                <w:sz w:val="20"/>
                <w:szCs w:val="20"/>
              </w:rPr>
              <w:t>Fostering health and well-being in our learners will be achieved by creating a model that supports the value of healthy minds and bodies as critical factors for learning and overall success in life. Targeted strategies and supports focused on social-emotional skills will be essential for accomplishing this objective.”</w:t>
            </w:r>
          </w:p>
          <w:p w:rsidR="003F7862" w:rsidRDefault="003F7862" w:rsidP="00A13B16">
            <w:pPr>
              <w:rPr>
                <w:rFonts w:ascii="Wingdings" w:hAnsi="Wingdings" w:cs="Arial"/>
                <w:sz w:val="28"/>
                <w:szCs w:val="28"/>
              </w:rPr>
            </w:pPr>
          </w:p>
          <w:p w:rsidR="003F7862" w:rsidRDefault="003F7862" w:rsidP="00F43B88">
            <w:pPr>
              <w:spacing w:after="60"/>
              <w:rPr>
                <w:rFonts w:ascii="Arial" w:hAnsi="Arial" w:cs="Arial"/>
                <w:sz w:val="20"/>
                <w:szCs w:val="20"/>
              </w:rPr>
            </w:pPr>
            <w:r w:rsidRPr="00B05768">
              <w:rPr>
                <w:rFonts w:ascii="Wingdings" w:hAnsi="Wingdings" w:cs="Arial"/>
                <w:sz w:val="28"/>
                <w:szCs w:val="28"/>
              </w:rPr>
              <w:t></w:t>
            </w:r>
            <w:r>
              <w:rPr>
                <w:rFonts w:ascii="Wingdings" w:hAnsi="Wingdings" w:cs="Arial"/>
                <w:sz w:val="28"/>
                <w:szCs w:val="28"/>
              </w:rPr>
              <w:t></w:t>
            </w:r>
            <w:hyperlink r:id="rId21" w:history="1">
              <w:r w:rsidRPr="00642221">
                <w:rPr>
                  <w:rStyle w:val="Hyperlink"/>
                  <w:rFonts w:ascii="Arial" w:hAnsi="Arial" w:cs="Arial"/>
                  <w:sz w:val="20"/>
                  <w:szCs w:val="20"/>
                </w:rPr>
                <w:t xml:space="preserve">10-year Education Plan </w:t>
              </w:r>
            </w:hyperlink>
          </w:p>
          <w:p w:rsidR="003F7862" w:rsidRDefault="003F7862" w:rsidP="00A13B16">
            <w:pPr>
              <w:rPr>
                <w:rFonts w:ascii="Arial" w:hAnsi="Arial" w:cs="Arial"/>
                <w:sz w:val="20"/>
                <w:szCs w:val="20"/>
              </w:rPr>
            </w:pPr>
          </w:p>
          <w:p w:rsidR="003F7862" w:rsidRPr="00AF25A4" w:rsidRDefault="003F7862"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642221" w:rsidRDefault="003F7862" w:rsidP="00A13B16">
            <w:pPr>
              <w:spacing w:after="60"/>
              <w:rPr>
                <w:rFonts w:ascii="Arial" w:hAnsi="Arial" w:cs="Arial"/>
                <w:i/>
                <w:sz w:val="20"/>
                <w:szCs w:val="20"/>
              </w:rPr>
            </w:pPr>
            <w:r w:rsidRPr="00642221">
              <w:rPr>
                <w:rFonts w:ascii="Arial" w:hAnsi="Arial" w:cs="Arial"/>
                <w:sz w:val="20"/>
                <w:szCs w:val="20"/>
              </w:rPr>
              <w:t xml:space="preserve">New Brunswick 10-year Education Plan – Everyone at Their Best, Objective 7 p. 14. </w:t>
            </w:r>
            <w:r w:rsidRPr="00642221">
              <w:rPr>
                <w:rFonts w:ascii="Arial" w:hAnsi="Arial" w:cs="Arial"/>
                <w:sz w:val="20"/>
                <w:szCs w:val="20"/>
              </w:rPr>
              <w:sym w:font="Wingdings" w:char="F0CC"/>
            </w:r>
          </w:p>
        </w:tc>
        <w:tc>
          <w:tcPr>
            <w:tcW w:w="2070" w:type="dxa"/>
          </w:tcPr>
          <w:p w:rsidR="003F7862" w:rsidRPr="00642221" w:rsidRDefault="003F7862" w:rsidP="00642221">
            <w:pPr>
              <w:spacing w:before="60"/>
              <w:rPr>
                <w:rFonts w:ascii="Arial" w:hAnsi="Arial" w:cs="Arial"/>
                <w:b/>
                <w:sz w:val="20"/>
                <w:szCs w:val="20"/>
                <w:u w:val="single"/>
              </w:rPr>
            </w:pPr>
          </w:p>
        </w:tc>
        <w:tc>
          <w:tcPr>
            <w:tcW w:w="1165" w:type="dxa"/>
          </w:tcPr>
          <w:p w:rsidR="003F7862" w:rsidRPr="00642221" w:rsidRDefault="003F7862" w:rsidP="00642221">
            <w:pPr>
              <w:spacing w:before="60"/>
              <w:rPr>
                <w:rFonts w:ascii="Arial" w:hAnsi="Arial" w:cs="Arial"/>
                <w:b/>
                <w:sz w:val="20"/>
                <w:szCs w:val="20"/>
                <w:u w:val="single"/>
              </w:rPr>
            </w:pPr>
          </w:p>
        </w:tc>
      </w:tr>
    </w:tbl>
    <w:p w:rsidR="00642221" w:rsidRDefault="00642221" w:rsidP="003E5809">
      <w:pPr>
        <w:tabs>
          <w:tab w:val="left" w:pos="7830"/>
        </w:tabs>
        <w:spacing w:after="0"/>
        <w:ind w:right="450"/>
        <w:contextualSpacing/>
        <w:jc w:val="both"/>
        <w:rPr>
          <w:rFonts w:ascii="Arial" w:eastAsia="Calibri" w:hAnsi="Arial" w:cs="Arial"/>
          <w:lang w:val="en-US"/>
        </w:rPr>
        <w:sectPr w:rsidR="00642221"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975"/>
        <w:gridCol w:w="13500"/>
        <w:gridCol w:w="2070"/>
        <w:gridCol w:w="1165"/>
      </w:tblGrid>
      <w:tr w:rsidR="003F7862" w:rsidRPr="00846E71" w:rsidTr="00CF60B3">
        <w:trPr>
          <w:trHeight w:val="422"/>
        </w:trPr>
        <w:tc>
          <w:tcPr>
            <w:tcW w:w="15475" w:type="dxa"/>
            <w:gridSpan w:val="2"/>
            <w:vAlign w:val="center"/>
          </w:tcPr>
          <w:p w:rsidR="003F7862" w:rsidRPr="00B45CAF" w:rsidRDefault="003F7862" w:rsidP="00A13B16">
            <w:pPr>
              <w:pStyle w:val="Heading2"/>
              <w:spacing w:before="60" w:after="60"/>
              <w:outlineLvl w:val="1"/>
              <w:rPr>
                <w:rFonts w:ascii="Arial" w:hAnsi="Arial" w:cs="Arial"/>
                <w:sz w:val="20"/>
                <w:szCs w:val="20"/>
              </w:rPr>
            </w:pPr>
            <w:bookmarkStart w:id="11" w:name="_Toc516038164"/>
            <w:r>
              <w:rPr>
                <w:rFonts w:ascii="Arial" w:hAnsi="Arial" w:cs="Arial"/>
                <w:color w:val="auto"/>
                <w:sz w:val="20"/>
                <w:szCs w:val="20"/>
              </w:rPr>
              <w:t>Inclusion</w:t>
            </w:r>
            <w:bookmarkEnd w:id="11"/>
          </w:p>
        </w:tc>
        <w:tc>
          <w:tcPr>
            <w:tcW w:w="2070" w:type="dxa"/>
            <w:vAlign w:val="center"/>
          </w:tcPr>
          <w:p w:rsidR="003F7862" w:rsidRDefault="003F7862" w:rsidP="003F7862">
            <w:pPr>
              <w:pStyle w:val="Heading2"/>
              <w:tabs>
                <w:tab w:val="left" w:pos="0"/>
              </w:tabs>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rsidR="003F7862" w:rsidRDefault="003F7862" w:rsidP="003F7862">
            <w:pPr>
              <w:pStyle w:val="Heading2"/>
              <w:tabs>
                <w:tab w:val="left" w:pos="2038"/>
              </w:tabs>
              <w:spacing w:before="60" w:after="60"/>
              <w:outlineLvl w:val="1"/>
              <w:rPr>
                <w:rFonts w:ascii="Arial" w:hAnsi="Arial" w:cs="Arial"/>
                <w:color w:val="auto"/>
                <w:sz w:val="20"/>
                <w:szCs w:val="20"/>
              </w:rPr>
            </w:pPr>
            <w:r>
              <w:rPr>
                <w:rFonts w:ascii="Arial" w:hAnsi="Arial" w:cs="Arial"/>
                <w:color w:val="auto"/>
                <w:sz w:val="20"/>
                <w:szCs w:val="20"/>
              </w:rPr>
              <w:t>Rating:</w:t>
            </w:r>
          </w:p>
        </w:tc>
      </w:tr>
      <w:tr w:rsidR="003F7862" w:rsidRPr="00846E71" w:rsidTr="00CF60B3">
        <w:trPr>
          <w:trHeight w:val="512"/>
        </w:trPr>
        <w:tc>
          <w:tcPr>
            <w:tcW w:w="1975" w:type="dxa"/>
          </w:tcPr>
          <w:p w:rsidR="003F7862" w:rsidRPr="00642221" w:rsidRDefault="003F7862" w:rsidP="00A13B16">
            <w:pPr>
              <w:tabs>
                <w:tab w:val="right" w:pos="4145"/>
              </w:tabs>
              <w:spacing w:before="60"/>
              <w:rPr>
                <w:rFonts w:ascii="Arial" w:hAnsi="Arial" w:cs="Arial"/>
                <w:b/>
                <w:sz w:val="20"/>
                <w:szCs w:val="20"/>
              </w:rPr>
            </w:pPr>
            <w:r w:rsidRPr="00642221">
              <w:rPr>
                <w:rFonts w:ascii="Arial" w:hAnsi="Arial" w:cs="Arial"/>
                <w:b/>
                <w:sz w:val="20"/>
                <w:szCs w:val="20"/>
              </w:rPr>
              <w:t xml:space="preserve">Indicator 6  </w:t>
            </w:r>
          </w:p>
          <w:p w:rsidR="003F7862" w:rsidRDefault="003F7862" w:rsidP="008A1841">
            <w:pPr>
              <w:tabs>
                <w:tab w:val="right" w:pos="4145"/>
              </w:tabs>
              <w:rPr>
                <w:rFonts w:ascii="Arial" w:hAnsi="Arial" w:cs="Arial"/>
                <w:b/>
                <w:sz w:val="20"/>
                <w:szCs w:val="20"/>
              </w:rPr>
            </w:pPr>
            <w:r w:rsidRPr="00642221">
              <w:rPr>
                <w:rFonts w:ascii="Arial" w:hAnsi="Arial" w:cs="Arial"/>
                <w:b/>
                <w:sz w:val="20"/>
                <w:szCs w:val="20"/>
              </w:rPr>
              <w:t xml:space="preserve">The school culture encourages the </w:t>
            </w:r>
            <w:r>
              <w:rPr>
                <w:rFonts w:ascii="Arial" w:hAnsi="Arial" w:cs="Arial"/>
                <w:b/>
                <w:sz w:val="20"/>
                <w:szCs w:val="20"/>
              </w:rPr>
              <w:t xml:space="preserve">engagement, </w:t>
            </w:r>
            <w:r w:rsidRPr="00642221">
              <w:rPr>
                <w:rFonts w:ascii="Arial" w:hAnsi="Arial" w:cs="Arial"/>
                <w:b/>
                <w:sz w:val="20"/>
                <w:szCs w:val="20"/>
              </w:rPr>
              <w:t>active involvement</w:t>
            </w:r>
            <w:r>
              <w:rPr>
                <w:rFonts w:ascii="Arial" w:hAnsi="Arial" w:cs="Arial"/>
                <w:b/>
                <w:sz w:val="20"/>
                <w:szCs w:val="20"/>
              </w:rPr>
              <w:t>,</w:t>
            </w:r>
            <w:r w:rsidRPr="00642221">
              <w:rPr>
                <w:rFonts w:ascii="Arial" w:hAnsi="Arial" w:cs="Arial"/>
                <w:b/>
                <w:sz w:val="20"/>
                <w:szCs w:val="20"/>
              </w:rPr>
              <w:t xml:space="preserve"> and inclusion of every student.</w:t>
            </w:r>
          </w:p>
          <w:p w:rsidR="00BA6BD5" w:rsidRDefault="00BA6BD5" w:rsidP="00A13B16">
            <w:pPr>
              <w:tabs>
                <w:tab w:val="right" w:pos="4145"/>
              </w:tabs>
              <w:spacing w:before="60"/>
              <w:rPr>
                <w:rFonts w:ascii="Arial" w:hAnsi="Arial" w:cs="Arial"/>
                <w:color w:val="0070C0"/>
                <w:sz w:val="20"/>
                <w:szCs w:val="20"/>
              </w:rPr>
            </w:pPr>
          </w:p>
          <w:p w:rsidR="003F7862" w:rsidRDefault="003F7862" w:rsidP="00A13B16">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3, 4, 5, 6, </w:t>
            </w:r>
            <w:r w:rsidRPr="0042779C">
              <w:rPr>
                <w:rFonts w:ascii="Arial" w:hAnsi="Arial" w:cs="Arial"/>
                <w:color w:val="0070C0"/>
                <w:sz w:val="20"/>
                <w:szCs w:val="20"/>
              </w:rPr>
              <w:t>7</w:t>
            </w:r>
            <w:r>
              <w:rPr>
                <w:rFonts w:ascii="Arial" w:hAnsi="Arial" w:cs="Arial"/>
                <w:color w:val="0070C0"/>
                <w:sz w:val="20"/>
                <w:szCs w:val="20"/>
              </w:rPr>
              <w:t>, 8</w:t>
            </w:r>
            <w:r w:rsidRPr="0042779C">
              <w:rPr>
                <w:rFonts w:ascii="Arial" w:hAnsi="Arial" w:cs="Arial"/>
                <w:color w:val="0070C0"/>
                <w:sz w:val="20"/>
                <w:szCs w:val="20"/>
              </w:rPr>
              <w:t xml:space="preserve"> </w:t>
            </w:r>
            <w:r>
              <w:rPr>
                <w:rFonts w:ascii="Arial" w:hAnsi="Arial" w:cs="Arial"/>
                <w:color w:val="0070C0"/>
                <w:sz w:val="20"/>
                <w:szCs w:val="20"/>
              </w:rPr>
              <w:t xml:space="preserve">and </w:t>
            </w:r>
            <w:r w:rsidRPr="0042779C">
              <w:rPr>
                <w:rFonts w:ascii="Arial" w:hAnsi="Arial" w:cs="Arial"/>
                <w:color w:val="0070C0"/>
                <w:sz w:val="20"/>
                <w:szCs w:val="20"/>
              </w:rPr>
              <w:t>9</w:t>
            </w:r>
          </w:p>
          <w:p w:rsidR="003F7862" w:rsidRPr="00526956" w:rsidRDefault="003F7862" w:rsidP="00A13B16">
            <w:pPr>
              <w:tabs>
                <w:tab w:val="right" w:pos="4145"/>
              </w:tabs>
              <w:spacing w:before="60"/>
              <w:rPr>
                <w:rFonts w:ascii="Arial" w:hAnsi="Arial" w:cs="Arial"/>
                <w:b/>
                <w:sz w:val="20"/>
                <w:szCs w:val="20"/>
              </w:rPr>
            </w:pPr>
          </w:p>
        </w:tc>
        <w:tc>
          <w:tcPr>
            <w:tcW w:w="13500" w:type="dxa"/>
            <w:vAlign w:val="center"/>
          </w:tcPr>
          <w:p w:rsidR="003F7862" w:rsidRPr="00642221" w:rsidRDefault="003F7862" w:rsidP="00A13B16">
            <w:pPr>
              <w:spacing w:before="60"/>
              <w:ind w:left="-18" w:firstLine="18"/>
              <w:rPr>
                <w:rFonts w:ascii="Arial" w:hAnsi="Arial" w:cs="Arial"/>
                <w:b/>
                <w:sz w:val="20"/>
                <w:szCs w:val="20"/>
                <w:u w:val="single"/>
              </w:rPr>
            </w:pPr>
            <w:r w:rsidRPr="00642221">
              <w:rPr>
                <w:rFonts w:ascii="Arial" w:hAnsi="Arial" w:cs="Arial"/>
                <w:b/>
                <w:sz w:val="20"/>
                <w:szCs w:val="20"/>
                <w:u w:val="single"/>
              </w:rPr>
              <w:t>EXPLANATION:</w:t>
            </w:r>
          </w:p>
          <w:p w:rsidR="003F7862" w:rsidRPr="00642221" w:rsidRDefault="003F7862" w:rsidP="00A13B16">
            <w:pPr>
              <w:tabs>
                <w:tab w:val="right" w:pos="13860"/>
              </w:tabs>
              <w:rPr>
                <w:rFonts w:ascii="Arial" w:hAnsi="Arial" w:cs="Arial"/>
                <w:sz w:val="20"/>
                <w:szCs w:val="20"/>
              </w:rPr>
            </w:pPr>
            <w:r w:rsidRPr="00642221">
              <w:rPr>
                <w:rFonts w:ascii="Arial" w:hAnsi="Arial" w:cs="Arial"/>
                <w:sz w:val="20"/>
                <w:szCs w:val="20"/>
              </w:rPr>
              <w:t>The inclusion of every student includes the establishment of inclusive learning environments for all students including the following individuals and groups:</w:t>
            </w:r>
          </w:p>
          <w:p w:rsidR="003F7862" w:rsidRDefault="003F7862" w:rsidP="00257220">
            <w:pPr>
              <w:pStyle w:val="ListParagraph"/>
              <w:numPr>
                <w:ilvl w:val="0"/>
                <w:numId w:val="19"/>
              </w:numPr>
              <w:tabs>
                <w:tab w:val="right" w:pos="13860"/>
              </w:tabs>
              <w:rPr>
                <w:rFonts w:ascii="Arial" w:hAnsi="Arial" w:cs="Arial"/>
                <w:sz w:val="20"/>
                <w:szCs w:val="20"/>
              </w:rPr>
            </w:pPr>
            <w:r w:rsidRPr="00E93596">
              <w:rPr>
                <w:rFonts w:ascii="Arial" w:hAnsi="Arial" w:cs="Arial"/>
                <w:sz w:val="20"/>
                <w:szCs w:val="20"/>
              </w:rPr>
              <w:t xml:space="preserve">First Nations </w:t>
            </w:r>
          </w:p>
          <w:p w:rsidR="003F7862" w:rsidRPr="00E93596" w:rsidRDefault="003F7862" w:rsidP="00257220">
            <w:pPr>
              <w:pStyle w:val="ListParagraph"/>
              <w:numPr>
                <w:ilvl w:val="0"/>
                <w:numId w:val="19"/>
              </w:numPr>
              <w:tabs>
                <w:tab w:val="right" w:pos="13860"/>
              </w:tabs>
              <w:rPr>
                <w:rFonts w:ascii="Arial" w:hAnsi="Arial" w:cs="Arial"/>
                <w:sz w:val="20"/>
                <w:szCs w:val="20"/>
              </w:rPr>
            </w:pPr>
            <w:r w:rsidRPr="00E93596">
              <w:rPr>
                <w:rFonts w:ascii="Arial" w:hAnsi="Arial" w:cs="Arial"/>
                <w:sz w:val="20"/>
                <w:szCs w:val="20"/>
              </w:rPr>
              <w:t xml:space="preserve">Ability/Disability </w:t>
            </w:r>
          </w:p>
          <w:p w:rsidR="003F7862" w:rsidRDefault="003F7862" w:rsidP="00257220">
            <w:pPr>
              <w:pStyle w:val="ListParagraph"/>
              <w:numPr>
                <w:ilvl w:val="0"/>
                <w:numId w:val="19"/>
              </w:numPr>
              <w:tabs>
                <w:tab w:val="right" w:pos="13860"/>
              </w:tabs>
              <w:rPr>
                <w:rFonts w:ascii="Arial" w:hAnsi="Arial" w:cs="Arial"/>
                <w:sz w:val="20"/>
                <w:szCs w:val="20"/>
              </w:rPr>
            </w:pPr>
            <w:r>
              <w:rPr>
                <w:rFonts w:ascii="Arial" w:hAnsi="Arial" w:cs="Arial"/>
                <w:sz w:val="20"/>
                <w:szCs w:val="20"/>
              </w:rPr>
              <w:t>LGBTQ2S+</w:t>
            </w:r>
          </w:p>
          <w:p w:rsidR="003F7862" w:rsidRPr="00642221" w:rsidRDefault="003F7862" w:rsidP="00257220">
            <w:pPr>
              <w:pStyle w:val="ListParagraph"/>
              <w:numPr>
                <w:ilvl w:val="0"/>
                <w:numId w:val="19"/>
              </w:numPr>
              <w:tabs>
                <w:tab w:val="right" w:pos="13860"/>
              </w:tabs>
              <w:rPr>
                <w:rFonts w:ascii="Arial" w:hAnsi="Arial" w:cs="Arial"/>
                <w:sz w:val="20"/>
                <w:szCs w:val="20"/>
              </w:rPr>
            </w:pPr>
            <w:r>
              <w:rPr>
                <w:rFonts w:ascii="Arial" w:hAnsi="Arial" w:cs="Arial"/>
                <w:sz w:val="20"/>
                <w:szCs w:val="20"/>
              </w:rPr>
              <w:t>Newcomers/English Language Learners (ELLs)</w:t>
            </w:r>
          </w:p>
          <w:p w:rsidR="003F7862" w:rsidRPr="00642221" w:rsidRDefault="003F7862" w:rsidP="00A13B16">
            <w:pPr>
              <w:tabs>
                <w:tab w:val="right" w:pos="13860"/>
              </w:tabs>
              <w:rPr>
                <w:rFonts w:ascii="Arial" w:hAnsi="Arial" w:cs="Arial"/>
                <w:sz w:val="20"/>
                <w:szCs w:val="20"/>
              </w:rPr>
            </w:pPr>
          </w:p>
          <w:p w:rsidR="003F7862" w:rsidRPr="00642221" w:rsidRDefault="003F7862" w:rsidP="00A13B16">
            <w:pPr>
              <w:tabs>
                <w:tab w:val="right" w:pos="13860"/>
              </w:tabs>
              <w:rPr>
                <w:rFonts w:ascii="Arial" w:hAnsi="Arial" w:cs="Arial"/>
                <w:sz w:val="20"/>
                <w:szCs w:val="20"/>
              </w:rPr>
            </w:pPr>
            <w:r w:rsidRPr="00642221">
              <w:rPr>
                <w:rFonts w:ascii="Arial" w:hAnsi="Arial" w:cs="Arial"/>
                <w:sz w:val="20"/>
                <w:szCs w:val="20"/>
              </w:rPr>
              <w:t>Families and community members are actively involved in ensuring that school-organized social, academic and cultural opportunities are available to all students within and beyond the school.</w:t>
            </w:r>
          </w:p>
          <w:p w:rsidR="003F7862" w:rsidRPr="00642221" w:rsidRDefault="003F7862" w:rsidP="00A13B16">
            <w:pPr>
              <w:tabs>
                <w:tab w:val="right" w:pos="13860"/>
              </w:tabs>
              <w:rPr>
                <w:rFonts w:ascii="Arial" w:hAnsi="Arial" w:cs="Arial"/>
                <w:sz w:val="20"/>
                <w:szCs w:val="20"/>
              </w:rPr>
            </w:pPr>
          </w:p>
          <w:p w:rsidR="003F7862" w:rsidRDefault="003F7862" w:rsidP="00A13B16">
            <w:pPr>
              <w:tabs>
                <w:tab w:val="right" w:pos="13860"/>
              </w:tabs>
              <w:rPr>
                <w:rFonts w:ascii="Arial" w:hAnsi="Arial" w:cs="Arial"/>
                <w:sz w:val="20"/>
                <w:szCs w:val="20"/>
              </w:rPr>
            </w:pPr>
            <w:r w:rsidRPr="00642221">
              <w:rPr>
                <w:rFonts w:ascii="Arial" w:hAnsi="Arial" w:cs="Arial"/>
                <w:sz w:val="20"/>
                <w:szCs w:val="20"/>
              </w:rPr>
              <w:t>See the New Brunswick 10-year Ed Plan</w:t>
            </w:r>
            <w:r>
              <w:rPr>
                <w:rFonts w:ascii="Arial" w:hAnsi="Arial" w:cs="Arial"/>
                <w:sz w:val="20"/>
                <w:szCs w:val="20"/>
              </w:rPr>
              <w:t>:</w:t>
            </w:r>
          </w:p>
          <w:p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 3 Diversity and Respect</w:t>
            </w:r>
          </w:p>
          <w:p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p.6 Inclusive learning environments</w:t>
            </w:r>
          </w:p>
          <w:p w:rsidR="003F7862" w:rsidRPr="00991D41" w:rsidRDefault="003F7862" w:rsidP="00257220">
            <w:pPr>
              <w:pStyle w:val="ListParagraph"/>
              <w:numPr>
                <w:ilvl w:val="0"/>
                <w:numId w:val="141"/>
              </w:numPr>
              <w:tabs>
                <w:tab w:val="right" w:pos="13860"/>
              </w:tabs>
              <w:rPr>
                <w:rFonts w:ascii="Arial" w:hAnsi="Arial" w:cs="Arial"/>
                <w:sz w:val="20"/>
                <w:szCs w:val="20"/>
              </w:rPr>
            </w:pPr>
            <w:r w:rsidRPr="00991D41">
              <w:rPr>
                <w:rFonts w:ascii="Arial" w:hAnsi="Arial" w:cs="Arial"/>
                <w:sz w:val="20"/>
                <w:szCs w:val="20"/>
              </w:rPr>
              <w:t>p. 8 Environments are physically, soc</w:t>
            </w:r>
            <w:r>
              <w:rPr>
                <w:rFonts w:ascii="Arial" w:hAnsi="Arial" w:cs="Arial"/>
                <w:sz w:val="20"/>
                <w:szCs w:val="20"/>
              </w:rPr>
              <w:t>ially and culturally inclusive</w:t>
            </w:r>
            <w:r w:rsidRPr="00991D41">
              <w:rPr>
                <w:rFonts w:ascii="Arial" w:hAnsi="Arial" w:cs="Arial"/>
                <w:sz w:val="20"/>
                <w:szCs w:val="20"/>
              </w:rPr>
              <w:t xml:space="preserve"> </w:t>
            </w:r>
          </w:p>
          <w:p w:rsidR="003F7862" w:rsidRPr="00642221" w:rsidRDefault="003F7862" w:rsidP="00A13B16">
            <w:pPr>
              <w:tabs>
                <w:tab w:val="right" w:pos="13860"/>
              </w:tabs>
              <w:rPr>
                <w:rFonts w:ascii="Arial" w:hAnsi="Arial" w:cs="Arial"/>
                <w:sz w:val="20"/>
                <w:szCs w:val="20"/>
              </w:rPr>
            </w:pPr>
          </w:p>
          <w:p w:rsidR="003F7862" w:rsidRPr="00642221" w:rsidRDefault="003F7862" w:rsidP="00A13B16">
            <w:pPr>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2" w:history="1">
              <w:r w:rsidRPr="00642221">
                <w:rPr>
                  <w:rStyle w:val="Hyperlink"/>
                  <w:rFonts w:ascii="Arial" w:hAnsi="Arial" w:cs="Arial"/>
                  <w:sz w:val="20"/>
                  <w:szCs w:val="20"/>
                </w:rPr>
                <w:t xml:space="preserve">New Brunswick </w:t>
              </w:r>
              <w:r>
                <w:rPr>
                  <w:rStyle w:val="Hyperlink"/>
                  <w:rFonts w:ascii="Arial" w:hAnsi="Arial" w:cs="Arial"/>
                  <w:sz w:val="20"/>
                  <w:szCs w:val="20"/>
                </w:rPr>
                <w:t>LGBTQ2S+</w:t>
              </w:r>
              <w:r w:rsidRPr="00642221">
                <w:rPr>
                  <w:rStyle w:val="Hyperlink"/>
                  <w:rFonts w:ascii="Arial" w:hAnsi="Arial" w:cs="Arial"/>
                  <w:sz w:val="20"/>
                  <w:szCs w:val="20"/>
                </w:rPr>
                <w:t xml:space="preserve"> Inclusive Education Resource </w:t>
              </w:r>
            </w:hyperlink>
            <w:r w:rsidRPr="00642221">
              <w:rPr>
                <w:rStyle w:val="Hyperlink"/>
                <w:rFonts w:ascii="Arial" w:hAnsi="Arial" w:cs="Arial"/>
                <w:sz w:val="20"/>
                <w:szCs w:val="20"/>
              </w:rPr>
              <w:t xml:space="preserve"> </w:t>
            </w:r>
          </w:p>
          <w:p w:rsidR="003F7862" w:rsidRPr="00642221" w:rsidRDefault="003F7862" w:rsidP="00A13B16">
            <w:pPr>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3" w:history="1">
              <w:r w:rsidRPr="00642221">
                <w:rPr>
                  <w:rStyle w:val="Hyperlink"/>
                  <w:rFonts w:ascii="Arial" w:hAnsi="Arial" w:cs="Arial"/>
                  <w:sz w:val="20"/>
                  <w:szCs w:val="20"/>
                </w:rPr>
                <w:t xml:space="preserve">10-year Education Plan </w:t>
              </w:r>
            </w:hyperlink>
          </w:p>
          <w:p w:rsidR="003F7862" w:rsidRPr="00642221" w:rsidRDefault="003F7862" w:rsidP="00A13B16">
            <w:pPr>
              <w:rPr>
                <w:rFonts w:ascii="Arial" w:hAnsi="Arial" w:cs="Arial"/>
                <w:color w:val="1F497D"/>
                <w:sz w:val="20"/>
                <w:szCs w:val="20"/>
              </w:rPr>
            </w:pPr>
            <w:r w:rsidRPr="004D3650">
              <w:rPr>
                <w:rFonts w:ascii="Wingdings" w:hAnsi="Wingdings" w:cs="Arial"/>
                <w:sz w:val="28"/>
                <w:szCs w:val="28"/>
              </w:rPr>
              <w:t></w:t>
            </w:r>
            <w:r>
              <w:rPr>
                <w:rFonts w:ascii="Wingdings" w:hAnsi="Wingdings" w:cs="Arial"/>
                <w:sz w:val="28"/>
                <w:szCs w:val="28"/>
              </w:rPr>
              <w:t></w:t>
            </w:r>
            <w:hyperlink r:id="rId24" w:history="1">
              <w:r w:rsidRPr="006C5A32">
                <w:rPr>
                  <w:rStyle w:val="Hyperlink"/>
                  <w:rFonts w:ascii="Arial" w:hAnsi="Arial" w:cs="Arial"/>
                  <w:sz w:val="20"/>
                  <w:szCs w:val="20"/>
                </w:rPr>
                <w:t>Inclusion Look-fors</w:t>
              </w:r>
            </w:hyperlink>
            <w:r w:rsidRPr="00A2437D">
              <w:rPr>
                <w:rFonts w:ascii="Arial" w:hAnsi="Arial" w:cs="Arial"/>
                <w:sz w:val="20"/>
                <w:szCs w:val="20"/>
              </w:rPr>
              <w:t xml:space="preserve"> </w:t>
            </w:r>
            <w:r w:rsidRPr="00642221">
              <w:rPr>
                <w:rFonts w:ascii="Arial" w:hAnsi="Arial" w:cs="Arial"/>
                <w:sz w:val="20"/>
                <w:szCs w:val="20"/>
              </w:rPr>
              <w:sym w:font="Wingdings" w:char="F0CC"/>
            </w:r>
          </w:p>
          <w:p w:rsidR="003F7862" w:rsidRPr="00642221" w:rsidRDefault="003F7862" w:rsidP="00A13B16">
            <w:pPr>
              <w:tabs>
                <w:tab w:val="right" w:pos="13860"/>
              </w:tabs>
              <w:rPr>
                <w:rFonts w:ascii="Arial" w:hAnsi="Arial" w:cs="Arial"/>
                <w:sz w:val="20"/>
                <w:szCs w:val="20"/>
              </w:rPr>
            </w:pPr>
          </w:p>
        </w:tc>
        <w:tc>
          <w:tcPr>
            <w:tcW w:w="2070" w:type="dxa"/>
          </w:tcPr>
          <w:p w:rsidR="003F7862" w:rsidRPr="00642221" w:rsidRDefault="003F7862" w:rsidP="00A13B16">
            <w:pPr>
              <w:spacing w:before="60"/>
              <w:ind w:left="-18" w:firstLine="18"/>
              <w:rPr>
                <w:rFonts w:ascii="Arial" w:hAnsi="Arial" w:cs="Arial"/>
                <w:b/>
                <w:sz w:val="20"/>
                <w:szCs w:val="20"/>
                <w:u w:val="single"/>
              </w:rPr>
            </w:pPr>
          </w:p>
        </w:tc>
        <w:tc>
          <w:tcPr>
            <w:tcW w:w="1165" w:type="dxa"/>
          </w:tcPr>
          <w:p w:rsidR="003F7862" w:rsidRPr="00642221" w:rsidRDefault="003F7862" w:rsidP="00A13B16">
            <w:pPr>
              <w:spacing w:before="60"/>
              <w:ind w:left="-18" w:firstLine="18"/>
              <w:rPr>
                <w:rFonts w:ascii="Arial" w:hAnsi="Arial" w:cs="Arial"/>
                <w:b/>
                <w:sz w:val="20"/>
                <w:szCs w:val="20"/>
                <w:u w:val="single"/>
              </w:rPr>
            </w:pPr>
          </w:p>
        </w:tc>
      </w:tr>
      <w:tr w:rsidR="003F7862" w:rsidRPr="00846E71" w:rsidTr="00CF60B3">
        <w:trPr>
          <w:trHeight w:val="3590"/>
        </w:trPr>
        <w:tc>
          <w:tcPr>
            <w:tcW w:w="1975" w:type="dxa"/>
            <w:shd w:val="clear" w:color="auto" w:fill="auto"/>
          </w:tcPr>
          <w:p w:rsidR="003F7862" w:rsidRDefault="003F7862" w:rsidP="00A13B16">
            <w:pPr>
              <w:tabs>
                <w:tab w:val="right" w:pos="13860"/>
              </w:tabs>
              <w:spacing w:before="60"/>
              <w:ind w:left="-18"/>
              <w:rPr>
                <w:rFonts w:ascii="Arial" w:hAnsi="Arial" w:cs="Arial"/>
                <w:i/>
                <w:sz w:val="20"/>
              </w:rPr>
            </w:pPr>
            <w:r w:rsidRPr="00510FF3">
              <w:rPr>
                <w:rFonts w:ascii="Arial" w:hAnsi="Arial" w:cs="Arial"/>
                <w:i/>
                <w:sz w:val="20"/>
              </w:rPr>
              <w:t xml:space="preserve">6.1 School leaders are actively involved in creating and furthering an inclusive school culture.  </w:t>
            </w:r>
          </w:p>
          <w:p w:rsidR="003F7862" w:rsidRPr="00203828" w:rsidRDefault="003F7862" w:rsidP="00A13B16">
            <w:pPr>
              <w:tabs>
                <w:tab w:val="right" w:pos="13860"/>
              </w:tabs>
              <w:spacing w:before="60"/>
              <w:ind w:left="-18"/>
              <w:rPr>
                <w:rFonts w:ascii="Arial" w:hAnsi="Arial" w:cs="Arial"/>
                <w:b/>
                <w:i/>
                <w:sz w:val="20"/>
              </w:rPr>
            </w:pPr>
            <w:r w:rsidRPr="00203828">
              <w:rPr>
                <w:rFonts w:ascii="Arial" w:hAnsi="Arial" w:cs="Arial"/>
                <w:b/>
                <w:i/>
                <w:color w:val="00B050"/>
                <w:sz w:val="20"/>
              </w:rPr>
              <w:t xml:space="preserve"> </w:t>
            </w:r>
          </w:p>
        </w:tc>
        <w:tc>
          <w:tcPr>
            <w:tcW w:w="13500" w:type="dxa"/>
          </w:tcPr>
          <w:p w:rsidR="003F7862" w:rsidRPr="00E93596" w:rsidRDefault="003F7862" w:rsidP="00A13B16">
            <w:pPr>
              <w:spacing w:before="60"/>
              <w:rPr>
                <w:rFonts w:ascii="Arial" w:hAnsi="Arial" w:cs="Arial"/>
                <w:sz w:val="20"/>
                <w:szCs w:val="20"/>
              </w:rPr>
            </w:pPr>
            <w:r w:rsidRPr="00E93596">
              <w:rPr>
                <w:rFonts w:ascii="Arial" w:hAnsi="Arial" w:cs="Arial"/>
                <w:b/>
                <w:sz w:val="20"/>
                <w:szCs w:val="20"/>
                <w:u w:val="single"/>
              </w:rPr>
              <w:t>EXPLANATION:</w:t>
            </w:r>
            <w:r>
              <w:rPr>
                <w:rFonts w:ascii="Arial" w:hAnsi="Arial" w:cs="Arial"/>
                <w:b/>
                <w:sz w:val="20"/>
                <w:szCs w:val="20"/>
              </w:rPr>
              <w:t xml:space="preserve"> </w:t>
            </w:r>
            <w:r w:rsidRPr="00E93596">
              <w:rPr>
                <w:rFonts w:ascii="Arial" w:hAnsi="Arial" w:cs="Arial"/>
                <w:sz w:val="20"/>
                <w:szCs w:val="20"/>
              </w:rPr>
              <w:t xml:space="preserve">In schools with a strong culture of inclusion </w:t>
            </w:r>
            <w:r w:rsidR="00B1528E">
              <w:rPr>
                <w:rFonts w:ascii="Arial" w:hAnsi="Arial" w:cs="Arial"/>
                <w:sz w:val="20"/>
                <w:szCs w:val="20"/>
              </w:rPr>
              <w:t>l</w:t>
            </w:r>
            <w:r w:rsidRPr="00E93596">
              <w:rPr>
                <w:rFonts w:ascii="Arial" w:hAnsi="Arial" w:cs="Arial"/>
                <w:sz w:val="20"/>
                <w:szCs w:val="20"/>
              </w:rPr>
              <w:t>eaders actively promote a cultural shift; planning and actions are centered on the best interests of the student.</w:t>
            </w:r>
          </w:p>
          <w:p w:rsidR="003F7862" w:rsidRPr="00E93596" w:rsidRDefault="003F7862" w:rsidP="00A13B16">
            <w:pPr>
              <w:ind w:left="648"/>
              <w:rPr>
                <w:rFonts w:ascii="Arial" w:hAnsi="Arial" w:cs="Arial"/>
                <w:b/>
                <w:sz w:val="20"/>
                <w:szCs w:val="20"/>
                <w:u w:val="single"/>
              </w:rPr>
            </w:pPr>
          </w:p>
          <w:p w:rsidR="003F7862" w:rsidRDefault="003F7862" w:rsidP="00A13B16">
            <w:pPr>
              <w:rPr>
                <w:rFonts w:ascii="Arial" w:hAnsi="Arial" w:cs="Arial"/>
                <w:b/>
                <w:sz w:val="20"/>
                <w:szCs w:val="20"/>
              </w:rPr>
            </w:pPr>
            <w:r w:rsidRPr="00E93596">
              <w:rPr>
                <w:rFonts w:ascii="Arial" w:hAnsi="Arial" w:cs="Arial"/>
                <w:b/>
                <w:sz w:val="20"/>
                <w:szCs w:val="20"/>
                <w:u w:val="single"/>
              </w:rPr>
              <w:t>EXAMPLES:</w:t>
            </w:r>
            <w:r w:rsidRPr="00E93596">
              <w:rPr>
                <w:rFonts w:ascii="Arial" w:hAnsi="Arial" w:cs="Arial"/>
                <w:b/>
                <w:sz w:val="20"/>
                <w:szCs w:val="20"/>
              </w:rPr>
              <w:t xml:space="preserve"> </w:t>
            </w:r>
          </w:p>
          <w:p w:rsidR="003F7862" w:rsidRPr="00E93596" w:rsidRDefault="003F7862" w:rsidP="00A13B16">
            <w:pPr>
              <w:rPr>
                <w:rFonts w:ascii="Arial" w:hAnsi="Arial" w:cs="Arial"/>
                <w:b/>
                <w:sz w:val="20"/>
                <w:szCs w:val="20"/>
              </w:rPr>
            </w:pPr>
            <w:r w:rsidRPr="00E93596">
              <w:rPr>
                <w:rFonts w:ascii="Arial" w:hAnsi="Arial" w:cs="Arial"/>
                <w:b/>
                <w:sz w:val="20"/>
                <w:szCs w:val="20"/>
              </w:rPr>
              <w:t>Administrators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A</w:t>
            </w:r>
            <w:r w:rsidRPr="00E93596">
              <w:rPr>
                <w:rFonts w:ascii="Arial" w:hAnsi="Arial" w:cs="Arial"/>
                <w:sz w:val="20"/>
                <w:szCs w:val="20"/>
              </w:rPr>
              <w:t xml:space="preserve">re active members of the ESS Team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00E5501C">
              <w:rPr>
                <w:rFonts w:ascii="Arial" w:hAnsi="Arial" w:cs="Arial"/>
                <w:sz w:val="20"/>
                <w:szCs w:val="20"/>
              </w:rPr>
              <w:t xml:space="preserve">nsure PLPs and </w:t>
            </w:r>
            <w:r w:rsidR="00E5501C" w:rsidRPr="00E5501C">
              <w:rPr>
                <w:rFonts w:ascii="Arial" w:hAnsi="Arial" w:cs="Arial"/>
                <w:sz w:val="20"/>
                <w:szCs w:val="20"/>
              </w:rPr>
              <w:t>Individualized Behaviour Support Plan</w:t>
            </w:r>
            <w:r w:rsidR="00E5501C">
              <w:rPr>
                <w:rFonts w:ascii="Arial" w:hAnsi="Arial" w:cs="Arial"/>
                <w:sz w:val="20"/>
                <w:szCs w:val="20"/>
              </w:rPr>
              <w:t>s</w:t>
            </w:r>
            <w:r w:rsidR="00E5501C" w:rsidRPr="00E5501C">
              <w:rPr>
                <w:rFonts w:ascii="Arial" w:hAnsi="Arial" w:cs="Arial"/>
                <w:sz w:val="20"/>
                <w:szCs w:val="20"/>
              </w:rPr>
              <w:t xml:space="preserve"> </w:t>
            </w:r>
            <w:r w:rsidR="00E5501C">
              <w:rPr>
                <w:rFonts w:ascii="Arial" w:hAnsi="Arial" w:cs="Arial"/>
                <w:sz w:val="20"/>
                <w:szCs w:val="20"/>
              </w:rPr>
              <w:t>(</w:t>
            </w:r>
            <w:r w:rsidR="00E5501C" w:rsidRPr="00D811CE">
              <w:rPr>
                <w:rFonts w:ascii="Arial" w:hAnsi="Arial" w:cs="Arial"/>
                <w:sz w:val="20"/>
                <w:szCs w:val="20"/>
              </w:rPr>
              <w:t>IBSPs</w:t>
            </w:r>
            <w:r w:rsidR="00E5501C">
              <w:rPr>
                <w:rFonts w:ascii="Arial" w:hAnsi="Arial" w:cs="Arial"/>
                <w:sz w:val="20"/>
                <w:szCs w:val="20"/>
              </w:rPr>
              <w:t xml:space="preserve">) </w:t>
            </w:r>
            <w:r w:rsidRPr="00E93596">
              <w:rPr>
                <w:rFonts w:ascii="Arial" w:hAnsi="Arial" w:cs="Arial"/>
                <w:sz w:val="20"/>
                <w:szCs w:val="20"/>
              </w:rPr>
              <w:t xml:space="preserve">are developed, monitored and adjusted appropriately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P</w:t>
            </w:r>
            <w:r w:rsidRPr="00E93596">
              <w:rPr>
                <w:rFonts w:ascii="Arial" w:hAnsi="Arial" w:cs="Arial"/>
                <w:sz w:val="20"/>
                <w:szCs w:val="20"/>
              </w:rPr>
              <w:t xml:space="preserve">rovide support to staff and students dealing with issues between school and community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appropriate professional learning is provided to assist in furthering an inclusive school culture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A</w:t>
            </w:r>
            <w:r w:rsidRPr="00E93596">
              <w:rPr>
                <w:rFonts w:ascii="Arial" w:hAnsi="Arial" w:cs="Arial"/>
                <w:sz w:val="20"/>
                <w:szCs w:val="20"/>
              </w:rPr>
              <w:t xml:space="preserve">dvocate on behalf of the school to obtain the supports necessary to support students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that student placement is inclusive </w:t>
            </w:r>
          </w:p>
          <w:p w:rsidR="003F7862" w:rsidRPr="00E93596" w:rsidRDefault="003F7862" w:rsidP="00257220">
            <w:pPr>
              <w:numPr>
                <w:ilvl w:val="0"/>
                <w:numId w:val="20"/>
              </w:numPr>
              <w:ind w:left="648"/>
              <w:rPr>
                <w:rFonts w:ascii="Arial" w:hAnsi="Arial" w:cs="Arial"/>
                <w:sz w:val="20"/>
                <w:szCs w:val="20"/>
              </w:rPr>
            </w:pPr>
            <w:r>
              <w:rPr>
                <w:rFonts w:ascii="Arial" w:hAnsi="Arial" w:cs="Arial"/>
                <w:sz w:val="20"/>
                <w:szCs w:val="20"/>
              </w:rPr>
              <w:t>E</w:t>
            </w:r>
            <w:r w:rsidRPr="00E93596">
              <w:rPr>
                <w:rFonts w:ascii="Arial" w:hAnsi="Arial" w:cs="Arial"/>
                <w:sz w:val="20"/>
                <w:szCs w:val="20"/>
              </w:rPr>
              <w:t xml:space="preserve">nsure transportation issues are addressed such that students receive their full hours of instruction and that no student is left out for logistical reasons </w:t>
            </w:r>
          </w:p>
          <w:p w:rsidR="003F7862" w:rsidRPr="00E93596" w:rsidRDefault="003F7862" w:rsidP="00257220">
            <w:pPr>
              <w:numPr>
                <w:ilvl w:val="0"/>
                <w:numId w:val="20"/>
              </w:numPr>
              <w:ind w:left="648"/>
              <w:rPr>
                <w:rFonts w:ascii="Arial" w:hAnsi="Arial" w:cs="Arial"/>
                <w:b/>
                <w:i/>
                <w:sz w:val="20"/>
                <w:szCs w:val="20"/>
              </w:rPr>
            </w:pPr>
            <w:r>
              <w:rPr>
                <w:rFonts w:ascii="Arial" w:hAnsi="Arial" w:cs="Arial"/>
                <w:sz w:val="20"/>
                <w:szCs w:val="20"/>
              </w:rPr>
              <w:t>E</w:t>
            </w:r>
            <w:r w:rsidRPr="00E93596">
              <w:rPr>
                <w:rFonts w:ascii="Arial" w:hAnsi="Arial" w:cs="Arial"/>
                <w:sz w:val="20"/>
                <w:szCs w:val="20"/>
              </w:rPr>
              <w:t xml:space="preserve">nsure that all sports teams, clubs and school organizations are equitable – resources, funding, time etc. </w:t>
            </w:r>
          </w:p>
          <w:p w:rsidR="003F7862" w:rsidRPr="00E93596" w:rsidRDefault="003F7862" w:rsidP="00A13B16">
            <w:pPr>
              <w:ind w:left="648"/>
              <w:rPr>
                <w:rFonts w:ascii="Arial" w:hAnsi="Arial" w:cs="Arial"/>
                <w:b/>
                <w:i/>
                <w:sz w:val="20"/>
                <w:szCs w:val="20"/>
              </w:rPr>
            </w:pPr>
          </w:p>
          <w:p w:rsidR="003F7862" w:rsidRPr="00E93596" w:rsidRDefault="003F7862" w:rsidP="00A13B16">
            <w:pPr>
              <w:rPr>
                <w:rFonts w:ascii="Arial" w:hAnsi="Arial" w:cs="Arial"/>
                <w:b/>
                <w:i/>
                <w:sz w:val="20"/>
                <w:szCs w:val="20"/>
              </w:rPr>
            </w:pPr>
            <w:r w:rsidRPr="007E0F7D">
              <w:rPr>
                <w:rFonts w:ascii="Arial" w:hAnsi="Arial" w:cs="Arial"/>
                <w:b/>
                <w:sz w:val="20"/>
                <w:szCs w:val="20"/>
              </w:rPr>
              <w:t>Examples from</w:t>
            </w:r>
            <w:r w:rsidR="00B1528E">
              <w:rPr>
                <w:rFonts w:ascii="Arial" w:hAnsi="Arial" w:cs="Arial"/>
                <w:b/>
                <w:sz w:val="20"/>
                <w:szCs w:val="20"/>
              </w:rPr>
              <w:t xml:space="preserve">, </w:t>
            </w:r>
            <w:r w:rsidRPr="007E0F7D">
              <w:rPr>
                <w:rFonts w:ascii="Arial" w:hAnsi="Arial" w:cs="Arial"/>
                <w:b/>
                <w:sz w:val="20"/>
                <w:szCs w:val="20"/>
              </w:rPr>
              <w:t>Creating an Inclusive School Culture, NBACL, 2011</w:t>
            </w:r>
            <w:r w:rsidR="00B1528E">
              <w:rPr>
                <w:rFonts w:ascii="Arial" w:hAnsi="Arial" w:cs="Arial"/>
                <w:b/>
                <w:sz w:val="20"/>
                <w:szCs w:val="20"/>
              </w:rPr>
              <w:t>:</w:t>
            </w:r>
          </w:p>
          <w:p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Diverse experiences, perspectives and knowledge are reflected, respected, and honoured</w:t>
            </w:r>
          </w:p>
          <w:p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 leadership team has a vision for inclusion that is articulated, documented, and shared by staff</w:t>
            </w:r>
          </w:p>
          <w:p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This vision is mindful of particular perspectives stemming from diverse abilities, culture, First Nations heritage, race, religion/spirituality, socio-economic status, sexual orientation, gender, age, and newness to the community</w:t>
            </w:r>
          </w:p>
          <w:p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There are many opportunities in school life (classroom, extracurricular, special events, library collections, etc.) for expressing and learning about diverse perspectives</w:t>
            </w:r>
          </w:p>
          <w:p w:rsidR="003F7862" w:rsidRPr="00E93596" w:rsidRDefault="003F7862" w:rsidP="00257220">
            <w:pPr>
              <w:numPr>
                <w:ilvl w:val="0"/>
                <w:numId w:val="20"/>
              </w:numPr>
              <w:ind w:left="648"/>
              <w:rPr>
                <w:rFonts w:ascii="Arial" w:hAnsi="Arial" w:cs="Arial"/>
                <w:sz w:val="20"/>
                <w:szCs w:val="20"/>
              </w:rPr>
            </w:pPr>
            <w:r w:rsidRPr="00E93596">
              <w:rPr>
                <w:rFonts w:ascii="Arial" w:hAnsi="Arial" w:cs="Arial"/>
                <w:sz w:val="20"/>
                <w:szCs w:val="20"/>
              </w:rPr>
              <w:t>The administration provides opportunities for learning and discussion about the duty to accommodate</w:t>
            </w:r>
          </w:p>
          <w:p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 xml:space="preserve">Accommodations for students are routinely made and recorded </w:t>
            </w:r>
          </w:p>
          <w:p w:rsidR="008A1841" w:rsidRDefault="008A1841" w:rsidP="00A13B16">
            <w:pPr>
              <w:spacing w:before="60"/>
              <w:rPr>
                <w:rFonts w:ascii="Arial" w:hAnsi="Arial" w:cs="Arial"/>
                <w:b/>
                <w:sz w:val="20"/>
                <w:szCs w:val="20"/>
                <w:u w:val="single"/>
              </w:rPr>
            </w:pPr>
          </w:p>
          <w:p w:rsidR="003F7862" w:rsidRPr="00510FF3" w:rsidRDefault="003F7862" w:rsidP="00A13B16">
            <w:pPr>
              <w:spacing w:before="60"/>
              <w:rPr>
                <w:rFonts w:ascii="Arial" w:hAnsi="Arial" w:cs="Arial"/>
                <w:b/>
                <w:sz w:val="20"/>
                <w:szCs w:val="20"/>
                <w:u w:val="single"/>
              </w:rPr>
            </w:pPr>
            <w:r w:rsidRPr="00510FF3">
              <w:rPr>
                <w:rFonts w:ascii="Arial" w:hAnsi="Arial" w:cs="Arial"/>
                <w:b/>
                <w:sz w:val="20"/>
                <w:szCs w:val="20"/>
                <w:u w:val="single"/>
              </w:rPr>
              <w:t>LOOK FOR:</w:t>
            </w:r>
          </w:p>
          <w:p w:rsidR="003F7862" w:rsidRPr="00510FF3" w:rsidRDefault="003F7862" w:rsidP="00A13B16">
            <w:pPr>
              <w:rPr>
                <w:rFonts w:ascii="Arial" w:hAnsi="Arial" w:cs="Arial"/>
                <w:b/>
                <w:sz w:val="20"/>
                <w:szCs w:val="20"/>
              </w:rPr>
            </w:pPr>
            <w:r w:rsidRPr="00510FF3">
              <w:rPr>
                <w:rFonts w:ascii="Arial" w:hAnsi="Arial" w:cs="Arial"/>
                <w:b/>
                <w:sz w:val="20"/>
                <w:szCs w:val="20"/>
              </w:rPr>
              <w:t>Products:</w:t>
            </w:r>
          </w:p>
          <w:p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Contribution of administrators noted in ESS Team minutes</w:t>
            </w:r>
          </w:p>
          <w:p w:rsidR="003F7862" w:rsidRPr="00510FF3" w:rsidRDefault="003F7862" w:rsidP="00257220">
            <w:pPr>
              <w:numPr>
                <w:ilvl w:val="0"/>
                <w:numId w:val="20"/>
              </w:numPr>
              <w:ind w:left="648"/>
              <w:rPr>
                <w:rFonts w:ascii="Arial" w:hAnsi="Arial" w:cs="Arial"/>
                <w:sz w:val="20"/>
                <w:szCs w:val="20"/>
              </w:rPr>
            </w:pPr>
            <w:r w:rsidRPr="00510FF3">
              <w:rPr>
                <w:rFonts w:ascii="Arial" w:hAnsi="Arial" w:cs="Arial"/>
                <w:sz w:val="20"/>
                <w:szCs w:val="20"/>
              </w:rPr>
              <w:t>Graduation program is alphabetical</w:t>
            </w:r>
          </w:p>
          <w:p w:rsidR="003F7862" w:rsidRDefault="003F7862" w:rsidP="00A13B16">
            <w:pPr>
              <w:rPr>
                <w:rFonts w:ascii="Arial" w:hAnsi="Arial" w:cs="Arial"/>
                <w:b/>
                <w:sz w:val="20"/>
                <w:szCs w:val="20"/>
              </w:rPr>
            </w:pPr>
          </w:p>
          <w:p w:rsidR="003F7862" w:rsidRPr="00510FF3" w:rsidRDefault="003F7862" w:rsidP="00A13B16">
            <w:pPr>
              <w:rPr>
                <w:rFonts w:ascii="Arial" w:hAnsi="Arial" w:cs="Arial"/>
                <w:b/>
                <w:sz w:val="20"/>
                <w:szCs w:val="20"/>
              </w:rPr>
            </w:pPr>
            <w:r w:rsidRPr="00510FF3">
              <w:rPr>
                <w:rFonts w:ascii="Arial" w:hAnsi="Arial" w:cs="Arial"/>
                <w:b/>
                <w:sz w:val="20"/>
                <w:szCs w:val="20"/>
              </w:rPr>
              <w:t>Conversations:</w:t>
            </w:r>
          </w:p>
          <w:p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The administrative team has a vision for inclusion that is articulated, documented, and shared by staff</w:t>
            </w:r>
          </w:p>
          <w:p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The administrative team is aware of students who are working towards re-entry into the common learning environment and administrators are working to support the success of the student’s plan</w:t>
            </w:r>
          </w:p>
          <w:p w:rsidR="003F7862" w:rsidRPr="00510FF3" w:rsidRDefault="003F7862" w:rsidP="00257220">
            <w:pPr>
              <w:numPr>
                <w:ilvl w:val="0"/>
                <w:numId w:val="21"/>
              </w:numPr>
              <w:rPr>
                <w:rFonts w:ascii="Arial" w:hAnsi="Arial" w:cs="Arial"/>
                <w:sz w:val="20"/>
                <w:szCs w:val="20"/>
              </w:rPr>
            </w:pPr>
            <w:r w:rsidRPr="00510FF3">
              <w:rPr>
                <w:rFonts w:ascii="Arial" w:hAnsi="Arial" w:cs="Arial"/>
                <w:sz w:val="20"/>
                <w:szCs w:val="20"/>
              </w:rPr>
              <w:t xml:space="preserve">Students indicate there are opportunities for students to voice their views (e.g., </w:t>
            </w:r>
            <w:r w:rsidRPr="00E27364">
              <w:rPr>
                <w:rFonts w:ascii="Arial" w:hAnsi="Arial" w:cs="Arial"/>
                <w:sz w:val="20"/>
                <w:szCs w:val="20"/>
              </w:rPr>
              <w:t>Gender and Sexuality Alliance</w:t>
            </w:r>
            <w:r w:rsidRPr="00510FF3">
              <w:rPr>
                <w:rFonts w:ascii="Arial" w:hAnsi="Arial" w:cs="Arial"/>
                <w:sz w:val="20"/>
                <w:szCs w:val="20"/>
              </w:rPr>
              <w:t>, SRC, Best Buddies, student forums)</w:t>
            </w:r>
          </w:p>
          <w:p w:rsidR="003F7862" w:rsidRDefault="003F7862" w:rsidP="00A13B16">
            <w:pPr>
              <w:rPr>
                <w:rFonts w:ascii="Arial" w:hAnsi="Arial" w:cs="Arial"/>
                <w:b/>
                <w:sz w:val="20"/>
                <w:szCs w:val="20"/>
              </w:rPr>
            </w:pPr>
          </w:p>
          <w:p w:rsidR="003F7862" w:rsidRPr="00510FF3" w:rsidRDefault="003F7862" w:rsidP="00A13B16">
            <w:pPr>
              <w:rPr>
                <w:rFonts w:ascii="Arial" w:hAnsi="Arial" w:cs="Arial"/>
                <w:b/>
                <w:sz w:val="20"/>
                <w:szCs w:val="20"/>
              </w:rPr>
            </w:pPr>
            <w:r w:rsidRPr="00510FF3">
              <w:rPr>
                <w:rFonts w:ascii="Arial" w:hAnsi="Arial" w:cs="Arial"/>
                <w:b/>
                <w:sz w:val="20"/>
                <w:szCs w:val="20"/>
              </w:rPr>
              <w:t>Observations:</w:t>
            </w:r>
          </w:p>
          <w:p w:rsidR="003F7862" w:rsidRPr="00510FF3" w:rsidRDefault="003F7862" w:rsidP="00257220">
            <w:pPr>
              <w:numPr>
                <w:ilvl w:val="0"/>
                <w:numId w:val="22"/>
              </w:numPr>
              <w:rPr>
                <w:rFonts w:ascii="Arial" w:hAnsi="Arial" w:cs="Arial"/>
                <w:sz w:val="20"/>
                <w:szCs w:val="20"/>
              </w:rPr>
            </w:pPr>
            <w:r w:rsidRPr="00510FF3">
              <w:rPr>
                <w:rFonts w:ascii="Arial" w:hAnsi="Arial" w:cs="Arial"/>
                <w:sz w:val="20"/>
                <w:szCs w:val="20"/>
              </w:rPr>
              <w:t>Administrators are visibly present and actively engaged with students</w:t>
            </w:r>
          </w:p>
          <w:p w:rsidR="003F7862" w:rsidRDefault="003F7862" w:rsidP="00257220">
            <w:pPr>
              <w:numPr>
                <w:ilvl w:val="0"/>
                <w:numId w:val="22"/>
              </w:numPr>
              <w:rPr>
                <w:rFonts w:ascii="Arial" w:hAnsi="Arial" w:cs="Arial"/>
                <w:sz w:val="20"/>
                <w:szCs w:val="20"/>
              </w:rPr>
            </w:pPr>
            <w:r w:rsidRPr="00510FF3">
              <w:rPr>
                <w:rFonts w:ascii="Arial" w:hAnsi="Arial" w:cs="Arial"/>
                <w:sz w:val="20"/>
                <w:szCs w:val="20"/>
              </w:rPr>
              <w:t xml:space="preserve">There are no stand-alone classes for students who have a PLP </w:t>
            </w:r>
          </w:p>
          <w:p w:rsidR="003F7862" w:rsidRDefault="003F7862" w:rsidP="001641FD">
            <w:pPr>
              <w:ind w:left="360"/>
              <w:rPr>
                <w:rFonts w:ascii="Arial" w:hAnsi="Arial" w:cs="Arial"/>
                <w:sz w:val="20"/>
                <w:szCs w:val="20"/>
              </w:rPr>
            </w:pPr>
          </w:p>
          <w:p w:rsidR="003F7862" w:rsidRPr="00510FF3" w:rsidRDefault="003F7862" w:rsidP="001641FD">
            <w:pPr>
              <w:spacing w:after="60"/>
              <w:rPr>
                <w:rFonts w:ascii="Arial" w:hAnsi="Arial" w:cs="Arial"/>
                <w:sz w:val="20"/>
                <w:szCs w:val="20"/>
              </w:rPr>
            </w:pPr>
            <w:r w:rsidRPr="004D3650">
              <w:rPr>
                <w:rFonts w:ascii="Wingdings" w:hAnsi="Wingdings" w:cs="Arial"/>
                <w:sz w:val="28"/>
                <w:szCs w:val="28"/>
              </w:rPr>
              <w:t></w:t>
            </w:r>
            <w:r>
              <w:rPr>
                <w:rFonts w:ascii="Wingdings" w:hAnsi="Wingdings" w:cs="Arial"/>
                <w:sz w:val="28"/>
                <w:szCs w:val="28"/>
              </w:rPr>
              <w:t></w:t>
            </w:r>
            <w:hyperlink r:id="rId25" w:history="1">
              <w:r w:rsidRPr="00DA47AA">
                <w:rPr>
                  <w:rStyle w:val="Hyperlink"/>
                  <w:rFonts w:ascii="Arial" w:hAnsi="Arial" w:cs="Arial"/>
                  <w:sz w:val="20"/>
                  <w:szCs w:val="20"/>
                </w:rPr>
                <w:t>Inclusion Look-fors</w:t>
              </w:r>
            </w:hyperlink>
            <w:r w:rsidRPr="00DA47AA">
              <w:rPr>
                <w:rFonts w:ascii="Arial" w:hAnsi="Arial" w:cs="Arial"/>
                <w:sz w:val="20"/>
                <w:szCs w:val="20"/>
              </w:rPr>
              <w:t xml:space="preserve"> </w:t>
            </w:r>
            <w:r w:rsidRPr="00642221">
              <w:rPr>
                <w:rFonts w:ascii="Arial" w:hAnsi="Arial" w:cs="Arial"/>
                <w:sz w:val="20"/>
                <w:szCs w:val="20"/>
              </w:rPr>
              <w:sym w:font="Wingdings" w:char="F0CC"/>
            </w:r>
            <w:r>
              <w:rPr>
                <w:rFonts w:ascii="Arial" w:hAnsi="Arial" w:cs="Arial"/>
                <w:sz w:val="20"/>
                <w:szCs w:val="20"/>
              </w:rPr>
              <w:t xml:space="preserve"> </w:t>
            </w:r>
            <w:r w:rsidRPr="00510FF3">
              <w:rPr>
                <w:rFonts w:ascii="Arial" w:hAnsi="Arial" w:cs="Arial"/>
                <w:sz w:val="20"/>
                <w:szCs w:val="20"/>
              </w:rPr>
              <w:t xml:space="preserve">  </w:t>
            </w:r>
          </w:p>
        </w:tc>
        <w:tc>
          <w:tcPr>
            <w:tcW w:w="2070" w:type="dxa"/>
          </w:tcPr>
          <w:p w:rsidR="003F7862" w:rsidRPr="00E93596" w:rsidRDefault="003F7862" w:rsidP="00A13B16">
            <w:pPr>
              <w:spacing w:before="60"/>
              <w:rPr>
                <w:rFonts w:ascii="Arial" w:hAnsi="Arial" w:cs="Arial"/>
                <w:b/>
                <w:sz w:val="20"/>
                <w:szCs w:val="20"/>
                <w:u w:val="single"/>
              </w:rPr>
            </w:pPr>
          </w:p>
        </w:tc>
        <w:tc>
          <w:tcPr>
            <w:tcW w:w="1165" w:type="dxa"/>
          </w:tcPr>
          <w:p w:rsidR="003F7862" w:rsidRPr="00E93596" w:rsidRDefault="003F7862" w:rsidP="00A13B16">
            <w:pPr>
              <w:spacing w:before="60"/>
              <w:rPr>
                <w:rFonts w:ascii="Arial" w:hAnsi="Arial" w:cs="Arial"/>
                <w:b/>
                <w:sz w:val="20"/>
                <w:szCs w:val="20"/>
                <w:u w:val="single"/>
              </w:rPr>
            </w:pPr>
          </w:p>
        </w:tc>
      </w:tr>
      <w:tr w:rsidR="003F7862" w:rsidRPr="00846E71" w:rsidTr="00CF60B3">
        <w:trPr>
          <w:trHeight w:val="1790"/>
        </w:trPr>
        <w:tc>
          <w:tcPr>
            <w:tcW w:w="1975" w:type="dxa"/>
            <w:shd w:val="clear" w:color="auto" w:fill="auto"/>
          </w:tcPr>
          <w:p w:rsidR="003F7862" w:rsidRPr="00526956" w:rsidRDefault="003F7862" w:rsidP="00A13B16">
            <w:pPr>
              <w:tabs>
                <w:tab w:val="right" w:pos="13860"/>
              </w:tabs>
              <w:spacing w:before="60"/>
              <w:ind w:left="-18"/>
              <w:rPr>
                <w:rFonts w:ascii="Arial" w:hAnsi="Arial" w:cs="Arial"/>
                <w:i/>
                <w:sz w:val="20"/>
                <w:szCs w:val="20"/>
              </w:rPr>
            </w:pPr>
            <w:r w:rsidRPr="00203828">
              <w:rPr>
                <w:rFonts w:ascii="Arial" w:hAnsi="Arial" w:cs="Arial"/>
                <w:i/>
                <w:sz w:val="20"/>
                <w:szCs w:val="20"/>
              </w:rPr>
              <w:t xml:space="preserve">6.2 Staff members are actively involved in creating and furthering an inclusive school culture.  </w:t>
            </w:r>
          </w:p>
        </w:tc>
        <w:tc>
          <w:tcPr>
            <w:tcW w:w="13500" w:type="dxa"/>
          </w:tcPr>
          <w:p w:rsidR="003F7862" w:rsidRPr="00F6153F" w:rsidRDefault="003F7862" w:rsidP="00822EF9">
            <w:pPr>
              <w:spacing w:before="60"/>
              <w:rPr>
                <w:rFonts w:ascii="Arial" w:hAnsi="Arial" w:cs="Arial"/>
                <w:sz w:val="20"/>
                <w:szCs w:val="20"/>
              </w:rPr>
            </w:pPr>
            <w:r w:rsidRPr="00F6153F">
              <w:rPr>
                <w:rFonts w:ascii="Arial" w:hAnsi="Arial" w:cs="Arial"/>
                <w:b/>
                <w:sz w:val="20"/>
                <w:szCs w:val="20"/>
                <w:u w:val="single"/>
              </w:rPr>
              <w:t>EXPLANATION:</w:t>
            </w:r>
          </w:p>
          <w:p w:rsidR="003F7862" w:rsidRPr="00F6153F" w:rsidRDefault="003F7862" w:rsidP="00822EF9">
            <w:pPr>
              <w:rPr>
                <w:rFonts w:ascii="Arial" w:hAnsi="Arial" w:cs="Arial"/>
                <w:sz w:val="20"/>
                <w:szCs w:val="20"/>
              </w:rPr>
            </w:pPr>
            <w:r w:rsidRPr="00F6153F">
              <w:rPr>
                <w:rFonts w:ascii="Arial" w:hAnsi="Arial" w:cs="Arial"/>
                <w:sz w:val="20"/>
                <w:szCs w:val="20"/>
              </w:rPr>
              <w:t>Staffs are actively involved in promoting inclusion in their school. Active involvement extends beyond occasional events and is evident within daily conversations, lessons and routines (e.g.</w:t>
            </w:r>
            <w:r w:rsidR="00FA6120">
              <w:rPr>
                <w:rFonts w:ascii="Arial" w:hAnsi="Arial" w:cs="Arial"/>
                <w:sz w:val="20"/>
                <w:szCs w:val="20"/>
              </w:rPr>
              <w:t>,</w:t>
            </w:r>
            <w:r w:rsidRPr="00F6153F">
              <w:rPr>
                <w:rFonts w:ascii="Arial" w:hAnsi="Arial" w:cs="Arial"/>
                <w:sz w:val="20"/>
                <w:szCs w:val="20"/>
              </w:rPr>
              <w:t xml:space="preserve"> discussing family structures, cultural identities).</w:t>
            </w:r>
          </w:p>
          <w:p w:rsidR="003F7862" w:rsidRPr="00F6153F" w:rsidRDefault="003F7862" w:rsidP="00822EF9">
            <w:pPr>
              <w:rPr>
                <w:rFonts w:ascii="Arial" w:hAnsi="Arial" w:cs="Arial"/>
                <w:sz w:val="20"/>
                <w:szCs w:val="20"/>
              </w:rPr>
            </w:pPr>
          </w:p>
          <w:p w:rsidR="003F7862" w:rsidRPr="00F6153F" w:rsidRDefault="003F7862" w:rsidP="00822EF9">
            <w:pPr>
              <w:rPr>
                <w:rFonts w:ascii="Arial" w:hAnsi="Arial" w:cs="Arial"/>
                <w:b/>
                <w:sz w:val="20"/>
                <w:szCs w:val="20"/>
              </w:rPr>
            </w:pPr>
            <w:r w:rsidRPr="00F6153F">
              <w:rPr>
                <w:rFonts w:ascii="Arial" w:hAnsi="Arial" w:cs="Arial"/>
                <w:b/>
                <w:sz w:val="20"/>
                <w:szCs w:val="20"/>
                <w:u w:val="single"/>
              </w:rPr>
              <w:t>EXAMPLES:</w:t>
            </w:r>
            <w:r w:rsidRPr="00F6153F">
              <w:rPr>
                <w:rFonts w:ascii="Arial" w:hAnsi="Arial" w:cs="Arial"/>
                <w:b/>
                <w:sz w:val="20"/>
                <w:szCs w:val="20"/>
              </w:rPr>
              <w:t xml:space="preserve">  </w:t>
            </w:r>
          </w:p>
          <w:p w:rsidR="003F7862" w:rsidRPr="00F6153F" w:rsidRDefault="003F7862" w:rsidP="00822EF9">
            <w:pPr>
              <w:rPr>
                <w:rFonts w:ascii="Arial" w:hAnsi="Arial" w:cs="Arial"/>
                <w:b/>
                <w:sz w:val="20"/>
                <w:szCs w:val="20"/>
              </w:rPr>
            </w:pPr>
            <w:r w:rsidRPr="00F6153F">
              <w:rPr>
                <w:rFonts w:ascii="Arial" w:hAnsi="Arial" w:cs="Arial"/>
                <w:b/>
                <w:sz w:val="20"/>
                <w:szCs w:val="20"/>
              </w:rPr>
              <w:t>Staff members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Support the involvement of all students within the learning environment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Recognize the accomplishments and contributions of diverse populations within their daily lessons (e.g.</w:t>
            </w:r>
            <w:r w:rsidR="00FA6120">
              <w:rPr>
                <w:rFonts w:ascii="Arial" w:hAnsi="Arial" w:cs="Arial"/>
                <w:sz w:val="20"/>
                <w:szCs w:val="20"/>
              </w:rPr>
              <w:t>,</w:t>
            </w:r>
            <w:r w:rsidRPr="00F6153F">
              <w:rPr>
                <w:rFonts w:ascii="Arial" w:hAnsi="Arial" w:cs="Arial"/>
                <w:sz w:val="20"/>
                <w:szCs w:val="20"/>
              </w:rPr>
              <w:t xml:space="preserve"> when providing background information a</w:t>
            </w:r>
            <w:r w:rsidR="00B1528E">
              <w:rPr>
                <w:rFonts w:ascii="Arial" w:hAnsi="Arial" w:cs="Arial"/>
                <w:sz w:val="20"/>
                <w:szCs w:val="20"/>
              </w:rPr>
              <w:t xml:space="preserve">bout a prominent author include </w:t>
            </w:r>
            <w:r w:rsidRPr="00F6153F">
              <w:rPr>
                <w:rFonts w:ascii="Arial" w:hAnsi="Arial" w:cs="Arial"/>
                <w:sz w:val="20"/>
                <w:szCs w:val="20"/>
              </w:rPr>
              <w:t xml:space="preserve">mention of a same-sex relationship, their cultural background, disabilities, etc.)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Create learning environments that are welcoming and affirming for all youth and families by using respect/strength-based approaches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Establish programs for peer and buddy support</w:t>
            </w:r>
            <w:r w:rsidR="00E3404A">
              <w:rPr>
                <w:rFonts w:ascii="Arial" w:hAnsi="Arial" w:cs="Arial"/>
                <w:sz w:val="20"/>
                <w:szCs w:val="20"/>
              </w:rPr>
              <w:t xml:space="preserve"> (n</w:t>
            </w:r>
            <w:r w:rsidRPr="00F6153F">
              <w:rPr>
                <w:rFonts w:ascii="Arial" w:hAnsi="Arial" w:cs="Arial"/>
                <w:sz w:val="20"/>
                <w:szCs w:val="20"/>
              </w:rPr>
              <w:t>ew and existing students, in and between grades)</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Are proactive in helping students and stakeholders to challenge stereotypes, sexist views, and other biases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Advocate on behalf of their students to assist them to overcome barriers to their learning and development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Ensure that targeted academic supports are accessible and implemented to support student learning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Co-construct the behavioral expectations for their school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Ensure that appropriate behaviours are defined, taught, modeled (adult to student, and adult to adult) and reinforced with students at all levels</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Are engaged and building positive relationships with students during structured and unstructured time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Are involved in awareness activities (e.g., inclusion committee, Gender and Sexuality Alliance)</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 xml:space="preserve">“Own” all students, not only those on their class list </w:t>
            </w:r>
          </w:p>
          <w:p w:rsidR="003F7862" w:rsidRPr="00F6153F" w:rsidRDefault="003F7862" w:rsidP="00822EF9">
            <w:pPr>
              <w:numPr>
                <w:ilvl w:val="0"/>
                <w:numId w:val="23"/>
              </w:numPr>
              <w:rPr>
                <w:rFonts w:ascii="Arial" w:hAnsi="Arial" w:cs="Arial"/>
                <w:sz w:val="20"/>
                <w:szCs w:val="20"/>
              </w:rPr>
            </w:pPr>
            <w:r w:rsidRPr="00F6153F">
              <w:rPr>
                <w:rFonts w:ascii="Arial" w:hAnsi="Arial" w:cs="Arial"/>
                <w:sz w:val="20"/>
                <w:szCs w:val="20"/>
              </w:rPr>
              <w:t>Reflect on their current state of inclusive practice (e.g., use EECD Inclusion Look-Fors or NBACL Look-Fors)</w:t>
            </w:r>
          </w:p>
          <w:p w:rsidR="003F7862" w:rsidRPr="00F6153F" w:rsidRDefault="003F7862" w:rsidP="00822EF9">
            <w:pPr>
              <w:ind w:left="72"/>
              <w:rPr>
                <w:rFonts w:ascii="Arial" w:hAnsi="Arial" w:cs="Arial"/>
                <w:b/>
                <w:caps/>
                <w:sz w:val="20"/>
                <w:szCs w:val="20"/>
                <w:u w:val="single"/>
              </w:rPr>
            </w:pPr>
          </w:p>
          <w:p w:rsidR="003F7862" w:rsidRPr="00F6153F" w:rsidRDefault="003F7862" w:rsidP="00822EF9">
            <w:pPr>
              <w:ind w:left="72"/>
              <w:rPr>
                <w:rFonts w:ascii="Arial" w:hAnsi="Arial" w:cs="Arial"/>
                <w:b/>
                <w:caps/>
                <w:sz w:val="20"/>
                <w:szCs w:val="20"/>
                <w:u w:val="single"/>
              </w:rPr>
            </w:pPr>
            <w:r w:rsidRPr="00F6153F">
              <w:rPr>
                <w:rFonts w:ascii="Arial" w:hAnsi="Arial" w:cs="Arial"/>
                <w:b/>
                <w:caps/>
                <w:sz w:val="20"/>
                <w:szCs w:val="20"/>
                <w:u w:val="single"/>
              </w:rPr>
              <w:t>LOOK FOR:</w:t>
            </w:r>
          </w:p>
          <w:p w:rsidR="003F7862" w:rsidRPr="00F6153F" w:rsidRDefault="003F7862" w:rsidP="00822EF9">
            <w:pPr>
              <w:ind w:left="72"/>
              <w:rPr>
                <w:rFonts w:ascii="Arial" w:hAnsi="Arial" w:cs="Arial"/>
                <w:b/>
                <w:i/>
                <w:sz w:val="20"/>
                <w:szCs w:val="20"/>
              </w:rPr>
            </w:pPr>
            <w:r w:rsidRPr="00F6153F">
              <w:rPr>
                <w:rFonts w:ascii="Arial" w:hAnsi="Arial" w:cs="Arial"/>
                <w:b/>
                <w:i/>
                <w:sz w:val="20"/>
                <w:szCs w:val="20"/>
              </w:rPr>
              <w:t>Products:</w:t>
            </w:r>
          </w:p>
          <w:p w:rsidR="003F7862" w:rsidRPr="00F6153F" w:rsidRDefault="003F7862" w:rsidP="00822EF9">
            <w:pPr>
              <w:numPr>
                <w:ilvl w:val="0"/>
                <w:numId w:val="24"/>
              </w:numPr>
              <w:ind w:left="432"/>
              <w:rPr>
                <w:rFonts w:ascii="Arial" w:hAnsi="Arial" w:cs="Arial"/>
                <w:sz w:val="20"/>
                <w:szCs w:val="20"/>
              </w:rPr>
            </w:pPr>
            <w:r w:rsidRPr="00F6153F">
              <w:rPr>
                <w:rFonts w:ascii="Arial" w:hAnsi="Arial" w:cs="Arial"/>
                <w:sz w:val="20"/>
                <w:szCs w:val="20"/>
              </w:rPr>
              <w:t xml:space="preserve">PLWEP Plan; Code of Conduct </w:t>
            </w:r>
          </w:p>
          <w:p w:rsidR="003F7862" w:rsidRPr="00F6153F" w:rsidRDefault="003F7862" w:rsidP="00822EF9">
            <w:pPr>
              <w:ind w:left="72"/>
              <w:rPr>
                <w:rFonts w:ascii="Arial" w:hAnsi="Arial" w:cs="Arial"/>
                <w:b/>
                <w:i/>
                <w:sz w:val="20"/>
                <w:szCs w:val="20"/>
              </w:rPr>
            </w:pPr>
          </w:p>
          <w:p w:rsidR="003F7862" w:rsidRPr="00F6153F" w:rsidRDefault="003F7862" w:rsidP="00822EF9">
            <w:pPr>
              <w:ind w:left="72"/>
              <w:rPr>
                <w:rFonts w:ascii="Arial" w:hAnsi="Arial" w:cs="Arial"/>
                <w:b/>
                <w:i/>
                <w:sz w:val="20"/>
                <w:szCs w:val="20"/>
              </w:rPr>
            </w:pPr>
            <w:r w:rsidRPr="00F6153F">
              <w:rPr>
                <w:rFonts w:ascii="Arial" w:hAnsi="Arial" w:cs="Arial"/>
                <w:b/>
                <w:i/>
                <w:sz w:val="20"/>
                <w:szCs w:val="20"/>
              </w:rPr>
              <w:t>Conversations:</w:t>
            </w:r>
          </w:p>
          <w:p w:rsidR="003F7862" w:rsidRPr="00F6153F" w:rsidRDefault="003F7862" w:rsidP="00822EF9">
            <w:pPr>
              <w:numPr>
                <w:ilvl w:val="0"/>
                <w:numId w:val="25"/>
              </w:numPr>
              <w:ind w:left="432"/>
              <w:rPr>
                <w:rFonts w:ascii="Arial" w:hAnsi="Arial" w:cs="Arial"/>
                <w:sz w:val="20"/>
                <w:szCs w:val="20"/>
              </w:rPr>
            </w:pPr>
            <w:r w:rsidRPr="00F6153F">
              <w:rPr>
                <w:rFonts w:ascii="Arial" w:hAnsi="Arial" w:cs="Arial"/>
                <w:sz w:val="20"/>
                <w:szCs w:val="20"/>
              </w:rPr>
              <w:t>Teachers are engaged in conversations with students outside of the classroom</w:t>
            </w:r>
          </w:p>
          <w:p w:rsidR="003F7862" w:rsidRPr="00B1528E" w:rsidRDefault="003F7862" w:rsidP="004A17E2">
            <w:pPr>
              <w:numPr>
                <w:ilvl w:val="0"/>
                <w:numId w:val="25"/>
              </w:numPr>
              <w:ind w:left="72"/>
              <w:rPr>
                <w:rFonts w:ascii="Arial" w:hAnsi="Arial" w:cs="Arial"/>
                <w:b/>
                <w:i/>
                <w:sz w:val="20"/>
                <w:szCs w:val="20"/>
              </w:rPr>
            </w:pPr>
            <w:r w:rsidRPr="00B1528E">
              <w:rPr>
                <w:rFonts w:ascii="Arial" w:hAnsi="Arial" w:cs="Arial"/>
                <w:sz w:val="20"/>
                <w:szCs w:val="20"/>
              </w:rPr>
              <w:t>Students indicate that they can speak with their teachers about issues and concerns</w:t>
            </w:r>
          </w:p>
          <w:p w:rsidR="003F7862" w:rsidRPr="00F6153F" w:rsidRDefault="003F7862" w:rsidP="00822EF9">
            <w:pPr>
              <w:ind w:left="72"/>
              <w:rPr>
                <w:rFonts w:ascii="Arial" w:hAnsi="Arial" w:cs="Arial"/>
                <w:b/>
                <w:i/>
                <w:sz w:val="20"/>
                <w:szCs w:val="20"/>
              </w:rPr>
            </w:pPr>
            <w:r w:rsidRPr="00F6153F">
              <w:rPr>
                <w:rFonts w:ascii="Arial" w:hAnsi="Arial" w:cs="Arial"/>
                <w:b/>
                <w:i/>
                <w:sz w:val="20"/>
                <w:szCs w:val="20"/>
              </w:rPr>
              <w:t>Observations:</w:t>
            </w:r>
          </w:p>
          <w:p w:rsidR="003F7862" w:rsidRPr="00F6153F" w:rsidRDefault="003F7862" w:rsidP="00822EF9">
            <w:pPr>
              <w:numPr>
                <w:ilvl w:val="0"/>
                <w:numId w:val="26"/>
              </w:numPr>
              <w:ind w:left="432"/>
              <w:rPr>
                <w:rFonts w:ascii="Arial" w:hAnsi="Arial" w:cs="Arial"/>
                <w:sz w:val="20"/>
                <w:szCs w:val="20"/>
              </w:rPr>
            </w:pPr>
            <w:r w:rsidRPr="00F6153F">
              <w:rPr>
                <w:rFonts w:ascii="Arial" w:hAnsi="Arial" w:cs="Arial"/>
                <w:sz w:val="20"/>
                <w:szCs w:val="20"/>
              </w:rPr>
              <w:t>Staff members participate in clubs, teams and activities in school</w:t>
            </w:r>
          </w:p>
          <w:p w:rsidR="003F7862" w:rsidRPr="00F6153F" w:rsidRDefault="003F7862" w:rsidP="00822EF9">
            <w:pPr>
              <w:numPr>
                <w:ilvl w:val="0"/>
                <w:numId w:val="26"/>
              </w:numPr>
              <w:ind w:left="432"/>
              <w:rPr>
                <w:rFonts w:ascii="Arial" w:hAnsi="Arial" w:cs="Arial"/>
                <w:sz w:val="20"/>
                <w:szCs w:val="20"/>
              </w:rPr>
            </w:pPr>
            <w:r w:rsidRPr="00F6153F">
              <w:rPr>
                <w:rFonts w:ascii="Arial" w:hAnsi="Arial" w:cs="Arial"/>
                <w:sz w:val="20"/>
                <w:szCs w:val="20"/>
              </w:rPr>
              <w:t>Families of all backgrounds are actively involved in the school</w:t>
            </w:r>
          </w:p>
          <w:p w:rsidR="003F7862" w:rsidRPr="00F6153F" w:rsidRDefault="003F7862" w:rsidP="00822EF9">
            <w:pPr>
              <w:ind w:left="72"/>
              <w:rPr>
                <w:rFonts w:ascii="Arial" w:hAnsi="Arial" w:cs="Arial"/>
                <w:sz w:val="20"/>
                <w:szCs w:val="20"/>
              </w:rPr>
            </w:pPr>
          </w:p>
          <w:p w:rsidR="003F7862" w:rsidRPr="00F6153F" w:rsidRDefault="003F7862" w:rsidP="00822EF9">
            <w:pPr>
              <w:rPr>
                <w:rStyle w:val="Hyperlink"/>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26" w:history="1">
              <w:r w:rsidRPr="00F6153F">
                <w:rPr>
                  <w:rStyle w:val="Hyperlink"/>
                  <w:rFonts w:ascii="Arial" w:hAnsi="Arial" w:cs="Arial"/>
                  <w:sz w:val="20"/>
                  <w:szCs w:val="20"/>
                </w:rPr>
                <w:t>A Resource Guide for Educators: Anti-Homophobia and Anti-Heterosexism</w:t>
              </w:r>
            </w:hyperlink>
            <w:r w:rsidRPr="00F6153F">
              <w:rPr>
                <w:rStyle w:val="Hyperlink"/>
                <w:rFonts w:ascii="Arial" w:hAnsi="Arial" w:cs="Arial"/>
                <w:sz w:val="20"/>
                <w:szCs w:val="20"/>
              </w:rPr>
              <w:t xml:space="preserve"> </w:t>
            </w:r>
          </w:p>
          <w:p w:rsidR="003F7862" w:rsidRPr="00F6153F" w:rsidRDefault="003F7862" w:rsidP="00822EF9">
            <w:pPr>
              <w:spacing w:after="60"/>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27" w:history="1">
              <w:r w:rsidRPr="00F6153F">
                <w:rPr>
                  <w:rStyle w:val="Hyperlink"/>
                  <w:rFonts w:ascii="Arial" w:hAnsi="Arial" w:cs="Arial"/>
                  <w:sz w:val="20"/>
                  <w:szCs w:val="20"/>
                </w:rPr>
                <w:t>Inclusion Look-fors</w:t>
              </w:r>
            </w:hyperlink>
            <w:r w:rsidRPr="00F6153F">
              <w:rPr>
                <w:rStyle w:val="Hyperlink"/>
                <w:rFonts w:ascii="Arial" w:hAnsi="Arial" w:cs="Arial"/>
                <w:sz w:val="20"/>
                <w:szCs w:val="20"/>
              </w:rPr>
              <w:t xml:space="preserve"> </w:t>
            </w:r>
            <w:r w:rsidRPr="00F6153F">
              <w:rPr>
                <w:rFonts w:ascii="Arial" w:hAnsi="Arial" w:cs="Arial"/>
                <w:sz w:val="20"/>
                <w:szCs w:val="20"/>
              </w:rPr>
              <w:sym w:font="Wingdings" w:char="F0CC"/>
            </w:r>
          </w:p>
          <w:p w:rsidR="003F7862" w:rsidRPr="006C5A32" w:rsidRDefault="003F7862" w:rsidP="00A13B16">
            <w:pPr>
              <w:spacing w:after="60"/>
              <w:rPr>
                <w:rFonts w:ascii="Arial" w:hAnsi="Arial" w:cs="Arial"/>
                <w:sz w:val="20"/>
                <w:szCs w:val="20"/>
              </w:rPr>
            </w:pPr>
          </w:p>
        </w:tc>
        <w:tc>
          <w:tcPr>
            <w:tcW w:w="2070" w:type="dxa"/>
          </w:tcPr>
          <w:p w:rsidR="003F7862" w:rsidRPr="00F6153F" w:rsidRDefault="003F7862" w:rsidP="00822EF9">
            <w:pPr>
              <w:spacing w:before="60"/>
              <w:rPr>
                <w:rFonts w:ascii="Arial" w:hAnsi="Arial" w:cs="Arial"/>
                <w:b/>
                <w:sz w:val="20"/>
                <w:szCs w:val="20"/>
                <w:u w:val="single"/>
              </w:rPr>
            </w:pPr>
          </w:p>
        </w:tc>
        <w:tc>
          <w:tcPr>
            <w:tcW w:w="1165" w:type="dxa"/>
          </w:tcPr>
          <w:p w:rsidR="003F7862" w:rsidRPr="00F6153F" w:rsidRDefault="003F7862" w:rsidP="00822EF9">
            <w:pPr>
              <w:spacing w:before="60"/>
              <w:rPr>
                <w:rFonts w:ascii="Arial" w:hAnsi="Arial" w:cs="Arial"/>
                <w:b/>
                <w:sz w:val="20"/>
                <w:szCs w:val="20"/>
                <w:u w:val="single"/>
              </w:rPr>
            </w:pPr>
          </w:p>
        </w:tc>
      </w:tr>
      <w:tr w:rsidR="003F7862" w:rsidRPr="00846E71" w:rsidTr="00CF60B3">
        <w:tc>
          <w:tcPr>
            <w:tcW w:w="1975" w:type="dxa"/>
            <w:shd w:val="clear" w:color="auto" w:fill="auto"/>
          </w:tcPr>
          <w:p w:rsidR="003F7862" w:rsidRPr="00526956" w:rsidRDefault="003F7862" w:rsidP="00A13B16">
            <w:pPr>
              <w:tabs>
                <w:tab w:val="right" w:pos="13860"/>
              </w:tabs>
              <w:spacing w:before="60"/>
              <w:ind w:left="-18"/>
              <w:rPr>
                <w:rFonts w:ascii="Arial" w:eastAsia="BatangChe" w:hAnsi="Arial" w:cs="Arial"/>
                <w:i/>
                <w:sz w:val="20"/>
              </w:rPr>
            </w:pPr>
            <w:r w:rsidRPr="005D4F8D">
              <w:rPr>
                <w:rFonts w:ascii="Arial" w:eastAsia="BatangChe" w:hAnsi="Arial" w:cs="Arial"/>
                <w:i/>
                <w:sz w:val="20"/>
              </w:rPr>
              <w:t xml:space="preserve">6.3 Students are actively involved in creating </w:t>
            </w:r>
            <w:r>
              <w:rPr>
                <w:rFonts w:ascii="Arial" w:eastAsia="BatangChe" w:hAnsi="Arial" w:cs="Arial"/>
                <w:i/>
                <w:sz w:val="20"/>
              </w:rPr>
              <w:t xml:space="preserve">and furthering </w:t>
            </w:r>
            <w:r w:rsidRPr="005D4F8D">
              <w:rPr>
                <w:rFonts w:ascii="Arial" w:eastAsia="BatangChe" w:hAnsi="Arial" w:cs="Arial"/>
                <w:i/>
                <w:sz w:val="20"/>
              </w:rPr>
              <w:t xml:space="preserve">an inclusive school culture. </w:t>
            </w:r>
          </w:p>
        </w:tc>
        <w:tc>
          <w:tcPr>
            <w:tcW w:w="13500" w:type="dxa"/>
          </w:tcPr>
          <w:p w:rsidR="003F7862" w:rsidRPr="005D4F8D" w:rsidRDefault="003F7862" w:rsidP="00273B3D">
            <w:pPr>
              <w:spacing w:before="60"/>
              <w:rPr>
                <w:rFonts w:ascii="Arial" w:eastAsia="BatangChe" w:hAnsi="Arial" w:cs="Arial"/>
                <w:b/>
                <w:sz w:val="20"/>
                <w:szCs w:val="20"/>
                <w:u w:val="single"/>
              </w:rPr>
            </w:pPr>
            <w:r w:rsidRPr="005D4F8D">
              <w:rPr>
                <w:rFonts w:ascii="Arial" w:eastAsia="BatangChe" w:hAnsi="Arial" w:cs="Arial"/>
                <w:b/>
                <w:sz w:val="20"/>
                <w:szCs w:val="20"/>
                <w:u w:val="single"/>
              </w:rPr>
              <w:t>EXAMPLES:</w:t>
            </w:r>
          </w:p>
          <w:p w:rsidR="003F7862" w:rsidRPr="005D4F8D" w:rsidRDefault="003F7862" w:rsidP="00273B3D">
            <w:pPr>
              <w:rPr>
                <w:rFonts w:ascii="Arial" w:eastAsia="BatangChe" w:hAnsi="Arial" w:cs="Arial"/>
                <w:b/>
                <w:sz w:val="20"/>
                <w:szCs w:val="20"/>
              </w:rPr>
            </w:pPr>
            <w:r w:rsidRPr="005D4F8D">
              <w:rPr>
                <w:rFonts w:ascii="Arial" w:eastAsia="BatangChe" w:hAnsi="Arial" w:cs="Arial"/>
                <w:b/>
                <w:sz w:val="20"/>
                <w:szCs w:val="20"/>
              </w:rPr>
              <w:t>Students</w:t>
            </w:r>
            <w:r w:rsidR="003B5CA9">
              <w:rPr>
                <w:rFonts w:ascii="Arial" w:eastAsia="BatangChe" w:hAnsi="Arial" w:cs="Arial"/>
                <w:b/>
                <w:sz w:val="20"/>
                <w:szCs w:val="20"/>
              </w:rPr>
              <w:t>…</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P</w:t>
            </w:r>
            <w:r w:rsidRPr="005D4F8D">
              <w:rPr>
                <w:rFonts w:ascii="Arial" w:eastAsia="BatangChe" w:hAnsi="Arial" w:cs="Arial"/>
                <w:sz w:val="20"/>
                <w:szCs w:val="20"/>
              </w:rPr>
              <w:t xml:space="preserve">romote inclusion in their school (e.g., awareness activities, inclusion committee, </w:t>
            </w:r>
            <w:r w:rsidRPr="00D4078D">
              <w:rPr>
                <w:rFonts w:ascii="Arial" w:eastAsia="BatangChe" w:hAnsi="Arial" w:cs="Arial"/>
                <w:sz w:val="20"/>
                <w:szCs w:val="20"/>
              </w:rPr>
              <w:t>Gender and Sexuality Alliance</w:t>
            </w:r>
            <w:r w:rsidRPr="00D4078D" w:rsidDel="00D4078D">
              <w:rPr>
                <w:rFonts w:ascii="Arial" w:eastAsia="BatangChe" w:hAnsi="Arial" w:cs="Arial"/>
                <w:sz w:val="20"/>
                <w:szCs w:val="20"/>
              </w:rPr>
              <w:t xml:space="preserve"> </w:t>
            </w:r>
            <w:r w:rsidRPr="00D4078D">
              <w:rPr>
                <w:rFonts w:ascii="Arial" w:eastAsia="BatangChe" w:hAnsi="Arial" w:cs="Arial"/>
                <w:sz w:val="20"/>
                <w:szCs w:val="20"/>
              </w:rPr>
              <w:t>(GSA)</w:t>
            </w:r>
            <w:r w:rsidR="003B5CA9">
              <w:rPr>
                <w:rFonts w:ascii="Arial" w:eastAsia="BatangChe" w:hAnsi="Arial" w:cs="Arial"/>
                <w:sz w:val="20"/>
                <w:szCs w:val="20"/>
              </w:rPr>
              <w:t>)</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re involved in co-constructing behavioral expectations with staff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U</w:t>
            </w:r>
            <w:r w:rsidRPr="005D4F8D">
              <w:rPr>
                <w:rFonts w:ascii="Arial" w:eastAsia="BatangChe" w:hAnsi="Arial" w:cs="Arial"/>
                <w:sz w:val="20"/>
                <w:szCs w:val="20"/>
              </w:rPr>
              <w:t xml:space="preserve">nderstand the behavioral expectations in the school and teach, model and reinforce these behaviours with their peers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H</w:t>
            </w:r>
            <w:r w:rsidRPr="005D4F8D">
              <w:rPr>
                <w:rFonts w:ascii="Arial" w:eastAsia="BatangChe" w:hAnsi="Arial" w:cs="Arial"/>
                <w:sz w:val="20"/>
                <w:szCs w:val="20"/>
              </w:rPr>
              <w:t xml:space="preserve">ave developed a leadership group or positive support group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re involved in regular student forums with staff and administrators to improve student/staff communication, trust and support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T</w:t>
            </w:r>
            <w:r w:rsidRPr="005D4F8D">
              <w:rPr>
                <w:rFonts w:ascii="Arial" w:eastAsia="BatangChe" w:hAnsi="Arial" w:cs="Arial"/>
                <w:sz w:val="20"/>
                <w:szCs w:val="20"/>
              </w:rPr>
              <w:t>ake initiative</w:t>
            </w:r>
            <w:r>
              <w:rPr>
                <w:rFonts w:ascii="Arial" w:eastAsia="BatangChe" w:hAnsi="Arial" w:cs="Arial"/>
                <w:sz w:val="20"/>
                <w:szCs w:val="20"/>
              </w:rPr>
              <w:t xml:space="preserve"> and </w:t>
            </w:r>
            <w:r w:rsidRPr="005D4F8D">
              <w:rPr>
                <w:rFonts w:ascii="Arial" w:eastAsia="BatangChe" w:hAnsi="Arial" w:cs="Arial"/>
                <w:sz w:val="20"/>
                <w:szCs w:val="20"/>
              </w:rPr>
              <w:t xml:space="preserve">are proactive in demonstrating positive values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L</w:t>
            </w:r>
            <w:r w:rsidRPr="005D4F8D">
              <w:rPr>
                <w:rFonts w:ascii="Arial" w:eastAsia="BatangChe" w:hAnsi="Arial" w:cs="Arial"/>
                <w:sz w:val="20"/>
                <w:szCs w:val="20"/>
              </w:rPr>
              <w:t>ook out for all peers</w:t>
            </w:r>
            <w:r>
              <w:rPr>
                <w:rFonts w:ascii="Arial" w:eastAsia="BatangChe" w:hAnsi="Arial" w:cs="Arial"/>
                <w:sz w:val="20"/>
                <w:szCs w:val="20"/>
              </w:rPr>
              <w:t xml:space="preserve">, </w:t>
            </w:r>
            <w:r w:rsidRPr="005D4F8D">
              <w:rPr>
                <w:rFonts w:ascii="Arial" w:eastAsia="BatangChe" w:hAnsi="Arial" w:cs="Arial"/>
                <w:sz w:val="20"/>
                <w:szCs w:val="20"/>
              </w:rPr>
              <w:t>express support for others</w:t>
            </w:r>
            <w:r>
              <w:rPr>
                <w:rFonts w:ascii="Arial" w:eastAsia="BatangChe" w:hAnsi="Arial" w:cs="Arial"/>
                <w:sz w:val="20"/>
                <w:szCs w:val="20"/>
              </w:rPr>
              <w:t xml:space="preserve">, and </w:t>
            </w:r>
            <w:r w:rsidRPr="005D4F8D">
              <w:rPr>
                <w:rFonts w:ascii="Arial" w:eastAsia="BatangChe" w:hAnsi="Arial" w:cs="Arial"/>
                <w:sz w:val="20"/>
                <w:szCs w:val="20"/>
              </w:rPr>
              <w:t xml:space="preserve">recognize others’ needs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C</w:t>
            </w:r>
            <w:r w:rsidRPr="005D4F8D">
              <w:rPr>
                <w:rFonts w:ascii="Arial" w:eastAsia="BatangChe" w:hAnsi="Arial" w:cs="Arial"/>
                <w:sz w:val="20"/>
                <w:szCs w:val="20"/>
              </w:rPr>
              <w:t>elebrate positive events/successes of other students and provide support during times of crisis</w:t>
            </w:r>
          </w:p>
          <w:p w:rsidR="003B5CA9" w:rsidRDefault="003B5CA9" w:rsidP="00273B3D">
            <w:pPr>
              <w:rPr>
                <w:rFonts w:ascii="Arial" w:eastAsia="BatangChe" w:hAnsi="Arial" w:cs="Arial"/>
                <w:b/>
                <w:sz w:val="20"/>
                <w:szCs w:val="20"/>
              </w:rPr>
            </w:pPr>
          </w:p>
          <w:p w:rsidR="003F7862" w:rsidRPr="005D4F8D" w:rsidRDefault="00EF0BF2" w:rsidP="00273B3D">
            <w:pPr>
              <w:rPr>
                <w:rFonts w:ascii="Arial" w:eastAsia="BatangChe" w:hAnsi="Arial" w:cs="Arial"/>
                <w:sz w:val="20"/>
                <w:szCs w:val="20"/>
              </w:rPr>
            </w:pPr>
            <w:r>
              <w:rPr>
                <w:rFonts w:ascii="Arial" w:eastAsia="BatangChe" w:hAnsi="Arial" w:cs="Arial"/>
                <w:b/>
                <w:sz w:val="20"/>
                <w:szCs w:val="20"/>
              </w:rPr>
              <w:t xml:space="preserve">Student </w:t>
            </w:r>
            <w:r w:rsidRPr="005D4F8D">
              <w:rPr>
                <w:rFonts w:ascii="Arial" w:eastAsia="BatangChe" w:hAnsi="Arial" w:cs="Arial"/>
                <w:b/>
                <w:sz w:val="20"/>
                <w:szCs w:val="20"/>
              </w:rPr>
              <w:t>R</w:t>
            </w:r>
            <w:r>
              <w:rPr>
                <w:rFonts w:ascii="Arial" w:eastAsia="BatangChe" w:hAnsi="Arial" w:cs="Arial"/>
                <w:b/>
                <w:sz w:val="20"/>
                <w:szCs w:val="20"/>
              </w:rPr>
              <w:t xml:space="preserve">epresentative </w:t>
            </w:r>
            <w:r w:rsidR="003F7862" w:rsidRPr="005D4F8D">
              <w:rPr>
                <w:rFonts w:ascii="Arial" w:eastAsia="BatangChe" w:hAnsi="Arial" w:cs="Arial"/>
                <w:b/>
                <w:sz w:val="20"/>
                <w:szCs w:val="20"/>
              </w:rPr>
              <w:t>C</w:t>
            </w:r>
            <w:r>
              <w:rPr>
                <w:rFonts w:ascii="Arial" w:eastAsia="BatangChe" w:hAnsi="Arial" w:cs="Arial"/>
                <w:b/>
                <w:sz w:val="20"/>
                <w:szCs w:val="20"/>
              </w:rPr>
              <w:t>ouncil (SRC)</w:t>
            </w:r>
            <w:r w:rsidR="003B5CA9">
              <w:rPr>
                <w:rFonts w:ascii="Arial" w:eastAsia="BatangChe" w:hAnsi="Arial" w:cs="Arial"/>
                <w:b/>
                <w:sz w:val="20"/>
                <w:szCs w:val="20"/>
              </w:rPr>
              <w:t>…</w:t>
            </w:r>
            <w:r w:rsidR="003F7862" w:rsidRPr="005D4F8D">
              <w:rPr>
                <w:rFonts w:ascii="Arial" w:eastAsia="BatangChe" w:hAnsi="Arial" w:cs="Arial"/>
                <w:sz w:val="20"/>
                <w:szCs w:val="20"/>
              </w:rPr>
              <w:t xml:space="preserve"> </w:t>
            </w:r>
          </w:p>
          <w:p w:rsidR="003F7862" w:rsidRPr="005D4F8D" w:rsidRDefault="003F7862" w:rsidP="00273B3D">
            <w:pPr>
              <w:numPr>
                <w:ilvl w:val="0"/>
                <w:numId w:val="28"/>
              </w:numPr>
              <w:rPr>
                <w:rFonts w:ascii="Arial" w:eastAsia="BatangChe" w:hAnsi="Arial" w:cs="Arial"/>
                <w:sz w:val="20"/>
                <w:szCs w:val="20"/>
              </w:rPr>
            </w:pPr>
            <w:r>
              <w:rPr>
                <w:rFonts w:ascii="Arial" w:eastAsia="BatangChe" w:hAnsi="Arial" w:cs="Arial"/>
                <w:sz w:val="20"/>
                <w:szCs w:val="20"/>
              </w:rPr>
              <w:t>I</w:t>
            </w:r>
            <w:r w:rsidRPr="005D4F8D">
              <w:rPr>
                <w:rFonts w:ascii="Arial" w:eastAsia="BatangChe" w:hAnsi="Arial" w:cs="Arial"/>
                <w:sz w:val="20"/>
                <w:szCs w:val="20"/>
              </w:rPr>
              <w:t>s actively involved in promoting and leading inclusive activities and events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M</w:t>
            </w:r>
            <w:r w:rsidRPr="005D4F8D">
              <w:rPr>
                <w:rFonts w:ascii="Arial" w:eastAsia="BatangChe" w:hAnsi="Arial" w:cs="Arial"/>
                <w:sz w:val="20"/>
                <w:szCs w:val="20"/>
              </w:rPr>
              <w:t>embers demonstrate a welcoming environment</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I</w:t>
            </w:r>
            <w:r w:rsidRPr="005D4F8D">
              <w:rPr>
                <w:rFonts w:ascii="Arial" w:eastAsia="BatangChe" w:hAnsi="Arial" w:cs="Arial"/>
                <w:sz w:val="20"/>
                <w:szCs w:val="20"/>
              </w:rPr>
              <w:t>s engaged in peer mentoring/helping in and between grades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upport formal processes by independently buddying up with new students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M</w:t>
            </w:r>
            <w:r w:rsidRPr="005D4F8D">
              <w:rPr>
                <w:rFonts w:ascii="Arial" w:eastAsia="BatangChe" w:hAnsi="Arial" w:cs="Arial"/>
                <w:sz w:val="20"/>
                <w:szCs w:val="20"/>
              </w:rPr>
              <w:t>embers participate on the PSSC</w:t>
            </w:r>
          </w:p>
          <w:p w:rsidR="003F7862" w:rsidRPr="005D4F8D" w:rsidRDefault="003F7862" w:rsidP="00273B3D">
            <w:pPr>
              <w:rPr>
                <w:rFonts w:ascii="Arial" w:eastAsia="BatangChe" w:hAnsi="Arial" w:cs="Arial"/>
                <w:sz w:val="20"/>
                <w:szCs w:val="20"/>
              </w:rPr>
            </w:pPr>
          </w:p>
          <w:p w:rsidR="003F7862" w:rsidRPr="005D4F8D" w:rsidRDefault="003F7862" w:rsidP="00273B3D">
            <w:pPr>
              <w:rPr>
                <w:rFonts w:ascii="Arial" w:eastAsia="BatangChe" w:hAnsi="Arial" w:cs="Arial"/>
                <w:b/>
                <w:sz w:val="20"/>
                <w:szCs w:val="20"/>
                <w:u w:val="single"/>
              </w:rPr>
            </w:pPr>
            <w:r w:rsidRPr="005D4F8D">
              <w:rPr>
                <w:rFonts w:ascii="Arial" w:eastAsia="BatangChe" w:hAnsi="Arial" w:cs="Arial"/>
                <w:b/>
                <w:sz w:val="20"/>
                <w:szCs w:val="20"/>
                <w:u w:val="single"/>
              </w:rPr>
              <w:t>LOOK FOR:</w:t>
            </w:r>
          </w:p>
          <w:p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t>Products: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B</w:t>
            </w:r>
            <w:r w:rsidRPr="005D4F8D">
              <w:rPr>
                <w:rFonts w:ascii="Arial" w:eastAsia="BatangChe" w:hAnsi="Arial" w:cs="Arial"/>
                <w:sz w:val="20"/>
                <w:szCs w:val="20"/>
              </w:rPr>
              <w:t>uddy programs, Circle of Friends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 perception survey and behaviour data</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tudent-created posters, songs, videos, plays that show understanding and involvement in creating an inclusive school culture</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nnouncements by students about special celebrations/memorials/achievements</w:t>
            </w:r>
          </w:p>
          <w:p w:rsidR="003F7862" w:rsidRDefault="003F7862" w:rsidP="00273B3D">
            <w:pPr>
              <w:rPr>
                <w:rFonts w:ascii="Arial" w:eastAsia="BatangChe" w:hAnsi="Arial" w:cs="Arial"/>
                <w:b/>
                <w:i/>
                <w:sz w:val="20"/>
                <w:szCs w:val="20"/>
              </w:rPr>
            </w:pPr>
          </w:p>
          <w:p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t>Conversations: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indicate “this is the way we are…we are open; we celebrate differences rather than pretending everyone is the same”</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indicate they feel comfortable speaking to everyone in the school and, if troubled, there are people they can approach (staff, fellow classmate, etc.)</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tudents are not labelled (e.g., staff and others do not use terms such as: SEP kids; Tier 2 students)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 xml:space="preserve">tudents with visible and invisible differences feel they have opportunities to talk to peers and staff members about their unique abilities, traits and interests </w:t>
            </w:r>
          </w:p>
          <w:p w:rsidR="003F7862" w:rsidRDefault="003F7862" w:rsidP="00273B3D">
            <w:pPr>
              <w:rPr>
                <w:rFonts w:ascii="Arial" w:eastAsia="BatangChe" w:hAnsi="Arial" w:cs="Arial"/>
                <w:b/>
                <w:i/>
                <w:sz w:val="20"/>
                <w:szCs w:val="20"/>
              </w:rPr>
            </w:pPr>
          </w:p>
          <w:p w:rsidR="003F7862" w:rsidRPr="005D4F8D" w:rsidRDefault="003F7862" w:rsidP="00273B3D">
            <w:pPr>
              <w:rPr>
                <w:rFonts w:ascii="Arial" w:eastAsia="BatangChe" w:hAnsi="Arial" w:cs="Arial"/>
                <w:b/>
                <w:i/>
                <w:sz w:val="20"/>
                <w:szCs w:val="20"/>
              </w:rPr>
            </w:pPr>
            <w:r w:rsidRPr="005D4F8D">
              <w:rPr>
                <w:rFonts w:ascii="Arial" w:eastAsia="BatangChe" w:hAnsi="Arial" w:cs="Arial"/>
                <w:b/>
                <w:i/>
                <w:sz w:val="20"/>
                <w:szCs w:val="20"/>
              </w:rPr>
              <w:t>Observations:</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S</w:t>
            </w:r>
            <w:r w:rsidRPr="005D4F8D">
              <w:rPr>
                <w:rFonts w:ascii="Arial" w:eastAsia="BatangChe" w:hAnsi="Arial" w:cs="Arial"/>
                <w:sz w:val="20"/>
                <w:szCs w:val="20"/>
              </w:rPr>
              <w:t xml:space="preserve">tudents are in groups, absence of cliques </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N</w:t>
            </w:r>
            <w:r w:rsidRPr="005D4F8D">
              <w:rPr>
                <w:rFonts w:ascii="Arial" w:eastAsia="BatangChe" w:hAnsi="Arial" w:cs="Arial"/>
                <w:sz w:val="20"/>
                <w:szCs w:val="20"/>
              </w:rPr>
              <w:t xml:space="preserve">ew students are welcomed and assisted by peers </w:t>
            </w:r>
          </w:p>
          <w:p w:rsidR="003F7862"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T</w:t>
            </w:r>
            <w:r w:rsidRPr="005D4F8D">
              <w:rPr>
                <w:rFonts w:ascii="Arial" w:eastAsia="BatangChe" w:hAnsi="Arial" w:cs="Arial"/>
                <w:sz w:val="20"/>
                <w:szCs w:val="20"/>
              </w:rPr>
              <w:t>he composition of teams and clubs reflects the school population</w:t>
            </w:r>
          </w:p>
          <w:p w:rsidR="003F7862" w:rsidRPr="005D4F8D" w:rsidRDefault="003F7862" w:rsidP="00273B3D">
            <w:pPr>
              <w:numPr>
                <w:ilvl w:val="0"/>
                <w:numId w:val="27"/>
              </w:numPr>
              <w:rPr>
                <w:rFonts w:ascii="Arial" w:eastAsia="BatangChe" w:hAnsi="Arial" w:cs="Arial"/>
                <w:sz w:val="20"/>
                <w:szCs w:val="20"/>
              </w:rPr>
            </w:pPr>
            <w:r>
              <w:rPr>
                <w:rFonts w:ascii="Arial" w:eastAsia="BatangChe" w:hAnsi="Arial" w:cs="Arial"/>
                <w:sz w:val="20"/>
                <w:szCs w:val="20"/>
              </w:rPr>
              <w:t>A</w:t>
            </w:r>
            <w:r w:rsidRPr="005D4F8D">
              <w:rPr>
                <w:rFonts w:ascii="Arial" w:eastAsia="BatangChe" w:hAnsi="Arial" w:cs="Arial"/>
                <w:sz w:val="20"/>
                <w:szCs w:val="20"/>
              </w:rPr>
              <w:t xml:space="preserve">ll students are invited and encouraged to participate  </w:t>
            </w:r>
          </w:p>
          <w:p w:rsidR="003F7862" w:rsidRPr="003B5CA9" w:rsidRDefault="003F7862" w:rsidP="00273B3D">
            <w:pPr>
              <w:numPr>
                <w:ilvl w:val="0"/>
                <w:numId w:val="27"/>
              </w:numPr>
              <w:spacing w:after="60"/>
              <w:rPr>
                <w:rFonts w:ascii="Arial" w:eastAsia="BatangChe" w:hAnsi="Arial" w:cs="Arial"/>
                <w:sz w:val="20"/>
                <w:szCs w:val="20"/>
              </w:rPr>
            </w:pPr>
            <w:r>
              <w:rPr>
                <w:rFonts w:ascii="Arial" w:eastAsia="BatangChe" w:hAnsi="Arial" w:cs="Arial"/>
                <w:sz w:val="20"/>
                <w:szCs w:val="24"/>
              </w:rPr>
              <w:t>H</w:t>
            </w:r>
            <w:r w:rsidRPr="005D4F8D">
              <w:rPr>
                <w:rFonts w:ascii="Arial" w:eastAsia="BatangChe" w:hAnsi="Arial" w:cs="Arial"/>
                <w:sz w:val="20"/>
                <w:szCs w:val="24"/>
              </w:rPr>
              <w:t>allway, playground and bus interactions are friendly; students who need to be accompanied are accompanied by peers</w:t>
            </w:r>
          </w:p>
          <w:p w:rsidR="003B5CA9" w:rsidRPr="001641FD" w:rsidRDefault="003B5CA9" w:rsidP="003B5CA9">
            <w:pPr>
              <w:spacing w:after="60"/>
              <w:ind w:left="720"/>
              <w:rPr>
                <w:rFonts w:ascii="Arial" w:eastAsia="BatangChe" w:hAnsi="Arial" w:cs="Arial"/>
                <w:sz w:val="20"/>
                <w:szCs w:val="20"/>
              </w:rPr>
            </w:pPr>
          </w:p>
          <w:p w:rsidR="003F7862" w:rsidRPr="00F6153F" w:rsidRDefault="003F7862" w:rsidP="00273B3D">
            <w:pPr>
              <w:spacing w:after="60"/>
              <w:rPr>
                <w:rFonts w:ascii="Arial" w:eastAsia="BatangChe" w:hAnsi="Arial" w:cs="Arial"/>
                <w:sz w:val="20"/>
                <w:szCs w:val="20"/>
              </w:rPr>
            </w:pPr>
            <w:r w:rsidRPr="005D4F8D">
              <w:rPr>
                <w:rFonts w:ascii="Arial" w:eastAsia="BatangChe" w:hAnsi="Arial" w:cs="Arial"/>
                <w:sz w:val="20"/>
                <w:szCs w:val="24"/>
              </w:rPr>
              <w:t xml:space="preserve">  </w:t>
            </w:r>
            <w:r w:rsidRPr="00F6153F">
              <w:rPr>
                <w:rFonts w:ascii="Wingdings" w:hAnsi="Wingdings" w:cs="Arial"/>
                <w:sz w:val="20"/>
                <w:szCs w:val="20"/>
              </w:rPr>
              <w:t></w:t>
            </w:r>
            <w:r w:rsidRPr="00F6153F">
              <w:rPr>
                <w:rFonts w:ascii="Wingdings" w:hAnsi="Wingdings" w:cs="Arial"/>
                <w:sz w:val="20"/>
                <w:szCs w:val="20"/>
              </w:rPr>
              <w:t></w:t>
            </w:r>
            <w:hyperlink r:id="rId28" w:history="1">
              <w:r w:rsidRPr="00F6153F">
                <w:rPr>
                  <w:rStyle w:val="Hyperlink"/>
                  <w:rFonts w:ascii="Arial" w:hAnsi="Arial" w:cs="Arial"/>
                  <w:sz w:val="20"/>
                  <w:szCs w:val="20"/>
                </w:rPr>
                <w:t>Inclusion Look-fors</w:t>
              </w:r>
            </w:hyperlink>
            <w:r w:rsidRPr="00F6153F">
              <w:rPr>
                <w:rFonts w:ascii="Arial" w:hAnsi="Arial" w:cs="Arial"/>
                <w:sz w:val="20"/>
                <w:szCs w:val="20"/>
              </w:rPr>
              <w:t xml:space="preserve"> </w:t>
            </w:r>
            <w:r w:rsidRPr="00F6153F">
              <w:rPr>
                <w:rFonts w:ascii="Arial" w:hAnsi="Arial" w:cs="Arial"/>
                <w:sz w:val="20"/>
                <w:szCs w:val="20"/>
              </w:rPr>
              <w:sym w:font="Wingdings" w:char="F0CC"/>
            </w:r>
          </w:p>
        </w:tc>
        <w:tc>
          <w:tcPr>
            <w:tcW w:w="2070" w:type="dxa"/>
          </w:tcPr>
          <w:p w:rsidR="003F7862" w:rsidRPr="005D4F8D" w:rsidRDefault="003F7862" w:rsidP="00273B3D">
            <w:pPr>
              <w:spacing w:before="60"/>
              <w:rPr>
                <w:rFonts w:ascii="Arial" w:eastAsia="BatangChe" w:hAnsi="Arial" w:cs="Arial"/>
                <w:b/>
                <w:sz w:val="20"/>
                <w:szCs w:val="20"/>
                <w:u w:val="single"/>
              </w:rPr>
            </w:pPr>
          </w:p>
        </w:tc>
        <w:tc>
          <w:tcPr>
            <w:tcW w:w="1165" w:type="dxa"/>
          </w:tcPr>
          <w:p w:rsidR="003F7862" w:rsidRPr="005D4F8D" w:rsidRDefault="003F7862" w:rsidP="00273B3D">
            <w:pPr>
              <w:spacing w:before="60"/>
              <w:rPr>
                <w:rFonts w:ascii="Arial" w:eastAsia="BatangChe" w:hAnsi="Arial" w:cs="Arial"/>
                <w:b/>
                <w:sz w:val="20"/>
                <w:szCs w:val="20"/>
                <w:u w:val="single"/>
              </w:rPr>
            </w:pPr>
          </w:p>
        </w:tc>
      </w:tr>
      <w:tr w:rsidR="003F7862" w:rsidRPr="00846E71" w:rsidTr="00CF60B3">
        <w:tc>
          <w:tcPr>
            <w:tcW w:w="1975" w:type="dxa"/>
            <w:shd w:val="clear" w:color="auto" w:fill="auto"/>
          </w:tcPr>
          <w:p w:rsidR="003F7862" w:rsidRPr="00A57C7B" w:rsidRDefault="003F7862" w:rsidP="00203828">
            <w:pPr>
              <w:tabs>
                <w:tab w:val="right" w:pos="4145"/>
              </w:tabs>
              <w:spacing w:before="60"/>
              <w:rPr>
                <w:rFonts w:ascii="Arial" w:hAnsi="Arial" w:cs="Arial"/>
                <w:b/>
                <w:sz w:val="20"/>
                <w:szCs w:val="20"/>
              </w:rPr>
            </w:pPr>
            <w:r w:rsidRPr="00A57C7B">
              <w:rPr>
                <w:rFonts w:ascii="Arial" w:hAnsi="Arial" w:cs="Arial"/>
                <w:b/>
                <w:sz w:val="20"/>
                <w:szCs w:val="20"/>
              </w:rPr>
              <w:t xml:space="preserve">Indicator 7  </w:t>
            </w:r>
          </w:p>
          <w:p w:rsidR="003F7862" w:rsidRDefault="003F7862" w:rsidP="0029206D">
            <w:pPr>
              <w:tabs>
                <w:tab w:val="right" w:pos="4145"/>
              </w:tabs>
              <w:rPr>
                <w:rFonts w:ascii="Arial" w:eastAsia="Calibri" w:hAnsi="Arial" w:cs="Arial"/>
                <w:b/>
                <w:sz w:val="20"/>
                <w:szCs w:val="20"/>
                <w:lang w:val="en-US"/>
              </w:rPr>
            </w:pPr>
            <w:r w:rsidRPr="0018624D">
              <w:rPr>
                <w:rFonts w:ascii="Arial" w:eastAsia="Calibri" w:hAnsi="Arial" w:cs="Arial"/>
                <w:b/>
                <w:sz w:val="20"/>
                <w:szCs w:val="20"/>
                <w:lang w:val="en-US"/>
              </w:rPr>
              <w:t>School-based staff members create and maintain a learning environment that celebrates diversity, is focused on equity, and is vigilant in addressing factors that marginalize others.</w:t>
            </w:r>
          </w:p>
          <w:p w:rsidR="00BA6BD5" w:rsidRDefault="00BA6BD5" w:rsidP="000A5899">
            <w:pPr>
              <w:tabs>
                <w:tab w:val="right" w:pos="4145"/>
              </w:tabs>
              <w:spacing w:before="60"/>
              <w:rPr>
                <w:rFonts w:ascii="Arial" w:hAnsi="Arial" w:cs="Arial"/>
                <w:color w:val="0070C0"/>
                <w:sz w:val="20"/>
                <w:szCs w:val="20"/>
              </w:rPr>
            </w:pPr>
          </w:p>
          <w:p w:rsidR="003F7862" w:rsidRPr="00526956" w:rsidRDefault="003F7862" w:rsidP="000A5899">
            <w:pPr>
              <w:tabs>
                <w:tab w:val="right" w:pos="4145"/>
              </w:tabs>
              <w:spacing w:before="60"/>
              <w:rPr>
                <w:rFonts w:ascii="Arial" w:hAnsi="Arial" w:cs="Arial"/>
                <w:b/>
                <w:sz w:val="20"/>
                <w:szCs w:val="20"/>
              </w:rPr>
            </w:pPr>
            <w:r w:rsidRPr="00A57C7B">
              <w:rPr>
                <w:rFonts w:ascii="Arial" w:hAnsi="Arial" w:cs="Arial"/>
                <w:color w:val="0070C0"/>
                <w:sz w:val="20"/>
                <w:szCs w:val="20"/>
              </w:rPr>
              <w:t>Objectives 1,</w:t>
            </w:r>
            <w:r>
              <w:rPr>
                <w:rFonts w:ascii="Arial" w:hAnsi="Arial" w:cs="Arial"/>
                <w:color w:val="0070C0"/>
                <w:sz w:val="20"/>
                <w:szCs w:val="20"/>
              </w:rPr>
              <w:t xml:space="preserve">5, 6, </w:t>
            </w:r>
            <w:r w:rsidRPr="00A57C7B">
              <w:rPr>
                <w:rFonts w:ascii="Arial" w:hAnsi="Arial" w:cs="Arial"/>
                <w:color w:val="0070C0"/>
                <w:sz w:val="20"/>
                <w:szCs w:val="20"/>
              </w:rPr>
              <w:t>7</w:t>
            </w:r>
            <w:r>
              <w:rPr>
                <w:rFonts w:ascii="Arial" w:hAnsi="Arial" w:cs="Arial"/>
                <w:color w:val="0070C0"/>
                <w:sz w:val="20"/>
                <w:szCs w:val="20"/>
              </w:rPr>
              <w:t>, 8 and 9</w:t>
            </w:r>
          </w:p>
        </w:tc>
        <w:tc>
          <w:tcPr>
            <w:tcW w:w="13500" w:type="dxa"/>
          </w:tcPr>
          <w:p w:rsidR="003F7862" w:rsidRPr="00A57C7B" w:rsidRDefault="003F7862" w:rsidP="00CB4513">
            <w:pPr>
              <w:spacing w:before="60"/>
              <w:rPr>
                <w:rFonts w:ascii="Arial" w:hAnsi="Arial" w:cs="Arial"/>
                <w:b/>
                <w:sz w:val="20"/>
                <w:szCs w:val="20"/>
                <w:u w:val="single"/>
              </w:rPr>
            </w:pPr>
            <w:r w:rsidRPr="00A57C7B">
              <w:rPr>
                <w:rFonts w:ascii="Arial" w:hAnsi="Arial" w:cs="Arial"/>
                <w:b/>
                <w:sz w:val="20"/>
                <w:szCs w:val="20"/>
                <w:u w:val="single"/>
              </w:rPr>
              <w:t>EXPLANATION:</w:t>
            </w:r>
          </w:p>
          <w:p w:rsidR="003F7862" w:rsidRPr="000157EC" w:rsidRDefault="003F7862" w:rsidP="00CB4513">
            <w:pPr>
              <w:rPr>
                <w:rFonts w:ascii="Arial" w:hAnsi="Arial" w:cs="Arial"/>
                <w:sz w:val="20"/>
                <w:szCs w:val="20"/>
              </w:rPr>
            </w:pPr>
            <w:r w:rsidRPr="000157EC">
              <w:rPr>
                <w:rFonts w:ascii="Arial" w:hAnsi="Arial" w:cs="Arial"/>
                <w:sz w:val="20"/>
                <w:szCs w:val="20"/>
              </w:rPr>
              <w:t xml:space="preserve">Educators should focus on groups who may be marginalized within </w:t>
            </w:r>
            <w:r>
              <w:rPr>
                <w:rFonts w:ascii="Arial" w:hAnsi="Arial" w:cs="Arial"/>
                <w:sz w:val="20"/>
                <w:szCs w:val="20"/>
              </w:rPr>
              <w:t>and beyond the learning environment</w:t>
            </w:r>
            <w:r w:rsidRPr="000157EC">
              <w:rPr>
                <w:rFonts w:ascii="Arial" w:hAnsi="Arial" w:cs="Arial"/>
                <w:sz w:val="20"/>
                <w:szCs w:val="20"/>
              </w:rPr>
              <w:t>. These groups include, but are not limited to</w:t>
            </w:r>
            <w:r w:rsidR="00B1528E">
              <w:rPr>
                <w:rFonts w:ascii="Arial" w:hAnsi="Arial" w:cs="Arial"/>
                <w:sz w:val="20"/>
                <w:szCs w:val="20"/>
              </w:rPr>
              <w:t xml:space="preserve">, </w:t>
            </w:r>
            <w:r w:rsidRPr="000157EC">
              <w:rPr>
                <w:rFonts w:ascii="Arial" w:hAnsi="Arial" w:cs="Arial"/>
                <w:sz w:val="20"/>
                <w:szCs w:val="20"/>
              </w:rPr>
              <w:t xml:space="preserve">First Nations populations, culturally and linguistically diverse students, </w:t>
            </w:r>
            <w:r>
              <w:rPr>
                <w:rFonts w:ascii="Arial" w:hAnsi="Arial" w:cs="Arial"/>
                <w:sz w:val="20"/>
                <w:szCs w:val="20"/>
              </w:rPr>
              <w:t xml:space="preserve">newcomers, </w:t>
            </w:r>
            <w:r w:rsidRPr="000157EC">
              <w:rPr>
                <w:rFonts w:ascii="Arial" w:hAnsi="Arial" w:cs="Arial"/>
                <w:sz w:val="20"/>
                <w:szCs w:val="20"/>
              </w:rPr>
              <w:t xml:space="preserve">English </w:t>
            </w:r>
            <w:r>
              <w:rPr>
                <w:rFonts w:ascii="Arial" w:hAnsi="Arial" w:cs="Arial"/>
                <w:sz w:val="20"/>
                <w:szCs w:val="20"/>
              </w:rPr>
              <w:t>L</w:t>
            </w:r>
            <w:r w:rsidRPr="000157EC">
              <w:rPr>
                <w:rFonts w:ascii="Arial" w:hAnsi="Arial" w:cs="Arial"/>
                <w:sz w:val="20"/>
                <w:szCs w:val="20"/>
              </w:rPr>
              <w:t xml:space="preserve">anguage </w:t>
            </w:r>
            <w:r>
              <w:rPr>
                <w:rFonts w:ascii="Arial" w:hAnsi="Arial" w:cs="Arial"/>
                <w:sz w:val="20"/>
                <w:szCs w:val="20"/>
              </w:rPr>
              <w:t>L</w:t>
            </w:r>
            <w:r w:rsidRPr="000157EC">
              <w:rPr>
                <w:rFonts w:ascii="Arial" w:hAnsi="Arial" w:cs="Arial"/>
                <w:sz w:val="20"/>
                <w:szCs w:val="20"/>
              </w:rPr>
              <w:t>earners</w:t>
            </w:r>
            <w:r>
              <w:rPr>
                <w:rFonts w:ascii="Arial" w:hAnsi="Arial" w:cs="Arial"/>
                <w:sz w:val="20"/>
                <w:szCs w:val="20"/>
              </w:rPr>
              <w:t xml:space="preserve"> (ELLs)</w:t>
            </w:r>
            <w:r w:rsidRPr="000157EC">
              <w:rPr>
                <w:rFonts w:ascii="Arial" w:hAnsi="Arial" w:cs="Arial"/>
                <w:sz w:val="20"/>
                <w:szCs w:val="20"/>
              </w:rPr>
              <w:t xml:space="preserve">, </w:t>
            </w:r>
            <w:r>
              <w:rPr>
                <w:rFonts w:ascii="Arial" w:hAnsi="Arial" w:cs="Arial"/>
                <w:sz w:val="20"/>
                <w:szCs w:val="20"/>
              </w:rPr>
              <w:t>LGBTQ</w:t>
            </w:r>
            <w:r w:rsidR="00B1528E">
              <w:rPr>
                <w:rFonts w:ascii="Arial" w:hAnsi="Arial" w:cs="Arial"/>
                <w:sz w:val="20"/>
                <w:szCs w:val="20"/>
              </w:rPr>
              <w:t>2S+ students a</w:t>
            </w:r>
            <w:r w:rsidRPr="000157EC">
              <w:rPr>
                <w:rFonts w:ascii="Arial" w:hAnsi="Arial" w:cs="Arial"/>
                <w:sz w:val="20"/>
                <w:szCs w:val="20"/>
              </w:rPr>
              <w:t xml:space="preserve">nd their supporters (Tranter, Carson and Boland, 2018, p. 128). </w:t>
            </w:r>
          </w:p>
          <w:p w:rsidR="003F7862" w:rsidRDefault="003F7862" w:rsidP="00CB4513">
            <w:pPr>
              <w:rPr>
                <w:rFonts w:ascii="Arial" w:hAnsi="Arial" w:cs="Arial"/>
                <w:sz w:val="20"/>
                <w:szCs w:val="20"/>
              </w:rPr>
            </w:pPr>
          </w:p>
          <w:p w:rsidR="003F7862" w:rsidRPr="000157EC" w:rsidRDefault="003F7862" w:rsidP="00CB4513">
            <w:pPr>
              <w:rPr>
                <w:rFonts w:ascii="Arial" w:hAnsi="Arial" w:cs="Arial"/>
                <w:sz w:val="20"/>
                <w:szCs w:val="20"/>
              </w:rPr>
            </w:pPr>
            <w:r w:rsidRPr="000157EC">
              <w:rPr>
                <w:rFonts w:ascii="Arial" w:hAnsi="Arial" w:cs="Arial"/>
                <w:sz w:val="20"/>
                <w:szCs w:val="20"/>
              </w:rPr>
              <w:t>“Anti-Oppressive education makes explicit the idea that education, like all social institutions, can perpetuate the oppression of some students based on their background and social status, and seeks to remove oppressive practices wherever possible” (Tranter, Carson and Boland, 2018, p. 128).</w:t>
            </w:r>
          </w:p>
          <w:p w:rsidR="003F7862" w:rsidRPr="000157EC" w:rsidRDefault="003F7862" w:rsidP="00CB4513">
            <w:pPr>
              <w:rPr>
                <w:rFonts w:ascii="Arial" w:hAnsi="Arial" w:cs="Arial"/>
                <w:sz w:val="20"/>
                <w:szCs w:val="20"/>
              </w:rPr>
            </w:pPr>
            <w:r w:rsidRPr="000157EC">
              <w:rPr>
                <w:rFonts w:ascii="Arial" w:hAnsi="Arial" w:cs="Arial"/>
                <w:sz w:val="20"/>
                <w:szCs w:val="20"/>
              </w:rPr>
              <w:t xml:space="preserve">“Anti- oppressive practice in an educational context seeks to identify oppressive practices in classrooms, schools, and educational policies in order to make education more socially just, as well as to make society more just” (Tranter, Carson and Boland, 2018, p. 128). </w:t>
            </w:r>
          </w:p>
          <w:p w:rsidR="003F7862" w:rsidRDefault="003F7862" w:rsidP="00CB4513">
            <w:pPr>
              <w:rPr>
                <w:rFonts w:ascii="Arial" w:hAnsi="Arial" w:cs="Arial"/>
                <w:sz w:val="20"/>
                <w:szCs w:val="20"/>
              </w:rPr>
            </w:pPr>
          </w:p>
          <w:p w:rsidR="003F7862" w:rsidRPr="000157EC" w:rsidRDefault="003F7862" w:rsidP="00CB4513">
            <w:pPr>
              <w:rPr>
                <w:rFonts w:ascii="Arial" w:hAnsi="Arial" w:cs="Arial"/>
                <w:sz w:val="20"/>
                <w:szCs w:val="20"/>
              </w:rPr>
            </w:pPr>
            <w:r w:rsidRPr="000157EC">
              <w:rPr>
                <w:rFonts w:ascii="Arial" w:hAnsi="Arial" w:cs="Arial"/>
                <w:sz w:val="20"/>
                <w:szCs w:val="20"/>
              </w:rPr>
              <w:t>General strategies are as follows</w:t>
            </w:r>
            <w:r w:rsidR="00B1528E">
              <w:rPr>
                <w:rFonts w:ascii="Arial" w:hAnsi="Arial" w:cs="Arial"/>
                <w:sz w:val="20"/>
                <w:szCs w:val="20"/>
              </w:rPr>
              <w:t>:</w:t>
            </w:r>
          </w:p>
          <w:p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Ensuring that teaching materials represent all groups equally</w:t>
            </w:r>
          </w:p>
          <w:p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Directly challenging the misrepresentation of groups or the one-sided nature of information, if</w:t>
            </w:r>
            <w:r w:rsidR="00750FDB">
              <w:rPr>
                <w:rFonts w:ascii="Arial" w:hAnsi="Arial" w:cs="Arial"/>
                <w:sz w:val="20"/>
                <w:szCs w:val="20"/>
              </w:rPr>
              <w:t xml:space="preserve">/when </w:t>
            </w:r>
            <w:r w:rsidRPr="00F6153F">
              <w:rPr>
                <w:rFonts w:ascii="Arial" w:hAnsi="Arial" w:cs="Arial"/>
                <w:sz w:val="20"/>
                <w:szCs w:val="20"/>
              </w:rPr>
              <w:t>found</w:t>
            </w:r>
            <w:r w:rsidR="00B1528E">
              <w:rPr>
                <w:rFonts w:ascii="Arial" w:hAnsi="Arial" w:cs="Arial"/>
                <w:sz w:val="20"/>
                <w:szCs w:val="20"/>
              </w:rPr>
              <w:t xml:space="preserve"> </w:t>
            </w:r>
            <w:r w:rsidRPr="00F6153F">
              <w:rPr>
                <w:rFonts w:ascii="Arial" w:hAnsi="Arial" w:cs="Arial"/>
                <w:sz w:val="20"/>
                <w:szCs w:val="20"/>
              </w:rPr>
              <w:t>in</w:t>
            </w:r>
            <w:r w:rsidR="00B1528E">
              <w:rPr>
                <w:rFonts w:ascii="Arial" w:hAnsi="Arial" w:cs="Arial"/>
                <w:sz w:val="20"/>
                <w:szCs w:val="20"/>
              </w:rPr>
              <w:t xml:space="preserve"> </w:t>
            </w:r>
            <w:r w:rsidRPr="00F6153F">
              <w:rPr>
                <w:rFonts w:ascii="Arial" w:hAnsi="Arial" w:cs="Arial"/>
                <w:sz w:val="20"/>
                <w:szCs w:val="20"/>
              </w:rPr>
              <w:t>teaching materials</w:t>
            </w:r>
          </w:p>
          <w:p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Rethinking class activities and assignments to relocate marginalized students to a higher status</w:t>
            </w:r>
          </w:p>
          <w:p w:rsidR="003F7862" w:rsidRPr="00F6153F" w:rsidRDefault="003F7862" w:rsidP="00CB4513">
            <w:pPr>
              <w:pStyle w:val="ListParagraph"/>
              <w:numPr>
                <w:ilvl w:val="0"/>
                <w:numId w:val="127"/>
              </w:numPr>
              <w:ind w:left="792" w:hanging="450"/>
              <w:rPr>
                <w:rFonts w:ascii="Arial" w:hAnsi="Arial" w:cs="Arial"/>
                <w:sz w:val="20"/>
                <w:szCs w:val="20"/>
              </w:rPr>
            </w:pPr>
            <w:r w:rsidRPr="00F6153F">
              <w:rPr>
                <w:rFonts w:ascii="Arial" w:hAnsi="Arial" w:cs="Arial"/>
                <w:sz w:val="20"/>
                <w:szCs w:val="20"/>
              </w:rPr>
              <w:t>Encouraging assignments that challenge mainstream thinking and traditional narratives about social and cultural ideals</w:t>
            </w:r>
          </w:p>
          <w:p w:rsidR="003F7862" w:rsidRPr="00F6153F" w:rsidRDefault="003F7862" w:rsidP="0029206D">
            <w:pPr>
              <w:pStyle w:val="ListParagraph"/>
              <w:numPr>
                <w:ilvl w:val="0"/>
                <w:numId w:val="127"/>
              </w:numPr>
              <w:ind w:left="788" w:hanging="450"/>
              <w:rPr>
                <w:rFonts w:ascii="Arial" w:hAnsi="Arial" w:cs="Arial"/>
                <w:sz w:val="20"/>
                <w:szCs w:val="20"/>
              </w:rPr>
            </w:pPr>
            <w:r w:rsidRPr="00F6153F">
              <w:rPr>
                <w:rFonts w:ascii="Arial" w:hAnsi="Arial" w:cs="Arial"/>
                <w:sz w:val="20"/>
                <w:szCs w:val="20"/>
              </w:rPr>
              <w:t>Ensuring that all students are fully integrated and are full participants in the classroom (Tranter, Carson and Boland, 2018, p. 128)</w:t>
            </w:r>
          </w:p>
          <w:p w:rsidR="003F7862" w:rsidRPr="00F6153F" w:rsidRDefault="003F7862" w:rsidP="00CB4513">
            <w:pPr>
              <w:rPr>
                <w:rFonts w:ascii="Arial" w:hAnsi="Arial" w:cs="Arial"/>
                <w:sz w:val="20"/>
                <w:szCs w:val="20"/>
              </w:rPr>
            </w:pPr>
          </w:p>
          <w:p w:rsidR="003F7862" w:rsidRPr="00F6153F" w:rsidRDefault="003F7862" w:rsidP="00CB4513">
            <w:pPr>
              <w:rPr>
                <w:rFonts w:ascii="Arial" w:hAnsi="Arial" w:cs="Arial"/>
                <w:sz w:val="20"/>
                <w:szCs w:val="20"/>
              </w:rPr>
            </w:pPr>
            <w:r w:rsidRPr="00F6153F">
              <w:rPr>
                <w:rFonts w:ascii="Arial" w:hAnsi="Arial" w:cs="Arial"/>
                <w:sz w:val="20"/>
                <w:szCs w:val="20"/>
              </w:rPr>
              <w:t>Educators and students show that they genuinely value diversity, in all its forms:</w:t>
            </w:r>
          </w:p>
          <w:p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are culturally aware, sensitive and inclusive </w:t>
            </w:r>
          </w:p>
          <w:p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are aware that we all hold internal, and often unconscious, biases (self-awareness) that may need to be examined </w:t>
            </w:r>
          </w:p>
          <w:p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 xml:space="preserve">They know the students </w:t>
            </w:r>
          </w:p>
          <w:p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They work to bridge differences among students</w:t>
            </w:r>
          </w:p>
          <w:p w:rsidR="003F7862" w:rsidRPr="00F6153F" w:rsidRDefault="003F7862" w:rsidP="00CB4513">
            <w:pPr>
              <w:pStyle w:val="ListParagraph"/>
              <w:numPr>
                <w:ilvl w:val="1"/>
                <w:numId w:val="125"/>
              </w:numPr>
              <w:ind w:left="792" w:hanging="450"/>
              <w:rPr>
                <w:rFonts w:ascii="Arial" w:hAnsi="Arial" w:cs="Arial"/>
                <w:sz w:val="20"/>
                <w:szCs w:val="20"/>
              </w:rPr>
            </w:pPr>
            <w:r w:rsidRPr="00F6153F">
              <w:rPr>
                <w:rFonts w:ascii="Arial" w:hAnsi="Arial" w:cs="Arial"/>
                <w:sz w:val="20"/>
                <w:szCs w:val="20"/>
              </w:rPr>
              <w:t>They intentionally include all students</w:t>
            </w:r>
          </w:p>
          <w:p w:rsidR="003F7862" w:rsidRPr="00F6153F" w:rsidRDefault="003F7862" w:rsidP="00CB4513">
            <w:pPr>
              <w:pStyle w:val="ListParagraph"/>
              <w:numPr>
                <w:ilvl w:val="1"/>
                <w:numId w:val="125"/>
              </w:numPr>
              <w:ind w:left="796" w:hanging="450"/>
              <w:rPr>
                <w:rFonts w:ascii="Arial" w:hAnsi="Arial" w:cs="Arial"/>
                <w:sz w:val="20"/>
                <w:szCs w:val="20"/>
              </w:rPr>
            </w:pPr>
            <w:r w:rsidRPr="00F6153F">
              <w:rPr>
                <w:rFonts w:ascii="Arial" w:hAnsi="Arial" w:cs="Arial"/>
                <w:sz w:val="20"/>
                <w:szCs w:val="20"/>
              </w:rPr>
              <w:t>They connect with families and the community (Tranter, Carson and Boland, 2018, pp. 129-131)</w:t>
            </w:r>
          </w:p>
          <w:p w:rsidR="003F7862" w:rsidRPr="00F6153F" w:rsidRDefault="003F7862" w:rsidP="00CB4513">
            <w:pPr>
              <w:ind w:left="1080"/>
              <w:rPr>
                <w:rFonts w:ascii="Arial" w:hAnsi="Arial" w:cs="Arial"/>
                <w:sz w:val="20"/>
                <w:szCs w:val="20"/>
              </w:rPr>
            </w:pPr>
          </w:p>
          <w:p w:rsidR="003F7862" w:rsidRPr="00F6153F" w:rsidRDefault="003F7862" w:rsidP="00CB4513">
            <w:pPr>
              <w:rPr>
                <w:rFonts w:ascii="Arial" w:hAnsi="Arial" w:cs="Arial"/>
                <w:sz w:val="20"/>
                <w:szCs w:val="20"/>
              </w:rPr>
            </w:pPr>
            <w:r w:rsidRPr="00F6153F">
              <w:rPr>
                <w:rFonts w:ascii="Arial" w:hAnsi="Arial" w:cs="Arial"/>
                <w:sz w:val="20"/>
                <w:szCs w:val="20"/>
              </w:rPr>
              <w:t xml:space="preserve">Please see the </w:t>
            </w:r>
            <w:hyperlink r:id="rId29" w:history="1">
              <w:r w:rsidRPr="00F6153F">
                <w:rPr>
                  <w:rStyle w:val="Hyperlink"/>
                  <w:rFonts w:ascii="Arial" w:hAnsi="Arial" w:cs="Arial"/>
                  <w:sz w:val="20"/>
                  <w:szCs w:val="20"/>
                </w:rPr>
                <w:t>Inclusion Look-fors</w:t>
              </w:r>
            </w:hyperlink>
            <w:r w:rsidRPr="00F6153F">
              <w:rPr>
                <w:rFonts w:ascii="Arial" w:hAnsi="Arial" w:cs="Arial"/>
                <w:sz w:val="20"/>
                <w:szCs w:val="20"/>
              </w:rPr>
              <w:t xml:space="preserve"> for an elaboration of practices to support anti-oppressive education.   </w:t>
            </w:r>
          </w:p>
          <w:p w:rsidR="003F7862" w:rsidRPr="00F6153F" w:rsidRDefault="003F7862" w:rsidP="00CB4513">
            <w:pPr>
              <w:rPr>
                <w:rFonts w:ascii="Arial" w:hAnsi="Arial" w:cs="Arial"/>
                <w:sz w:val="20"/>
                <w:szCs w:val="20"/>
              </w:rPr>
            </w:pPr>
          </w:p>
          <w:p w:rsidR="003F7862" w:rsidRPr="00F6153F" w:rsidRDefault="003F7862" w:rsidP="00CB4513">
            <w:pPr>
              <w:rPr>
                <w:rFonts w:ascii="Arial" w:hAnsi="Arial" w:cs="Arial"/>
                <w:sz w:val="20"/>
                <w:szCs w:val="20"/>
              </w:rPr>
            </w:pPr>
            <w:r w:rsidRPr="00F6153F">
              <w:rPr>
                <w:rFonts w:ascii="Arial" w:hAnsi="Arial" w:cs="Arial"/>
                <w:sz w:val="20"/>
                <w:szCs w:val="20"/>
              </w:rPr>
              <w:t>Utilization of the NB Global Competencies (PISA Global Competencies) provides an effective avenue for anti-oppressive educational practices</w:t>
            </w:r>
            <w:r w:rsidR="00B1528E">
              <w:rPr>
                <w:rFonts w:ascii="Arial" w:hAnsi="Arial" w:cs="Arial"/>
                <w:sz w:val="20"/>
                <w:szCs w:val="20"/>
              </w:rPr>
              <w:t xml:space="preserve">: </w:t>
            </w:r>
          </w:p>
          <w:p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Critical Thinking and Problem Solving</w:t>
            </w:r>
          </w:p>
          <w:p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Innovation, Creativity, and Entrepreneurship</w:t>
            </w:r>
          </w:p>
          <w:p w:rsidR="003F7862" w:rsidRPr="00F6153F" w:rsidRDefault="00306F9B" w:rsidP="00CB4513">
            <w:pPr>
              <w:pStyle w:val="ListParagraph"/>
              <w:numPr>
                <w:ilvl w:val="1"/>
                <w:numId w:val="126"/>
              </w:numPr>
              <w:ind w:left="792" w:hanging="450"/>
              <w:rPr>
                <w:rFonts w:ascii="Arial" w:hAnsi="Arial" w:cs="Arial"/>
                <w:sz w:val="20"/>
                <w:szCs w:val="20"/>
              </w:rPr>
            </w:pPr>
            <w:r>
              <w:rPr>
                <w:rFonts w:ascii="Arial" w:hAnsi="Arial" w:cs="Arial"/>
                <w:sz w:val="20"/>
                <w:szCs w:val="20"/>
              </w:rPr>
              <w:t>Learning to Learn/Self-aware &amp; Self-d</w:t>
            </w:r>
            <w:r w:rsidR="003F7862" w:rsidRPr="00F6153F">
              <w:rPr>
                <w:rFonts w:ascii="Arial" w:hAnsi="Arial" w:cs="Arial"/>
                <w:sz w:val="20"/>
                <w:szCs w:val="20"/>
              </w:rPr>
              <w:t>irected</w:t>
            </w:r>
          </w:p>
          <w:p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Collaboration</w:t>
            </w:r>
          </w:p>
          <w:p w:rsidR="003F7862" w:rsidRPr="00F6153F" w:rsidRDefault="003F7862" w:rsidP="00CB4513">
            <w:pPr>
              <w:pStyle w:val="ListParagraph"/>
              <w:numPr>
                <w:ilvl w:val="1"/>
                <w:numId w:val="126"/>
              </w:numPr>
              <w:ind w:left="792" w:hanging="450"/>
              <w:rPr>
                <w:rFonts w:ascii="Arial" w:hAnsi="Arial" w:cs="Arial"/>
                <w:sz w:val="20"/>
                <w:szCs w:val="20"/>
              </w:rPr>
            </w:pPr>
            <w:r w:rsidRPr="00F6153F">
              <w:rPr>
                <w:rFonts w:ascii="Arial" w:hAnsi="Arial" w:cs="Arial"/>
                <w:sz w:val="20"/>
                <w:szCs w:val="20"/>
              </w:rPr>
              <w:t>Communication</w:t>
            </w:r>
          </w:p>
          <w:p w:rsidR="003F7862" w:rsidRPr="00F6153F" w:rsidRDefault="003F7862" w:rsidP="00CB4513">
            <w:pPr>
              <w:pStyle w:val="ListParagraph"/>
              <w:numPr>
                <w:ilvl w:val="1"/>
                <w:numId w:val="126"/>
              </w:numPr>
              <w:ind w:left="792" w:hanging="450"/>
              <w:rPr>
                <w:rFonts w:ascii="Arial" w:hAnsi="Arial" w:cs="Arial"/>
                <w:b/>
                <w:color w:val="00B050"/>
                <w:sz w:val="20"/>
                <w:szCs w:val="20"/>
              </w:rPr>
            </w:pPr>
            <w:r w:rsidRPr="00F6153F">
              <w:rPr>
                <w:rFonts w:ascii="Arial" w:hAnsi="Arial" w:cs="Arial"/>
                <w:sz w:val="20"/>
                <w:szCs w:val="20"/>
              </w:rPr>
              <w:t>Global Citizenship and Sustainability</w:t>
            </w:r>
          </w:p>
          <w:p w:rsidR="003F7862" w:rsidRPr="00F6153F" w:rsidRDefault="003F7862" w:rsidP="00CB4513">
            <w:pPr>
              <w:spacing w:before="120"/>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0" w:history="1">
              <w:r w:rsidRPr="00F6153F">
                <w:rPr>
                  <w:rStyle w:val="Hyperlink"/>
                  <w:rFonts w:ascii="Arial" w:hAnsi="Arial" w:cs="Arial"/>
                  <w:sz w:val="20"/>
                  <w:szCs w:val="20"/>
                </w:rPr>
                <w:t>United Nations - a guide for ensuring inclusion and equity in education</w:t>
              </w:r>
            </w:hyperlink>
          </w:p>
          <w:p w:rsidR="003F7862" w:rsidRPr="00F6153F" w:rsidRDefault="003F7862" w:rsidP="00CB4513">
            <w:pPr>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1" w:history="1">
              <w:r w:rsidRPr="00F6153F">
                <w:rPr>
                  <w:rStyle w:val="Hyperlink"/>
                  <w:rFonts w:ascii="Arial" w:hAnsi="Arial" w:cs="Arial"/>
                  <w:sz w:val="20"/>
                  <w:szCs w:val="20"/>
                </w:rPr>
                <w:t>Truth and Reconciliation Commission Calls to Action</w:t>
              </w:r>
            </w:hyperlink>
            <w:r w:rsidRPr="00F6153F">
              <w:rPr>
                <w:rFonts w:ascii="Arial" w:hAnsi="Arial" w:cs="Arial"/>
                <w:sz w:val="20"/>
                <w:szCs w:val="20"/>
              </w:rPr>
              <w:t xml:space="preserve">  </w:t>
            </w:r>
          </w:p>
          <w:p w:rsidR="003F7862" w:rsidRPr="00F6153F" w:rsidRDefault="003F7862" w:rsidP="00CB4513">
            <w:pPr>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2" w:history="1">
              <w:r w:rsidRPr="00F6153F">
                <w:rPr>
                  <w:rStyle w:val="Hyperlink"/>
                  <w:rFonts w:ascii="Arial" w:hAnsi="Arial" w:cs="Arial"/>
                  <w:sz w:val="20"/>
                  <w:szCs w:val="20"/>
                </w:rPr>
                <w:t>NB Global Competencies</w:t>
              </w:r>
            </w:hyperlink>
          </w:p>
          <w:p w:rsidR="003F7862" w:rsidRPr="005E5038" w:rsidRDefault="003F7862" w:rsidP="00CB4513">
            <w:pPr>
              <w:rPr>
                <w:rFonts w:ascii="Arial" w:hAnsi="Arial" w:cs="Arial"/>
                <w:sz w:val="20"/>
                <w:szCs w:val="20"/>
              </w:rPr>
            </w:pPr>
          </w:p>
          <w:p w:rsidR="003F7862" w:rsidRPr="00AF25A4" w:rsidRDefault="003F7862" w:rsidP="00CB4513">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3F7862" w:rsidRPr="005E5038" w:rsidRDefault="003F7862" w:rsidP="00CB4513">
            <w:pPr>
              <w:ind w:left="720" w:hanging="630"/>
              <w:rPr>
                <w:rFonts w:ascii="Arial" w:hAnsi="Arial" w:cs="Arial"/>
                <w:sz w:val="20"/>
                <w:szCs w:val="20"/>
                <w:lang w:val="en-US"/>
              </w:rPr>
            </w:pPr>
            <w:r w:rsidRPr="005E5038">
              <w:rPr>
                <w:rFonts w:ascii="Arial" w:hAnsi="Arial" w:cs="Arial"/>
                <w:sz w:val="20"/>
                <w:szCs w:val="20"/>
                <w:lang w:val="en-US"/>
              </w:rPr>
              <w:t xml:space="preserve">Tranter, D., Carson, L., &amp;Boland, T. (2018). The Third Path: A Relationship-based Approach to Student Well-being and Achievement.  Nelson: Toronto, Ontario.  </w:t>
            </w:r>
          </w:p>
          <w:p w:rsidR="003F7862" w:rsidRPr="00A57C7B" w:rsidRDefault="003F7862" w:rsidP="00CB4513">
            <w:pPr>
              <w:spacing w:after="60"/>
              <w:ind w:left="720" w:hanging="630"/>
              <w:rPr>
                <w:rFonts w:ascii="Arial" w:hAnsi="Arial" w:cs="Arial"/>
                <w:b/>
                <w:sz w:val="20"/>
                <w:szCs w:val="20"/>
                <w:u w:val="single"/>
              </w:rPr>
            </w:pPr>
            <w:r w:rsidRPr="005E5038">
              <w:rPr>
                <w:rFonts w:ascii="Arial" w:hAnsi="Arial" w:cs="Arial"/>
                <w:sz w:val="20"/>
                <w:szCs w:val="20"/>
                <w:lang w:val="en-US"/>
              </w:rPr>
              <w:t xml:space="preserve">Domenech, D. A., Sherman, M., &amp; Brown, J. L. (2016). Personalizing 21st century education: A framework for student success. Jossey-Bass: San Francisco, California. </w:t>
            </w:r>
            <w:r w:rsidRPr="00A57C7B">
              <w:rPr>
                <w:rFonts w:ascii="Arial" w:hAnsi="Arial" w:cs="Arial"/>
                <w:sz w:val="20"/>
                <w:szCs w:val="20"/>
              </w:rPr>
              <w:sym w:font="Wingdings" w:char="F0CC"/>
            </w:r>
          </w:p>
        </w:tc>
        <w:tc>
          <w:tcPr>
            <w:tcW w:w="2070" w:type="dxa"/>
          </w:tcPr>
          <w:p w:rsidR="003F7862" w:rsidRPr="00A57C7B" w:rsidRDefault="003F7862" w:rsidP="00CB4513">
            <w:pPr>
              <w:spacing w:before="60"/>
              <w:rPr>
                <w:rFonts w:ascii="Arial" w:hAnsi="Arial" w:cs="Arial"/>
                <w:b/>
                <w:sz w:val="20"/>
                <w:szCs w:val="20"/>
                <w:u w:val="single"/>
              </w:rPr>
            </w:pPr>
          </w:p>
        </w:tc>
        <w:tc>
          <w:tcPr>
            <w:tcW w:w="1165" w:type="dxa"/>
          </w:tcPr>
          <w:p w:rsidR="003F7862" w:rsidRPr="00A57C7B" w:rsidRDefault="003F7862" w:rsidP="00CB4513">
            <w:pPr>
              <w:spacing w:before="60"/>
              <w:rPr>
                <w:rFonts w:ascii="Arial" w:hAnsi="Arial" w:cs="Arial"/>
                <w:b/>
                <w:sz w:val="20"/>
                <w:szCs w:val="20"/>
                <w:u w:val="single"/>
              </w:rPr>
            </w:pPr>
          </w:p>
        </w:tc>
      </w:tr>
      <w:tr w:rsidR="003F7862" w:rsidRPr="00846E71" w:rsidTr="00CF60B3">
        <w:tc>
          <w:tcPr>
            <w:tcW w:w="1975" w:type="dxa"/>
            <w:shd w:val="clear" w:color="auto" w:fill="auto"/>
          </w:tcPr>
          <w:p w:rsidR="003F7862" w:rsidRDefault="003F7862" w:rsidP="00A57C7B">
            <w:pPr>
              <w:tabs>
                <w:tab w:val="right" w:pos="13860"/>
              </w:tabs>
              <w:spacing w:before="60"/>
              <w:ind w:left="-18"/>
              <w:rPr>
                <w:rFonts w:ascii="Arial" w:hAnsi="Arial" w:cs="Arial"/>
                <w:i/>
                <w:sz w:val="20"/>
                <w:szCs w:val="20"/>
              </w:rPr>
            </w:pPr>
            <w:r w:rsidRPr="00A57C7B">
              <w:rPr>
                <w:rFonts w:ascii="Arial" w:hAnsi="Arial" w:cs="Arial"/>
                <w:i/>
                <w:sz w:val="20"/>
                <w:szCs w:val="20"/>
              </w:rPr>
              <w:t xml:space="preserve">7.1 The school environment encourages and supports the </w:t>
            </w:r>
            <w:r>
              <w:rPr>
                <w:rFonts w:ascii="Arial" w:hAnsi="Arial" w:cs="Arial"/>
                <w:i/>
                <w:sz w:val="20"/>
                <w:szCs w:val="20"/>
              </w:rPr>
              <w:t xml:space="preserve">engagement, </w:t>
            </w:r>
            <w:r w:rsidRPr="00A57C7B">
              <w:rPr>
                <w:rFonts w:ascii="Arial" w:hAnsi="Arial" w:cs="Arial"/>
                <w:i/>
                <w:sz w:val="20"/>
                <w:szCs w:val="20"/>
              </w:rPr>
              <w:t>active involvement</w:t>
            </w:r>
            <w:r>
              <w:rPr>
                <w:rFonts w:ascii="Arial" w:hAnsi="Arial" w:cs="Arial"/>
                <w:i/>
                <w:sz w:val="20"/>
                <w:szCs w:val="20"/>
              </w:rPr>
              <w:t>,</w:t>
            </w:r>
            <w:r w:rsidRPr="00A57C7B">
              <w:rPr>
                <w:rFonts w:ascii="Arial" w:hAnsi="Arial" w:cs="Arial"/>
                <w:i/>
                <w:sz w:val="20"/>
                <w:szCs w:val="20"/>
              </w:rPr>
              <w:t xml:space="preserve"> and inclusion of every student</w:t>
            </w:r>
            <w:r w:rsidRPr="00A57C7B">
              <w:rPr>
                <w:rFonts w:ascii="Arial" w:hAnsi="Arial" w:cs="Arial"/>
                <w:b/>
                <w:i/>
                <w:sz w:val="20"/>
                <w:szCs w:val="20"/>
              </w:rPr>
              <w:t xml:space="preserve"> physically</w:t>
            </w:r>
            <w:r w:rsidRPr="00A57C7B">
              <w:rPr>
                <w:rFonts w:ascii="Arial" w:hAnsi="Arial" w:cs="Arial"/>
                <w:i/>
                <w:sz w:val="20"/>
                <w:szCs w:val="20"/>
              </w:rPr>
              <w:t>.</w:t>
            </w:r>
          </w:p>
          <w:p w:rsidR="003F7862" w:rsidRPr="00A57C7B" w:rsidRDefault="003F7862" w:rsidP="00526956">
            <w:pPr>
              <w:tabs>
                <w:tab w:val="right" w:pos="13860"/>
              </w:tabs>
              <w:spacing w:before="60"/>
              <w:ind w:left="-18"/>
              <w:rPr>
                <w:rFonts w:ascii="Arial" w:hAnsi="Arial" w:cs="Arial"/>
                <w:b/>
                <w:sz w:val="20"/>
                <w:szCs w:val="20"/>
              </w:rPr>
            </w:pPr>
          </w:p>
        </w:tc>
        <w:tc>
          <w:tcPr>
            <w:tcW w:w="13500" w:type="dxa"/>
          </w:tcPr>
          <w:p w:rsidR="003F7862" w:rsidRPr="00A57C7B" w:rsidRDefault="003F7862" w:rsidP="00A57C7B">
            <w:pPr>
              <w:spacing w:before="60"/>
              <w:rPr>
                <w:rFonts w:ascii="Arial" w:hAnsi="Arial" w:cs="Arial"/>
                <w:b/>
                <w:sz w:val="20"/>
                <w:szCs w:val="20"/>
                <w:u w:val="single"/>
              </w:rPr>
            </w:pPr>
            <w:r w:rsidRPr="00A57C7B">
              <w:rPr>
                <w:rFonts w:ascii="Arial" w:hAnsi="Arial" w:cs="Arial"/>
                <w:b/>
                <w:sz w:val="20"/>
                <w:szCs w:val="20"/>
                <w:u w:val="single"/>
              </w:rPr>
              <w:t>DEFINITION:</w:t>
            </w:r>
          </w:p>
          <w:p w:rsidR="003F7862" w:rsidRPr="00A57C7B" w:rsidRDefault="003F7862" w:rsidP="00670EBD">
            <w:pPr>
              <w:rPr>
                <w:rFonts w:ascii="Arial" w:hAnsi="Arial" w:cs="Arial"/>
                <w:sz w:val="20"/>
                <w:szCs w:val="20"/>
              </w:rPr>
            </w:pPr>
            <w:r w:rsidRPr="00A57C7B">
              <w:rPr>
                <w:rFonts w:ascii="Arial" w:hAnsi="Arial" w:cs="Arial"/>
                <w:b/>
                <w:i/>
                <w:sz w:val="20"/>
                <w:szCs w:val="20"/>
              </w:rPr>
              <w:t>Common learning environment:</w:t>
            </w:r>
            <w:r w:rsidRPr="00A57C7B">
              <w:rPr>
                <w:rFonts w:ascii="Arial" w:hAnsi="Arial" w:cs="Arial"/>
                <w:i/>
                <w:sz w:val="20"/>
                <w:szCs w:val="20"/>
              </w:rPr>
              <w:t xml:space="preserve"> </w:t>
            </w:r>
            <w:r w:rsidRPr="00A57C7B">
              <w:rPr>
                <w:rFonts w:ascii="Arial" w:hAnsi="Arial" w:cs="Arial"/>
                <w:sz w:val="20"/>
                <w:szCs w:val="20"/>
              </w:rPr>
              <w:t xml:space="preserve">an inclusive environment where instruction is designed to be delivered to students of mixed ability and of the same age in their neighborhood school, while being responsive to their individual needs as a learner, and used for the majority of the students’ regular instruction hours. </w:t>
            </w:r>
            <w:r w:rsidRPr="00A57C7B">
              <w:rPr>
                <w:rFonts w:ascii="Arial" w:hAnsi="Arial" w:cs="Arial"/>
                <w:i/>
                <w:sz w:val="20"/>
                <w:szCs w:val="20"/>
              </w:rPr>
              <w:t>Policy 322 – Inclusive Education</w:t>
            </w:r>
          </w:p>
          <w:p w:rsidR="003F7862" w:rsidRPr="00A57C7B" w:rsidRDefault="003F7862" w:rsidP="00670EBD">
            <w:pPr>
              <w:rPr>
                <w:rFonts w:ascii="Arial" w:hAnsi="Arial" w:cs="Arial"/>
                <w:sz w:val="20"/>
                <w:szCs w:val="20"/>
              </w:rPr>
            </w:pPr>
          </w:p>
          <w:p w:rsidR="003F7862" w:rsidRPr="00A57C7B" w:rsidRDefault="003F7862" w:rsidP="00670EBD">
            <w:pPr>
              <w:rPr>
                <w:rFonts w:ascii="Arial" w:hAnsi="Arial" w:cs="Arial"/>
                <w:b/>
                <w:sz w:val="20"/>
                <w:szCs w:val="20"/>
                <w:u w:val="single"/>
              </w:rPr>
            </w:pPr>
            <w:r w:rsidRPr="00A57C7B">
              <w:rPr>
                <w:rFonts w:ascii="Arial" w:hAnsi="Arial" w:cs="Arial"/>
                <w:b/>
                <w:sz w:val="20"/>
                <w:szCs w:val="20"/>
                <w:u w:val="single"/>
              </w:rPr>
              <w:t>EXPLANATION:</w:t>
            </w:r>
          </w:p>
          <w:p w:rsidR="003F7862" w:rsidRPr="00A57C7B" w:rsidRDefault="003F7862" w:rsidP="00670EBD">
            <w:pPr>
              <w:rPr>
                <w:rFonts w:ascii="Arial" w:hAnsi="Arial" w:cs="Arial"/>
                <w:sz w:val="20"/>
                <w:szCs w:val="20"/>
              </w:rPr>
            </w:pPr>
            <w:r w:rsidRPr="00A57C7B">
              <w:rPr>
                <w:rFonts w:ascii="Arial" w:hAnsi="Arial" w:cs="Arial"/>
                <w:sz w:val="20"/>
                <w:szCs w:val="20"/>
              </w:rPr>
              <w:t xml:space="preserve">Physical inclusion includes: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lternate placement is planned for as a temporary situation and monitored on an ongoing basis, as indicated in Policy 322.  Maximum integration (in the best interests of the child) in the regular learning environment is preferred</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U</w:t>
            </w:r>
            <w:r w:rsidRPr="00A57C7B">
              <w:rPr>
                <w:rFonts w:ascii="Arial" w:hAnsi="Arial" w:cs="Arial"/>
                <w:sz w:val="20"/>
                <w:szCs w:val="20"/>
              </w:rPr>
              <w:t xml:space="preserve">se of assistive technology to maximize student integration into the common learning environment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P</w:t>
            </w:r>
            <w:r w:rsidRPr="00A57C7B">
              <w:rPr>
                <w:rFonts w:ascii="Arial" w:hAnsi="Arial" w:cs="Arial"/>
                <w:sz w:val="20"/>
                <w:szCs w:val="20"/>
              </w:rPr>
              <w:t xml:space="preserve">hysical accessibility to all areas used by students, including ensuring wheelchair access for students and/or adults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P</w:t>
            </w:r>
            <w:r w:rsidRPr="00A57C7B">
              <w:rPr>
                <w:rFonts w:ascii="Arial" w:hAnsi="Arial" w:cs="Arial"/>
                <w:sz w:val="20"/>
                <w:szCs w:val="20"/>
              </w:rPr>
              <w:t xml:space="preserve">lanning in advance to accommodate upcoming needs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M</w:t>
            </w:r>
            <w:r w:rsidRPr="00A57C7B">
              <w:rPr>
                <w:rFonts w:ascii="Arial" w:hAnsi="Arial" w:cs="Arial"/>
                <w:sz w:val="20"/>
                <w:szCs w:val="20"/>
              </w:rPr>
              <w:t xml:space="preserve">aximum integration and engagement of students in the common learning/classroom environment; students should not be consistently in the back or periphery of classes unless there is a justifiable reason or a student preference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ll decisions and placements should be in the best interests of the student(s)</w:t>
            </w:r>
          </w:p>
          <w:p w:rsidR="003F7862" w:rsidRPr="00A57C7B" w:rsidRDefault="003F7862" w:rsidP="00257220">
            <w:pPr>
              <w:numPr>
                <w:ilvl w:val="0"/>
                <w:numId w:val="31"/>
              </w:numPr>
              <w:rPr>
                <w:rFonts w:ascii="Arial" w:hAnsi="Arial" w:cs="Arial"/>
                <w:sz w:val="20"/>
                <w:szCs w:val="20"/>
              </w:rPr>
            </w:pPr>
            <w:r w:rsidRPr="00A57C7B">
              <w:rPr>
                <w:rFonts w:ascii="Arial" w:hAnsi="Arial" w:cs="Arial"/>
                <w:sz w:val="20"/>
                <w:szCs w:val="20"/>
              </w:rPr>
              <w:t>When a student is removed from the common learning environment for intervention, either academic or behavioral, there is an established plan for reintegration. See policy 322</w:t>
            </w:r>
          </w:p>
          <w:p w:rsidR="003F7862" w:rsidRPr="00A57C7B" w:rsidRDefault="003F7862" w:rsidP="00670EBD">
            <w:pPr>
              <w:rPr>
                <w:rFonts w:ascii="Arial" w:hAnsi="Arial" w:cs="Arial"/>
                <w:b/>
                <w:sz w:val="20"/>
                <w:szCs w:val="20"/>
                <w:u w:val="single"/>
              </w:rPr>
            </w:pPr>
          </w:p>
          <w:p w:rsidR="00B42189" w:rsidRDefault="00B42189" w:rsidP="00670EBD">
            <w:pPr>
              <w:rPr>
                <w:rFonts w:ascii="Arial" w:hAnsi="Arial" w:cs="Arial"/>
                <w:b/>
                <w:sz w:val="20"/>
                <w:szCs w:val="20"/>
                <w:u w:val="single"/>
              </w:rPr>
            </w:pPr>
          </w:p>
          <w:p w:rsidR="003F7862" w:rsidRPr="00A57C7B" w:rsidRDefault="003F7862" w:rsidP="00670EBD">
            <w:pPr>
              <w:rPr>
                <w:rFonts w:ascii="Arial" w:hAnsi="Arial" w:cs="Arial"/>
                <w:b/>
                <w:sz w:val="20"/>
                <w:szCs w:val="20"/>
                <w:u w:val="single"/>
              </w:rPr>
            </w:pPr>
            <w:r w:rsidRPr="00A57C7B">
              <w:rPr>
                <w:rFonts w:ascii="Arial" w:hAnsi="Arial" w:cs="Arial"/>
                <w:b/>
                <w:sz w:val="20"/>
                <w:szCs w:val="20"/>
                <w:u w:val="single"/>
              </w:rPr>
              <w:t>LOOK FOR:</w:t>
            </w:r>
          </w:p>
          <w:p w:rsidR="003F7862" w:rsidRPr="00A57C7B" w:rsidRDefault="003F7862" w:rsidP="00670EBD">
            <w:pPr>
              <w:rPr>
                <w:rFonts w:ascii="Arial" w:hAnsi="Arial" w:cs="Arial"/>
                <w:b/>
                <w:i/>
                <w:sz w:val="20"/>
                <w:szCs w:val="20"/>
              </w:rPr>
            </w:pPr>
            <w:r w:rsidRPr="00A57C7B">
              <w:rPr>
                <w:rFonts w:ascii="Arial" w:hAnsi="Arial" w:cs="Arial"/>
                <w:b/>
                <w:i/>
                <w:sz w:val="20"/>
                <w:szCs w:val="20"/>
              </w:rPr>
              <w:t>Products:</w:t>
            </w:r>
          </w:p>
          <w:p w:rsidR="003F7862" w:rsidRPr="00A57C7B" w:rsidRDefault="003F7862" w:rsidP="00257220">
            <w:pPr>
              <w:numPr>
                <w:ilvl w:val="0"/>
                <w:numId w:val="29"/>
              </w:numPr>
              <w:rPr>
                <w:rFonts w:ascii="Arial" w:hAnsi="Arial" w:cs="Arial"/>
                <w:sz w:val="20"/>
                <w:szCs w:val="20"/>
              </w:rPr>
            </w:pPr>
            <w:r w:rsidRPr="00A57C7B">
              <w:rPr>
                <w:rFonts w:ascii="Arial" w:hAnsi="Arial" w:cs="Arial"/>
                <w:sz w:val="20"/>
                <w:szCs w:val="20"/>
              </w:rPr>
              <w:t>There is a contingency plan for students with physical challenges for access and safety in all situations (e.g., evacuation protocol)</w:t>
            </w:r>
          </w:p>
          <w:p w:rsidR="003F7862" w:rsidRPr="00A57C7B" w:rsidRDefault="00404987" w:rsidP="00257220">
            <w:pPr>
              <w:numPr>
                <w:ilvl w:val="0"/>
                <w:numId w:val="29"/>
              </w:numPr>
              <w:rPr>
                <w:rFonts w:ascii="Arial" w:hAnsi="Arial" w:cs="Arial"/>
                <w:sz w:val="20"/>
                <w:szCs w:val="20"/>
              </w:rPr>
            </w:pPr>
            <w:r>
              <w:rPr>
                <w:rFonts w:ascii="Arial" w:hAnsi="Arial" w:cs="Arial"/>
                <w:sz w:val="20"/>
                <w:szCs w:val="20"/>
              </w:rPr>
              <w:t>Field t</w:t>
            </w:r>
            <w:r w:rsidR="003F7862" w:rsidRPr="00A57C7B">
              <w:rPr>
                <w:rFonts w:ascii="Arial" w:hAnsi="Arial" w:cs="Arial"/>
                <w:sz w:val="20"/>
                <w:szCs w:val="20"/>
              </w:rPr>
              <w:t>rip plan for all students is collaboratively developed to ensure equal opportunities for all students</w:t>
            </w:r>
          </w:p>
          <w:p w:rsidR="003F7862" w:rsidRDefault="003F7862" w:rsidP="00670EBD">
            <w:pPr>
              <w:rPr>
                <w:rFonts w:ascii="Arial" w:hAnsi="Arial" w:cs="Arial"/>
                <w:b/>
                <w:i/>
                <w:sz w:val="20"/>
                <w:szCs w:val="20"/>
              </w:rPr>
            </w:pPr>
          </w:p>
          <w:p w:rsidR="003F7862" w:rsidRPr="00A57C7B" w:rsidRDefault="003F7862" w:rsidP="00670EBD">
            <w:pPr>
              <w:rPr>
                <w:rFonts w:ascii="Arial" w:hAnsi="Arial" w:cs="Arial"/>
                <w:b/>
                <w:i/>
                <w:sz w:val="20"/>
                <w:szCs w:val="20"/>
              </w:rPr>
            </w:pPr>
            <w:r w:rsidRPr="00A57C7B">
              <w:rPr>
                <w:rFonts w:ascii="Arial" w:hAnsi="Arial" w:cs="Arial"/>
                <w:b/>
                <w:i/>
                <w:sz w:val="20"/>
                <w:szCs w:val="20"/>
              </w:rPr>
              <w:t>Conversations:</w:t>
            </w:r>
          </w:p>
          <w:p w:rsidR="003F7862" w:rsidRPr="00A57C7B" w:rsidRDefault="003F7862" w:rsidP="00257220">
            <w:pPr>
              <w:numPr>
                <w:ilvl w:val="0"/>
                <w:numId w:val="30"/>
              </w:numPr>
              <w:rPr>
                <w:rFonts w:ascii="Arial" w:hAnsi="Arial" w:cs="Arial"/>
                <w:sz w:val="20"/>
                <w:szCs w:val="20"/>
              </w:rPr>
            </w:pPr>
            <w:r w:rsidRPr="00A57C7B">
              <w:rPr>
                <w:rFonts w:ascii="Arial" w:hAnsi="Arial" w:cs="Arial"/>
                <w:sz w:val="20"/>
                <w:szCs w:val="20"/>
              </w:rPr>
              <w:t>Students with disabilities indicating they have access to the same things as other students</w:t>
            </w:r>
          </w:p>
          <w:p w:rsidR="003F7862" w:rsidRDefault="003F7862" w:rsidP="00670EBD">
            <w:pPr>
              <w:rPr>
                <w:rFonts w:ascii="Arial" w:hAnsi="Arial" w:cs="Arial"/>
                <w:b/>
                <w:i/>
                <w:sz w:val="20"/>
                <w:szCs w:val="20"/>
              </w:rPr>
            </w:pPr>
          </w:p>
          <w:p w:rsidR="003F7862" w:rsidRPr="00A57C7B" w:rsidRDefault="003F7862" w:rsidP="00670EBD">
            <w:pPr>
              <w:rPr>
                <w:rFonts w:ascii="Arial" w:hAnsi="Arial" w:cs="Arial"/>
                <w:b/>
                <w:i/>
                <w:sz w:val="20"/>
                <w:szCs w:val="20"/>
              </w:rPr>
            </w:pPr>
            <w:r w:rsidRPr="00A57C7B">
              <w:rPr>
                <w:rFonts w:ascii="Arial" w:hAnsi="Arial" w:cs="Arial"/>
                <w:b/>
                <w:i/>
                <w:sz w:val="20"/>
                <w:szCs w:val="20"/>
              </w:rPr>
              <w:t>Observations:</w:t>
            </w:r>
          </w:p>
          <w:p w:rsidR="003F7862" w:rsidRPr="00A57C7B" w:rsidRDefault="003F7862" w:rsidP="00257220">
            <w:pPr>
              <w:numPr>
                <w:ilvl w:val="0"/>
                <w:numId w:val="30"/>
              </w:numPr>
              <w:rPr>
                <w:rFonts w:ascii="Arial" w:hAnsi="Arial" w:cs="Arial"/>
                <w:sz w:val="20"/>
                <w:szCs w:val="20"/>
              </w:rPr>
            </w:pPr>
            <w:r>
              <w:rPr>
                <w:rFonts w:ascii="Arial" w:hAnsi="Arial" w:cs="Arial"/>
                <w:sz w:val="20"/>
                <w:szCs w:val="20"/>
              </w:rPr>
              <w:t>A</w:t>
            </w:r>
            <w:r w:rsidRPr="00A57C7B">
              <w:rPr>
                <w:rFonts w:ascii="Arial" w:hAnsi="Arial" w:cs="Arial"/>
                <w:sz w:val="20"/>
                <w:szCs w:val="20"/>
              </w:rPr>
              <w:t>ll necessary physical structures are in place within and outside the school to provide access</w:t>
            </w:r>
          </w:p>
          <w:p w:rsidR="003F7862" w:rsidRPr="00A57C7B" w:rsidRDefault="003F7862" w:rsidP="00257220">
            <w:pPr>
              <w:numPr>
                <w:ilvl w:val="0"/>
                <w:numId w:val="30"/>
              </w:numPr>
              <w:rPr>
                <w:rFonts w:ascii="Arial" w:hAnsi="Arial" w:cs="Arial"/>
                <w:sz w:val="20"/>
                <w:szCs w:val="20"/>
              </w:rPr>
            </w:pPr>
            <w:r>
              <w:rPr>
                <w:rFonts w:ascii="Arial" w:hAnsi="Arial" w:cs="Arial"/>
                <w:sz w:val="20"/>
                <w:szCs w:val="20"/>
              </w:rPr>
              <w:t>N</w:t>
            </w:r>
            <w:r w:rsidRPr="00A57C7B">
              <w:rPr>
                <w:rFonts w:ascii="Arial" w:hAnsi="Arial" w:cs="Arial"/>
                <w:sz w:val="20"/>
                <w:szCs w:val="20"/>
              </w:rPr>
              <w:t>o permanent separate classrooms for students based on ability</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A</w:t>
            </w:r>
            <w:r w:rsidRPr="00A57C7B">
              <w:rPr>
                <w:rFonts w:ascii="Arial" w:hAnsi="Arial" w:cs="Arial"/>
                <w:sz w:val="20"/>
                <w:szCs w:val="20"/>
              </w:rPr>
              <w:t>ll</w:t>
            </w:r>
            <w:r w:rsidR="00404987">
              <w:rPr>
                <w:rFonts w:ascii="Arial" w:hAnsi="Arial" w:cs="Arial"/>
                <w:sz w:val="20"/>
                <w:szCs w:val="20"/>
              </w:rPr>
              <w:t xml:space="preserve"> students are participating in physical e</w:t>
            </w:r>
            <w:r w:rsidRPr="00A57C7B">
              <w:rPr>
                <w:rFonts w:ascii="Arial" w:hAnsi="Arial" w:cs="Arial"/>
                <w:sz w:val="20"/>
                <w:szCs w:val="20"/>
              </w:rPr>
              <w:t xml:space="preserve">ducation class  </w:t>
            </w:r>
          </w:p>
          <w:p w:rsidR="003F7862" w:rsidRPr="00A57C7B" w:rsidRDefault="003F7862" w:rsidP="00257220">
            <w:pPr>
              <w:numPr>
                <w:ilvl w:val="0"/>
                <w:numId w:val="31"/>
              </w:numPr>
              <w:rPr>
                <w:rFonts w:ascii="Arial" w:hAnsi="Arial" w:cs="Arial"/>
                <w:sz w:val="20"/>
                <w:szCs w:val="20"/>
              </w:rPr>
            </w:pPr>
            <w:r>
              <w:rPr>
                <w:rFonts w:ascii="Arial" w:hAnsi="Arial" w:cs="Arial"/>
                <w:sz w:val="20"/>
                <w:szCs w:val="20"/>
              </w:rPr>
              <w:t>S</w:t>
            </w:r>
            <w:r w:rsidRPr="00A57C7B">
              <w:rPr>
                <w:rFonts w:ascii="Arial" w:hAnsi="Arial" w:cs="Arial"/>
                <w:sz w:val="20"/>
                <w:szCs w:val="20"/>
              </w:rPr>
              <w:t>tudents eat together (no exclusion due to allergies, etc.)</w:t>
            </w:r>
          </w:p>
          <w:p w:rsidR="003F7862" w:rsidRPr="00F6153F" w:rsidRDefault="003F7862" w:rsidP="00670EBD">
            <w:pPr>
              <w:rPr>
                <w:rFonts w:ascii="Arial" w:hAnsi="Arial" w:cs="Arial"/>
                <w:sz w:val="20"/>
                <w:szCs w:val="20"/>
              </w:rPr>
            </w:pPr>
          </w:p>
          <w:p w:rsidR="003F7862" w:rsidRPr="00F6153F" w:rsidRDefault="003F7862" w:rsidP="00670EBD">
            <w:pPr>
              <w:rPr>
                <w:rStyle w:val="Hyperlink"/>
                <w:rFonts w:ascii="Arial" w:hAnsi="Arial" w:cs="Arial"/>
                <w:sz w:val="20"/>
                <w:szCs w:val="20"/>
              </w:rPr>
            </w:pPr>
            <w:r w:rsidRPr="00F6153F">
              <w:rPr>
                <w:rFonts w:ascii="Wingdings" w:hAnsi="Wingdings" w:cs="Arial"/>
                <w:sz w:val="20"/>
                <w:szCs w:val="20"/>
              </w:rPr>
              <w:t></w:t>
            </w:r>
            <w:r w:rsidRPr="00F6153F">
              <w:rPr>
                <w:rFonts w:ascii="Arial" w:hAnsi="Arial" w:cs="Arial"/>
                <w:sz w:val="20"/>
                <w:szCs w:val="20"/>
              </w:rPr>
              <w:t xml:space="preserve">  </w:t>
            </w:r>
            <w:hyperlink r:id="rId33" w:history="1">
              <w:r w:rsidRPr="00F6153F">
                <w:rPr>
                  <w:rStyle w:val="Hyperlink"/>
                  <w:rFonts w:ascii="Arial" w:hAnsi="Arial" w:cs="Arial"/>
                  <w:sz w:val="20"/>
                  <w:szCs w:val="20"/>
                </w:rPr>
                <w:t>Policy 322 – Inclusive Education</w:t>
              </w:r>
            </w:hyperlink>
            <w:r w:rsidRPr="00F6153F">
              <w:rPr>
                <w:rStyle w:val="Hyperlink"/>
                <w:rFonts w:ascii="Arial" w:hAnsi="Arial" w:cs="Arial"/>
                <w:sz w:val="20"/>
                <w:szCs w:val="20"/>
              </w:rPr>
              <w:t xml:space="preserve"> </w:t>
            </w:r>
          </w:p>
          <w:p w:rsidR="003F7862" w:rsidRPr="00F6153F" w:rsidRDefault="003F7862" w:rsidP="00670EBD">
            <w:pPr>
              <w:rPr>
                <w:rFonts w:ascii="Arial" w:hAnsi="Arial" w:cs="Arial"/>
                <w:sz w:val="20"/>
                <w:szCs w:val="20"/>
              </w:rPr>
            </w:pPr>
            <w:r w:rsidRPr="00F6153F">
              <w:rPr>
                <w:rFonts w:ascii="Wingdings" w:hAnsi="Wingdings" w:cs="Arial"/>
                <w:sz w:val="20"/>
                <w:szCs w:val="20"/>
              </w:rPr>
              <w:t></w:t>
            </w:r>
            <w:r w:rsidRPr="00F6153F">
              <w:rPr>
                <w:rFonts w:ascii="Arial" w:hAnsi="Arial" w:cs="Arial"/>
                <w:sz w:val="20"/>
                <w:szCs w:val="20"/>
              </w:rPr>
              <w:t xml:space="preserve">  </w:t>
            </w:r>
            <w:hyperlink r:id="rId34" w:history="1">
              <w:r w:rsidRPr="00F6153F">
                <w:rPr>
                  <w:rStyle w:val="Hyperlink"/>
                  <w:rFonts w:ascii="Arial" w:hAnsi="Arial" w:cs="Arial"/>
                  <w:sz w:val="20"/>
                  <w:szCs w:val="20"/>
                </w:rPr>
                <w:t xml:space="preserve">APSEA Position Paper on Timeouts </w:t>
              </w:r>
            </w:hyperlink>
            <w:r w:rsidRPr="00F6153F">
              <w:rPr>
                <w:rFonts w:ascii="Arial" w:hAnsi="Arial" w:cs="Arial"/>
                <w:sz w:val="20"/>
                <w:szCs w:val="20"/>
              </w:rPr>
              <w:t xml:space="preserve"> </w:t>
            </w:r>
          </w:p>
          <w:p w:rsidR="003F7862" w:rsidRPr="00F6153F" w:rsidRDefault="003F7862" w:rsidP="00E60C0A">
            <w:pPr>
              <w:spacing w:after="60"/>
              <w:rPr>
                <w:rStyle w:val="Hyperlink"/>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hyperlink r:id="rId35" w:history="1">
              <w:r w:rsidRPr="00F6153F">
                <w:rPr>
                  <w:rStyle w:val="Hyperlink"/>
                  <w:rFonts w:ascii="Arial" w:hAnsi="Arial" w:cs="Arial"/>
                  <w:sz w:val="20"/>
                  <w:szCs w:val="20"/>
                </w:rPr>
                <w:t>Inclusion Look-fors</w:t>
              </w:r>
            </w:hyperlink>
            <w:r w:rsidRPr="00F6153F">
              <w:rPr>
                <w:rStyle w:val="Hyperlink"/>
                <w:rFonts w:ascii="Arial" w:hAnsi="Arial" w:cs="Arial"/>
                <w:sz w:val="20"/>
                <w:szCs w:val="20"/>
              </w:rPr>
              <w:t xml:space="preserve"> </w:t>
            </w:r>
          </w:p>
          <w:p w:rsidR="003F7862" w:rsidRPr="00F6153F" w:rsidRDefault="003F7862" w:rsidP="0092538E">
            <w:pPr>
              <w:spacing w:after="60"/>
              <w:rPr>
                <w:rFonts w:ascii="Arial" w:hAnsi="Arial" w:cs="Arial"/>
                <w:sz w:val="20"/>
                <w:szCs w:val="20"/>
              </w:rPr>
            </w:pPr>
            <w:r w:rsidRPr="00F6153F">
              <w:rPr>
                <w:rFonts w:ascii="Wingdings" w:hAnsi="Wingdings" w:cs="Arial"/>
                <w:sz w:val="20"/>
                <w:szCs w:val="20"/>
              </w:rPr>
              <w:t></w:t>
            </w:r>
            <w:r w:rsidRPr="00F6153F">
              <w:rPr>
                <w:rFonts w:ascii="Wingdings" w:hAnsi="Wingdings" w:cs="Arial"/>
                <w:sz w:val="20"/>
                <w:szCs w:val="20"/>
              </w:rPr>
              <w:t></w:t>
            </w:r>
            <w:r w:rsidRPr="00F6153F">
              <w:rPr>
                <w:rFonts w:ascii="Arial" w:hAnsi="Arial" w:cs="Arial"/>
                <w:sz w:val="20"/>
                <w:szCs w:val="20"/>
                <w:highlight w:val="yellow"/>
              </w:rPr>
              <w:t>ADD LINK FOR EECD TIME OUT AND SECLUSION GUIDELINES</w:t>
            </w:r>
            <w:r w:rsidRPr="00F6153F">
              <w:rPr>
                <w:rFonts w:ascii="Arial" w:hAnsi="Arial" w:cs="Arial"/>
                <w:sz w:val="20"/>
                <w:szCs w:val="20"/>
              </w:rPr>
              <w:t xml:space="preserve"> </w:t>
            </w:r>
          </w:p>
          <w:p w:rsidR="003F7862" w:rsidRPr="00A57C7B" w:rsidRDefault="003F7862" w:rsidP="006274F9">
            <w:pPr>
              <w:spacing w:after="60"/>
              <w:rPr>
                <w:rFonts w:ascii="Arial" w:hAnsi="Arial" w:cs="Arial"/>
                <w:sz w:val="20"/>
                <w:szCs w:val="20"/>
              </w:rPr>
            </w:pPr>
            <w:r w:rsidRPr="00F6153F">
              <w:rPr>
                <w:rFonts w:ascii="Wingdings" w:hAnsi="Wingdings" w:cs="Arial"/>
                <w:sz w:val="20"/>
                <w:szCs w:val="20"/>
              </w:rPr>
              <w:t></w:t>
            </w:r>
            <w:r w:rsidRPr="00F6153F">
              <w:rPr>
                <w:rFonts w:ascii="Arial" w:hAnsi="Arial" w:cs="Arial"/>
                <w:sz w:val="20"/>
                <w:szCs w:val="20"/>
              </w:rPr>
              <w:t xml:space="preserve">  </w:t>
            </w:r>
            <w:hyperlink r:id="rId36" w:history="1">
              <w:r w:rsidRPr="00F6153F">
                <w:rPr>
                  <w:rStyle w:val="Hyperlink"/>
                  <w:rFonts w:ascii="Arial" w:hAnsi="Arial" w:cs="Arial"/>
                  <w:sz w:val="20"/>
                  <w:szCs w:val="20"/>
                </w:rPr>
                <w:t>Policy 322: Inclusive Education – From Policy to Practice Series</w:t>
              </w:r>
            </w:hyperlink>
            <w:r w:rsidRPr="00F6153F">
              <w:rPr>
                <w:rFonts w:ascii="Arial" w:hAnsi="Arial" w:cs="Arial"/>
                <w:sz w:val="20"/>
                <w:szCs w:val="20"/>
              </w:rPr>
              <w:t xml:space="preserve"> </w:t>
            </w:r>
            <w:r w:rsidRPr="00F6153F">
              <w:rPr>
                <w:rFonts w:ascii="Arial" w:hAnsi="Arial" w:cs="Arial"/>
                <w:sz w:val="20"/>
                <w:szCs w:val="20"/>
              </w:rPr>
              <w:sym w:font="Wingdings" w:char="F0CC"/>
            </w:r>
          </w:p>
        </w:tc>
        <w:tc>
          <w:tcPr>
            <w:tcW w:w="2070" w:type="dxa"/>
          </w:tcPr>
          <w:p w:rsidR="003F7862" w:rsidRPr="00A57C7B" w:rsidRDefault="003F7862" w:rsidP="00A57C7B">
            <w:pPr>
              <w:spacing w:before="60"/>
              <w:rPr>
                <w:rFonts w:ascii="Arial" w:hAnsi="Arial" w:cs="Arial"/>
                <w:b/>
                <w:sz w:val="20"/>
                <w:szCs w:val="20"/>
                <w:u w:val="single"/>
              </w:rPr>
            </w:pPr>
          </w:p>
        </w:tc>
        <w:tc>
          <w:tcPr>
            <w:tcW w:w="1165" w:type="dxa"/>
          </w:tcPr>
          <w:p w:rsidR="003F7862" w:rsidRPr="00A57C7B" w:rsidRDefault="003F7862" w:rsidP="00A57C7B">
            <w:pPr>
              <w:spacing w:before="60"/>
              <w:rPr>
                <w:rFonts w:ascii="Arial" w:hAnsi="Arial" w:cs="Arial"/>
                <w:b/>
                <w:sz w:val="20"/>
                <w:szCs w:val="20"/>
                <w:u w:val="single"/>
              </w:rPr>
            </w:pPr>
          </w:p>
        </w:tc>
      </w:tr>
      <w:tr w:rsidR="003F7862" w:rsidRPr="00846E71" w:rsidTr="00CF60B3">
        <w:tc>
          <w:tcPr>
            <w:tcW w:w="1975" w:type="dxa"/>
            <w:shd w:val="clear" w:color="auto" w:fill="auto"/>
          </w:tcPr>
          <w:p w:rsidR="003F7862" w:rsidRPr="00526956" w:rsidRDefault="003F7862" w:rsidP="00526956">
            <w:pPr>
              <w:tabs>
                <w:tab w:val="right" w:pos="13860"/>
              </w:tabs>
              <w:spacing w:before="60"/>
              <w:ind w:left="-18"/>
              <w:rPr>
                <w:rFonts w:ascii="Arial" w:hAnsi="Arial" w:cs="Arial"/>
                <w:i/>
                <w:sz w:val="20"/>
              </w:rPr>
            </w:pPr>
            <w:r w:rsidRPr="00203828">
              <w:rPr>
                <w:rFonts w:ascii="Arial" w:hAnsi="Arial" w:cs="Arial"/>
                <w:i/>
                <w:sz w:val="20"/>
              </w:rPr>
              <w:t xml:space="preserve">7.2 The school environment encourages and supports the engagement, active involvement, and inclusion of every student </w:t>
            </w:r>
            <w:r w:rsidRPr="001641FD">
              <w:rPr>
                <w:rFonts w:ascii="Arial" w:hAnsi="Arial" w:cs="Arial"/>
                <w:b/>
                <w:i/>
                <w:sz w:val="20"/>
              </w:rPr>
              <w:t>academically</w:t>
            </w:r>
            <w:r w:rsidRPr="00203828">
              <w:rPr>
                <w:rFonts w:ascii="Arial" w:hAnsi="Arial" w:cs="Arial"/>
                <w:i/>
                <w:sz w:val="20"/>
              </w:rPr>
              <w:t xml:space="preserve">. </w:t>
            </w:r>
            <w:r w:rsidRPr="00EC7F58">
              <w:rPr>
                <w:rFonts w:ascii="Arial" w:hAnsi="Arial" w:cs="Arial"/>
                <w:b/>
                <w:sz w:val="20"/>
              </w:rPr>
              <w:t xml:space="preserve"> </w:t>
            </w:r>
          </w:p>
        </w:tc>
        <w:tc>
          <w:tcPr>
            <w:tcW w:w="13500" w:type="dxa"/>
          </w:tcPr>
          <w:p w:rsidR="003F7862" w:rsidRPr="00A57C7B" w:rsidRDefault="003F7862" w:rsidP="00A57C7B">
            <w:pPr>
              <w:spacing w:before="60"/>
              <w:rPr>
                <w:rFonts w:ascii="Arial" w:hAnsi="Arial" w:cs="Arial"/>
                <w:b/>
                <w:sz w:val="20"/>
                <w:szCs w:val="20"/>
                <w:u w:val="single"/>
              </w:rPr>
            </w:pPr>
            <w:r w:rsidRPr="00A57C7B">
              <w:rPr>
                <w:rFonts w:ascii="Arial" w:hAnsi="Arial" w:cs="Arial"/>
                <w:b/>
                <w:sz w:val="20"/>
                <w:szCs w:val="20"/>
                <w:u w:val="single"/>
              </w:rPr>
              <w:t>EXAMPLES:</w:t>
            </w:r>
          </w:p>
          <w:p w:rsidR="003F7862" w:rsidRPr="00A57C7B" w:rsidRDefault="003F7862" w:rsidP="00670EBD">
            <w:pPr>
              <w:rPr>
                <w:rFonts w:ascii="Arial" w:hAnsi="Arial" w:cs="Arial"/>
                <w:b/>
                <w:i/>
                <w:sz w:val="20"/>
                <w:szCs w:val="20"/>
              </w:rPr>
            </w:pPr>
            <w:r w:rsidRPr="00A57C7B">
              <w:rPr>
                <w:rFonts w:ascii="Arial" w:hAnsi="Arial" w:cs="Arial"/>
                <w:b/>
                <w:i/>
                <w:sz w:val="20"/>
                <w:szCs w:val="20"/>
              </w:rPr>
              <w:t>Products:</w:t>
            </w:r>
          </w:p>
          <w:p w:rsidR="003F7862" w:rsidRPr="006162BC" w:rsidRDefault="003F7862" w:rsidP="006162BC">
            <w:pPr>
              <w:numPr>
                <w:ilvl w:val="0"/>
                <w:numId w:val="46"/>
              </w:numPr>
              <w:rPr>
                <w:rFonts w:ascii="Arial" w:hAnsi="Arial" w:cs="Arial"/>
                <w:sz w:val="20"/>
                <w:szCs w:val="20"/>
              </w:rPr>
            </w:pPr>
            <w:r w:rsidRPr="00A57C7B">
              <w:rPr>
                <w:rFonts w:ascii="Arial" w:hAnsi="Arial" w:cs="Arial"/>
                <w:sz w:val="20"/>
                <w:szCs w:val="20"/>
              </w:rPr>
              <w:t xml:space="preserve">Lesson planning indicates planning for inclusion of all students within the common learning environment (differentiation, </w:t>
            </w:r>
            <w:r w:rsidR="006C776D">
              <w:rPr>
                <w:rFonts w:ascii="Arial" w:hAnsi="Arial" w:cs="Arial"/>
                <w:sz w:val="20"/>
                <w:szCs w:val="20"/>
              </w:rPr>
              <w:t xml:space="preserve">Universal Design for Learning </w:t>
            </w:r>
            <w:r w:rsidR="00B1528E">
              <w:rPr>
                <w:rFonts w:ascii="Arial" w:hAnsi="Arial" w:cs="Arial"/>
                <w:sz w:val="20"/>
                <w:szCs w:val="20"/>
              </w:rPr>
              <w:t>(</w:t>
            </w:r>
            <w:r w:rsidR="006C776D" w:rsidRPr="00992F5A">
              <w:rPr>
                <w:rFonts w:ascii="Arial" w:hAnsi="Arial" w:cs="Arial"/>
                <w:sz w:val="20"/>
                <w:szCs w:val="20"/>
              </w:rPr>
              <w:t>UDL</w:t>
            </w:r>
            <w:r w:rsidR="00B1528E">
              <w:rPr>
                <w:rFonts w:ascii="Arial" w:hAnsi="Arial" w:cs="Arial"/>
                <w:sz w:val="20"/>
                <w:szCs w:val="20"/>
              </w:rPr>
              <w:t>)</w:t>
            </w:r>
            <w:r w:rsidR="006162BC">
              <w:rPr>
                <w:rFonts w:ascii="Arial" w:hAnsi="Arial" w:cs="Arial"/>
                <w:sz w:val="20"/>
                <w:szCs w:val="20"/>
              </w:rPr>
              <w:t xml:space="preserve">, </w:t>
            </w:r>
            <w:r w:rsidRPr="006162BC">
              <w:rPr>
                <w:rFonts w:ascii="Arial" w:hAnsi="Arial" w:cs="Arial"/>
                <w:sz w:val="20"/>
                <w:szCs w:val="20"/>
              </w:rPr>
              <w:t xml:space="preserve">learning styles) </w:t>
            </w:r>
          </w:p>
          <w:p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Assessments are varied to meet the academic needs of all students</w:t>
            </w:r>
          </w:p>
          <w:p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 xml:space="preserve">Students have choices when demonstrating their understanding and achievement of a learning outcome </w:t>
            </w:r>
          </w:p>
          <w:p w:rsidR="003F7862" w:rsidRPr="00A57C7B" w:rsidRDefault="003F7862" w:rsidP="00257220">
            <w:pPr>
              <w:numPr>
                <w:ilvl w:val="0"/>
                <w:numId w:val="32"/>
              </w:numPr>
              <w:rPr>
                <w:rFonts w:ascii="Arial" w:hAnsi="Arial" w:cs="Arial"/>
                <w:sz w:val="20"/>
                <w:szCs w:val="20"/>
              </w:rPr>
            </w:pPr>
            <w:r w:rsidRPr="00A57C7B">
              <w:rPr>
                <w:rFonts w:ascii="Arial" w:hAnsi="Arial" w:cs="Arial"/>
                <w:sz w:val="20"/>
                <w:szCs w:val="20"/>
              </w:rPr>
              <w:t xml:space="preserve">Rubrics are designed to include all levels of student performance </w:t>
            </w:r>
          </w:p>
          <w:p w:rsidR="003F7862" w:rsidRDefault="003F7862" w:rsidP="00670EBD">
            <w:pPr>
              <w:rPr>
                <w:rFonts w:ascii="Arial" w:hAnsi="Arial" w:cs="Arial"/>
                <w:b/>
                <w:i/>
                <w:sz w:val="20"/>
                <w:szCs w:val="20"/>
              </w:rPr>
            </w:pPr>
          </w:p>
          <w:p w:rsidR="003F7862" w:rsidRPr="00A57C7B" w:rsidRDefault="003F7862" w:rsidP="00670EBD">
            <w:pPr>
              <w:rPr>
                <w:rFonts w:ascii="Arial" w:hAnsi="Arial" w:cs="Arial"/>
                <w:b/>
                <w:i/>
                <w:sz w:val="20"/>
                <w:szCs w:val="20"/>
              </w:rPr>
            </w:pPr>
            <w:r w:rsidRPr="00A57C7B">
              <w:rPr>
                <w:rFonts w:ascii="Arial" w:hAnsi="Arial" w:cs="Arial"/>
                <w:b/>
                <w:i/>
                <w:sz w:val="20"/>
                <w:szCs w:val="20"/>
              </w:rPr>
              <w:t>Conversations:</w:t>
            </w:r>
          </w:p>
          <w:p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Teachers can describe how the </w:t>
            </w:r>
            <w:r>
              <w:rPr>
                <w:rFonts w:ascii="Arial" w:hAnsi="Arial" w:cs="Arial"/>
                <w:sz w:val="20"/>
                <w:szCs w:val="20"/>
              </w:rPr>
              <w:t>a</w:t>
            </w:r>
            <w:r w:rsidRPr="00A57C7B">
              <w:rPr>
                <w:rFonts w:ascii="Arial" w:hAnsi="Arial" w:cs="Arial"/>
                <w:sz w:val="20"/>
                <w:szCs w:val="20"/>
              </w:rPr>
              <w:t xml:space="preserve">cademic </w:t>
            </w:r>
            <w:r>
              <w:rPr>
                <w:rFonts w:ascii="Arial" w:hAnsi="Arial" w:cs="Arial"/>
                <w:sz w:val="20"/>
                <w:szCs w:val="20"/>
              </w:rPr>
              <w:t>p</w:t>
            </w:r>
            <w:r w:rsidRPr="00A57C7B">
              <w:rPr>
                <w:rFonts w:ascii="Arial" w:hAnsi="Arial" w:cs="Arial"/>
                <w:sz w:val="20"/>
                <w:szCs w:val="20"/>
              </w:rPr>
              <w:t xml:space="preserve">yramid of </w:t>
            </w:r>
            <w:r>
              <w:rPr>
                <w:rFonts w:ascii="Arial" w:hAnsi="Arial" w:cs="Arial"/>
                <w:sz w:val="20"/>
                <w:szCs w:val="20"/>
              </w:rPr>
              <w:t>i</w:t>
            </w:r>
            <w:r w:rsidRPr="00A57C7B">
              <w:rPr>
                <w:rFonts w:ascii="Arial" w:hAnsi="Arial" w:cs="Arial"/>
                <w:sz w:val="20"/>
                <w:szCs w:val="20"/>
              </w:rPr>
              <w:t xml:space="preserve">nterventions is applied within the classroom </w:t>
            </w:r>
          </w:p>
          <w:p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Teachers and </w:t>
            </w:r>
            <w:r>
              <w:rPr>
                <w:rFonts w:ascii="Arial" w:hAnsi="Arial" w:cs="Arial"/>
                <w:sz w:val="20"/>
                <w:szCs w:val="20"/>
              </w:rPr>
              <w:t>e</w:t>
            </w:r>
            <w:r w:rsidRPr="00A57C7B">
              <w:rPr>
                <w:rFonts w:ascii="Arial" w:hAnsi="Arial" w:cs="Arial"/>
                <w:sz w:val="20"/>
                <w:szCs w:val="20"/>
              </w:rPr>
              <w:t xml:space="preserve">ducational </w:t>
            </w:r>
            <w:r>
              <w:rPr>
                <w:rFonts w:ascii="Arial" w:hAnsi="Arial" w:cs="Arial"/>
                <w:sz w:val="20"/>
                <w:szCs w:val="20"/>
              </w:rPr>
              <w:t>s</w:t>
            </w:r>
            <w:r w:rsidRPr="00A57C7B">
              <w:rPr>
                <w:rFonts w:ascii="Arial" w:hAnsi="Arial" w:cs="Arial"/>
                <w:sz w:val="20"/>
                <w:szCs w:val="20"/>
              </w:rPr>
              <w:t xml:space="preserve">upport staff can speak to the goals of all students </w:t>
            </w:r>
          </w:p>
          <w:p w:rsidR="003F7862" w:rsidRPr="00A57C7B" w:rsidRDefault="003F7862" w:rsidP="00257220">
            <w:pPr>
              <w:numPr>
                <w:ilvl w:val="0"/>
                <w:numId w:val="33"/>
              </w:numPr>
              <w:rPr>
                <w:rFonts w:ascii="Arial" w:hAnsi="Arial" w:cs="Arial"/>
                <w:sz w:val="20"/>
                <w:szCs w:val="20"/>
              </w:rPr>
            </w:pPr>
            <w:r w:rsidRPr="00A57C7B">
              <w:rPr>
                <w:rFonts w:ascii="Arial" w:hAnsi="Arial" w:cs="Arial"/>
                <w:sz w:val="20"/>
                <w:szCs w:val="20"/>
              </w:rPr>
              <w:t xml:space="preserve">Students can identify their individual learning goals </w:t>
            </w:r>
          </w:p>
          <w:p w:rsidR="003F7862" w:rsidRDefault="003F7862" w:rsidP="00670EBD">
            <w:pPr>
              <w:rPr>
                <w:rFonts w:ascii="Arial" w:hAnsi="Arial" w:cs="Arial"/>
                <w:b/>
                <w:i/>
                <w:sz w:val="20"/>
                <w:szCs w:val="20"/>
              </w:rPr>
            </w:pPr>
          </w:p>
          <w:p w:rsidR="003F7862" w:rsidRPr="00A57C7B" w:rsidRDefault="003F7862" w:rsidP="00670EBD">
            <w:pPr>
              <w:rPr>
                <w:rFonts w:ascii="Arial" w:hAnsi="Arial" w:cs="Arial"/>
                <w:b/>
                <w:i/>
                <w:sz w:val="20"/>
                <w:szCs w:val="20"/>
              </w:rPr>
            </w:pPr>
            <w:r w:rsidRPr="00A57C7B">
              <w:rPr>
                <w:rFonts w:ascii="Arial" w:hAnsi="Arial" w:cs="Arial"/>
                <w:b/>
                <w:i/>
                <w:sz w:val="20"/>
                <w:szCs w:val="20"/>
              </w:rPr>
              <w:t>Observations:</w:t>
            </w:r>
          </w:p>
          <w:p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 xml:space="preserve">Students participate in learning activities, working on academic goals with their peers </w:t>
            </w:r>
          </w:p>
          <w:p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EAs typically work with all students</w:t>
            </w:r>
          </w:p>
          <w:p w:rsidR="003F7862" w:rsidRPr="00A57C7B" w:rsidRDefault="003F7862" w:rsidP="00257220">
            <w:pPr>
              <w:numPr>
                <w:ilvl w:val="0"/>
                <w:numId w:val="34"/>
              </w:numPr>
              <w:rPr>
                <w:rFonts w:ascii="Arial" w:hAnsi="Arial" w:cs="Arial"/>
                <w:sz w:val="20"/>
                <w:szCs w:val="20"/>
              </w:rPr>
            </w:pPr>
            <w:r w:rsidRPr="00A57C7B">
              <w:rPr>
                <w:rFonts w:ascii="Arial" w:hAnsi="Arial" w:cs="Arial"/>
                <w:sz w:val="20"/>
                <w:szCs w:val="20"/>
              </w:rPr>
              <w:t xml:space="preserve">All students in the class have the opportunity to have their work showcased to illustrate elements of what was to be learned (aligns with the rubric)  </w:t>
            </w:r>
          </w:p>
          <w:p w:rsidR="003F7862" w:rsidRPr="00A57C7B" w:rsidRDefault="003F7862" w:rsidP="00670EBD">
            <w:pPr>
              <w:rPr>
                <w:rFonts w:ascii="Arial" w:hAnsi="Arial" w:cs="Arial"/>
                <w:sz w:val="20"/>
                <w:szCs w:val="20"/>
              </w:rPr>
            </w:pPr>
          </w:p>
          <w:p w:rsidR="003F7862" w:rsidRPr="00A57C7B" w:rsidRDefault="003F7862" w:rsidP="00670EBD">
            <w:pPr>
              <w:ind w:left="21" w:hanging="25"/>
              <w:rPr>
                <w:rFonts w:ascii="Arial" w:hAnsi="Arial" w:cs="Arial"/>
                <w:b/>
                <w:sz w:val="20"/>
                <w:szCs w:val="20"/>
              </w:rPr>
            </w:pPr>
            <w:r w:rsidRPr="00A57C7B">
              <w:rPr>
                <w:rFonts w:ascii="Arial" w:hAnsi="Arial" w:cs="Arial"/>
                <w:b/>
                <w:sz w:val="20"/>
                <w:szCs w:val="20"/>
              </w:rPr>
              <w:t>Assistive Technology</w:t>
            </w:r>
          </w:p>
          <w:p w:rsidR="003F7862" w:rsidRPr="00A57C7B" w:rsidRDefault="003F7862" w:rsidP="00670EBD">
            <w:pPr>
              <w:ind w:left="21" w:hanging="25"/>
              <w:rPr>
                <w:rFonts w:ascii="Arial" w:hAnsi="Arial" w:cs="Arial"/>
                <w:sz w:val="20"/>
                <w:szCs w:val="20"/>
              </w:rPr>
            </w:pPr>
            <w:r w:rsidRPr="00A57C7B">
              <w:rPr>
                <w:rFonts w:ascii="Arial" w:hAnsi="Arial" w:cs="Arial"/>
                <w:sz w:val="20"/>
                <w:szCs w:val="20"/>
              </w:rPr>
              <w:t>Students with diverse needs have the supports and assistive technology needed to participate fully in the common learning environment.</w:t>
            </w:r>
          </w:p>
          <w:p w:rsidR="003F7862" w:rsidRPr="00A57C7B" w:rsidRDefault="003F7862" w:rsidP="00670EBD">
            <w:pPr>
              <w:ind w:left="21" w:hanging="25"/>
              <w:rPr>
                <w:rFonts w:ascii="Arial" w:hAnsi="Arial" w:cs="Arial"/>
                <w:sz w:val="20"/>
                <w:szCs w:val="20"/>
              </w:rPr>
            </w:pPr>
          </w:p>
          <w:p w:rsidR="003F7862" w:rsidRPr="00A57C7B" w:rsidRDefault="003F7862" w:rsidP="00670EBD">
            <w:pPr>
              <w:ind w:left="21" w:hanging="25"/>
              <w:rPr>
                <w:rFonts w:ascii="Arial" w:hAnsi="Arial" w:cs="Arial"/>
                <w:sz w:val="20"/>
                <w:szCs w:val="20"/>
              </w:rPr>
            </w:pPr>
            <w:r>
              <w:rPr>
                <w:rFonts w:ascii="Arial" w:hAnsi="Arial" w:cs="Arial"/>
                <w:sz w:val="20"/>
                <w:szCs w:val="20"/>
              </w:rPr>
              <w:t>Assistive t</w:t>
            </w:r>
            <w:r w:rsidRPr="00A57C7B">
              <w:rPr>
                <w:rFonts w:ascii="Arial" w:hAnsi="Arial" w:cs="Arial"/>
                <w:sz w:val="20"/>
                <w:szCs w:val="20"/>
              </w:rPr>
              <w:t>echnology is used primarily for individual students requiring devices, media and services used by students with physical, cognitive, sensory, speech, learning or behavioural difficulties.  These devices/supports allow students to actively engage in improving or maintaining their ability to meet learning outcomes and maximize their learning success. In most cases, the assistive technology required will be needed by these students throughout their school careers and should travel with them from class to class, grade to grade and school to school.</w:t>
            </w:r>
          </w:p>
          <w:p w:rsidR="003F7862" w:rsidRDefault="003F7862" w:rsidP="00670EBD">
            <w:pPr>
              <w:ind w:left="21" w:hanging="25"/>
              <w:rPr>
                <w:rFonts w:ascii="Arial" w:hAnsi="Arial" w:cs="Arial"/>
                <w:sz w:val="20"/>
                <w:szCs w:val="20"/>
              </w:rPr>
            </w:pPr>
          </w:p>
          <w:p w:rsidR="003F7862" w:rsidRPr="00A57C7B" w:rsidRDefault="003F7862" w:rsidP="00670EBD">
            <w:pPr>
              <w:ind w:left="21" w:hanging="25"/>
              <w:rPr>
                <w:rFonts w:ascii="Arial" w:hAnsi="Arial" w:cs="Arial"/>
                <w:sz w:val="20"/>
                <w:szCs w:val="20"/>
              </w:rPr>
            </w:pPr>
            <w:r w:rsidRPr="00A57C7B">
              <w:rPr>
                <w:rFonts w:ascii="Arial" w:hAnsi="Arial" w:cs="Arial"/>
                <w:sz w:val="20"/>
                <w:szCs w:val="20"/>
              </w:rPr>
              <w:t xml:space="preserve">Assistive </w:t>
            </w:r>
            <w:r>
              <w:rPr>
                <w:rFonts w:ascii="Arial" w:hAnsi="Arial" w:cs="Arial"/>
                <w:sz w:val="20"/>
                <w:szCs w:val="20"/>
              </w:rPr>
              <w:t>t</w:t>
            </w:r>
            <w:r w:rsidRPr="00A57C7B">
              <w:rPr>
                <w:rFonts w:ascii="Arial" w:hAnsi="Arial" w:cs="Arial"/>
                <w:sz w:val="20"/>
                <w:szCs w:val="20"/>
              </w:rPr>
              <w:t xml:space="preserve">echnology is acquired through application to EECD through the </w:t>
            </w:r>
            <w:r w:rsidRPr="00A57C7B">
              <w:rPr>
                <w:rFonts w:ascii="Arial" w:hAnsi="Arial" w:cs="Arial"/>
                <w:i/>
                <w:sz w:val="20"/>
                <w:szCs w:val="20"/>
              </w:rPr>
              <w:t>Assistive Technology for Learning Program</w:t>
            </w:r>
            <w:r w:rsidRPr="00A57C7B">
              <w:rPr>
                <w:rFonts w:ascii="Arial" w:hAnsi="Arial" w:cs="Arial"/>
                <w:sz w:val="20"/>
                <w:szCs w:val="20"/>
              </w:rPr>
              <w:t xml:space="preserve"> (ATL).</w:t>
            </w:r>
          </w:p>
          <w:p w:rsidR="003F7862" w:rsidRPr="00A57C7B" w:rsidRDefault="003F7862" w:rsidP="00670EBD">
            <w:pPr>
              <w:ind w:left="21" w:hanging="25"/>
              <w:rPr>
                <w:rFonts w:ascii="Arial" w:hAnsi="Arial" w:cs="Arial"/>
                <w:sz w:val="20"/>
                <w:szCs w:val="20"/>
              </w:rPr>
            </w:pPr>
            <w:r w:rsidRPr="00A57C7B">
              <w:rPr>
                <w:rFonts w:ascii="Arial" w:hAnsi="Arial" w:cs="Arial"/>
                <w:sz w:val="20"/>
                <w:szCs w:val="20"/>
              </w:rPr>
              <w:t xml:space="preserve">Assistive </w:t>
            </w:r>
            <w:r>
              <w:rPr>
                <w:rFonts w:ascii="Arial" w:hAnsi="Arial" w:cs="Arial"/>
                <w:sz w:val="20"/>
                <w:szCs w:val="20"/>
              </w:rPr>
              <w:t>t</w:t>
            </w:r>
            <w:r w:rsidRPr="00A57C7B">
              <w:rPr>
                <w:rFonts w:ascii="Arial" w:hAnsi="Arial" w:cs="Arial"/>
                <w:sz w:val="20"/>
                <w:szCs w:val="20"/>
              </w:rPr>
              <w:t>echnology may include:</w:t>
            </w:r>
          </w:p>
          <w:p w:rsidR="003F7862" w:rsidRPr="00A57C7B" w:rsidRDefault="003F7862" w:rsidP="00257220">
            <w:pPr>
              <w:pStyle w:val="NoSpacing"/>
              <w:numPr>
                <w:ilvl w:val="0"/>
                <w:numId w:val="35"/>
              </w:numPr>
              <w:jc w:val="left"/>
              <w:rPr>
                <w:rFonts w:ascii="Arial" w:hAnsi="Arial" w:cs="Arial"/>
                <w:sz w:val="20"/>
                <w:szCs w:val="20"/>
              </w:rPr>
            </w:pPr>
            <w:r>
              <w:rPr>
                <w:rFonts w:ascii="Arial" w:hAnsi="Arial" w:cs="Arial"/>
                <w:sz w:val="20"/>
                <w:szCs w:val="20"/>
              </w:rPr>
              <w:t>Specialized c</w:t>
            </w:r>
            <w:r w:rsidRPr="00A57C7B">
              <w:rPr>
                <w:rFonts w:ascii="Arial" w:hAnsi="Arial" w:cs="Arial"/>
                <w:sz w:val="20"/>
                <w:szCs w:val="20"/>
              </w:rPr>
              <w:t xml:space="preserve">omputer </w:t>
            </w:r>
            <w:r>
              <w:rPr>
                <w:rFonts w:ascii="Arial" w:hAnsi="Arial" w:cs="Arial"/>
                <w:sz w:val="20"/>
                <w:szCs w:val="20"/>
              </w:rPr>
              <w:t>s</w:t>
            </w:r>
            <w:r w:rsidRPr="00A57C7B">
              <w:rPr>
                <w:rFonts w:ascii="Arial" w:hAnsi="Arial" w:cs="Arial"/>
                <w:sz w:val="20"/>
                <w:szCs w:val="20"/>
              </w:rPr>
              <w:t>oftware (e.g., Kurzweil, Dragon Naturally Speaking)</w:t>
            </w:r>
          </w:p>
          <w:p w:rsidR="003F7862" w:rsidRPr="00A57C7B" w:rsidRDefault="003F7862" w:rsidP="00257220">
            <w:pPr>
              <w:pStyle w:val="NoSpacing"/>
              <w:numPr>
                <w:ilvl w:val="0"/>
                <w:numId w:val="35"/>
              </w:numPr>
              <w:jc w:val="left"/>
              <w:rPr>
                <w:rFonts w:ascii="Arial" w:hAnsi="Arial" w:cs="Arial"/>
                <w:sz w:val="20"/>
                <w:szCs w:val="20"/>
              </w:rPr>
            </w:pPr>
            <w:r w:rsidRPr="00A57C7B">
              <w:rPr>
                <w:rFonts w:ascii="Arial" w:hAnsi="Arial" w:cs="Arial"/>
                <w:sz w:val="20"/>
                <w:szCs w:val="20"/>
              </w:rPr>
              <w:t xml:space="preserve">Generic </w:t>
            </w:r>
            <w:r>
              <w:rPr>
                <w:rFonts w:ascii="Arial" w:hAnsi="Arial" w:cs="Arial"/>
                <w:sz w:val="20"/>
                <w:szCs w:val="20"/>
              </w:rPr>
              <w:t>c</w:t>
            </w:r>
            <w:r w:rsidRPr="00A57C7B">
              <w:rPr>
                <w:rFonts w:ascii="Arial" w:hAnsi="Arial" w:cs="Arial"/>
                <w:sz w:val="20"/>
                <w:szCs w:val="20"/>
              </w:rPr>
              <w:t xml:space="preserve">omputer </w:t>
            </w:r>
            <w:r>
              <w:rPr>
                <w:rFonts w:ascii="Arial" w:hAnsi="Arial" w:cs="Arial"/>
                <w:sz w:val="20"/>
                <w:szCs w:val="20"/>
              </w:rPr>
              <w:t>s</w:t>
            </w:r>
            <w:r w:rsidRPr="00A57C7B">
              <w:rPr>
                <w:rFonts w:ascii="Arial" w:hAnsi="Arial" w:cs="Arial"/>
                <w:sz w:val="20"/>
                <w:szCs w:val="20"/>
              </w:rPr>
              <w:t xml:space="preserve">oftware (e.g., Word, Excel) </w:t>
            </w:r>
          </w:p>
          <w:p w:rsidR="003F7862" w:rsidRPr="00A57C7B" w:rsidRDefault="003F7862" w:rsidP="00257220">
            <w:pPr>
              <w:pStyle w:val="NoSpacing"/>
              <w:numPr>
                <w:ilvl w:val="0"/>
                <w:numId w:val="35"/>
              </w:numPr>
              <w:jc w:val="left"/>
              <w:rPr>
                <w:rFonts w:ascii="Arial" w:hAnsi="Arial" w:cs="Arial"/>
                <w:sz w:val="20"/>
                <w:szCs w:val="20"/>
              </w:rPr>
            </w:pPr>
            <w:r w:rsidRPr="00A57C7B">
              <w:rPr>
                <w:rFonts w:ascii="Arial" w:hAnsi="Arial" w:cs="Arial"/>
                <w:sz w:val="20"/>
                <w:szCs w:val="20"/>
              </w:rPr>
              <w:t xml:space="preserve">Technology devices (e.g., AlphaSmart, calculator, Fusion) </w:t>
            </w:r>
          </w:p>
          <w:p w:rsidR="003F7862" w:rsidRPr="00E60C0A" w:rsidRDefault="003F7862" w:rsidP="00257220">
            <w:pPr>
              <w:pStyle w:val="ListParagraph"/>
              <w:numPr>
                <w:ilvl w:val="0"/>
                <w:numId w:val="35"/>
              </w:numPr>
              <w:rPr>
                <w:rFonts w:ascii="Arial" w:hAnsi="Arial" w:cs="Arial"/>
                <w:sz w:val="20"/>
              </w:rPr>
            </w:pPr>
            <w:r w:rsidRPr="00A57C7B">
              <w:rPr>
                <w:rFonts w:ascii="Arial" w:hAnsi="Arial" w:cs="Arial"/>
                <w:sz w:val="20"/>
                <w:szCs w:val="20"/>
              </w:rPr>
              <w:t xml:space="preserve">Non ICT </w:t>
            </w:r>
            <w:r>
              <w:rPr>
                <w:rFonts w:ascii="Arial" w:hAnsi="Arial" w:cs="Arial"/>
                <w:sz w:val="20"/>
                <w:szCs w:val="20"/>
              </w:rPr>
              <w:t>r</w:t>
            </w:r>
            <w:r w:rsidRPr="00A57C7B">
              <w:rPr>
                <w:rFonts w:ascii="Arial" w:hAnsi="Arial" w:cs="Arial"/>
                <w:sz w:val="20"/>
                <w:szCs w:val="20"/>
              </w:rPr>
              <w:t xml:space="preserve">esources (e.g., weighted vests, sensory balls, stability balls) </w:t>
            </w:r>
          </w:p>
          <w:p w:rsidR="003F7862" w:rsidRDefault="003F7862" w:rsidP="00E60C0A">
            <w:pPr>
              <w:ind w:left="360"/>
              <w:rPr>
                <w:rFonts w:ascii="Arial" w:hAnsi="Arial" w:cs="Arial"/>
                <w:sz w:val="20"/>
                <w:szCs w:val="20"/>
                <w:highlight w:val="yellow"/>
              </w:rPr>
            </w:pPr>
          </w:p>
          <w:p w:rsidR="003F7862" w:rsidRPr="00E60C0A" w:rsidRDefault="003F7862" w:rsidP="0092538E">
            <w:pPr>
              <w:spacing w:after="60"/>
              <w:rPr>
                <w:rFonts w:ascii="Arial" w:hAnsi="Arial" w:cs="Arial"/>
                <w:sz w:val="20"/>
              </w:rPr>
            </w:pPr>
            <w:r w:rsidRPr="004D3650">
              <w:rPr>
                <w:rFonts w:ascii="Wingdings" w:hAnsi="Wingdings" w:cs="Arial"/>
                <w:sz w:val="28"/>
                <w:szCs w:val="28"/>
              </w:rPr>
              <w:t></w:t>
            </w:r>
            <w:r w:rsidRPr="006C5A32">
              <w:rPr>
                <w:rFonts w:ascii="Wingdings" w:hAnsi="Wingdings" w:cs="Arial"/>
                <w:sz w:val="20"/>
                <w:szCs w:val="20"/>
              </w:rPr>
              <w:t></w:t>
            </w:r>
            <w:hyperlink r:id="rId37"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rsidR="003F7862" w:rsidRPr="00A57C7B" w:rsidRDefault="003F7862" w:rsidP="00A57C7B">
            <w:pPr>
              <w:spacing w:before="60"/>
              <w:rPr>
                <w:rFonts w:ascii="Arial" w:hAnsi="Arial" w:cs="Arial"/>
                <w:b/>
                <w:sz w:val="20"/>
                <w:szCs w:val="20"/>
                <w:u w:val="single"/>
              </w:rPr>
            </w:pPr>
          </w:p>
        </w:tc>
        <w:tc>
          <w:tcPr>
            <w:tcW w:w="1165" w:type="dxa"/>
          </w:tcPr>
          <w:p w:rsidR="003F7862" w:rsidRPr="00A57C7B" w:rsidRDefault="003F7862" w:rsidP="00A57C7B">
            <w:pPr>
              <w:spacing w:before="60"/>
              <w:rPr>
                <w:rFonts w:ascii="Arial" w:hAnsi="Arial" w:cs="Arial"/>
                <w:b/>
                <w:sz w:val="20"/>
                <w:szCs w:val="20"/>
                <w:u w:val="single"/>
              </w:rPr>
            </w:pPr>
          </w:p>
        </w:tc>
      </w:tr>
      <w:tr w:rsidR="003F7862" w:rsidRPr="00846E71" w:rsidTr="00CF60B3">
        <w:trPr>
          <w:cantSplit/>
        </w:trPr>
        <w:tc>
          <w:tcPr>
            <w:tcW w:w="1975" w:type="dxa"/>
            <w:shd w:val="clear" w:color="auto" w:fill="auto"/>
          </w:tcPr>
          <w:p w:rsidR="003F7862" w:rsidRPr="008E5BFD" w:rsidRDefault="003F7862" w:rsidP="00BA6BD5">
            <w:pPr>
              <w:tabs>
                <w:tab w:val="right" w:pos="13860"/>
              </w:tabs>
              <w:spacing w:before="60" w:after="60"/>
              <w:ind w:left="-18"/>
              <w:rPr>
                <w:rFonts w:ascii="Arial" w:hAnsi="Arial" w:cs="Arial"/>
                <w:i/>
                <w:sz w:val="20"/>
              </w:rPr>
            </w:pPr>
            <w:r w:rsidRPr="00203828">
              <w:rPr>
                <w:rFonts w:ascii="Arial" w:hAnsi="Arial" w:cs="Arial"/>
                <w:i/>
                <w:sz w:val="20"/>
              </w:rPr>
              <w:t xml:space="preserve">7.3 The school environment encourages and supports the engagement, active involvement, and inclusion of every student </w:t>
            </w:r>
            <w:r w:rsidRPr="001641FD">
              <w:rPr>
                <w:rFonts w:ascii="Arial" w:hAnsi="Arial" w:cs="Arial"/>
                <w:b/>
                <w:i/>
                <w:sz w:val="20"/>
              </w:rPr>
              <w:t>socially and emotionally</w:t>
            </w:r>
            <w:r w:rsidRPr="00203828">
              <w:rPr>
                <w:rFonts w:ascii="Arial" w:hAnsi="Arial" w:cs="Arial"/>
                <w:i/>
                <w:sz w:val="20"/>
              </w:rPr>
              <w:t>.</w:t>
            </w:r>
          </w:p>
        </w:tc>
        <w:tc>
          <w:tcPr>
            <w:tcW w:w="13500" w:type="dxa"/>
          </w:tcPr>
          <w:p w:rsidR="003F7862" w:rsidRPr="00EC7F58" w:rsidRDefault="003F7862" w:rsidP="00EC7F58">
            <w:pPr>
              <w:spacing w:before="60"/>
              <w:rPr>
                <w:rFonts w:ascii="Arial" w:hAnsi="Arial" w:cs="Arial"/>
                <w:b/>
                <w:sz w:val="24"/>
                <w:szCs w:val="24"/>
                <w:u w:val="single"/>
              </w:rPr>
            </w:pPr>
            <w:r w:rsidRPr="00EC7F58">
              <w:rPr>
                <w:rFonts w:ascii="Arial" w:hAnsi="Arial" w:cs="Arial"/>
                <w:b/>
                <w:sz w:val="20"/>
                <w:szCs w:val="20"/>
                <w:u w:val="single"/>
              </w:rPr>
              <w:t xml:space="preserve">EXPLANATION: </w:t>
            </w:r>
          </w:p>
          <w:p w:rsidR="003F7862" w:rsidRPr="00EC7F58" w:rsidRDefault="003F7862" w:rsidP="00670EBD">
            <w:pPr>
              <w:rPr>
                <w:rFonts w:ascii="Arial" w:hAnsi="Arial" w:cs="Arial"/>
                <w:sz w:val="20"/>
                <w:szCs w:val="20"/>
              </w:rPr>
            </w:pPr>
            <w:r w:rsidRPr="00EC7F58">
              <w:rPr>
                <w:rFonts w:ascii="Arial" w:hAnsi="Arial" w:cs="Arial"/>
                <w:sz w:val="20"/>
                <w:szCs w:val="20"/>
              </w:rPr>
              <w:t>NB Health Council focuses on mental fitness and defines it as, “our personal sense of psychological wellness (positive thoughts and feelings). We are more likely to improve our mental fitness when our needs for recognition (competence), choices (autonomy), and belonging (relatedness) are met. It means having a positive sense of how we feel, think and act which improves our ability to enjoy life. It also implies the ability to efficiently respond to life’s challenges, and to effectively restore and sustain a state of balance.”</w:t>
            </w:r>
          </w:p>
          <w:p w:rsidR="003F7862" w:rsidRPr="00EC7F58" w:rsidRDefault="003F7862" w:rsidP="00670EBD">
            <w:pPr>
              <w:rPr>
                <w:rFonts w:ascii="Arial" w:hAnsi="Arial" w:cs="Arial"/>
                <w:sz w:val="20"/>
                <w:szCs w:val="20"/>
                <w:highlight w:val="green"/>
              </w:rPr>
            </w:pPr>
          </w:p>
          <w:p w:rsidR="003F7862" w:rsidRDefault="003F7862" w:rsidP="00670EBD">
            <w:pPr>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38" w:history="1">
              <w:r w:rsidRPr="00EC7F58">
                <w:rPr>
                  <w:rStyle w:val="Hyperlink"/>
                  <w:rFonts w:ascii="Arial" w:hAnsi="Arial" w:cs="Arial"/>
                  <w:sz w:val="20"/>
                  <w:szCs w:val="20"/>
                </w:rPr>
                <w:t>New Brunswick Health Council</w:t>
              </w:r>
            </w:hyperlink>
            <w:r w:rsidRPr="00EC7F58">
              <w:rPr>
                <w:rFonts w:ascii="Arial" w:hAnsi="Arial" w:cs="Arial"/>
                <w:sz w:val="20"/>
                <w:szCs w:val="20"/>
              </w:rPr>
              <w:t xml:space="preserve"> </w:t>
            </w:r>
          </w:p>
          <w:p w:rsidR="003F7862" w:rsidRPr="00EC7F58" w:rsidRDefault="003F7862" w:rsidP="00B4374F">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39"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r>
              <w:t xml:space="preserve"> </w:t>
            </w:r>
          </w:p>
        </w:tc>
        <w:tc>
          <w:tcPr>
            <w:tcW w:w="2070" w:type="dxa"/>
          </w:tcPr>
          <w:p w:rsidR="003F7862" w:rsidRPr="00EC7F58" w:rsidRDefault="003F7862" w:rsidP="00EC7F58">
            <w:pPr>
              <w:spacing w:before="60"/>
              <w:rPr>
                <w:rFonts w:ascii="Arial" w:hAnsi="Arial" w:cs="Arial"/>
                <w:b/>
                <w:sz w:val="20"/>
                <w:szCs w:val="20"/>
                <w:u w:val="single"/>
              </w:rPr>
            </w:pPr>
          </w:p>
        </w:tc>
        <w:tc>
          <w:tcPr>
            <w:tcW w:w="1165" w:type="dxa"/>
          </w:tcPr>
          <w:p w:rsidR="003F7862" w:rsidRPr="00EC7F58" w:rsidRDefault="003F7862" w:rsidP="00EC7F58">
            <w:pPr>
              <w:spacing w:before="60"/>
              <w:rPr>
                <w:rFonts w:ascii="Arial" w:hAnsi="Arial" w:cs="Arial"/>
                <w:b/>
                <w:sz w:val="20"/>
                <w:szCs w:val="20"/>
                <w:u w:val="single"/>
              </w:rPr>
            </w:pPr>
          </w:p>
        </w:tc>
      </w:tr>
      <w:tr w:rsidR="003F7862" w:rsidRPr="00846E71" w:rsidTr="00CF60B3">
        <w:trPr>
          <w:cantSplit/>
        </w:trPr>
        <w:tc>
          <w:tcPr>
            <w:tcW w:w="1975" w:type="dxa"/>
            <w:shd w:val="clear" w:color="auto" w:fill="auto"/>
          </w:tcPr>
          <w:p w:rsidR="003F7862" w:rsidRPr="008E5BFD" w:rsidRDefault="003F7862" w:rsidP="008E5BFD">
            <w:pPr>
              <w:tabs>
                <w:tab w:val="right" w:pos="13860"/>
              </w:tabs>
              <w:spacing w:before="60"/>
              <w:ind w:left="-18"/>
              <w:rPr>
                <w:rFonts w:ascii="Arial" w:hAnsi="Arial" w:cs="Arial"/>
                <w:i/>
                <w:sz w:val="20"/>
                <w:szCs w:val="20"/>
              </w:rPr>
            </w:pPr>
            <w:r w:rsidRPr="00EC7F58">
              <w:rPr>
                <w:rFonts w:ascii="Arial" w:hAnsi="Arial" w:cs="Arial"/>
                <w:i/>
                <w:sz w:val="20"/>
                <w:szCs w:val="20"/>
              </w:rPr>
              <w:t xml:space="preserve">7.4 The school environment encourages and supports the </w:t>
            </w:r>
            <w:r>
              <w:rPr>
                <w:rFonts w:ascii="Arial" w:hAnsi="Arial" w:cs="Arial"/>
                <w:i/>
                <w:sz w:val="20"/>
                <w:szCs w:val="20"/>
              </w:rPr>
              <w:t xml:space="preserve">engagement, </w:t>
            </w:r>
            <w:r w:rsidRPr="00EC7F58">
              <w:rPr>
                <w:rFonts w:ascii="Arial" w:hAnsi="Arial" w:cs="Arial"/>
                <w:i/>
                <w:sz w:val="20"/>
                <w:szCs w:val="20"/>
              </w:rPr>
              <w:t xml:space="preserve">active involvement and inclusion of every student </w:t>
            </w:r>
            <w:r w:rsidRPr="00EC7F58">
              <w:rPr>
                <w:rFonts w:ascii="Arial" w:hAnsi="Arial" w:cs="Arial"/>
                <w:b/>
                <w:i/>
                <w:sz w:val="20"/>
                <w:szCs w:val="20"/>
              </w:rPr>
              <w:t>culturally</w:t>
            </w:r>
            <w:r>
              <w:rPr>
                <w:rFonts w:ascii="Arial" w:hAnsi="Arial" w:cs="Arial"/>
                <w:b/>
                <w:i/>
                <w:sz w:val="20"/>
                <w:szCs w:val="20"/>
              </w:rPr>
              <w:t>.</w:t>
            </w:r>
          </w:p>
        </w:tc>
        <w:tc>
          <w:tcPr>
            <w:tcW w:w="13500" w:type="dxa"/>
          </w:tcPr>
          <w:p w:rsidR="003F7862" w:rsidRPr="00EC7F58" w:rsidRDefault="003F7862" w:rsidP="00EC7F58">
            <w:pPr>
              <w:spacing w:before="60"/>
              <w:rPr>
                <w:rFonts w:ascii="Arial" w:hAnsi="Arial" w:cs="Arial"/>
                <w:b/>
                <w:sz w:val="20"/>
                <w:szCs w:val="20"/>
                <w:u w:val="single"/>
              </w:rPr>
            </w:pPr>
            <w:r w:rsidRPr="00EC7F58">
              <w:rPr>
                <w:rFonts w:ascii="Arial" w:hAnsi="Arial" w:cs="Arial"/>
                <w:b/>
                <w:sz w:val="20"/>
                <w:szCs w:val="20"/>
                <w:u w:val="single"/>
              </w:rPr>
              <w:t>EXPLANATION:</w:t>
            </w:r>
          </w:p>
          <w:p w:rsidR="003F7862" w:rsidRPr="00EC7F58" w:rsidRDefault="003F7862" w:rsidP="00670EBD">
            <w:pPr>
              <w:rPr>
                <w:rFonts w:ascii="Arial" w:hAnsi="Arial" w:cs="Arial"/>
                <w:sz w:val="20"/>
                <w:szCs w:val="20"/>
              </w:rPr>
            </w:pPr>
            <w:r w:rsidRPr="00EC7F58">
              <w:rPr>
                <w:rFonts w:ascii="Arial" w:hAnsi="Arial" w:cs="Arial"/>
                <w:b/>
                <w:sz w:val="20"/>
                <w:szCs w:val="20"/>
              </w:rPr>
              <w:t>Cultural Inclusion</w:t>
            </w:r>
            <w:r w:rsidRPr="00EC7F58">
              <w:rPr>
                <w:rFonts w:ascii="Arial" w:hAnsi="Arial" w:cs="Arial"/>
                <w:sz w:val="20"/>
                <w:szCs w:val="20"/>
              </w:rPr>
              <w:t xml:space="preserve">: </w:t>
            </w:r>
          </w:p>
          <w:p w:rsidR="003F7862" w:rsidRPr="00EC7F58" w:rsidRDefault="003F7862" w:rsidP="00670EBD">
            <w:pPr>
              <w:rPr>
                <w:rFonts w:ascii="Arial" w:hAnsi="Arial" w:cs="Arial"/>
                <w:b/>
                <w:i/>
                <w:sz w:val="20"/>
                <w:szCs w:val="20"/>
              </w:rPr>
            </w:pPr>
            <w:r w:rsidRPr="00EC7F58">
              <w:rPr>
                <w:rFonts w:ascii="Arial" w:hAnsi="Arial" w:cs="Arial"/>
                <w:bCs/>
                <w:color w:val="000000"/>
                <w:sz w:val="20"/>
                <w:szCs w:val="20"/>
              </w:rPr>
              <w:t>Personnel intentionally communicate information about many cultures.  While this is expected in all schools, it is particularly important when there is representation of particular ethnic backgrounds among the students and staff at the school.  There is a process for searching out and including relevant content. Effort is made to highlight accomplishments. Current events involving particular cultural groups are presented and discussed in a neutral and respectful manner.  Students are encouraged to reflect on the reasons for differences. Care is taken not to associate particular ethnic groups as one-dimensional (e.g., always as victims or aggressors).</w:t>
            </w:r>
          </w:p>
          <w:p w:rsidR="003F7862" w:rsidRDefault="003F7862" w:rsidP="00670EBD">
            <w:pPr>
              <w:rPr>
                <w:rFonts w:ascii="Arial" w:hAnsi="Arial" w:cs="Arial"/>
                <w:b/>
                <w:sz w:val="20"/>
                <w:szCs w:val="20"/>
              </w:rPr>
            </w:pPr>
          </w:p>
          <w:p w:rsidR="003F7862" w:rsidRPr="00EC7F58" w:rsidRDefault="003F7862" w:rsidP="00670EBD">
            <w:pPr>
              <w:rPr>
                <w:rFonts w:ascii="Arial" w:hAnsi="Arial" w:cs="Arial"/>
                <w:b/>
                <w:sz w:val="20"/>
                <w:szCs w:val="20"/>
              </w:rPr>
            </w:pPr>
            <w:r w:rsidRPr="00EC7F58">
              <w:rPr>
                <w:rFonts w:ascii="Arial" w:hAnsi="Arial" w:cs="Arial"/>
                <w:b/>
                <w:sz w:val="20"/>
                <w:szCs w:val="20"/>
              </w:rPr>
              <w:t>Products:</w:t>
            </w:r>
          </w:p>
          <w:p w:rsidR="003F7862" w:rsidRPr="00EC7F58" w:rsidRDefault="003F7862" w:rsidP="00257220">
            <w:pPr>
              <w:numPr>
                <w:ilvl w:val="0"/>
                <w:numId w:val="37"/>
              </w:numPr>
              <w:rPr>
                <w:rFonts w:ascii="Arial" w:hAnsi="Arial" w:cs="Arial"/>
                <w:sz w:val="20"/>
                <w:szCs w:val="20"/>
              </w:rPr>
            </w:pPr>
            <w:r w:rsidRPr="00EC7F58">
              <w:rPr>
                <w:rFonts w:ascii="Arial" w:hAnsi="Arial" w:cs="Arial"/>
                <w:sz w:val="20"/>
                <w:szCs w:val="20"/>
              </w:rPr>
              <w:t>Art work, murals, and projects by students reflecting interest, awareness and sensitivity to cultural diversity are displayed</w:t>
            </w:r>
          </w:p>
          <w:p w:rsidR="003F7862" w:rsidRPr="00EC7F58" w:rsidRDefault="003F7862" w:rsidP="00257220">
            <w:pPr>
              <w:numPr>
                <w:ilvl w:val="0"/>
                <w:numId w:val="37"/>
              </w:numPr>
              <w:rPr>
                <w:rFonts w:ascii="Arial" w:hAnsi="Arial" w:cs="Arial"/>
                <w:sz w:val="20"/>
                <w:szCs w:val="20"/>
              </w:rPr>
            </w:pPr>
            <w:r w:rsidRPr="00EC7F58">
              <w:rPr>
                <w:rFonts w:ascii="Arial" w:hAnsi="Arial" w:cs="Arial"/>
                <w:sz w:val="20"/>
                <w:szCs w:val="20"/>
              </w:rPr>
              <w:t>Flags, posters, display cases with traditional crafts, images of traditional activities, famous figures, current leaders, and symbols of cultural groups present in the school are displayed</w:t>
            </w:r>
          </w:p>
          <w:p w:rsidR="003F7862" w:rsidRDefault="003F7862" w:rsidP="00670EBD">
            <w:pPr>
              <w:rPr>
                <w:rFonts w:ascii="Arial" w:hAnsi="Arial" w:cs="Arial"/>
                <w:b/>
                <w:sz w:val="20"/>
                <w:szCs w:val="20"/>
              </w:rPr>
            </w:pPr>
          </w:p>
          <w:p w:rsidR="003F7862" w:rsidRPr="00EC7F58" w:rsidRDefault="003F7862" w:rsidP="00670EBD">
            <w:pPr>
              <w:rPr>
                <w:rFonts w:ascii="Arial" w:hAnsi="Arial" w:cs="Arial"/>
                <w:b/>
                <w:sz w:val="20"/>
                <w:szCs w:val="20"/>
              </w:rPr>
            </w:pPr>
            <w:r w:rsidRPr="00EC7F58">
              <w:rPr>
                <w:rFonts w:ascii="Arial" w:hAnsi="Arial" w:cs="Arial"/>
                <w:b/>
                <w:sz w:val="20"/>
                <w:szCs w:val="20"/>
              </w:rPr>
              <w:t>Conversations:</w:t>
            </w:r>
          </w:p>
          <w:p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Conversation has occurred so that students feel comfortable with the recognition they receive about their cultural heritage</w:t>
            </w:r>
          </w:p>
          <w:p w:rsidR="003F7862" w:rsidRDefault="003F7862" w:rsidP="00670EBD">
            <w:pPr>
              <w:rPr>
                <w:rFonts w:ascii="Arial" w:hAnsi="Arial" w:cs="Arial"/>
                <w:b/>
                <w:sz w:val="20"/>
                <w:szCs w:val="20"/>
              </w:rPr>
            </w:pPr>
          </w:p>
          <w:p w:rsidR="003F7862" w:rsidRPr="00EC7F58" w:rsidRDefault="003F7862" w:rsidP="00670EBD">
            <w:pPr>
              <w:rPr>
                <w:rFonts w:ascii="Arial" w:hAnsi="Arial" w:cs="Arial"/>
                <w:b/>
                <w:sz w:val="20"/>
                <w:szCs w:val="20"/>
              </w:rPr>
            </w:pPr>
            <w:r w:rsidRPr="00EC7F58">
              <w:rPr>
                <w:rFonts w:ascii="Arial" w:hAnsi="Arial" w:cs="Arial"/>
                <w:b/>
                <w:sz w:val="20"/>
                <w:szCs w:val="20"/>
              </w:rPr>
              <w:t>Observations:</w:t>
            </w:r>
          </w:p>
          <w:p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F</w:t>
            </w:r>
            <w:r>
              <w:rPr>
                <w:rFonts w:ascii="Arial" w:hAnsi="Arial" w:cs="Arial"/>
                <w:sz w:val="20"/>
                <w:szCs w:val="20"/>
              </w:rPr>
              <w:t xml:space="preserve">irst </w:t>
            </w:r>
            <w:r w:rsidRPr="00EC7F58">
              <w:rPr>
                <w:rFonts w:ascii="Arial" w:hAnsi="Arial" w:cs="Arial"/>
                <w:sz w:val="20"/>
                <w:szCs w:val="20"/>
              </w:rPr>
              <w:t>N</w:t>
            </w:r>
            <w:r>
              <w:rPr>
                <w:rFonts w:ascii="Arial" w:hAnsi="Arial" w:cs="Arial"/>
                <w:sz w:val="20"/>
                <w:szCs w:val="20"/>
              </w:rPr>
              <w:t xml:space="preserve">ations </w:t>
            </w:r>
            <w:r w:rsidRPr="00EC7F58">
              <w:rPr>
                <w:rFonts w:ascii="Arial" w:hAnsi="Arial" w:cs="Arial"/>
                <w:sz w:val="20"/>
                <w:szCs w:val="20"/>
              </w:rPr>
              <w:t>languages, American Sign Language and others are incorporated in the school environment (e.g., morning announcements, signage around the school, O Canada, school website, letters to home, some words are taught in school to all (welcome, hello, thank you)</w:t>
            </w:r>
            <w:r w:rsidR="00071FF1">
              <w:rPr>
                <w:rFonts w:ascii="Arial" w:hAnsi="Arial" w:cs="Arial"/>
                <w:sz w:val="20"/>
                <w:szCs w:val="20"/>
              </w:rPr>
              <w:t>)</w:t>
            </w:r>
          </w:p>
          <w:p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Presentations, access to FN and other books, articles, websites, organizations, music, Elders and others integrated into school activities</w:t>
            </w:r>
          </w:p>
          <w:p w:rsidR="003F7862" w:rsidRPr="00EC7F58" w:rsidRDefault="003F7862" w:rsidP="00257220">
            <w:pPr>
              <w:numPr>
                <w:ilvl w:val="0"/>
                <w:numId w:val="36"/>
              </w:numPr>
              <w:rPr>
                <w:rFonts w:ascii="Arial" w:hAnsi="Arial" w:cs="Arial"/>
                <w:bCs/>
                <w:color w:val="000000"/>
                <w:sz w:val="20"/>
                <w:szCs w:val="20"/>
              </w:rPr>
            </w:pPr>
            <w:r w:rsidRPr="00EC7F58">
              <w:rPr>
                <w:rFonts w:ascii="Arial" w:hAnsi="Arial" w:cs="Arial"/>
                <w:bCs/>
                <w:color w:val="000000"/>
                <w:sz w:val="20"/>
                <w:szCs w:val="20"/>
              </w:rPr>
              <w:t>School leaders and staff members collaborate with</w:t>
            </w:r>
            <w:r w:rsidR="003560F3">
              <w:rPr>
                <w:rFonts w:ascii="Arial" w:hAnsi="Arial" w:cs="Arial"/>
                <w:bCs/>
                <w:color w:val="000000"/>
                <w:sz w:val="20"/>
                <w:szCs w:val="20"/>
              </w:rPr>
              <w:t>,</w:t>
            </w:r>
            <w:r w:rsidRPr="00EC7F58">
              <w:rPr>
                <w:rFonts w:ascii="Arial" w:hAnsi="Arial" w:cs="Arial"/>
                <w:bCs/>
                <w:color w:val="000000"/>
                <w:sz w:val="20"/>
                <w:szCs w:val="20"/>
              </w:rPr>
              <w:t xml:space="preserve"> and meet with</w:t>
            </w:r>
            <w:r w:rsidR="003560F3">
              <w:rPr>
                <w:rFonts w:ascii="Arial" w:hAnsi="Arial" w:cs="Arial"/>
                <w:bCs/>
                <w:color w:val="000000"/>
                <w:sz w:val="20"/>
                <w:szCs w:val="20"/>
              </w:rPr>
              <w:t>,</w:t>
            </w:r>
            <w:r w:rsidRPr="00EC7F58">
              <w:rPr>
                <w:rFonts w:ascii="Arial" w:hAnsi="Arial" w:cs="Arial"/>
                <w:bCs/>
                <w:color w:val="000000"/>
                <w:sz w:val="20"/>
                <w:szCs w:val="20"/>
              </w:rPr>
              <w:t xml:space="preserve"> leaders of ethnic groups represented in their community on a regular basis, when such organ</w:t>
            </w:r>
            <w:r w:rsidR="003560F3">
              <w:rPr>
                <w:rFonts w:ascii="Arial" w:hAnsi="Arial" w:cs="Arial"/>
                <w:bCs/>
                <w:color w:val="000000"/>
                <w:sz w:val="20"/>
                <w:szCs w:val="20"/>
              </w:rPr>
              <w:t>izations exist in the community</w:t>
            </w:r>
          </w:p>
          <w:p w:rsidR="003F7862" w:rsidRPr="00EC7F58" w:rsidRDefault="003F7862" w:rsidP="00257220">
            <w:pPr>
              <w:numPr>
                <w:ilvl w:val="0"/>
                <w:numId w:val="36"/>
              </w:numPr>
              <w:rPr>
                <w:rFonts w:ascii="Arial" w:hAnsi="Arial" w:cs="Arial"/>
                <w:sz w:val="20"/>
                <w:szCs w:val="20"/>
              </w:rPr>
            </w:pPr>
            <w:r w:rsidRPr="00EC7F58">
              <w:rPr>
                <w:rFonts w:ascii="Arial" w:hAnsi="Arial" w:cs="Arial"/>
                <w:sz w:val="20"/>
                <w:szCs w:val="20"/>
              </w:rPr>
              <w:t>Attendance at family events is reflective of school community composition. Efforts ar</w:t>
            </w:r>
            <w:r w:rsidR="003560F3">
              <w:rPr>
                <w:rFonts w:ascii="Arial" w:hAnsi="Arial" w:cs="Arial"/>
                <w:sz w:val="20"/>
                <w:szCs w:val="20"/>
              </w:rPr>
              <w:t>e made for outreach and support</w:t>
            </w:r>
          </w:p>
          <w:p w:rsidR="003F7862" w:rsidRPr="00EC7F58" w:rsidRDefault="003F7862" w:rsidP="00257220">
            <w:pPr>
              <w:pStyle w:val="ListParagraph"/>
              <w:numPr>
                <w:ilvl w:val="0"/>
                <w:numId w:val="36"/>
              </w:numPr>
              <w:rPr>
                <w:rFonts w:ascii="Arial" w:hAnsi="Arial" w:cs="Arial"/>
                <w:sz w:val="20"/>
                <w:szCs w:val="20"/>
              </w:rPr>
            </w:pPr>
            <w:r w:rsidRPr="00EC7F58">
              <w:rPr>
                <w:rFonts w:ascii="Arial" w:hAnsi="Arial" w:cs="Arial"/>
                <w:sz w:val="20"/>
                <w:szCs w:val="20"/>
              </w:rPr>
              <w:t xml:space="preserve">Sexual minority, gender independent and their allies participate in the GSA and other clubs and teams </w:t>
            </w:r>
          </w:p>
          <w:p w:rsidR="003F7862" w:rsidRDefault="003F7862" w:rsidP="00670EBD">
            <w:pPr>
              <w:rPr>
                <w:rFonts w:ascii="Arial" w:hAnsi="Arial" w:cs="Arial"/>
                <w:sz w:val="20"/>
                <w:szCs w:val="20"/>
                <w:highlight w:val="yellow"/>
              </w:rPr>
            </w:pPr>
          </w:p>
          <w:p w:rsidR="003F7862" w:rsidRPr="00EC7F58" w:rsidRDefault="003F7862" w:rsidP="00420698">
            <w:pPr>
              <w:spacing w:after="60"/>
              <w:rPr>
                <w:rFonts w:ascii="Arial" w:hAnsi="Arial" w:cs="Arial"/>
                <w:b/>
                <w:sz w:val="20"/>
                <w:szCs w:val="20"/>
                <w:u w:val="single"/>
              </w:rPr>
            </w:pPr>
            <w:r w:rsidRPr="004D3650">
              <w:rPr>
                <w:rFonts w:ascii="Wingdings" w:hAnsi="Wingdings" w:cs="Arial"/>
                <w:sz w:val="28"/>
                <w:szCs w:val="28"/>
              </w:rPr>
              <w:t></w:t>
            </w:r>
            <w:r w:rsidRPr="006C5A32">
              <w:rPr>
                <w:rFonts w:ascii="Wingdings" w:hAnsi="Wingdings" w:cs="Arial"/>
                <w:sz w:val="20"/>
                <w:szCs w:val="20"/>
              </w:rPr>
              <w:t></w:t>
            </w:r>
            <w:hyperlink r:id="rId40"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rsidR="003F7862" w:rsidRPr="00EC7F58" w:rsidRDefault="003F7862" w:rsidP="00EC7F58">
            <w:pPr>
              <w:spacing w:before="60"/>
              <w:rPr>
                <w:rFonts w:ascii="Arial" w:hAnsi="Arial" w:cs="Arial"/>
                <w:b/>
                <w:sz w:val="20"/>
                <w:szCs w:val="20"/>
                <w:u w:val="single"/>
              </w:rPr>
            </w:pPr>
          </w:p>
        </w:tc>
        <w:tc>
          <w:tcPr>
            <w:tcW w:w="1165" w:type="dxa"/>
          </w:tcPr>
          <w:p w:rsidR="003F7862" w:rsidRPr="00EC7F58" w:rsidRDefault="003F7862" w:rsidP="00EC7F58">
            <w:pPr>
              <w:spacing w:before="60"/>
              <w:rPr>
                <w:rFonts w:ascii="Arial" w:hAnsi="Arial" w:cs="Arial"/>
                <w:b/>
                <w:sz w:val="20"/>
                <w:szCs w:val="20"/>
                <w:u w:val="single"/>
              </w:rPr>
            </w:pPr>
          </w:p>
        </w:tc>
      </w:tr>
      <w:tr w:rsidR="003F7862" w:rsidRPr="00846E71" w:rsidTr="00CF60B3">
        <w:trPr>
          <w:cantSplit/>
        </w:trPr>
        <w:tc>
          <w:tcPr>
            <w:tcW w:w="1975" w:type="dxa"/>
            <w:shd w:val="clear" w:color="auto" w:fill="auto"/>
          </w:tcPr>
          <w:p w:rsidR="003F7862" w:rsidRPr="00EC7F58" w:rsidRDefault="003F7862" w:rsidP="00D226AD">
            <w:pPr>
              <w:tabs>
                <w:tab w:val="right" w:pos="4145"/>
              </w:tabs>
              <w:spacing w:before="60"/>
              <w:rPr>
                <w:rFonts w:ascii="Arial" w:hAnsi="Arial" w:cs="Arial"/>
                <w:b/>
                <w:sz w:val="20"/>
                <w:szCs w:val="20"/>
              </w:rPr>
            </w:pPr>
            <w:r w:rsidRPr="00EC7F58">
              <w:rPr>
                <w:rFonts w:ascii="Arial" w:hAnsi="Arial" w:cs="Arial"/>
                <w:b/>
                <w:sz w:val="20"/>
                <w:szCs w:val="20"/>
              </w:rPr>
              <w:t xml:space="preserve">Indicator 8 </w:t>
            </w:r>
          </w:p>
          <w:p w:rsidR="003F7862" w:rsidRDefault="003F7862" w:rsidP="001851D3">
            <w:pPr>
              <w:tabs>
                <w:tab w:val="right" w:pos="4145"/>
              </w:tabs>
              <w:rPr>
                <w:rFonts w:ascii="Arial" w:hAnsi="Arial" w:cs="Arial"/>
                <w:b/>
                <w:sz w:val="20"/>
                <w:szCs w:val="20"/>
              </w:rPr>
            </w:pPr>
            <w:r w:rsidRPr="00EC7F58">
              <w:rPr>
                <w:rFonts w:ascii="Arial" w:hAnsi="Arial" w:cs="Arial"/>
                <w:b/>
                <w:sz w:val="20"/>
                <w:szCs w:val="20"/>
              </w:rPr>
              <w:t>School</w:t>
            </w:r>
            <w:r>
              <w:rPr>
                <w:rFonts w:ascii="Arial" w:hAnsi="Arial" w:cs="Arial"/>
                <w:b/>
                <w:sz w:val="20"/>
                <w:szCs w:val="20"/>
              </w:rPr>
              <w:t>-based staff members work to maximize collaboration with partners and stakeholder groups to support individuals and groups who may be marginalized.</w:t>
            </w:r>
          </w:p>
          <w:p w:rsidR="003F7862" w:rsidRDefault="003F7862" w:rsidP="00EC7F58">
            <w:pPr>
              <w:tabs>
                <w:tab w:val="right" w:pos="4145"/>
              </w:tabs>
              <w:spacing w:before="60"/>
              <w:rPr>
                <w:rFonts w:ascii="Arial" w:hAnsi="Arial" w:cs="Arial"/>
                <w:b/>
                <w:color w:val="00B050"/>
                <w:sz w:val="20"/>
                <w:szCs w:val="20"/>
              </w:rPr>
            </w:pPr>
          </w:p>
          <w:p w:rsidR="003F7862" w:rsidRDefault="003F7862" w:rsidP="002642F2">
            <w:pPr>
              <w:tabs>
                <w:tab w:val="right" w:pos="4145"/>
              </w:tabs>
              <w:spacing w:before="60"/>
              <w:rPr>
                <w:rFonts w:ascii="Arial" w:hAnsi="Arial" w:cs="Arial"/>
                <w:b/>
                <w:sz w:val="20"/>
                <w:szCs w:val="20"/>
              </w:rPr>
            </w:pPr>
            <w:r w:rsidRPr="003A6FDA">
              <w:rPr>
                <w:rFonts w:ascii="Arial" w:hAnsi="Arial" w:cs="Arial"/>
                <w:color w:val="0070C0"/>
                <w:sz w:val="20"/>
                <w:szCs w:val="20"/>
              </w:rPr>
              <w:t xml:space="preserve">Objectives 1, </w:t>
            </w:r>
            <w:r>
              <w:rPr>
                <w:rFonts w:ascii="Arial" w:hAnsi="Arial" w:cs="Arial"/>
                <w:color w:val="0070C0"/>
                <w:sz w:val="20"/>
                <w:szCs w:val="20"/>
              </w:rPr>
              <w:t xml:space="preserve">2, 3, 4, 5, 6,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p w:rsidR="003F7862" w:rsidRPr="008E5BFD" w:rsidRDefault="003F7862" w:rsidP="00E506A2">
            <w:pPr>
              <w:tabs>
                <w:tab w:val="right" w:pos="4145"/>
              </w:tabs>
              <w:rPr>
                <w:rFonts w:ascii="Arial" w:hAnsi="Arial" w:cs="Arial"/>
                <w:b/>
                <w:color w:val="00B050"/>
                <w:sz w:val="20"/>
                <w:szCs w:val="20"/>
              </w:rPr>
            </w:pPr>
          </w:p>
        </w:tc>
        <w:tc>
          <w:tcPr>
            <w:tcW w:w="13500" w:type="dxa"/>
          </w:tcPr>
          <w:p w:rsidR="003F7862" w:rsidRPr="00EC7F58" w:rsidRDefault="003F7862" w:rsidP="00EC7F58">
            <w:pPr>
              <w:spacing w:before="60"/>
              <w:rPr>
                <w:rFonts w:ascii="Arial" w:hAnsi="Arial" w:cs="Arial"/>
                <w:b/>
                <w:sz w:val="20"/>
                <w:szCs w:val="20"/>
                <w:u w:val="single"/>
              </w:rPr>
            </w:pPr>
            <w:r w:rsidRPr="00EC7F58">
              <w:rPr>
                <w:rFonts w:ascii="Arial" w:hAnsi="Arial" w:cs="Arial"/>
                <w:b/>
                <w:sz w:val="20"/>
                <w:szCs w:val="20"/>
                <w:u w:val="single"/>
              </w:rPr>
              <w:t>EXPLANATION:</w:t>
            </w:r>
          </w:p>
          <w:p w:rsidR="003F7862" w:rsidRPr="00EC7F58" w:rsidRDefault="00B1528E" w:rsidP="00670EBD">
            <w:pPr>
              <w:rPr>
                <w:rFonts w:ascii="Arial" w:hAnsi="Arial" w:cs="Arial"/>
                <w:sz w:val="20"/>
                <w:szCs w:val="20"/>
              </w:rPr>
            </w:pPr>
            <w:r>
              <w:rPr>
                <w:rFonts w:ascii="Arial" w:hAnsi="Arial" w:cs="Arial"/>
                <w:sz w:val="20"/>
                <w:szCs w:val="20"/>
              </w:rPr>
              <w:t>“</w:t>
            </w:r>
            <w:r w:rsidR="003F7862">
              <w:rPr>
                <w:rFonts w:ascii="Arial" w:hAnsi="Arial" w:cs="Arial"/>
                <w:sz w:val="20"/>
                <w:szCs w:val="20"/>
              </w:rPr>
              <w:t xml:space="preserve">Those </w:t>
            </w:r>
            <w:r w:rsidR="003F7862" w:rsidRPr="00742B4E">
              <w:rPr>
                <w:rFonts w:ascii="Arial" w:hAnsi="Arial" w:cs="Arial"/>
                <w:sz w:val="20"/>
                <w:szCs w:val="20"/>
              </w:rPr>
              <w:t>who may be marginalized</w:t>
            </w:r>
            <w:r>
              <w:rPr>
                <w:rFonts w:ascii="Arial" w:hAnsi="Arial" w:cs="Arial"/>
                <w:sz w:val="20"/>
                <w:szCs w:val="20"/>
              </w:rPr>
              <w:t>”</w:t>
            </w:r>
            <w:r w:rsidR="003F7862">
              <w:rPr>
                <w:rFonts w:ascii="Arial" w:hAnsi="Arial" w:cs="Arial"/>
                <w:b/>
                <w:i/>
                <w:sz w:val="20"/>
                <w:szCs w:val="20"/>
              </w:rPr>
              <w:t xml:space="preserve"> </w:t>
            </w:r>
            <w:r w:rsidR="003F7862" w:rsidRPr="00EC7F58">
              <w:rPr>
                <w:rFonts w:ascii="Arial" w:hAnsi="Arial" w:cs="Arial"/>
                <w:sz w:val="20"/>
                <w:szCs w:val="20"/>
              </w:rPr>
              <w:t xml:space="preserve">refers to </w:t>
            </w:r>
            <w:r w:rsidR="003F7862">
              <w:rPr>
                <w:rFonts w:ascii="Arial" w:hAnsi="Arial" w:cs="Arial"/>
                <w:sz w:val="20"/>
                <w:szCs w:val="20"/>
              </w:rPr>
              <w:t>i</w:t>
            </w:r>
            <w:r w:rsidR="003F7862" w:rsidRPr="00742B4E">
              <w:rPr>
                <w:rFonts w:ascii="Arial" w:hAnsi="Arial" w:cs="Arial"/>
                <w:sz w:val="20"/>
                <w:szCs w:val="20"/>
              </w:rPr>
              <w:t>ndividuals and groups</w:t>
            </w:r>
            <w:r w:rsidR="003F7862">
              <w:rPr>
                <w:rFonts w:ascii="Arial" w:hAnsi="Arial" w:cs="Arial"/>
                <w:sz w:val="20"/>
                <w:szCs w:val="20"/>
              </w:rPr>
              <w:t xml:space="preserve"> </w:t>
            </w:r>
            <w:r w:rsidR="003F7862" w:rsidRPr="00EC7F58">
              <w:rPr>
                <w:rFonts w:ascii="Arial" w:hAnsi="Arial" w:cs="Arial"/>
                <w:sz w:val="20"/>
                <w:szCs w:val="20"/>
              </w:rPr>
              <w:t>whose characteristics are associated with systemic or chronic risk factors (e.g., low SES, non-attendance, high family mobility, sexual minority and gender independent (</w:t>
            </w:r>
            <w:r w:rsidR="003F7862">
              <w:rPr>
                <w:rFonts w:ascii="Arial" w:hAnsi="Arial" w:cs="Arial"/>
                <w:sz w:val="20"/>
                <w:szCs w:val="20"/>
              </w:rPr>
              <w:t>LGBTQ2S+</w:t>
            </w:r>
            <w:r w:rsidR="003F7862" w:rsidRPr="00EC7F58">
              <w:rPr>
                <w:rFonts w:ascii="Arial" w:hAnsi="Arial" w:cs="Arial"/>
                <w:sz w:val="20"/>
                <w:szCs w:val="20"/>
              </w:rPr>
              <w:t xml:space="preserve">) youth, students/family members with mental health concerns).  </w:t>
            </w:r>
            <w:r>
              <w:rPr>
                <w:rFonts w:ascii="Arial" w:hAnsi="Arial" w:cs="Arial"/>
                <w:sz w:val="20"/>
                <w:szCs w:val="20"/>
              </w:rPr>
              <w:t>When applied to students the term “marginalized populations” (f</w:t>
            </w:r>
            <w:r w:rsidR="001851D3">
              <w:rPr>
                <w:rFonts w:ascii="Arial" w:hAnsi="Arial" w:cs="Arial"/>
                <w:sz w:val="20"/>
                <w:szCs w:val="20"/>
              </w:rPr>
              <w:t>ormerly i</w:t>
            </w:r>
            <w:r w:rsidR="003F7862">
              <w:rPr>
                <w:rFonts w:ascii="Arial" w:hAnsi="Arial" w:cs="Arial"/>
                <w:sz w:val="20"/>
                <w:szCs w:val="20"/>
              </w:rPr>
              <w:t xml:space="preserve">dentified as </w:t>
            </w:r>
            <w:r w:rsidR="003F7862" w:rsidRPr="00323216">
              <w:rPr>
                <w:rFonts w:ascii="Arial" w:hAnsi="Arial" w:cs="Arial"/>
                <w:sz w:val="20"/>
                <w:szCs w:val="20"/>
              </w:rPr>
              <w:t>at-risk</w:t>
            </w:r>
            <w:r w:rsidR="003F7862">
              <w:rPr>
                <w:rFonts w:ascii="Arial" w:hAnsi="Arial" w:cs="Arial"/>
                <w:sz w:val="20"/>
                <w:szCs w:val="20"/>
              </w:rPr>
              <w:t xml:space="preserve"> populations</w:t>
            </w:r>
            <w:r>
              <w:rPr>
                <w:rFonts w:ascii="Arial" w:hAnsi="Arial" w:cs="Arial"/>
                <w:sz w:val="20"/>
                <w:szCs w:val="20"/>
              </w:rPr>
              <w:t>)</w:t>
            </w:r>
            <w:r w:rsidR="0032557E">
              <w:rPr>
                <w:rFonts w:ascii="Arial" w:hAnsi="Arial" w:cs="Arial"/>
                <w:sz w:val="20"/>
                <w:szCs w:val="20"/>
              </w:rPr>
              <w:t>,</w:t>
            </w:r>
            <w:r w:rsidR="003F7862" w:rsidRPr="00EC7F58">
              <w:rPr>
                <w:rFonts w:ascii="Arial" w:hAnsi="Arial" w:cs="Arial"/>
                <w:b/>
                <w:i/>
                <w:sz w:val="20"/>
                <w:szCs w:val="20"/>
              </w:rPr>
              <w:t xml:space="preserve"> </w:t>
            </w:r>
            <w:r w:rsidR="003F7862" w:rsidRPr="00EC7F58">
              <w:rPr>
                <w:rFonts w:ascii="Arial" w:hAnsi="Arial" w:cs="Arial"/>
                <w:sz w:val="20"/>
                <w:szCs w:val="20"/>
              </w:rPr>
              <w:t>includes</w:t>
            </w:r>
            <w:r>
              <w:rPr>
                <w:rFonts w:ascii="Arial" w:hAnsi="Arial" w:cs="Arial"/>
                <w:sz w:val="20"/>
                <w:szCs w:val="20"/>
              </w:rPr>
              <w:t xml:space="preserve"> those </w:t>
            </w:r>
            <w:r w:rsidR="00750FDB">
              <w:rPr>
                <w:rFonts w:ascii="Arial" w:hAnsi="Arial" w:cs="Arial"/>
                <w:sz w:val="20"/>
                <w:szCs w:val="20"/>
              </w:rPr>
              <w:t>who have a strong potential for</w:t>
            </w:r>
            <w:r>
              <w:rPr>
                <w:rFonts w:ascii="Arial" w:hAnsi="Arial" w:cs="Arial"/>
                <w:sz w:val="20"/>
                <w:szCs w:val="20"/>
              </w:rPr>
              <w:t xml:space="preserve"> school drop out</w:t>
            </w:r>
            <w:r w:rsidR="0032557E">
              <w:rPr>
                <w:rFonts w:ascii="Arial" w:hAnsi="Arial" w:cs="Arial"/>
                <w:sz w:val="20"/>
                <w:szCs w:val="20"/>
              </w:rPr>
              <w:t xml:space="preserve">, </w:t>
            </w:r>
            <w:r w:rsidR="003F7862" w:rsidRPr="00EC7F58">
              <w:rPr>
                <w:rFonts w:ascii="Arial" w:hAnsi="Arial" w:cs="Arial"/>
                <w:sz w:val="20"/>
                <w:szCs w:val="20"/>
              </w:rPr>
              <w:t>self-harm</w:t>
            </w:r>
            <w:r w:rsidR="0032557E">
              <w:rPr>
                <w:rFonts w:ascii="Arial" w:hAnsi="Arial" w:cs="Arial"/>
                <w:sz w:val="20"/>
                <w:szCs w:val="20"/>
              </w:rPr>
              <w:t xml:space="preserve">, </w:t>
            </w:r>
            <w:r>
              <w:rPr>
                <w:rFonts w:ascii="Arial" w:hAnsi="Arial" w:cs="Arial"/>
                <w:sz w:val="20"/>
                <w:szCs w:val="20"/>
              </w:rPr>
              <w:t xml:space="preserve">or </w:t>
            </w:r>
            <w:r w:rsidR="003F7862" w:rsidRPr="00EC7F58">
              <w:rPr>
                <w:rFonts w:ascii="Arial" w:hAnsi="Arial" w:cs="Arial"/>
                <w:sz w:val="20"/>
                <w:szCs w:val="20"/>
              </w:rPr>
              <w:t>failure to thrive.</w:t>
            </w:r>
          </w:p>
          <w:p w:rsidR="003F7862" w:rsidRPr="00EC7F58" w:rsidRDefault="003F7862" w:rsidP="00670EBD">
            <w:pPr>
              <w:rPr>
                <w:rFonts w:ascii="Arial" w:hAnsi="Arial" w:cs="Arial"/>
                <w:sz w:val="20"/>
                <w:szCs w:val="20"/>
              </w:rPr>
            </w:pPr>
          </w:p>
          <w:p w:rsidR="003F7862" w:rsidRPr="00EC7F58" w:rsidRDefault="003F7862" w:rsidP="00670EBD">
            <w:pPr>
              <w:rPr>
                <w:rFonts w:ascii="Arial" w:hAnsi="Arial" w:cs="Arial"/>
                <w:sz w:val="20"/>
                <w:szCs w:val="20"/>
              </w:rPr>
            </w:pPr>
            <w:r w:rsidRPr="00EC7F58">
              <w:rPr>
                <w:rFonts w:ascii="Arial" w:hAnsi="Arial" w:cs="Arial"/>
                <w:sz w:val="20"/>
                <w:szCs w:val="20"/>
              </w:rPr>
              <w:t xml:space="preserve">The school has processes in place for identifying </w:t>
            </w:r>
            <w:r>
              <w:rPr>
                <w:rFonts w:ascii="Arial" w:hAnsi="Arial" w:cs="Arial"/>
                <w:sz w:val="20"/>
                <w:szCs w:val="20"/>
              </w:rPr>
              <w:t xml:space="preserve">these </w:t>
            </w:r>
            <w:r w:rsidRPr="00EC7F58">
              <w:rPr>
                <w:rFonts w:ascii="Arial" w:hAnsi="Arial" w:cs="Arial"/>
                <w:sz w:val="20"/>
                <w:szCs w:val="20"/>
              </w:rPr>
              <w:t>students and families, intentionally building connections and supports, and ensuring advocacy. This includes gathering data about the composition of the student body and school community to plan for internal and external supports.  It also includes assigning staff and students to make daily, informal contact with those who are vulnerable.</w:t>
            </w:r>
          </w:p>
          <w:p w:rsidR="003F7862" w:rsidRPr="00EC7F58" w:rsidRDefault="003F7862" w:rsidP="00670EBD">
            <w:pPr>
              <w:rPr>
                <w:rFonts w:ascii="Arial" w:hAnsi="Arial" w:cs="Arial"/>
                <w:sz w:val="20"/>
                <w:szCs w:val="20"/>
              </w:rPr>
            </w:pPr>
          </w:p>
          <w:p w:rsidR="003F7862" w:rsidRDefault="003F7862" w:rsidP="00742B4E">
            <w:pPr>
              <w:tabs>
                <w:tab w:val="right" w:pos="4145"/>
              </w:tabs>
              <w:spacing w:before="60"/>
              <w:rPr>
                <w:rFonts w:ascii="Arial" w:hAnsi="Arial" w:cs="Arial"/>
                <w:sz w:val="20"/>
                <w:szCs w:val="20"/>
              </w:rPr>
            </w:pPr>
            <w:r>
              <w:rPr>
                <w:rFonts w:ascii="Arial" w:hAnsi="Arial" w:cs="Arial"/>
                <w:sz w:val="20"/>
                <w:szCs w:val="20"/>
              </w:rPr>
              <w:t xml:space="preserve">Identified </w:t>
            </w:r>
            <w:r w:rsidRPr="00EC7F58">
              <w:rPr>
                <w:rFonts w:ascii="Arial" w:hAnsi="Arial" w:cs="Arial"/>
                <w:sz w:val="20"/>
                <w:szCs w:val="20"/>
              </w:rPr>
              <w:t xml:space="preserve">students require added supports to be able to access education on an equal basis with others. In complex cases school personnel collaborate with district, </w:t>
            </w:r>
            <w:r w:rsidRPr="001851D3">
              <w:rPr>
                <w:rFonts w:ascii="Arial" w:hAnsi="Arial" w:cs="Arial"/>
                <w:sz w:val="20"/>
                <w:szCs w:val="20"/>
              </w:rPr>
              <w:t>D</w:t>
            </w:r>
            <w:r w:rsidR="001851D3" w:rsidRPr="001851D3">
              <w:rPr>
                <w:rFonts w:ascii="Arial" w:hAnsi="Arial" w:cs="Arial"/>
                <w:sz w:val="20"/>
                <w:szCs w:val="20"/>
              </w:rPr>
              <w:t xml:space="preserve">epartment of </w:t>
            </w:r>
            <w:r w:rsidRPr="001851D3">
              <w:rPr>
                <w:rFonts w:ascii="Arial" w:hAnsi="Arial" w:cs="Arial"/>
                <w:sz w:val="20"/>
                <w:szCs w:val="20"/>
              </w:rPr>
              <w:t>S</w:t>
            </w:r>
            <w:r w:rsidR="001851D3" w:rsidRPr="001851D3">
              <w:rPr>
                <w:rFonts w:ascii="Arial" w:hAnsi="Arial" w:cs="Arial"/>
                <w:sz w:val="20"/>
                <w:szCs w:val="20"/>
              </w:rPr>
              <w:t xml:space="preserve">ocial </w:t>
            </w:r>
            <w:r w:rsidRPr="001851D3">
              <w:rPr>
                <w:rFonts w:ascii="Arial" w:hAnsi="Arial" w:cs="Arial"/>
                <w:sz w:val="20"/>
                <w:szCs w:val="20"/>
              </w:rPr>
              <w:t>D</w:t>
            </w:r>
            <w:r w:rsidR="001851D3" w:rsidRPr="001851D3">
              <w:rPr>
                <w:rFonts w:ascii="Arial" w:hAnsi="Arial" w:cs="Arial"/>
                <w:sz w:val="20"/>
                <w:szCs w:val="20"/>
              </w:rPr>
              <w:t>evelopment</w:t>
            </w:r>
            <w:r w:rsidRPr="00EC7F58">
              <w:rPr>
                <w:rFonts w:ascii="Arial" w:hAnsi="Arial" w:cs="Arial"/>
                <w:sz w:val="20"/>
                <w:szCs w:val="20"/>
              </w:rPr>
              <w:t xml:space="preserve">, and Child and Youth. </w:t>
            </w:r>
          </w:p>
          <w:p w:rsidR="003F7862" w:rsidRDefault="003F7862" w:rsidP="00742B4E">
            <w:pPr>
              <w:tabs>
                <w:tab w:val="right" w:pos="4145"/>
              </w:tabs>
              <w:spacing w:before="60"/>
              <w:rPr>
                <w:rFonts w:ascii="Arial" w:hAnsi="Arial" w:cs="Arial"/>
                <w:sz w:val="20"/>
                <w:szCs w:val="20"/>
              </w:rPr>
            </w:pPr>
          </w:p>
          <w:p w:rsidR="003F7862" w:rsidRDefault="003F7862" w:rsidP="00670EBD">
            <w:pPr>
              <w:tabs>
                <w:tab w:val="right" w:pos="13860"/>
              </w:tabs>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41" w:history="1">
              <w:r w:rsidRPr="00E506A2">
                <w:rPr>
                  <w:rStyle w:val="Hyperlink"/>
                  <w:rFonts w:ascii="Arial" w:hAnsi="Arial" w:cs="Arial"/>
                  <w:sz w:val="20"/>
                  <w:szCs w:val="20"/>
                </w:rPr>
                <w:t xml:space="preserve">New Brunswick Family Plan: Reducing Poverty (May 2017)  </w:t>
              </w:r>
            </w:hyperlink>
            <w:r w:rsidRPr="00EC7F58">
              <w:rPr>
                <w:rFonts w:ascii="Arial" w:hAnsi="Arial" w:cs="Arial"/>
                <w:sz w:val="20"/>
                <w:szCs w:val="20"/>
              </w:rPr>
              <w:t xml:space="preserve"> </w:t>
            </w:r>
          </w:p>
          <w:p w:rsidR="003F7862" w:rsidRPr="00EC7F58" w:rsidRDefault="003F7862" w:rsidP="001851D3">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42"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A57C7B">
              <w:sym w:font="Wingdings" w:char="F0CC"/>
            </w:r>
          </w:p>
        </w:tc>
        <w:tc>
          <w:tcPr>
            <w:tcW w:w="2070" w:type="dxa"/>
          </w:tcPr>
          <w:p w:rsidR="003F7862" w:rsidRPr="00EC7F58" w:rsidRDefault="003F7862" w:rsidP="00EC7F58">
            <w:pPr>
              <w:spacing w:before="60"/>
              <w:rPr>
                <w:rFonts w:ascii="Arial" w:hAnsi="Arial" w:cs="Arial"/>
                <w:b/>
                <w:sz w:val="20"/>
                <w:szCs w:val="20"/>
                <w:u w:val="single"/>
              </w:rPr>
            </w:pPr>
          </w:p>
        </w:tc>
        <w:tc>
          <w:tcPr>
            <w:tcW w:w="1165" w:type="dxa"/>
          </w:tcPr>
          <w:p w:rsidR="003F7862" w:rsidRPr="00EC7F58" w:rsidRDefault="003F7862" w:rsidP="00EC7F58">
            <w:pPr>
              <w:spacing w:before="60"/>
              <w:rPr>
                <w:rFonts w:ascii="Arial" w:hAnsi="Arial" w:cs="Arial"/>
                <w:b/>
                <w:sz w:val="20"/>
                <w:szCs w:val="20"/>
                <w:u w:val="single"/>
              </w:rPr>
            </w:pPr>
          </w:p>
        </w:tc>
      </w:tr>
      <w:tr w:rsidR="003F7862" w:rsidRPr="00846E71" w:rsidTr="00CF60B3">
        <w:tc>
          <w:tcPr>
            <w:tcW w:w="1975" w:type="dxa"/>
            <w:shd w:val="clear" w:color="auto" w:fill="auto"/>
          </w:tcPr>
          <w:p w:rsidR="003F7862" w:rsidRPr="00E506A2" w:rsidRDefault="003F7862" w:rsidP="009A1928">
            <w:pPr>
              <w:tabs>
                <w:tab w:val="right" w:pos="4145"/>
              </w:tabs>
              <w:spacing w:before="60"/>
              <w:rPr>
                <w:rFonts w:ascii="Arial" w:hAnsi="Arial" w:cs="Arial"/>
                <w:b/>
                <w:sz w:val="20"/>
                <w:szCs w:val="20"/>
              </w:rPr>
            </w:pPr>
            <w:r w:rsidRPr="00E506A2">
              <w:rPr>
                <w:rFonts w:ascii="Arial" w:hAnsi="Arial" w:cs="Arial"/>
                <w:b/>
                <w:sz w:val="20"/>
                <w:szCs w:val="20"/>
              </w:rPr>
              <w:t xml:space="preserve">Indicator 9 </w:t>
            </w:r>
          </w:p>
          <w:p w:rsidR="003F7862" w:rsidRDefault="003F7862" w:rsidP="00932A09">
            <w:pPr>
              <w:tabs>
                <w:tab w:val="right" w:pos="4145"/>
              </w:tabs>
              <w:rPr>
                <w:rFonts w:ascii="Arial" w:hAnsi="Arial" w:cs="Arial"/>
                <w:b/>
                <w:sz w:val="20"/>
                <w:szCs w:val="20"/>
              </w:rPr>
            </w:pPr>
            <w:r w:rsidRPr="00E506A2">
              <w:rPr>
                <w:rFonts w:ascii="Arial" w:hAnsi="Arial" w:cs="Arial"/>
                <w:b/>
                <w:sz w:val="20"/>
                <w:szCs w:val="20"/>
              </w:rPr>
              <w:t xml:space="preserve">Processes are in place to </w:t>
            </w:r>
            <w:r>
              <w:rPr>
                <w:rFonts w:ascii="Arial" w:hAnsi="Arial" w:cs="Arial"/>
                <w:b/>
                <w:sz w:val="20"/>
                <w:szCs w:val="20"/>
              </w:rPr>
              <w:t xml:space="preserve">ensure </w:t>
            </w:r>
            <w:r w:rsidRPr="00E506A2">
              <w:rPr>
                <w:rFonts w:ascii="Arial" w:hAnsi="Arial" w:cs="Arial"/>
                <w:b/>
                <w:sz w:val="20"/>
                <w:szCs w:val="20"/>
              </w:rPr>
              <w:t xml:space="preserve">the school community </w:t>
            </w:r>
            <w:r>
              <w:rPr>
                <w:rFonts w:ascii="Arial" w:hAnsi="Arial" w:cs="Arial"/>
                <w:b/>
                <w:sz w:val="20"/>
                <w:szCs w:val="20"/>
              </w:rPr>
              <w:t xml:space="preserve">is </w:t>
            </w:r>
            <w:r w:rsidRPr="00E506A2">
              <w:rPr>
                <w:rFonts w:ascii="Arial" w:hAnsi="Arial" w:cs="Arial"/>
                <w:b/>
                <w:sz w:val="20"/>
                <w:szCs w:val="20"/>
              </w:rPr>
              <w:t>invitational, accessible, and affirming for families.</w:t>
            </w:r>
          </w:p>
          <w:p w:rsidR="00D66769" w:rsidRDefault="00D66769" w:rsidP="000A5899">
            <w:pPr>
              <w:tabs>
                <w:tab w:val="right" w:pos="4145"/>
              </w:tabs>
              <w:spacing w:before="60"/>
              <w:rPr>
                <w:rFonts w:ascii="Arial" w:hAnsi="Arial" w:cs="Arial"/>
                <w:color w:val="0070C0"/>
                <w:sz w:val="20"/>
                <w:szCs w:val="20"/>
              </w:rPr>
            </w:pPr>
          </w:p>
          <w:p w:rsidR="003F7862" w:rsidRDefault="003F7862" w:rsidP="000A5899">
            <w:pPr>
              <w:tabs>
                <w:tab w:val="right" w:pos="4145"/>
              </w:tabs>
              <w:spacing w:before="60"/>
              <w:rPr>
                <w:rFonts w:ascii="Arial" w:hAnsi="Arial" w:cs="Arial"/>
                <w:b/>
                <w:sz w:val="20"/>
                <w:szCs w:val="20"/>
              </w:rPr>
            </w:pPr>
            <w:r w:rsidRPr="0042779C">
              <w:rPr>
                <w:rFonts w:ascii="Arial" w:hAnsi="Arial" w:cs="Arial"/>
                <w:color w:val="0070C0"/>
                <w:sz w:val="20"/>
                <w:szCs w:val="20"/>
              </w:rPr>
              <w:t xml:space="preserve">Objectives 1, </w:t>
            </w:r>
            <w:r>
              <w:rPr>
                <w:rFonts w:ascii="Arial" w:hAnsi="Arial" w:cs="Arial"/>
                <w:color w:val="0070C0"/>
                <w:sz w:val="20"/>
                <w:szCs w:val="20"/>
              </w:rPr>
              <w:t xml:space="preserve">2, </w:t>
            </w:r>
            <w:r w:rsidRPr="0042779C">
              <w:rPr>
                <w:rFonts w:ascii="Arial" w:hAnsi="Arial" w:cs="Arial"/>
                <w:color w:val="0070C0"/>
                <w:sz w:val="20"/>
                <w:szCs w:val="20"/>
              </w:rPr>
              <w:t>7</w:t>
            </w:r>
            <w:r>
              <w:rPr>
                <w:rFonts w:ascii="Arial" w:hAnsi="Arial" w:cs="Arial"/>
                <w:color w:val="0070C0"/>
                <w:sz w:val="20"/>
                <w:szCs w:val="20"/>
              </w:rPr>
              <w:t>, 8</w:t>
            </w:r>
            <w:r w:rsidRPr="0042779C">
              <w:rPr>
                <w:rFonts w:ascii="Arial" w:hAnsi="Arial" w:cs="Arial"/>
                <w:color w:val="0070C0"/>
                <w:sz w:val="20"/>
                <w:szCs w:val="20"/>
              </w:rPr>
              <w:t xml:space="preserve"> </w:t>
            </w:r>
            <w:r>
              <w:rPr>
                <w:rFonts w:ascii="Arial" w:hAnsi="Arial" w:cs="Arial"/>
                <w:color w:val="0070C0"/>
                <w:sz w:val="20"/>
                <w:szCs w:val="20"/>
              </w:rPr>
              <w:t>and 9</w:t>
            </w:r>
          </w:p>
          <w:p w:rsidR="003F7862" w:rsidRDefault="003F7862" w:rsidP="00742B4E">
            <w:pPr>
              <w:tabs>
                <w:tab w:val="right" w:pos="4145"/>
              </w:tabs>
              <w:spacing w:before="60"/>
              <w:rPr>
                <w:rFonts w:ascii="Arial" w:hAnsi="Arial" w:cs="Arial"/>
                <w:b/>
                <w:sz w:val="20"/>
                <w:szCs w:val="20"/>
              </w:rPr>
            </w:pPr>
          </w:p>
          <w:p w:rsidR="003F7862" w:rsidRPr="008E5BFD" w:rsidRDefault="003F7862" w:rsidP="00742B4E">
            <w:pPr>
              <w:tabs>
                <w:tab w:val="right" w:pos="4145"/>
              </w:tabs>
              <w:spacing w:before="60"/>
              <w:rPr>
                <w:rFonts w:ascii="Arial" w:hAnsi="Arial" w:cs="Arial"/>
                <w:b/>
                <w:sz w:val="20"/>
                <w:szCs w:val="20"/>
              </w:rPr>
            </w:pPr>
          </w:p>
        </w:tc>
        <w:tc>
          <w:tcPr>
            <w:tcW w:w="13500" w:type="dxa"/>
          </w:tcPr>
          <w:p w:rsidR="003F7862" w:rsidRPr="00E506A2" w:rsidRDefault="003F7862" w:rsidP="00E506A2">
            <w:pPr>
              <w:spacing w:before="60"/>
              <w:rPr>
                <w:rFonts w:ascii="Arial" w:hAnsi="Arial" w:cs="Arial"/>
                <w:b/>
                <w:sz w:val="20"/>
                <w:szCs w:val="20"/>
                <w:u w:val="single"/>
              </w:rPr>
            </w:pPr>
            <w:r w:rsidRPr="00E506A2">
              <w:rPr>
                <w:rFonts w:ascii="Arial" w:hAnsi="Arial" w:cs="Arial"/>
                <w:b/>
                <w:sz w:val="20"/>
                <w:szCs w:val="20"/>
                <w:u w:val="single"/>
              </w:rPr>
              <w:t>EXPLANATION:</w:t>
            </w:r>
          </w:p>
          <w:p w:rsidR="003F7862" w:rsidRPr="00E506A2" w:rsidRDefault="003F7862" w:rsidP="00670EBD">
            <w:pPr>
              <w:rPr>
                <w:rFonts w:ascii="Arial" w:hAnsi="Arial" w:cs="Arial"/>
                <w:sz w:val="20"/>
                <w:szCs w:val="20"/>
              </w:rPr>
            </w:pPr>
            <w:r w:rsidRPr="00E506A2">
              <w:rPr>
                <w:rFonts w:ascii="Arial" w:hAnsi="Arial" w:cs="Arial"/>
                <w:sz w:val="20"/>
                <w:szCs w:val="20"/>
              </w:rPr>
              <w:t xml:space="preserve">In effective schools, personnel intentionally take note of the composition of the community served by the school and the characteristics of the families, honouring diverse family compositions and a variety of family traditions. Once resources and needs among families are identified, processes are established to engage families, taking diverse values, composition, and needs into account.  This includes families who may have economic, social and/or cultural challenges, or characteristics that impact their experiences in the school community.  For example, in many New Brunswick schools EAL (English as </w:t>
            </w:r>
            <w:r>
              <w:rPr>
                <w:rFonts w:ascii="Arial" w:hAnsi="Arial" w:cs="Arial"/>
                <w:sz w:val="20"/>
                <w:szCs w:val="20"/>
              </w:rPr>
              <w:t>an Additional Language</w:t>
            </w:r>
            <w:r w:rsidRPr="00E506A2">
              <w:rPr>
                <w:rFonts w:ascii="Arial" w:hAnsi="Arial" w:cs="Arial"/>
                <w:sz w:val="20"/>
                <w:szCs w:val="20"/>
              </w:rPr>
              <w:t>) programs have been organized for families who have emigrated from various regions of the world</w:t>
            </w:r>
            <w:r w:rsidR="00932A09">
              <w:rPr>
                <w:rFonts w:ascii="Arial" w:hAnsi="Arial" w:cs="Arial"/>
                <w:sz w:val="20"/>
                <w:szCs w:val="20"/>
              </w:rPr>
              <w:t xml:space="preserve"> (n</w:t>
            </w:r>
            <w:r>
              <w:rPr>
                <w:rFonts w:ascii="Arial" w:hAnsi="Arial" w:cs="Arial"/>
                <w:sz w:val="20"/>
                <w:szCs w:val="20"/>
              </w:rPr>
              <w:t>ewcomers)</w:t>
            </w:r>
            <w:r w:rsidRPr="00E506A2">
              <w:rPr>
                <w:rFonts w:ascii="Arial" w:hAnsi="Arial" w:cs="Arial"/>
                <w:sz w:val="20"/>
                <w:szCs w:val="20"/>
              </w:rPr>
              <w:t>.  Some schools have made progress in recognizing and welcoming families with members who have non-traditional gender identities and/or sexual orientation. This also includes honouring the desired involvement and contributions of extended, blended and separated families that wish to support their children.</w:t>
            </w:r>
          </w:p>
          <w:p w:rsidR="003F7862" w:rsidRPr="00E506A2" w:rsidRDefault="003F7862" w:rsidP="00670EBD">
            <w:pPr>
              <w:rPr>
                <w:rFonts w:ascii="Arial" w:hAnsi="Arial" w:cs="Arial"/>
                <w:sz w:val="20"/>
                <w:szCs w:val="20"/>
              </w:rPr>
            </w:pPr>
          </w:p>
          <w:p w:rsidR="003F7862" w:rsidRPr="00E506A2" w:rsidRDefault="003F7862" w:rsidP="00670EBD">
            <w:pPr>
              <w:rPr>
                <w:rFonts w:ascii="Arial" w:eastAsia="Times New Roman" w:hAnsi="Arial" w:cs="Arial"/>
                <w:b/>
                <w:sz w:val="20"/>
                <w:szCs w:val="20"/>
                <w:u w:val="single"/>
                <w:lang w:eastAsia="en-CA"/>
              </w:rPr>
            </w:pPr>
            <w:r w:rsidRPr="00E506A2">
              <w:rPr>
                <w:rFonts w:ascii="Arial" w:eastAsia="Times New Roman" w:hAnsi="Arial" w:cs="Arial"/>
                <w:b/>
                <w:sz w:val="20"/>
                <w:szCs w:val="20"/>
                <w:u w:val="single"/>
                <w:lang w:eastAsia="en-CA"/>
              </w:rPr>
              <w:t>EXAMPLES:</w:t>
            </w:r>
          </w:p>
          <w:p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I</w:t>
            </w:r>
            <w:r w:rsidRPr="00E506A2">
              <w:rPr>
                <w:rFonts w:ascii="Arial" w:hAnsi="Arial" w:cs="Arial"/>
                <w:sz w:val="20"/>
                <w:szCs w:val="20"/>
                <w:lang w:val="en-CA"/>
              </w:rPr>
              <w:t>nformation sent home is brief, clear and easy to understand</w:t>
            </w:r>
          </w:p>
          <w:p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C</w:t>
            </w:r>
            <w:r w:rsidRPr="00E506A2">
              <w:rPr>
                <w:rFonts w:ascii="Arial" w:hAnsi="Arial" w:cs="Arial"/>
                <w:sz w:val="20"/>
                <w:szCs w:val="20"/>
                <w:lang w:val="en-CA"/>
              </w:rPr>
              <w:t>opies of student report cards and other important information is provided to both families when they are separated (custody order permitting)</w:t>
            </w:r>
          </w:p>
          <w:p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I</w:t>
            </w:r>
            <w:r w:rsidRPr="00E506A2">
              <w:rPr>
                <w:rFonts w:ascii="Arial" w:hAnsi="Arial" w:cs="Arial"/>
                <w:sz w:val="20"/>
                <w:szCs w:val="20"/>
                <w:lang w:val="en-CA"/>
              </w:rPr>
              <w:t xml:space="preserve">nformation is made accessible in </w:t>
            </w:r>
            <w:r w:rsidR="0030354E" w:rsidRPr="00E506A2">
              <w:rPr>
                <w:rFonts w:ascii="Arial" w:hAnsi="Arial" w:cs="Arial"/>
                <w:sz w:val="20"/>
                <w:szCs w:val="20"/>
                <w:lang w:val="en-CA"/>
              </w:rPr>
              <w:t>many</w:t>
            </w:r>
            <w:r w:rsidRPr="00E506A2">
              <w:rPr>
                <w:rFonts w:ascii="Arial" w:hAnsi="Arial" w:cs="Arial"/>
                <w:sz w:val="20"/>
                <w:szCs w:val="20"/>
                <w:lang w:val="en-CA"/>
              </w:rPr>
              <w:t xml:space="preserve"> ways, including up-to-date web pages </w:t>
            </w:r>
          </w:p>
          <w:p w:rsidR="003F7862" w:rsidRPr="00E506A2"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lang w:val="en-CA"/>
              </w:rPr>
              <w:t>S</w:t>
            </w:r>
            <w:r w:rsidRPr="00E506A2">
              <w:rPr>
                <w:rFonts w:ascii="Arial" w:hAnsi="Arial" w:cs="Arial"/>
                <w:sz w:val="20"/>
                <w:szCs w:val="20"/>
                <w:lang w:val="en-CA"/>
              </w:rPr>
              <w:t>chool personnel who answer the phone and receive families arriving at the school have a service orientation and understand the impact they make on relationships with the school</w:t>
            </w:r>
          </w:p>
          <w:p w:rsidR="003F7862" w:rsidRPr="00742B4E" w:rsidRDefault="003F7862" w:rsidP="00257220">
            <w:pPr>
              <w:pStyle w:val="NoSpacing"/>
              <w:numPr>
                <w:ilvl w:val="0"/>
                <w:numId w:val="38"/>
              </w:numPr>
              <w:jc w:val="left"/>
              <w:rPr>
                <w:rFonts w:ascii="Arial" w:hAnsi="Arial" w:cs="Arial"/>
                <w:sz w:val="20"/>
                <w:szCs w:val="20"/>
                <w:lang w:val="en-CA"/>
              </w:rPr>
            </w:pPr>
            <w:r>
              <w:rPr>
                <w:rFonts w:ascii="Arial" w:hAnsi="Arial" w:cs="Arial"/>
                <w:sz w:val="20"/>
                <w:szCs w:val="20"/>
              </w:rPr>
              <w:t>V</w:t>
            </w:r>
            <w:r w:rsidRPr="00E506A2">
              <w:rPr>
                <w:rFonts w:ascii="Arial" w:hAnsi="Arial" w:cs="Arial"/>
                <w:sz w:val="20"/>
                <w:szCs w:val="20"/>
              </w:rPr>
              <w:t xml:space="preserve">olunteers are recruited who can help to translate, provide testimony of service and support new families whose children have diverse needs </w:t>
            </w:r>
          </w:p>
          <w:p w:rsidR="003F7862" w:rsidRDefault="003F7862" w:rsidP="00742B4E">
            <w:pPr>
              <w:pStyle w:val="NoSpacing"/>
              <w:ind w:left="360"/>
              <w:jc w:val="left"/>
              <w:rPr>
                <w:rFonts w:ascii="Arial" w:hAnsi="Arial" w:cs="Arial"/>
                <w:sz w:val="20"/>
                <w:szCs w:val="20"/>
                <w:highlight w:val="yellow"/>
                <w:lang w:val="en-CA"/>
              </w:rPr>
            </w:pPr>
          </w:p>
          <w:p w:rsidR="003F7862" w:rsidRPr="00E506A2" w:rsidRDefault="003F7862" w:rsidP="00FB64BC">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43"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E506A2">
              <w:rPr>
                <w:rFonts w:ascii="Arial" w:eastAsia="Times New Roman" w:hAnsi="Arial" w:cs="Arial"/>
                <w:sz w:val="20"/>
                <w:szCs w:val="20"/>
                <w:lang w:eastAsia="en-CA"/>
              </w:rPr>
              <w:sym w:font="Wingdings" w:char="F0CC"/>
            </w:r>
            <w:r>
              <w:rPr>
                <w:rFonts w:ascii="Arial" w:eastAsia="Times New Roman" w:hAnsi="Arial" w:cs="Arial"/>
                <w:sz w:val="20"/>
                <w:szCs w:val="20"/>
                <w:lang w:eastAsia="en-CA"/>
              </w:rPr>
              <w:t xml:space="preserve"> </w:t>
            </w:r>
          </w:p>
        </w:tc>
        <w:tc>
          <w:tcPr>
            <w:tcW w:w="2070" w:type="dxa"/>
          </w:tcPr>
          <w:p w:rsidR="003F7862" w:rsidRPr="00E506A2" w:rsidRDefault="003F7862" w:rsidP="00E506A2">
            <w:pPr>
              <w:spacing w:before="60"/>
              <w:rPr>
                <w:rFonts w:ascii="Arial" w:hAnsi="Arial" w:cs="Arial"/>
                <w:b/>
                <w:sz w:val="20"/>
                <w:szCs w:val="20"/>
                <w:u w:val="single"/>
              </w:rPr>
            </w:pPr>
          </w:p>
        </w:tc>
        <w:tc>
          <w:tcPr>
            <w:tcW w:w="1165" w:type="dxa"/>
          </w:tcPr>
          <w:p w:rsidR="003F7862" w:rsidRPr="00E506A2" w:rsidRDefault="003F7862" w:rsidP="00E506A2">
            <w:pPr>
              <w:spacing w:before="60"/>
              <w:rPr>
                <w:rFonts w:ascii="Arial" w:hAnsi="Arial" w:cs="Arial"/>
                <w:b/>
                <w:sz w:val="20"/>
                <w:szCs w:val="20"/>
                <w:u w:val="single"/>
              </w:rPr>
            </w:pPr>
          </w:p>
        </w:tc>
      </w:tr>
      <w:tr w:rsidR="003F7862" w:rsidRPr="00846E71" w:rsidTr="00CF60B3">
        <w:trPr>
          <w:cantSplit/>
          <w:trHeight w:val="1565"/>
        </w:trPr>
        <w:tc>
          <w:tcPr>
            <w:tcW w:w="1975" w:type="dxa"/>
            <w:shd w:val="clear" w:color="auto" w:fill="auto"/>
          </w:tcPr>
          <w:p w:rsidR="003F7862" w:rsidRDefault="003F7862" w:rsidP="00E506A2">
            <w:pPr>
              <w:tabs>
                <w:tab w:val="right" w:pos="13860"/>
              </w:tabs>
              <w:spacing w:before="60"/>
              <w:ind w:left="-18"/>
              <w:rPr>
                <w:rFonts w:ascii="Arial" w:hAnsi="Arial" w:cs="Arial"/>
                <w:i/>
                <w:sz w:val="20"/>
              </w:rPr>
            </w:pPr>
            <w:r>
              <w:rPr>
                <w:rFonts w:ascii="Arial" w:hAnsi="Arial" w:cs="Arial"/>
                <w:i/>
                <w:sz w:val="20"/>
              </w:rPr>
              <w:t xml:space="preserve">9.1 </w:t>
            </w:r>
            <w:r w:rsidRPr="00E506A2">
              <w:rPr>
                <w:rFonts w:ascii="Arial" w:hAnsi="Arial" w:cs="Arial"/>
                <w:i/>
                <w:sz w:val="20"/>
              </w:rPr>
              <w:t xml:space="preserve">Families feel they are heard and treated with respect and that staff members are approachable and open. </w:t>
            </w:r>
            <w:r w:rsidRPr="00E506A2">
              <w:rPr>
                <w:rFonts w:ascii="Arial" w:hAnsi="Arial" w:cs="Arial"/>
                <w:sz w:val="20"/>
              </w:rPr>
              <w:t xml:space="preserve"> </w:t>
            </w:r>
          </w:p>
          <w:p w:rsidR="003F7862" w:rsidRPr="009A1928" w:rsidRDefault="003F7862" w:rsidP="008E5BFD">
            <w:pPr>
              <w:tabs>
                <w:tab w:val="right" w:pos="13860"/>
              </w:tabs>
              <w:spacing w:before="60"/>
              <w:rPr>
                <w:rFonts w:ascii="Arial" w:hAnsi="Arial" w:cs="Arial"/>
                <w:b/>
                <w:i/>
                <w:sz w:val="20"/>
              </w:rPr>
            </w:pPr>
            <w:r w:rsidRPr="009A1928">
              <w:rPr>
                <w:rFonts w:ascii="Arial" w:hAnsi="Arial" w:cs="Arial"/>
                <w:b/>
                <w:color w:val="00B050"/>
                <w:sz w:val="20"/>
              </w:rPr>
              <w:t xml:space="preserve"> </w:t>
            </w:r>
          </w:p>
        </w:tc>
        <w:tc>
          <w:tcPr>
            <w:tcW w:w="13500" w:type="dxa"/>
          </w:tcPr>
          <w:p w:rsidR="003F7862" w:rsidRPr="00E506A2" w:rsidRDefault="003F7862" w:rsidP="00E506A2">
            <w:pPr>
              <w:spacing w:before="60"/>
              <w:rPr>
                <w:rFonts w:ascii="Arial" w:eastAsia="Times New Roman" w:hAnsi="Arial" w:cs="Arial"/>
                <w:b/>
                <w:sz w:val="20"/>
                <w:szCs w:val="20"/>
                <w:u w:val="single"/>
                <w:lang w:eastAsia="en-CA"/>
              </w:rPr>
            </w:pPr>
            <w:r w:rsidRPr="00E506A2">
              <w:rPr>
                <w:rFonts w:ascii="Arial" w:eastAsia="Times New Roman" w:hAnsi="Arial" w:cs="Arial"/>
                <w:b/>
                <w:sz w:val="20"/>
                <w:szCs w:val="20"/>
                <w:u w:val="single"/>
                <w:lang w:eastAsia="en-CA"/>
              </w:rPr>
              <w:t xml:space="preserve">EVIDENCE: </w:t>
            </w:r>
          </w:p>
          <w:p w:rsidR="003F7862" w:rsidRPr="00E506A2" w:rsidRDefault="003F7862" w:rsidP="00257220">
            <w:pPr>
              <w:numPr>
                <w:ilvl w:val="0"/>
                <w:numId w:val="39"/>
              </w:numPr>
              <w:rPr>
                <w:rFonts w:ascii="Arial" w:hAnsi="Arial" w:cs="Arial"/>
                <w:sz w:val="20"/>
                <w:szCs w:val="20"/>
              </w:rPr>
            </w:pPr>
            <w:r>
              <w:rPr>
                <w:rFonts w:ascii="Arial" w:hAnsi="Arial" w:cs="Arial"/>
                <w:sz w:val="20"/>
                <w:szCs w:val="20"/>
              </w:rPr>
              <w:t>Our School Survey</w:t>
            </w:r>
          </w:p>
          <w:p w:rsidR="003F7862" w:rsidRPr="00E506A2" w:rsidRDefault="003F7862" w:rsidP="00257220">
            <w:pPr>
              <w:numPr>
                <w:ilvl w:val="0"/>
                <w:numId w:val="39"/>
              </w:numPr>
              <w:rPr>
                <w:rFonts w:ascii="Arial" w:hAnsi="Arial" w:cs="Arial"/>
                <w:sz w:val="20"/>
                <w:szCs w:val="20"/>
              </w:rPr>
            </w:pPr>
            <w:r w:rsidRPr="00E506A2">
              <w:rPr>
                <w:rFonts w:ascii="Arial" w:hAnsi="Arial" w:cs="Arial"/>
                <w:sz w:val="20"/>
                <w:szCs w:val="20"/>
              </w:rPr>
              <w:t xml:space="preserve">Forums </w:t>
            </w:r>
          </w:p>
          <w:p w:rsidR="003F7862" w:rsidRPr="00E506A2" w:rsidRDefault="003F7862" w:rsidP="00257220">
            <w:pPr>
              <w:numPr>
                <w:ilvl w:val="0"/>
                <w:numId w:val="39"/>
              </w:numPr>
              <w:rPr>
                <w:rFonts w:ascii="Arial" w:hAnsi="Arial" w:cs="Arial"/>
                <w:sz w:val="20"/>
                <w:szCs w:val="20"/>
              </w:rPr>
            </w:pPr>
            <w:r>
              <w:rPr>
                <w:rFonts w:ascii="Arial" w:hAnsi="Arial" w:cs="Arial"/>
                <w:sz w:val="20"/>
                <w:szCs w:val="20"/>
              </w:rPr>
              <w:t>T</w:t>
            </w:r>
            <w:r w:rsidRPr="00E506A2">
              <w:rPr>
                <w:rFonts w:ascii="Arial" w:hAnsi="Arial" w:cs="Arial"/>
                <w:sz w:val="20"/>
                <w:szCs w:val="20"/>
              </w:rPr>
              <w:t xml:space="preserve">eacher perception survey data </w:t>
            </w:r>
          </w:p>
          <w:p w:rsidR="003F7862" w:rsidRPr="00E506A2" w:rsidRDefault="003F7862" w:rsidP="00257220">
            <w:pPr>
              <w:numPr>
                <w:ilvl w:val="0"/>
                <w:numId w:val="39"/>
              </w:numPr>
              <w:rPr>
                <w:rFonts w:ascii="Arial" w:hAnsi="Arial" w:cs="Arial"/>
                <w:sz w:val="20"/>
                <w:szCs w:val="20"/>
              </w:rPr>
            </w:pPr>
            <w:r>
              <w:rPr>
                <w:rFonts w:ascii="Arial" w:hAnsi="Arial" w:cs="Arial"/>
                <w:sz w:val="20"/>
                <w:szCs w:val="20"/>
              </w:rPr>
              <w:t>O</w:t>
            </w:r>
            <w:r w:rsidRPr="00E506A2">
              <w:rPr>
                <w:rFonts w:ascii="Arial" w:hAnsi="Arial" w:cs="Arial"/>
                <w:sz w:val="20"/>
                <w:szCs w:val="20"/>
              </w:rPr>
              <w:t>bservations</w:t>
            </w:r>
            <w:r>
              <w:rPr>
                <w:rFonts w:ascii="Arial" w:hAnsi="Arial" w:cs="Arial"/>
                <w:sz w:val="20"/>
                <w:szCs w:val="20"/>
              </w:rPr>
              <w:t xml:space="preserve"> </w:t>
            </w:r>
            <w:r w:rsidRPr="00E506A2">
              <w:rPr>
                <w:rFonts w:ascii="Arial" w:hAnsi="Arial" w:cs="Arial"/>
                <w:sz w:val="20"/>
                <w:szCs w:val="20"/>
              </w:rPr>
              <w:t xml:space="preserve"> </w:t>
            </w:r>
            <w:r w:rsidRPr="00E506A2">
              <w:rPr>
                <w:rFonts w:ascii="Arial" w:hAnsi="Arial" w:cs="Arial"/>
                <w:sz w:val="20"/>
                <w:szCs w:val="20"/>
              </w:rPr>
              <w:sym w:font="Wingdings" w:char="F0CC"/>
            </w:r>
            <w:r>
              <w:rPr>
                <w:rFonts w:ascii="Arial" w:hAnsi="Arial" w:cs="Arial"/>
                <w:sz w:val="20"/>
                <w:szCs w:val="20"/>
              </w:rPr>
              <w:t xml:space="preserve"> </w:t>
            </w:r>
          </w:p>
        </w:tc>
        <w:tc>
          <w:tcPr>
            <w:tcW w:w="2070" w:type="dxa"/>
          </w:tcPr>
          <w:p w:rsidR="003F7862" w:rsidRPr="00E506A2" w:rsidRDefault="003F7862" w:rsidP="00E506A2">
            <w:pPr>
              <w:spacing w:before="60"/>
              <w:rPr>
                <w:rFonts w:ascii="Arial" w:eastAsia="Times New Roman" w:hAnsi="Arial" w:cs="Arial"/>
                <w:b/>
                <w:sz w:val="20"/>
                <w:szCs w:val="20"/>
                <w:u w:val="single"/>
                <w:lang w:eastAsia="en-CA"/>
              </w:rPr>
            </w:pPr>
          </w:p>
        </w:tc>
        <w:tc>
          <w:tcPr>
            <w:tcW w:w="1165" w:type="dxa"/>
          </w:tcPr>
          <w:p w:rsidR="003F7862" w:rsidRPr="00E506A2" w:rsidRDefault="003F7862" w:rsidP="00E506A2">
            <w:pPr>
              <w:spacing w:before="60"/>
              <w:rPr>
                <w:rFonts w:ascii="Arial" w:eastAsia="Times New Roman" w:hAnsi="Arial" w:cs="Arial"/>
                <w:b/>
                <w:sz w:val="20"/>
                <w:szCs w:val="20"/>
                <w:u w:val="single"/>
                <w:lang w:eastAsia="en-CA"/>
              </w:rPr>
            </w:pPr>
          </w:p>
        </w:tc>
      </w:tr>
    </w:tbl>
    <w:p w:rsidR="00E506A2" w:rsidRDefault="00E506A2" w:rsidP="003E5809">
      <w:pPr>
        <w:tabs>
          <w:tab w:val="left" w:pos="7830"/>
        </w:tabs>
        <w:spacing w:after="0"/>
        <w:ind w:right="450"/>
        <w:contextualSpacing/>
        <w:jc w:val="both"/>
        <w:rPr>
          <w:rFonts w:ascii="Arial" w:eastAsia="Calibri" w:hAnsi="Arial" w:cs="Arial"/>
          <w:lang w:val="en-US"/>
        </w:rPr>
        <w:sectPr w:rsidR="00E506A2" w:rsidSect="003E5809">
          <w:pgSz w:w="20160" w:h="12240" w:orient="landscape" w:code="5"/>
          <w:pgMar w:top="720" w:right="720" w:bottom="720" w:left="720" w:header="720" w:footer="720" w:gutter="0"/>
          <w:cols w:space="720"/>
          <w:docGrid w:linePitch="360"/>
        </w:sectPr>
      </w:pPr>
    </w:p>
    <w:p w:rsidR="00E506A2" w:rsidRPr="00E506A2" w:rsidRDefault="00E506A2" w:rsidP="00E506A2">
      <w:pPr>
        <w:pStyle w:val="Heading1"/>
        <w:spacing w:before="0"/>
        <w:rPr>
          <w:rFonts w:ascii="Calibri" w:eastAsia="Calibri" w:hAnsi="Calibri" w:cs="Calibri"/>
          <w:b w:val="0"/>
          <w:color w:val="auto"/>
          <w:sz w:val="56"/>
          <w:szCs w:val="56"/>
          <w:lang w:val="en-US"/>
        </w:rPr>
      </w:pPr>
      <w:bookmarkStart w:id="12" w:name="_Toc516038165"/>
      <w:r w:rsidRPr="00E506A2">
        <w:rPr>
          <w:rFonts w:ascii="Calibri" w:eastAsia="Calibri" w:hAnsi="Calibri" w:cs="Calibri"/>
          <w:b w:val="0"/>
          <w:color w:val="auto"/>
          <w:sz w:val="56"/>
          <w:szCs w:val="56"/>
          <w:lang w:val="en-US"/>
        </w:rPr>
        <w:t>II. Leadership &amp; Teaming</w:t>
      </w:r>
      <w:bookmarkEnd w:id="12"/>
      <w:r w:rsidRPr="00E506A2">
        <w:rPr>
          <w:rFonts w:ascii="Calibri" w:eastAsia="Calibri" w:hAnsi="Calibri" w:cs="Calibri"/>
          <w:b w:val="0"/>
          <w:color w:val="auto"/>
          <w:sz w:val="56"/>
          <w:szCs w:val="56"/>
          <w:lang w:val="en-US"/>
        </w:rPr>
        <w:t xml:space="preserve"> </w:t>
      </w:r>
    </w:p>
    <w:p w:rsidR="00E506A2" w:rsidRPr="00E506A2" w:rsidRDefault="00E506A2" w:rsidP="00E506A2">
      <w:pPr>
        <w:tabs>
          <w:tab w:val="right" w:pos="13860"/>
        </w:tabs>
        <w:spacing w:after="0" w:line="240" w:lineRule="auto"/>
        <w:ind w:left="360" w:hanging="360"/>
        <w:rPr>
          <w:rFonts w:ascii="Calibri" w:eastAsia="Calibri" w:hAnsi="Calibri" w:cs="Calibri"/>
          <w:sz w:val="16"/>
          <w:szCs w:val="16"/>
          <w:lang w:val="en-US"/>
        </w:rPr>
      </w:pP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are teams organized to contribute to the SIP, and collectively carry out the established actions?</w:t>
      </w: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school leaders support team</w:t>
      </w:r>
      <w:r w:rsidR="00B1528E">
        <w:rPr>
          <w:rFonts w:ascii="Arial" w:hAnsi="Arial" w:cs="Arial"/>
          <w:color w:val="000000" w:themeColor="text1"/>
        </w:rPr>
        <w:t xml:space="preserve"> </w:t>
      </w:r>
      <w:r w:rsidRPr="005E6886">
        <w:rPr>
          <w:rFonts w:ascii="Arial" w:hAnsi="Arial" w:cs="Arial"/>
          <w:color w:val="000000" w:themeColor="text1"/>
        </w:rPr>
        <w:t>personnel’s professional growth and achievement of goals?</w:t>
      </w:r>
    </w:p>
    <w:p w:rsidR="00097E8E" w:rsidRPr="005E6886" w:rsidRDefault="00097E8E" w:rsidP="00257220">
      <w:pPr>
        <w:pStyle w:val="ListParagraph"/>
        <w:numPr>
          <w:ilvl w:val="0"/>
          <w:numId w:val="115"/>
        </w:numPr>
        <w:spacing w:after="0" w:line="240" w:lineRule="auto"/>
        <w:contextualSpacing w:val="0"/>
        <w:rPr>
          <w:rFonts w:ascii="Arial" w:hAnsi="Arial" w:cs="Arial"/>
          <w:color w:val="000000" w:themeColor="text1"/>
        </w:rPr>
      </w:pPr>
      <w:r w:rsidRPr="005E6886">
        <w:rPr>
          <w:rFonts w:ascii="Arial" w:hAnsi="Arial" w:cs="Arial"/>
          <w:color w:val="000000" w:themeColor="text1"/>
        </w:rPr>
        <w:t>What processes do we have in place to provide feedback and support and promote ongoing professional growth (administrator-teacher, teacher-administrator, teacher-teacher, administrator-support personnel)?</w:t>
      </w:r>
    </w:p>
    <w:p w:rsidR="00097E8E" w:rsidRPr="005E6886" w:rsidRDefault="00097E8E" w:rsidP="00257220">
      <w:pPr>
        <w:pStyle w:val="ListParagraph"/>
        <w:numPr>
          <w:ilvl w:val="0"/>
          <w:numId w:val="115"/>
        </w:numPr>
        <w:spacing w:after="0" w:line="240" w:lineRule="auto"/>
        <w:contextualSpacing w:val="0"/>
        <w:jc w:val="both"/>
        <w:rPr>
          <w:rFonts w:ascii="Arial" w:hAnsi="Arial" w:cs="Arial"/>
          <w:i/>
          <w:iCs/>
          <w:color w:val="000000" w:themeColor="text1"/>
        </w:rPr>
      </w:pPr>
      <w:r w:rsidRPr="005E6886">
        <w:rPr>
          <w:rFonts w:ascii="Arial" w:hAnsi="Arial" w:cs="Arial"/>
          <w:color w:val="000000" w:themeColor="text1"/>
        </w:rPr>
        <w:t>How are we collaborating to close achievement gaps?</w:t>
      </w: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does the school support leadership at all levels, including student leadership?</w:t>
      </w: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will educators engage students in collaborative leadership opportunities?</w:t>
      </w: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does the school engage stakeholders to support SIP goals?</w:t>
      </w:r>
    </w:p>
    <w:p w:rsidR="00097E8E" w:rsidRPr="005E6886" w:rsidRDefault="00097E8E" w:rsidP="00257220">
      <w:pPr>
        <w:pStyle w:val="ListParagraph"/>
        <w:numPr>
          <w:ilvl w:val="0"/>
          <w:numId w:val="115"/>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Are there processes to ensure effective communications occur within and between teams? </w:t>
      </w:r>
    </w:p>
    <w:p w:rsidR="003A6FDA" w:rsidRPr="00097E8E" w:rsidRDefault="003A6FDA" w:rsidP="003A6FDA">
      <w:pPr>
        <w:spacing w:after="0" w:line="240" w:lineRule="auto"/>
        <w:ind w:left="810"/>
        <w:jc w:val="both"/>
        <w:rPr>
          <w:rFonts w:ascii="Arial" w:eastAsia="Calibri" w:hAnsi="Arial" w:cs="Arial"/>
          <w:sz w:val="24"/>
          <w:szCs w:val="24"/>
        </w:rPr>
      </w:pPr>
    </w:p>
    <w:tbl>
      <w:tblPr>
        <w:tblStyle w:val="TableGrid"/>
        <w:tblW w:w="0" w:type="auto"/>
        <w:tblLook w:val="04A0" w:firstRow="1" w:lastRow="0" w:firstColumn="1" w:lastColumn="0" w:noHBand="0" w:noVBand="1"/>
      </w:tblPr>
      <w:tblGrid>
        <w:gridCol w:w="2198"/>
        <w:gridCol w:w="13277"/>
        <w:gridCol w:w="2070"/>
        <w:gridCol w:w="1165"/>
      </w:tblGrid>
      <w:tr w:rsidR="008465DC" w:rsidRPr="00846E71" w:rsidTr="008465DC">
        <w:trPr>
          <w:trHeight w:val="422"/>
        </w:trPr>
        <w:tc>
          <w:tcPr>
            <w:tcW w:w="15475" w:type="dxa"/>
            <w:gridSpan w:val="2"/>
          </w:tcPr>
          <w:p w:rsidR="008465DC" w:rsidRPr="003A6FDA" w:rsidRDefault="008465DC" w:rsidP="003A6FDA">
            <w:pPr>
              <w:pStyle w:val="Heading2"/>
              <w:spacing w:before="60" w:after="60"/>
              <w:outlineLvl w:val="1"/>
              <w:rPr>
                <w:rFonts w:ascii="Arial" w:hAnsi="Arial" w:cs="Arial"/>
                <w:sz w:val="20"/>
                <w:szCs w:val="20"/>
              </w:rPr>
            </w:pPr>
            <w:bookmarkStart w:id="13" w:name="_Toc516038166"/>
            <w:r w:rsidRPr="003A6FDA">
              <w:rPr>
                <w:rFonts w:ascii="Arial" w:hAnsi="Arial" w:cs="Arial"/>
                <w:color w:val="auto"/>
                <w:sz w:val="20"/>
                <w:szCs w:val="20"/>
              </w:rPr>
              <w:t>Leadership</w:t>
            </w:r>
            <w:bookmarkEnd w:id="13"/>
          </w:p>
        </w:tc>
        <w:tc>
          <w:tcPr>
            <w:tcW w:w="2070" w:type="dxa"/>
            <w:vAlign w:val="center"/>
          </w:tcPr>
          <w:p w:rsidR="008465DC" w:rsidRPr="003A6FDA" w:rsidRDefault="008465DC" w:rsidP="008465DC">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rsidR="008465DC" w:rsidRPr="003A6FDA" w:rsidRDefault="008465DC" w:rsidP="008465DC">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8465DC" w:rsidRPr="00846E71" w:rsidTr="008465DC">
        <w:trPr>
          <w:trHeight w:val="512"/>
        </w:trPr>
        <w:tc>
          <w:tcPr>
            <w:tcW w:w="2198" w:type="dxa"/>
          </w:tcPr>
          <w:p w:rsidR="008465DC" w:rsidRPr="003A6FDA" w:rsidRDefault="008465DC" w:rsidP="00FA7494">
            <w:pPr>
              <w:tabs>
                <w:tab w:val="right" w:pos="4145"/>
              </w:tabs>
              <w:spacing w:before="60"/>
              <w:rPr>
                <w:rFonts w:ascii="Arial" w:hAnsi="Arial" w:cs="Arial"/>
                <w:b/>
                <w:sz w:val="20"/>
                <w:szCs w:val="20"/>
              </w:rPr>
            </w:pPr>
            <w:r w:rsidRPr="003A6FDA">
              <w:rPr>
                <w:rFonts w:ascii="Arial" w:hAnsi="Arial" w:cs="Arial"/>
                <w:b/>
                <w:sz w:val="20"/>
                <w:szCs w:val="20"/>
              </w:rPr>
              <w:t xml:space="preserve">Indicator 10 </w:t>
            </w:r>
          </w:p>
          <w:p w:rsidR="008465DC" w:rsidRDefault="008465DC" w:rsidP="00FA7494">
            <w:pPr>
              <w:tabs>
                <w:tab w:val="right" w:pos="4145"/>
              </w:tabs>
              <w:rPr>
                <w:rStyle w:val="IntenseEmphasis"/>
                <w:rFonts w:ascii="Arial" w:hAnsi="Arial" w:cs="Arial"/>
                <w:i w:val="0"/>
                <w:color w:val="auto"/>
                <w:sz w:val="20"/>
                <w:szCs w:val="20"/>
              </w:rPr>
            </w:pPr>
            <w:r w:rsidRPr="003A6FDA">
              <w:rPr>
                <w:rStyle w:val="IntenseEmphasis"/>
                <w:rFonts w:ascii="Arial" w:hAnsi="Arial" w:cs="Arial"/>
                <w:i w:val="0"/>
                <w:color w:val="auto"/>
                <w:sz w:val="20"/>
                <w:szCs w:val="20"/>
              </w:rPr>
              <w:t xml:space="preserve">The school has </w:t>
            </w:r>
            <w:r>
              <w:rPr>
                <w:rStyle w:val="IntenseEmphasis"/>
                <w:rFonts w:ascii="Arial" w:hAnsi="Arial" w:cs="Arial"/>
                <w:i w:val="0"/>
                <w:color w:val="auto"/>
                <w:sz w:val="20"/>
                <w:szCs w:val="20"/>
              </w:rPr>
              <w:t xml:space="preserve">effective </w:t>
            </w:r>
            <w:r w:rsidRPr="003A6FDA">
              <w:rPr>
                <w:rStyle w:val="IntenseEmphasis"/>
                <w:rFonts w:ascii="Arial" w:hAnsi="Arial" w:cs="Arial"/>
                <w:i w:val="0"/>
                <w:color w:val="auto"/>
                <w:sz w:val="20"/>
                <w:szCs w:val="20"/>
              </w:rPr>
              <w:t>distributive leadership structures in place to facilitate continuous improvement.</w:t>
            </w:r>
          </w:p>
          <w:p w:rsidR="00D66769" w:rsidRDefault="00D66769" w:rsidP="00FA7494">
            <w:pPr>
              <w:tabs>
                <w:tab w:val="right" w:pos="4145"/>
              </w:tabs>
              <w:spacing w:before="60"/>
              <w:rPr>
                <w:rFonts w:ascii="Arial" w:hAnsi="Arial" w:cs="Arial"/>
                <w:color w:val="0070C0"/>
                <w:sz w:val="20"/>
                <w:szCs w:val="20"/>
              </w:rPr>
            </w:pPr>
          </w:p>
          <w:p w:rsidR="008465DC" w:rsidRDefault="008465DC" w:rsidP="00FA7494">
            <w:pPr>
              <w:tabs>
                <w:tab w:val="right" w:pos="4145"/>
              </w:tabs>
              <w:spacing w:before="60"/>
              <w:rPr>
                <w:rFonts w:ascii="Arial" w:hAnsi="Arial" w:cs="Arial"/>
                <w:b/>
                <w:sz w:val="20"/>
                <w:szCs w:val="20"/>
              </w:rPr>
            </w:pPr>
            <w:r>
              <w:rPr>
                <w:rFonts w:ascii="Arial" w:hAnsi="Arial" w:cs="Arial"/>
                <w:color w:val="0070C0"/>
                <w:sz w:val="20"/>
                <w:szCs w:val="20"/>
              </w:rPr>
              <w:t xml:space="preserve">Objectives 1, 7 and </w:t>
            </w:r>
            <w:r w:rsidRPr="003A6FDA">
              <w:rPr>
                <w:rFonts w:ascii="Arial" w:hAnsi="Arial" w:cs="Arial"/>
                <w:color w:val="0070C0"/>
                <w:sz w:val="20"/>
                <w:szCs w:val="20"/>
              </w:rPr>
              <w:t>9</w:t>
            </w:r>
          </w:p>
          <w:p w:rsidR="008465DC" w:rsidRPr="003A6FDA" w:rsidRDefault="008465DC" w:rsidP="003A6FDA">
            <w:pPr>
              <w:tabs>
                <w:tab w:val="right" w:pos="4145"/>
              </w:tabs>
              <w:spacing w:after="60"/>
              <w:rPr>
                <w:rStyle w:val="IntenseEmphasis"/>
                <w:rFonts w:ascii="Arial" w:hAnsi="Arial" w:cs="Arial"/>
                <w:sz w:val="20"/>
                <w:szCs w:val="20"/>
              </w:rPr>
            </w:pPr>
          </w:p>
        </w:tc>
        <w:tc>
          <w:tcPr>
            <w:tcW w:w="13277" w:type="dxa"/>
          </w:tcPr>
          <w:p w:rsidR="008465DC" w:rsidRPr="003A6FDA" w:rsidRDefault="008465DC" w:rsidP="003A6FDA">
            <w:pPr>
              <w:spacing w:before="60"/>
              <w:rPr>
                <w:rFonts w:ascii="Arial" w:hAnsi="Arial" w:cs="Arial"/>
                <w:b/>
                <w:sz w:val="20"/>
                <w:szCs w:val="20"/>
                <w:u w:val="single"/>
              </w:rPr>
            </w:pPr>
            <w:r w:rsidRPr="003A6FDA">
              <w:rPr>
                <w:rFonts w:ascii="Arial" w:hAnsi="Arial" w:cs="Arial"/>
                <w:b/>
                <w:sz w:val="20"/>
                <w:szCs w:val="20"/>
                <w:u w:val="single"/>
              </w:rPr>
              <w:t>EXPLANATION:</w:t>
            </w:r>
          </w:p>
          <w:p w:rsidR="008465DC" w:rsidRPr="003A6FDA" w:rsidRDefault="008465DC" w:rsidP="00670EBD">
            <w:pPr>
              <w:rPr>
                <w:rFonts w:ascii="Arial" w:hAnsi="Arial" w:cs="Arial"/>
                <w:sz w:val="20"/>
                <w:szCs w:val="20"/>
              </w:rPr>
            </w:pPr>
            <w:r w:rsidRPr="003A6FDA">
              <w:rPr>
                <w:rFonts w:ascii="Arial" w:hAnsi="Arial" w:cs="Arial"/>
                <w:sz w:val="20"/>
                <w:szCs w:val="20"/>
              </w:rPr>
              <w:t xml:space="preserve">The </w:t>
            </w:r>
            <w:r w:rsidRPr="003A6FDA">
              <w:rPr>
                <w:rFonts w:ascii="Arial" w:hAnsi="Arial" w:cs="Arial"/>
                <w:b/>
                <w:i/>
                <w:sz w:val="20"/>
                <w:szCs w:val="20"/>
              </w:rPr>
              <w:t>Core Leadership Team</w:t>
            </w:r>
            <w:r w:rsidRPr="003A6FDA">
              <w:rPr>
                <w:rFonts w:ascii="Arial" w:hAnsi="Arial" w:cs="Arial"/>
                <w:sz w:val="20"/>
                <w:szCs w:val="20"/>
              </w:rPr>
              <w:t xml:space="preserve"> (CLT) is composed of the Principal, Vice-Principal and a selection of key teacher leaders. </w:t>
            </w:r>
            <w:r>
              <w:rPr>
                <w:rFonts w:ascii="Arial" w:hAnsi="Arial" w:cs="Arial"/>
                <w:sz w:val="20"/>
                <w:szCs w:val="20"/>
              </w:rPr>
              <w:t>This should include E</w:t>
            </w:r>
            <w:r w:rsidR="00DC7C3A">
              <w:rPr>
                <w:rFonts w:ascii="Arial" w:hAnsi="Arial" w:cs="Arial"/>
                <w:sz w:val="20"/>
                <w:szCs w:val="20"/>
              </w:rPr>
              <w:t xml:space="preserve">ducation </w:t>
            </w:r>
            <w:r>
              <w:rPr>
                <w:rFonts w:ascii="Arial" w:hAnsi="Arial" w:cs="Arial"/>
                <w:sz w:val="20"/>
                <w:szCs w:val="20"/>
              </w:rPr>
              <w:t>S</w:t>
            </w:r>
            <w:r w:rsidR="00DC7C3A">
              <w:rPr>
                <w:rFonts w:ascii="Arial" w:hAnsi="Arial" w:cs="Arial"/>
                <w:sz w:val="20"/>
                <w:szCs w:val="20"/>
              </w:rPr>
              <w:t xml:space="preserve">upport </w:t>
            </w:r>
            <w:r>
              <w:rPr>
                <w:rFonts w:ascii="Arial" w:hAnsi="Arial" w:cs="Arial"/>
                <w:sz w:val="20"/>
                <w:szCs w:val="20"/>
              </w:rPr>
              <w:t>T</w:t>
            </w:r>
            <w:r w:rsidR="00DC7C3A">
              <w:rPr>
                <w:rFonts w:ascii="Arial" w:hAnsi="Arial" w:cs="Arial"/>
                <w:sz w:val="20"/>
                <w:szCs w:val="20"/>
              </w:rPr>
              <w:t>eacher</w:t>
            </w:r>
            <w:r>
              <w:rPr>
                <w:rFonts w:ascii="Arial" w:hAnsi="Arial" w:cs="Arial"/>
                <w:sz w:val="20"/>
                <w:szCs w:val="20"/>
              </w:rPr>
              <w:t>-G</w:t>
            </w:r>
            <w:r w:rsidR="00DC7C3A">
              <w:rPr>
                <w:rFonts w:ascii="Arial" w:hAnsi="Arial" w:cs="Arial"/>
                <w:sz w:val="20"/>
                <w:szCs w:val="20"/>
              </w:rPr>
              <w:t>uidance (EST-G)</w:t>
            </w:r>
            <w:r>
              <w:rPr>
                <w:rFonts w:ascii="Arial" w:hAnsi="Arial" w:cs="Arial"/>
                <w:sz w:val="20"/>
                <w:szCs w:val="20"/>
              </w:rPr>
              <w:t xml:space="preserve"> and </w:t>
            </w:r>
            <w:r w:rsidR="00B1528E">
              <w:t>Education Support Teacher -  Resource (EST-R)</w:t>
            </w:r>
            <w:r w:rsidR="00A24F46">
              <w:t xml:space="preserve"> </w:t>
            </w:r>
            <w:r>
              <w:rPr>
                <w:rFonts w:ascii="Arial" w:hAnsi="Arial" w:cs="Arial"/>
                <w:sz w:val="20"/>
                <w:szCs w:val="20"/>
              </w:rPr>
              <w:t xml:space="preserve">representation. </w:t>
            </w:r>
            <w:r w:rsidRPr="003A6FDA">
              <w:rPr>
                <w:rFonts w:ascii="Arial" w:hAnsi="Arial" w:cs="Arial"/>
                <w:sz w:val="20"/>
                <w:szCs w:val="20"/>
              </w:rPr>
              <w:t>Like all learning teams in the school, this team should be organized in a very structured manner. Team time should be regularly scheduled; norms should be established; agendas should be created; minutes should be kept and goals and follow-up actions should be developed and monitored. Since the key objective of the CLT is to help facilitate continuous improvement, change and growth, reporting to the entire staff, soliciting feedback, monitoring school-based teams and monitoring the Improvement Plan on a routine basis</w:t>
            </w:r>
            <w:r w:rsidR="00A24F46">
              <w:rPr>
                <w:rFonts w:ascii="Arial" w:hAnsi="Arial" w:cs="Arial"/>
                <w:sz w:val="20"/>
                <w:szCs w:val="20"/>
              </w:rPr>
              <w:t xml:space="preserve"> </w:t>
            </w:r>
            <w:r w:rsidRPr="003A6FDA">
              <w:rPr>
                <w:rFonts w:ascii="Arial" w:hAnsi="Arial" w:cs="Arial"/>
                <w:sz w:val="20"/>
                <w:szCs w:val="20"/>
              </w:rPr>
              <w:t xml:space="preserve">are critical </w:t>
            </w:r>
            <w:r w:rsidR="00A24F46" w:rsidRPr="003A6FDA">
              <w:rPr>
                <w:rFonts w:ascii="Arial" w:hAnsi="Arial" w:cs="Arial"/>
                <w:sz w:val="20"/>
                <w:szCs w:val="20"/>
              </w:rPr>
              <w:t>r</w:t>
            </w:r>
            <w:r w:rsidR="00A24F46">
              <w:rPr>
                <w:rFonts w:ascii="Arial" w:hAnsi="Arial" w:cs="Arial"/>
                <w:sz w:val="20"/>
                <w:szCs w:val="20"/>
              </w:rPr>
              <w:t xml:space="preserve">esponsibilities </w:t>
            </w:r>
            <w:r w:rsidRPr="003A6FDA">
              <w:rPr>
                <w:rFonts w:ascii="Arial" w:hAnsi="Arial" w:cs="Arial"/>
                <w:sz w:val="20"/>
                <w:szCs w:val="20"/>
              </w:rPr>
              <w:t xml:space="preserve">of this team. </w:t>
            </w:r>
          </w:p>
          <w:p w:rsidR="008465DC" w:rsidRPr="003A6FDA" w:rsidRDefault="00A24F46" w:rsidP="00A24F46">
            <w:pPr>
              <w:tabs>
                <w:tab w:val="left" w:pos="7455"/>
              </w:tabs>
              <w:rPr>
                <w:rFonts w:ascii="Arial" w:hAnsi="Arial" w:cs="Arial"/>
                <w:sz w:val="20"/>
                <w:szCs w:val="20"/>
              </w:rPr>
            </w:pPr>
            <w:r>
              <w:rPr>
                <w:rFonts w:ascii="Arial" w:hAnsi="Arial" w:cs="Arial"/>
                <w:sz w:val="20"/>
                <w:szCs w:val="20"/>
              </w:rPr>
              <w:tab/>
            </w:r>
          </w:p>
          <w:p w:rsidR="008465DC" w:rsidRPr="003A6FDA" w:rsidRDefault="008465DC" w:rsidP="00670EBD">
            <w:pPr>
              <w:rPr>
                <w:rFonts w:ascii="Arial" w:hAnsi="Arial" w:cs="Arial"/>
                <w:b/>
                <w:caps/>
                <w:sz w:val="20"/>
                <w:szCs w:val="20"/>
                <w:u w:val="single"/>
              </w:rPr>
            </w:pPr>
            <w:r w:rsidRPr="003A6FDA">
              <w:rPr>
                <w:rFonts w:ascii="Arial" w:hAnsi="Arial" w:cs="Arial"/>
                <w:b/>
                <w:caps/>
                <w:sz w:val="20"/>
                <w:szCs w:val="20"/>
                <w:u w:val="single"/>
              </w:rPr>
              <w:t>Definition:</w:t>
            </w:r>
          </w:p>
          <w:p w:rsidR="008465DC" w:rsidRPr="003A6FDA" w:rsidRDefault="008465DC" w:rsidP="00670EBD">
            <w:pPr>
              <w:rPr>
                <w:rFonts w:ascii="Arial" w:hAnsi="Arial" w:cs="Arial"/>
                <w:sz w:val="20"/>
                <w:szCs w:val="20"/>
              </w:rPr>
            </w:pPr>
            <w:r w:rsidRPr="003A6FDA">
              <w:rPr>
                <w:rFonts w:ascii="Arial" w:hAnsi="Arial" w:cs="Arial"/>
                <w:b/>
                <w:i/>
                <w:sz w:val="20"/>
                <w:szCs w:val="20"/>
              </w:rPr>
              <w:t>Distributed or distributive leadership</w:t>
            </w:r>
            <w:r w:rsidRPr="003A6FDA">
              <w:rPr>
                <w:rFonts w:ascii="Arial" w:hAnsi="Arial" w:cs="Arial"/>
                <w:sz w:val="20"/>
                <w:szCs w:val="20"/>
              </w:rPr>
              <w:t>, involves a greater degree of distributing power, information and decision-making authority t</w:t>
            </w:r>
            <w:r w:rsidR="00DC7C3A">
              <w:rPr>
                <w:rFonts w:ascii="Arial" w:hAnsi="Arial" w:cs="Arial"/>
                <w:sz w:val="20"/>
                <w:szCs w:val="20"/>
              </w:rPr>
              <w:t>o individuals within the system. Th</w:t>
            </w:r>
            <w:r w:rsidRPr="003A6FDA">
              <w:rPr>
                <w:rFonts w:ascii="Arial" w:hAnsi="Arial" w:cs="Arial"/>
                <w:sz w:val="20"/>
                <w:szCs w:val="20"/>
              </w:rPr>
              <w:t>is includes “the free-flowing form of ongoing engagement by stakeholders… it…honors the input and capabilities of all who have a stake in the affairs of the school” (Daresh, 2007, p. 123).</w:t>
            </w:r>
            <w:r w:rsidRPr="003A6FDA">
              <w:rPr>
                <w:rFonts w:ascii="Arial" w:hAnsi="Arial" w:cs="Arial"/>
                <w:b/>
                <w:sz w:val="20"/>
                <w:szCs w:val="20"/>
              </w:rPr>
              <w:t xml:space="preserve"> </w:t>
            </w:r>
            <w:r w:rsidRPr="003A6FDA">
              <w:rPr>
                <w:rFonts w:ascii="Arial" w:hAnsi="Arial" w:cs="Arial"/>
                <w:sz w:val="20"/>
                <w:szCs w:val="20"/>
              </w:rPr>
              <w:t xml:space="preserve">Current literature includes a number of terms for this concept (e.g., Guiding Coalition, Core Leadership Team and School Management Team). Which model a school chooses to implement will depend upon its size, configuration and school goals.  </w:t>
            </w:r>
          </w:p>
          <w:p w:rsidR="008465DC" w:rsidRPr="003A6FDA" w:rsidRDefault="008465DC" w:rsidP="00670EBD">
            <w:pPr>
              <w:rPr>
                <w:rFonts w:ascii="Arial" w:hAnsi="Arial" w:cs="Arial"/>
                <w:sz w:val="20"/>
                <w:szCs w:val="20"/>
              </w:rPr>
            </w:pPr>
          </w:p>
          <w:p w:rsidR="008465DC" w:rsidRDefault="008465DC" w:rsidP="00670EBD">
            <w:pPr>
              <w:rPr>
                <w:rFonts w:ascii="Arial" w:hAnsi="Arial" w:cs="Arial"/>
                <w:sz w:val="20"/>
                <w:szCs w:val="20"/>
              </w:rPr>
            </w:pPr>
            <w:r w:rsidRPr="003D15DC">
              <w:rPr>
                <w:rFonts w:ascii="Wingdings" w:hAnsi="Wingdings" w:cs="Arial"/>
                <w:sz w:val="28"/>
                <w:szCs w:val="28"/>
              </w:rPr>
              <w:t></w:t>
            </w:r>
            <w:r w:rsidRPr="003A6FDA">
              <w:rPr>
                <w:rFonts w:ascii="Wingdings" w:hAnsi="Wingdings" w:cs="Arial"/>
                <w:b/>
                <w:sz w:val="20"/>
                <w:szCs w:val="20"/>
              </w:rPr>
              <w:t></w:t>
            </w:r>
            <w:hyperlink r:id="rId44" w:history="1">
              <w:r w:rsidRPr="003A6FDA">
                <w:rPr>
                  <w:rStyle w:val="Hyperlink"/>
                  <w:rFonts w:ascii="Arial" w:hAnsi="Arial" w:cs="Arial"/>
                  <w:sz w:val="20"/>
                  <w:szCs w:val="20"/>
                </w:rPr>
                <w:t>Distributive Leadership</w:t>
              </w:r>
            </w:hyperlink>
            <w:r w:rsidRPr="003A6FDA">
              <w:rPr>
                <w:rFonts w:ascii="Arial" w:hAnsi="Arial" w:cs="Arial"/>
                <w:sz w:val="20"/>
                <w:szCs w:val="20"/>
              </w:rPr>
              <w:t xml:space="preserve"> PowerPoint.  </w:t>
            </w:r>
          </w:p>
          <w:p w:rsidR="008465DC" w:rsidRPr="003A6FDA" w:rsidRDefault="008465DC" w:rsidP="00742B4E">
            <w:pPr>
              <w:rPr>
                <w:rFonts w:ascii="Arial" w:hAnsi="Arial" w:cs="Arial"/>
                <w:sz w:val="20"/>
                <w:szCs w:val="20"/>
              </w:rPr>
            </w:pPr>
            <w:r w:rsidRPr="00DC7C3A">
              <w:rPr>
                <w:rFonts w:ascii="Arial" w:hAnsi="Arial" w:cs="Arial"/>
                <w:sz w:val="20"/>
                <w:szCs w:val="20"/>
                <w:highlight w:val="yellow"/>
              </w:rPr>
              <w:t xml:space="preserve">Link to the Framework Document – Five </w:t>
            </w:r>
            <w:r w:rsidR="00DC7C3A">
              <w:rPr>
                <w:rFonts w:ascii="Arial" w:hAnsi="Arial" w:cs="Arial"/>
                <w:sz w:val="20"/>
                <w:szCs w:val="20"/>
                <w:highlight w:val="yellow"/>
              </w:rPr>
              <w:t>Options for Improvement Planning T</w:t>
            </w:r>
            <w:r w:rsidRPr="00DC7C3A">
              <w:rPr>
                <w:rFonts w:ascii="Arial" w:hAnsi="Arial" w:cs="Arial"/>
                <w:sz w:val="20"/>
                <w:szCs w:val="20"/>
                <w:highlight w:val="yellow"/>
              </w:rPr>
              <w:t>eams</w:t>
            </w:r>
            <w:r w:rsidR="00DC7C3A" w:rsidRPr="00DC7C3A">
              <w:rPr>
                <w:rFonts w:ascii="Arial" w:hAnsi="Arial" w:cs="Arial"/>
                <w:sz w:val="20"/>
                <w:szCs w:val="20"/>
                <w:highlight w:val="yellow"/>
              </w:rPr>
              <w:t xml:space="preserve"> P.1)</w:t>
            </w:r>
            <w:r>
              <w:rPr>
                <w:rFonts w:ascii="Arial" w:hAnsi="Arial" w:cs="Arial"/>
                <w:sz w:val="20"/>
                <w:szCs w:val="20"/>
              </w:rPr>
              <w:t xml:space="preserve"> </w:t>
            </w:r>
            <w:r w:rsidRPr="003A6FDA">
              <w:rPr>
                <w:rFonts w:ascii="Arial" w:hAnsi="Arial" w:cs="Arial"/>
                <w:sz w:val="20"/>
                <w:szCs w:val="20"/>
              </w:rPr>
              <w:sym w:font="Wingdings" w:char="F0CC"/>
            </w:r>
            <w:r w:rsidRPr="003A6FDA">
              <w:rPr>
                <w:rFonts w:ascii="Arial" w:hAnsi="Arial" w:cs="Arial"/>
                <w:sz w:val="20"/>
                <w:szCs w:val="20"/>
              </w:rPr>
              <w:t xml:space="preserve"> </w:t>
            </w:r>
          </w:p>
        </w:tc>
        <w:tc>
          <w:tcPr>
            <w:tcW w:w="2070" w:type="dxa"/>
          </w:tcPr>
          <w:p w:rsidR="008465DC" w:rsidRPr="003A6FDA" w:rsidRDefault="008465DC" w:rsidP="003A6FDA">
            <w:pPr>
              <w:spacing w:before="60"/>
              <w:rPr>
                <w:rFonts w:ascii="Arial" w:hAnsi="Arial" w:cs="Arial"/>
                <w:b/>
                <w:sz w:val="20"/>
                <w:szCs w:val="20"/>
                <w:u w:val="single"/>
              </w:rPr>
            </w:pPr>
          </w:p>
        </w:tc>
        <w:tc>
          <w:tcPr>
            <w:tcW w:w="1165" w:type="dxa"/>
          </w:tcPr>
          <w:p w:rsidR="008465DC" w:rsidRPr="003A6FDA" w:rsidRDefault="008465DC" w:rsidP="003A6FDA">
            <w:pPr>
              <w:spacing w:before="60"/>
              <w:rPr>
                <w:rFonts w:ascii="Arial" w:hAnsi="Arial" w:cs="Arial"/>
                <w:b/>
                <w:sz w:val="20"/>
                <w:szCs w:val="20"/>
                <w:u w:val="single"/>
              </w:rPr>
            </w:pPr>
          </w:p>
        </w:tc>
      </w:tr>
      <w:tr w:rsidR="008465DC" w:rsidRPr="00846E71" w:rsidTr="008465DC">
        <w:trPr>
          <w:trHeight w:val="710"/>
        </w:trPr>
        <w:tc>
          <w:tcPr>
            <w:tcW w:w="2198" w:type="dxa"/>
            <w:shd w:val="clear" w:color="auto" w:fill="auto"/>
          </w:tcPr>
          <w:p w:rsidR="008465DC" w:rsidRDefault="008465DC" w:rsidP="003A6FDA">
            <w:pPr>
              <w:spacing w:before="60"/>
              <w:rPr>
                <w:rFonts w:ascii="Arial" w:hAnsi="Arial" w:cs="Arial"/>
                <w:i/>
                <w:sz w:val="20"/>
                <w:szCs w:val="20"/>
              </w:rPr>
            </w:pPr>
            <w:r w:rsidRPr="003A6FDA">
              <w:rPr>
                <w:rFonts w:ascii="Arial" w:hAnsi="Arial" w:cs="Arial"/>
                <w:i/>
                <w:sz w:val="20"/>
                <w:szCs w:val="20"/>
              </w:rPr>
              <w:t>10.1 Shared decision-making is an established practice.</w:t>
            </w:r>
            <w:r w:rsidRPr="003A6FDA">
              <w:rPr>
                <w:rFonts w:ascii="Arial" w:hAnsi="Arial" w:cs="Arial"/>
                <w:b/>
                <w:i/>
                <w:sz w:val="20"/>
                <w:szCs w:val="20"/>
              </w:rPr>
              <w:t xml:space="preserve">    </w:t>
            </w:r>
          </w:p>
          <w:p w:rsidR="008465DC" w:rsidRPr="00FA7494" w:rsidRDefault="008465DC" w:rsidP="003A6FDA">
            <w:pPr>
              <w:spacing w:before="60"/>
              <w:rPr>
                <w:rFonts w:ascii="Arial" w:hAnsi="Arial" w:cs="Arial"/>
                <w:b/>
                <w:i/>
                <w:sz w:val="20"/>
                <w:szCs w:val="20"/>
              </w:rPr>
            </w:pPr>
          </w:p>
        </w:tc>
        <w:tc>
          <w:tcPr>
            <w:tcW w:w="13277" w:type="dxa"/>
          </w:tcPr>
          <w:p w:rsidR="008465DC" w:rsidRPr="003A6FDA" w:rsidRDefault="008465DC" w:rsidP="003A6FDA">
            <w:pPr>
              <w:spacing w:before="60"/>
              <w:rPr>
                <w:rFonts w:ascii="Arial" w:hAnsi="Arial" w:cs="Arial"/>
                <w:b/>
                <w:sz w:val="20"/>
                <w:szCs w:val="20"/>
                <w:u w:val="single"/>
              </w:rPr>
            </w:pPr>
            <w:r w:rsidRPr="003A6FDA">
              <w:rPr>
                <w:rFonts w:ascii="Arial" w:hAnsi="Arial" w:cs="Arial"/>
                <w:b/>
                <w:sz w:val="20"/>
                <w:szCs w:val="20"/>
                <w:u w:val="single"/>
              </w:rPr>
              <w:t>EXPLANATION:</w:t>
            </w:r>
          </w:p>
          <w:p w:rsidR="008465DC" w:rsidRDefault="008465DC" w:rsidP="00670EBD">
            <w:pPr>
              <w:rPr>
                <w:rFonts w:ascii="Arial" w:hAnsi="Arial" w:cs="Arial"/>
                <w:sz w:val="20"/>
                <w:szCs w:val="20"/>
              </w:rPr>
            </w:pPr>
            <w:r w:rsidRPr="003A6FDA">
              <w:rPr>
                <w:rFonts w:ascii="Arial" w:hAnsi="Arial" w:cs="Arial"/>
                <w:b/>
                <w:i/>
                <w:sz w:val="20"/>
                <w:szCs w:val="20"/>
              </w:rPr>
              <w:t>Shared decision-making</w:t>
            </w:r>
            <w:r w:rsidRPr="003A6FDA">
              <w:rPr>
                <w:rFonts w:ascii="Arial" w:hAnsi="Arial" w:cs="Arial"/>
                <w:sz w:val="20"/>
                <w:szCs w:val="20"/>
              </w:rPr>
              <w:t xml:space="preserve"> refers to making decisions collaboratively, calling upon the assistance of, and feedback from, staff and team members, either collectively or in part depending on the nature of the situation. The key to successful shared decision-making practices is to ensure all staff members clearly understand their roles and responsibilities as well as understanding and respecting that not all decisions can be made in a “shared” manner. In some instances, the school leader must make decisions independently based on evidence. </w:t>
            </w:r>
          </w:p>
          <w:p w:rsidR="008465DC" w:rsidRPr="003A6FDA" w:rsidRDefault="008465DC" w:rsidP="003A6FDA">
            <w:pPr>
              <w:spacing w:after="60"/>
              <w:ind w:left="72"/>
              <w:rPr>
                <w:rFonts w:ascii="Arial" w:hAnsi="Arial" w:cs="Arial"/>
                <w:sz w:val="20"/>
                <w:szCs w:val="20"/>
              </w:rPr>
            </w:pPr>
            <w:r w:rsidRPr="003A6FDA">
              <w:rPr>
                <w:rFonts w:ascii="Arial" w:hAnsi="Arial" w:cs="Arial"/>
                <w:sz w:val="20"/>
                <w:szCs w:val="20"/>
              </w:rPr>
              <w:t xml:space="preserve">One characteristic of shared decision-making is evidence of effective two-way communication between school administrators and staff members.  </w:t>
            </w:r>
            <w:r w:rsidRPr="003A6FDA">
              <w:rPr>
                <w:rFonts w:ascii="Arial" w:hAnsi="Arial" w:cs="Arial"/>
                <w:sz w:val="20"/>
                <w:szCs w:val="20"/>
              </w:rPr>
              <w:sym w:font="Wingdings" w:char="F0CC"/>
            </w:r>
          </w:p>
        </w:tc>
        <w:tc>
          <w:tcPr>
            <w:tcW w:w="2070" w:type="dxa"/>
          </w:tcPr>
          <w:p w:rsidR="008465DC" w:rsidRPr="003A6FDA" w:rsidRDefault="008465DC" w:rsidP="003A6FDA">
            <w:pPr>
              <w:spacing w:before="60"/>
              <w:rPr>
                <w:rFonts w:ascii="Arial" w:hAnsi="Arial" w:cs="Arial"/>
                <w:b/>
                <w:sz w:val="20"/>
                <w:szCs w:val="20"/>
                <w:u w:val="single"/>
              </w:rPr>
            </w:pPr>
          </w:p>
        </w:tc>
        <w:tc>
          <w:tcPr>
            <w:tcW w:w="1165" w:type="dxa"/>
          </w:tcPr>
          <w:p w:rsidR="008465DC" w:rsidRPr="003A6FDA" w:rsidRDefault="008465DC" w:rsidP="003A6FDA">
            <w:pPr>
              <w:spacing w:before="60"/>
              <w:rPr>
                <w:rFonts w:ascii="Arial" w:hAnsi="Arial" w:cs="Arial"/>
                <w:b/>
                <w:sz w:val="20"/>
                <w:szCs w:val="20"/>
                <w:u w:val="single"/>
              </w:rPr>
            </w:pPr>
          </w:p>
        </w:tc>
      </w:tr>
      <w:tr w:rsidR="008465DC" w:rsidRPr="00846E71" w:rsidTr="008465DC">
        <w:trPr>
          <w:trHeight w:val="1052"/>
        </w:trPr>
        <w:tc>
          <w:tcPr>
            <w:tcW w:w="2198" w:type="dxa"/>
            <w:shd w:val="clear" w:color="auto" w:fill="auto"/>
          </w:tcPr>
          <w:p w:rsidR="008465DC" w:rsidRPr="00FA7494" w:rsidRDefault="008465DC" w:rsidP="008E5BFD">
            <w:pPr>
              <w:spacing w:before="60"/>
              <w:rPr>
                <w:rFonts w:ascii="Arial" w:hAnsi="Arial" w:cs="Arial"/>
                <w:b/>
                <w:i/>
                <w:sz w:val="20"/>
                <w:szCs w:val="20"/>
              </w:rPr>
            </w:pPr>
            <w:r w:rsidRPr="003A6FDA">
              <w:rPr>
                <w:rFonts w:ascii="Arial" w:hAnsi="Arial" w:cs="Arial"/>
                <w:i/>
                <w:sz w:val="20"/>
                <w:szCs w:val="20"/>
              </w:rPr>
              <w:t xml:space="preserve">10.2 The principal encourages, welcomes and employs feedback from staff members, students and families.  </w:t>
            </w:r>
            <w:r w:rsidRPr="00FA7494">
              <w:rPr>
                <w:rFonts w:ascii="Arial" w:hAnsi="Arial" w:cs="Arial"/>
                <w:b/>
                <w:i/>
                <w:color w:val="00B050"/>
                <w:sz w:val="20"/>
                <w:szCs w:val="20"/>
              </w:rPr>
              <w:t xml:space="preserve"> </w:t>
            </w:r>
          </w:p>
        </w:tc>
        <w:tc>
          <w:tcPr>
            <w:tcW w:w="13277" w:type="dxa"/>
          </w:tcPr>
          <w:p w:rsidR="008465DC" w:rsidRPr="003A6FDA" w:rsidRDefault="008465DC" w:rsidP="003A6FDA">
            <w:pPr>
              <w:spacing w:before="60"/>
              <w:ind w:left="72"/>
              <w:rPr>
                <w:rFonts w:ascii="Arial" w:eastAsia="Calibri" w:hAnsi="Arial" w:cs="Arial"/>
                <w:b/>
                <w:sz w:val="20"/>
                <w:szCs w:val="20"/>
                <w:u w:val="single"/>
                <w:lang w:val="en-US"/>
              </w:rPr>
            </w:pPr>
            <w:r w:rsidRPr="003A6FDA">
              <w:rPr>
                <w:rFonts w:ascii="Arial" w:eastAsia="Calibri" w:hAnsi="Arial" w:cs="Arial"/>
                <w:b/>
                <w:sz w:val="20"/>
                <w:szCs w:val="20"/>
                <w:u w:val="single"/>
                <w:lang w:val="en-US"/>
              </w:rPr>
              <w:t xml:space="preserve">EXAMPLES: </w:t>
            </w:r>
          </w:p>
          <w:p w:rsidR="008465DC" w:rsidRPr="003A6FDA" w:rsidRDefault="008465DC" w:rsidP="00670EBD">
            <w:pPr>
              <w:ind w:left="72"/>
              <w:rPr>
                <w:rFonts w:ascii="Arial" w:eastAsia="Calibri" w:hAnsi="Arial" w:cs="Arial"/>
                <w:sz w:val="20"/>
                <w:szCs w:val="20"/>
                <w:lang w:val="en-US"/>
              </w:rPr>
            </w:pPr>
            <w:r w:rsidRPr="003A6FDA">
              <w:rPr>
                <w:rFonts w:ascii="Arial" w:eastAsia="Calibri" w:hAnsi="Arial" w:cs="Arial"/>
                <w:sz w:val="20"/>
                <w:szCs w:val="20"/>
                <w:lang w:val="en-US"/>
              </w:rPr>
              <w:t xml:space="preserve">Conversations/forums with family, students and staff indicate whether administrators are receptive to, and act on, feedback.  </w:t>
            </w:r>
          </w:p>
          <w:p w:rsidR="008465DC" w:rsidRPr="003A6FDA" w:rsidRDefault="008465DC" w:rsidP="00670EBD">
            <w:pPr>
              <w:ind w:left="72"/>
              <w:rPr>
                <w:rFonts w:ascii="Arial" w:hAnsi="Arial" w:cs="Arial"/>
                <w:sz w:val="20"/>
                <w:szCs w:val="20"/>
              </w:rPr>
            </w:pPr>
            <w:r w:rsidRPr="003A6FDA">
              <w:rPr>
                <w:rFonts w:ascii="Arial" w:eastAsia="Calibri" w:hAnsi="Arial" w:cs="Arial"/>
                <w:sz w:val="20"/>
                <w:szCs w:val="20"/>
                <w:lang w:val="en-US"/>
              </w:rPr>
              <w:t xml:space="preserve">Teacher </w:t>
            </w:r>
            <w:r w:rsidR="00DC7C3A">
              <w:rPr>
                <w:rFonts w:ascii="Arial" w:eastAsia="Calibri" w:hAnsi="Arial" w:cs="Arial"/>
                <w:sz w:val="20"/>
                <w:szCs w:val="20"/>
                <w:lang w:val="en-US"/>
              </w:rPr>
              <w:t>Perception S</w:t>
            </w:r>
            <w:r w:rsidRPr="003A6FDA">
              <w:rPr>
                <w:rFonts w:ascii="Arial" w:eastAsia="Calibri" w:hAnsi="Arial" w:cs="Arial"/>
                <w:sz w:val="20"/>
                <w:szCs w:val="20"/>
                <w:lang w:val="en-US"/>
              </w:rPr>
              <w:t>urvey results could also be consulted.</w:t>
            </w:r>
            <w:r w:rsidRPr="003A6FDA">
              <w:rPr>
                <w:rFonts w:ascii="Arial" w:hAnsi="Arial" w:cs="Arial"/>
                <w:sz w:val="20"/>
                <w:szCs w:val="20"/>
              </w:rPr>
              <w:t xml:space="preserve"> </w:t>
            </w:r>
            <w:r w:rsidRPr="003A6FDA">
              <w:rPr>
                <w:rFonts w:ascii="Arial" w:hAnsi="Arial" w:cs="Arial"/>
                <w:sz w:val="20"/>
                <w:szCs w:val="20"/>
              </w:rPr>
              <w:sym w:font="Wingdings" w:char="F0CC"/>
            </w:r>
          </w:p>
        </w:tc>
        <w:tc>
          <w:tcPr>
            <w:tcW w:w="2070" w:type="dxa"/>
          </w:tcPr>
          <w:p w:rsidR="008465DC" w:rsidRPr="003A6FDA" w:rsidRDefault="008465DC" w:rsidP="003A6FDA">
            <w:pPr>
              <w:spacing w:before="60"/>
              <w:ind w:left="72"/>
              <w:rPr>
                <w:rFonts w:ascii="Arial" w:eastAsia="Calibri" w:hAnsi="Arial" w:cs="Arial"/>
                <w:b/>
                <w:sz w:val="20"/>
                <w:szCs w:val="20"/>
                <w:u w:val="single"/>
                <w:lang w:val="en-US"/>
              </w:rPr>
            </w:pPr>
          </w:p>
        </w:tc>
        <w:tc>
          <w:tcPr>
            <w:tcW w:w="1165" w:type="dxa"/>
          </w:tcPr>
          <w:p w:rsidR="008465DC" w:rsidRPr="003A6FDA" w:rsidRDefault="008465DC" w:rsidP="003A6FDA">
            <w:pPr>
              <w:spacing w:before="60"/>
              <w:ind w:left="72"/>
              <w:rPr>
                <w:rFonts w:ascii="Arial" w:eastAsia="Calibri" w:hAnsi="Arial" w:cs="Arial"/>
                <w:b/>
                <w:sz w:val="20"/>
                <w:szCs w:val="20"/>
                <w:u w:val="single"/>
                <w:lang w:val="en-US"/>
              </w:rPr>
            </w:pPr>
          </w:p>
        </w:tc>
      </w:tr>
      <w:tr w:rsidR="008465DC" w:rsidRPr="00846E71" w:rsidTr="008465DC">
        <w:trPr>
          <w:cantSplit/>
        </w:trPr>
        <w:tc>
          <w:tcPr>
            <w:tcW w:w="2198" w:type="dxa"/>
            <w:shd w:val="clear" w:color="auto" w:fill="auto"/>
          </w:tcPr>
          <w:p w:rsidR="008465DC" w:rsidRDefault="008465DC" w:rsidP="003A6FDA">
            <w:pPr>
              <w:spacing w:before="60"/>
              <w:rPr>
                <w:rFonts w:ascii="Arial" w:hAnsi="Arial" w:cs="Arial"/>
                <w:i/>
                <w:sz w:val="20"/>
                <w:szCs w:val="20"/>
              </w:rPr>
            </w:pPr>
            <w:r w:rsidRPr="003A6FDA">
              <w:rPr>
                <w:rFonts w:ascii="Arial" w:hAnsi="Arial" w:cs="Arial"/>
                <w:i/>
                <w:sz w:val="20"/>
                <w:szCs w:val="20"/>
              </w:rPr>
              <w:t>10.3 Administrators facilitate and support engagement in professional learning and leadership activities for and by staff members.</w:t>
            </w:r>
          </w:p>
          <w:p w:rsidR="008465DC" w:rsidRDefault="008465DC" w:rsidP="003A6FDA">
            <w:pPr>
              <w:spacing w:before="60"/>
              <w:rPr>
                <w:rFonts w:ascii="Arial" w:hAnsi="Arial" w:cs="Arial"/>
                <w:i/>
                <w:sz w:val="20"/>
                <w:szCs w:val="20"/>
              </w:rPr>
            </w:pPr>
          </w:p>
          <w:p w:rsidR="008465DC" w:rsidRPr="00FA7494" w:rsidRDefault="008465DC" w:rsidP="003A6FDA">
            <w:pPr>
              <w:spacing w:before="60"/>
              <w:rPr>
                <w:rFonts w:ascii="Arial" w:hAnsi="Arial" w:cs="Arial"/>
                <w:b/>
                <w:i/>
                <w:sz w:val="20"/>
                <w:szCs w:val="20"/>
              </w:rPr>
            </w:pPr>
          </w:p>
        </w:tc>
        <w:tc>
          <w:tcPr>
            <w:tcW w:w="13277" w:type="dxa"/>
            <w:vAlign w:val="center"/>
          </w:tcPr>
          <w:p w:rsidR="008465DC" w:rsidRPr="003A6FDA" w:rsidRDefault="008465DC" w:rsidP="003A6FDA">
            <w:pPr>
              <w:tabs>
                <w:tab w:val="right" w:pos="13860"/>
              </w:tabs>
              <w:spacing w:before="60"/>
              <w:rPr>
                <w:rFonts w:ascii="Arial" w:hAnsi="Arial" w:cs="Arial"/>
                <w:b/>
                <w:color w:val="FF0000"/>
                <w:sz w:val="20"/>
                <w:szCs w:val="20"/>
                <w:u w:val="single"/>
              </w:rPr>
            </w:pPr>
            <w:r w:rsidRPr="003A6FDA">
              <w:rPr>
                <w:rFonts w:ascii="Arial" w:hAnsi="Arial" w:cs="Arial"/>
                <w:b/>
                <w:sz w:val="20"/>
                <w:szCs w:val="20"/>
                <w:u w:val="single"/>
              </w:rPr>
              <w:t>EXAMPLES:</w:t>
            </w:r>
            <w:r w:rsidRPr="003A6FDA">
              <w:rPr>
                <w:rFonts w:ascii="Arial" w:hAnsi="Arial" w:cs="Arial"/>
                <w:b/>
                <w:color w:val="FF0000"/>
                <w:sz w:val="20"/>
                <w:szCs w:val="20"/>
                <w:u w:val="single"/>
              </w:rPr>
              <w:t xml:space="preserve"> </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Professional </w:t>
            </w:r>
            <w:r w:rsidR="00DC7C3A">
              <w:rPr>
                <w:rFonts w:ascii="Arial" w:hAnsi="Arial" w:cs="Arial"/>
                <w:sz w:val="20"/>
                <w:szCs w:val="20"/>
              </w:rPr>
              <w:t>L</w:t>
            </w:r>
            <w:r w:rsidRPr="003A6FDA">
              <w:rPr>
                <w:rFonts w:ascii="Arial" w:hAnsi="Arial" w:cs="Arial"/>
                <w:sz w:val="20"/>
                <w:szCs w:val="20"/>
              </w:rPr>
              <w:t xml:space="preserve">earning </w:t>
            </w:r>
            <w:r w:rsidR="00DC7C3A">
              <w:rPr>
                <w:rFonts w:ascii="Arial" w:hAnsi="Arial" w:cs="Arial"/>
                <w:sz w:val="20"/>
                <w:szCs w:val="20"/>
              </w:rPr>
              <w:t xml:space="preserve">(PL) </w:t>
            </w:r>
            <w:r w:rsidRPr="003A6FDA">
              <w:rPr>
                <w:rFonts w:ascii="Arial" w:hAnsi="Arial" w:cs="Arial"/>
                <w:sz w:val="20"/>
                <w:szCs w:val="20"/>
              </w:rPr>
              <w:t xml:space="preserve">opportunities which support SIP goals are established in a </w:t>
            </w:r>
            <w:r w:rsidR="00DC7C3A">
              <w:rPr>
                <w:rFonts w:ascii="Arial" w:hAnsi="Arial" w:cs="Arial"/>
                <w:sz w:val="20"/>
                <w:szCs w:val="20"/>
              </w:rPr>
              <w:t>professional le</w:t>
            </w:r>
            <w:r>
              <w:rPr>
                <w:rFonts w:ascii="Arial" w:hAnsi="Arial" w:cs="Arial"/>
                <w:sz w:val="20"/>
                <w:szCs w:val="20"/>
              </w:rPr>
              <w:t xml:space="preserve">arning </w:t>
            </w:r>
            <w:r w:rsidRPr="003A6FDA">
              <w:rPr>
                <w:rFonts w:ascii="Arial" w:hAnsi="Arial" w:cs="Arial"/>
                <w:sz w:val="20"/>
                <w:szCs w:val="20"/>
              </w:rPr>
              <w:t xml:space="preserve">plan or are embedded in the SIP  </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Conversations with staff indicate that teacher professional growth goals are established, include conferen</w:t>
            </w:r>
            <w:r w:rsidR="00DC7C3A">
              <w:rPr>
                <w:rFonts w:ascii="Arial" w:hAnsi="Arial" w:cs="Arial"/>
                <w:sz w:val="20"/>
                <w:szCs w:val="20"/>
              </w:rPr>
              <w:t>cing and PL/support is provided</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Administrators provide staff members with opportunities to act in t</w:t>
            </w:r>
            <w:r>
              <w:rPr>
                <w:rFonts w:ascii="Arial" w:hAnsi="Arial" w:cs="Arial"/>
                <w:sz w:val="20"/>
                <w:szCs w:val="20"/>
              </w:rPr>
              <w:t>heir stead when they are absent</w:t>
            </w:r>
            <w:r w:rsidRPr="003A6FDA">
              <w:rPr>
                <w:rFonts w:ascii="Arial" w:hAnsi="Arial" w:cs="Arial"/>
                <w:sz w:val="20"/>
                <w:szCs w:val="20"/>
              </w:rPr>
              <w:t xml:space="preserve">  </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Access to leadership opportunities </w:t>
            </w:r>
            <w:r w:rsidR="00A24F46">
              <w:rPr>
                <w:rFonts w:ascii="Arial" w:hAnsi="Arial" w:cs="Arial"/>
                <w:sz w:val="20"/>
                <w:szCs w:val="20"/>
              </w:rPr>
              <w:t>is</w:t>
            </w:r>
            <w:r w:rsidRPr="003A6FDA">
              <w:rPr>
                <w:rFonts w:ascii="Arial" w:hAnsi="Arial" w:cs="Arial"/>
                <w:sz w:val="20"/>
                <w:szCs w:val="20"/>
              </w:rPr>
              <w:t xml:space="preserve"> supported and encouraged </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Distributive leadership structures are established and there is a transparent, formal process</w:t>
            </w:r>
            <w:r w:rsidR="00C94AC9">
              <w:rPr>
                <w:rFonts w:ascii="Arial" w:hAnsi="Arial" w:cs="Arial"/>
                <w:sz w:val="20"/>
                <w:szCs w:val="20"/>
              </w:rPr>
              <w:t>,</w:t>
            </w:r>
            <w:r w:rsidRPr="003A6FDA">
              <w:rPr>
                <w:rFonts w:ascii="Arial" w:hAnsi="Arial" w:cs="Arial"/>
                <w:sz w:val="20"/>
                <w:szCs w:val="20"/>
              </w:rPr>
              <w:t xml:space="preserve"> with established criteria</w:t>
            </w:r>
            <w:r w:rsidR="00C94AC9">
              <w:rPr>
                <w:rFonts w:ascii="Arial" w:hAnsi="Arial" w:cs="Arial"/>
                <w:sz w:val="20"/>
                <w:szCs w:val="20"/>
              </w:rPr>
              <w:t>,</w:t>
            </w:r>
            <w:r w:rsidRPr="003A6FDA">
              <w:rPr>
                <w:rFonts w:ascii="Arial" w:hAnsi="Arial" w:cs="Arial"/>
                <w:sz w:val="20"/>
                <w:szCs w:val="20"/>
              </w:rPr>
              <w:t xml:space="preserve"> for staff to participate </w:t>
            </w:r>
          </w:p>
          <w:p w:rsidR="008465DC" w:rsidRPr="003A6FDA" w:rsidRDefault="008465DC" w:rsidP="00DC7C3A">
            <w:pPr>
              <w:numPr>
                <w:ilvl w:val="0"/>
                <w:numId w:val="40"/>
              </w:numPr>
              <w:ind w:left="571"/>
              <w:rPr>
                <w:rFonts w:ascii="Arial" w:hAnsi="Arial" w:cs="Arial"/>
                <w:sz w:val="20"/>
                <w:szCs w:val="20"/>
              </w:rPr>
            </w:pPr>
            <w:r w:rsidRPr="003A6FDA">
              <w:rPr>
                <w:rFonts w:ascii="Arial" w:hAnsi="Arial" w:cs="Arial"/>
                <w:sz w:val="20"/>
                <w:szCs w:val="20"/>
              </w:rPr>
              <w:t xml:space="preserve">School leaders support engagement in professional learning through promotion of self-directed and peer-based learning </w:t>
            </w:r>
          </w:p>
          <w:p w:rsidR="008465DC" w:rsidRPr="003A6FDA" w:rsidRDefault="00A24F46" w:rsidP="00DC7C3A">
            <w:pPr>
              <w:numPr>
                <w:ilvl w:val="0"/>
                <w:numId w:val="40"/>
              </w:numPr>
              <w:spacing w:after="60"/>
              <w:ind w:left="571"/>
              <w:rPr>
                <w:rFonts w:ascii="Arial" w:hAnsi="Arial" w:cs="Arial"/>
                <w:sz w:val="20"/>
                <w:szCs w:val="20"/>
              </w:rPr>
            </w:pPr>
            <w:r>
              <w:t xml:space="preserve">Administrators provide opportunities </w:t>
            </w:r>
            <w:r w:rsidR="008465DC" w:rsidRPr="003A6FDA">
              <w:rPr>
                <w:rFonts w:ascii="Arial" w:hAnsi="Arial" w:cs="Arial"/>
                <w:sz w:val="20"/>
                <w:szCs w:val="20"/>
              </w:rPr>
              <w:t xml:space="preserve">for staff to lead </w:t>
            </w:r>
            <w:r w:rsidR="008465DC">
              <w:rPr>
                <w:rFonts w:ascii="Arial" w:hAnsi="Arial" w:cs="Arial"/>
                <w:sz w:val="20"/>
                <w:szCs w:val="20"/>
              </w:rPr>
              <w:t>professional learning</w:t>
            </w:r>
            <w:r w:rsidR="008465DC" w:rsidRPr="003A6FDA">
              <w:rPr>
                <w:rFonts w:ascii="Arial" w:hAnsi="Arial" w:cs="Arial"/>
                <w:sz w:val="20"/>
                <w:szCs w:val="20"/>
              </w:rPr>
              <w:t>, and encouraging</w:t>
            </w:r>
            <w:r w:rsidR="00C94AC9">
              <w:rPr>
                <w:rFonts w:ascii="Arial" w:hAnsi="Arial" w:cs="Arial"/>
                <w:sz w:val="20"/>
                <w:szCs w:val="20"/>
              </w:rPr>
              <w:t xml:space="preserve"> innovation, </w:t>
            </w:r>
            <w:r w:rsidR="008465DC" w:rsidRPr="003A6FDA">
              <w:rPr>
                <w:rFonts w:ascii="Arial" w:hAnsi="Arial" w:cs="Arial"/>
                <w:sz w:val="20"/>
                <w:szCs w:val="20"/>
              </w:rPr>
              <w:t>the s</w:t>
            </w:r>
            <w:r w:rsidR="008465DC">
              <w:rPr>
                <w:rFonts w:ascii="Arial" w:hAnsi="Arial" w:cs="Arial"/>
                <w:sz w:val="20"/>
                <w:szCs w:val="20"/>
              </w:rPr>
              <w:t xml:space="preserve">haring of ideas and </w:t>
            </w:r>
            <w:r w:rsidR="00C94AC9">
              <w:rPr>
                <w:rFonts w:ascii="Arial" w:hAnsi="Arial" w:cs="Arial"/>
                <w:sz w:val="20"/>
                <w:szCs w:val="20"/>
              </w:rPr>
              <w:t xml:space="preserve">the application of </w:t>
            </w:r>
            <w:r w:rsidR="008465DC">
              <w:rPr>
                <w:rFonts w:ascii="Arial" w:hAnsi="Arial" w:cs="Arial"/>
                <w:sz w:val="20"/>
                <w:szCs w:val="20"/>
              </w:rPr>
              <w:t>research-</w:t>
            </w:r>
            <w:r w:rsidR="008465DC" w:rsidRPr="003A6FDA">
              <w:rPr>
                <w:rFonts w:ascii="Arial" w:hAnsi="Arial" w:cs="Arial"/>
                <w:sz w:val="20"/>
                <w:szCs w:val="20"/>
              </w:rPr>
              <w:t xml:space="preserve">based strategies  </w:t>
            </w:r>
            <w:r w:rsidR="008465DC" w:rsidRPr="003A6FDA">
              <w:rPr>
                <w:rFonts w:ascii="Arial" w:hAnsi="Arial" w:cs="Arial"/>
                <w:sz w:val="20"/>
                <w:szCs w:val="20"/>
              </w:rPr>
              <w:sym w:font="Wingdings" w:char="F0CC"/>
            </w:r>
          </w:p>
        </w:tc>
        <w:tc>
          <w:tcPr>
            <w:tcW w:w="2070" w:type="dxa"/>
          </w:tcPr>
          <w:p w:rsidR="008465DC" w:rsidRPr="003A6FDA" w:rsidRDefault="008465DC" w:rsidP="003A6FDA">
            <w:pPr>
              <w:tabs>
                <w:tab w:val="right" w:pos="13860"/>
              </w:tabs>
              <w:spacing w:before="60"/>
              <w:rPr>
                <w:rFonts w:ascii="Arial" w:hAnsi="Arial" w:cs="Arial"/>
                <w:b/>
                <w:sz w:val="20"/>
                <w:szCs w:val="20"/>
                <w:u w:val="single"/>
              </w:rPr>
            </w:pPr>
          </w:p>
        </w:tc>
        <w:tc>
          <w:tcPr>
            <w:tcW w:w="1165" w:type="dxa"/>
          </w:tcPr>
          <w:p w:rsidR="008465DC" w:rsidRPr="003A6FDA" w:rsidRDefault="008465DC" w:rsidP="003A6FDA">
            <w:pPr>
              <w:tabs>
                <w:tab w:val="right" w:pos="13860"/>
              </w:tabs>
              <w:spacing w:before="60"/>
              <w:rPr>
                <w:rFonts w:ascii="Arial" w:hAnsi="Arial" w:cs="Arial"/>
                <w:b/>
                <w:sz w:val="20"/>
                <w:szCs w:val="20"/>
                <w:u w:val="single"/>
              </w:rPr>
            </w:pPr>
          </w:p>
        </w:tc>
      </w:tr>
      <w:tr w:rsidR="008465DC" w:rsidRPr="00846E71" w:rsidTr="008465DC">
        <w:trPr>
          <w:cantSplit/>
        </w:trPr>
        <w:tc>
          <w:tcPr>
            <w:tcW w:w="2198" w:type="dxa"/>
            <w:shd w:val="clear" w:color="auto" w:fill="auto"/>
          </w:tcPr>
          <w:p w:rsidR="008465DC" w:rsidRPr="003A6FDA" w:rsidRDefault="008465DC" w:rsidP="00B301A6">
            <w:pPr>
              <w:tabs>
                <w:tab w:val="right" w:pos="4145"/>
              </w:tabs>
              <w:spacing w:before="60"/>
              <w:rPr>
                <w:rFonts w:ascii="Arial" w:hAnsi="Arial" w:cs="Arial"/>
                <w:b/>
                <w:sz w:val="20"/>
                <w:szCs w:val="20"/>
              </w:rPr>
            </w:pPr>
            <w:r w:rsidRPr="003A6FDA">
              <w:rPr>
                <w:rFonts w:ascii="Arial" w:hAnsi="Arial" w:cs="Arial"/>
                <w:b/>
                <w:sz w:val="20"/>
                <w:szCs w:val="20"/>
              </w:rPr>
              <w:t xml:space="preserve">Indicator 11  </w:t>
            </w:r>
          </w:p>
          <w:p w:rsidR="008465DC" w:rsidRPr="003A6FDA" w:rsidRDefault="008465DC" w:rsidP="00B301A6">
            <w:pPr>
              <w:tabs>
                <w:tab w:val="right" w:pos="4145"/>
              </w:tabs>
              <w:rPr>
                <w:rFonts w:ascii="Arial" w:hAnsi="Arial" w:cs="Arial"/>
                <w:b/>
                <w:sz w:val="20"/>
                <w:szCs w:val="20"/>
              </w:rPr>
            </w:pPr>
            <w:r w:rsidRPr="003A6FDA">
              <w:rPr>
                <w:rFonts w:ascii="Arial" w:hAnsi="Arial" w:cs="Arial"/>
                <w:b/>
                <w:sz w:val="20"/>
                <w:szCs w:val="20"/>
              </w:rPr>
              <w:t>School leaders support and monitor the effectiveness of staff and team practices, and their impact on student learning, social-emotional development, and behaviour.</w:t>
            </w:r>
          </w:p>
          <w:p w:rsidR="00D66769" w:rsidRDefault="00D66769" w:rsidP="00B301A6">
            <w:pPr>
              <w:tabs>
                <w:tab w:val="right" w:pos="4145"/>
              </w:tabs>
              <w:spacing w:before="60"/>
              <w:rPr>
                <w:rFonts w:ascii="Arial" w:hAnsi="Arial" w:cs="Arial"/>
                <w:color w:val="0070C0"/>
                <w:sz w:val="20"/>
                <w:szCs w:val="20"/>
              </w:rPr>
            </w:pPr>
          </w:p>
          <w:p w:rsidR="008465DC" w:rsidRDefault="008465DC" w:rsidP="00B301A6">
            <w:pPr>
              <w:tabs>
                <w:tab w:val="right" w:pos="4145"/>
              </w:tabs>
              <w:spacing w:before="60"/>
              <w:rPr>
                <w:rFonts w:ascii="Arial" w:hAnsi="Arial" w:cs="Arial"/>
                <w:b/>
                <w:sz w:val="20"/>
                <w:szCs w:val="20"/>
              </w:rPr>
            </w:pPr>
            <w:r w:rsidRPr="003A6FDA">
              <w:rPr>
                <w:rFonts w:ascii="Arial" w:hAnsi="Arial" w:cs="Arial"/>
                <w:color w:val="0070C0"/>
                <w:sz w:val="20"/>
                <w:szCs w:val="20"/>
              </w:rPr>
              <w:t>Objectives 1, 7 &amp; 9</w:t>
            </w:r>
          </w:p>
          <w:p w:rsidR="008465DC" w:rsidRPr="003A6FDA" w:rsidRDefault="008465DC" w:rsidP="00670EBD">
            <w:pPr>
              <w:tabs>
                <w:tab w:val="right" w:pos="4145"/>
              </w:tabs>
              <w:rPr>
                <w:rFonts w:ascii="Arial" w:hAnsi="Arial" w:cs="Arial"/>
                <w:sz w:val="20"/>
                <w:szCs w:val="20"/>
              </w:rPr>
            </w:pPr>
          </w:p>
        </w:tc>
        <w:tc>
          <w:tcPr>
            <w:tcW w:w="13277" w:type="dxa"/>
          </w:tcPr>
          <w:p w:rsidR="008465DC" w:rsidRPr="003A6FDA" w:rsidRDefault="008465DC" w:rsidP="00FB64BC">
            <w:pPr>
              <w:spacing w:before="60"/>
              <w:rPr>
                <w:rFonts w:ascii="Arial" w:hAnsi="Arial" w:cs="Arial"/>
                <w:b/>
                <w:sz w:val="20"/>
                <w:szCs w:val="20"/>
                <w:u w:val="single"/>
              </w:rPr>
            </w:pPr>
            <w:r w:rsidRPr="003A6FDA">
              <w:rPr>
                <w:rFonts w:ascii="Arial" w:hAnsi="Arial" w:cs="Arial"/>
                <w:b/>
                <w:sz w:val="20"/>
                <w:szCs w:val="20"/>
                <w:u w:val="single"/>
              </w:rPr>
              <w:t>EXPLANATION:</w:t>
            </w:r>
          </w:p>
          <w:p w:rsidR="008465DC" w:rsidRPr="003A6FDA" w:rsidRDefault="008465DC" w:rsidP="00FB64BC">
            <w:pPr>
              <w:rPr>
                <w:rFonts w:ascii="Arial" w:hAnsi="Arial" w:cs="Arial"/>
                <w:sz w:val="20"/>
                <w:szCs w:val="20"/>
              </w:rPr>
            </w:pPr>
            <w:r w:rsidRPr="003A6FDA">
              <w:rPr>
                <w:rFonts w:ascii="Arial" w:hAnsi="Arial" w:cs="Arial"/>
                <w:sz w:val="20"/>
                <w:szCs w:val="20"/>
              </w:rPr>
              <w:t>School leaders (e.g., administrators, SPRs, department heads, ESTs, etc.) know whether students are progressing towards identified learning or behaviour targets and interventions are in place to support them.  School leaders detect ineffective team practices and respond accordingly.</w:t>
            </w:r>
          </w:p>
          <w:p w:rsidR="008465DC" w:rsidRPr="003A6FDA" w:rsidRDefault="008465DC" w:rsidP="00FB64BC">
            <w:pPr>
              <w:rPr>
                <w:rFonts w:ascii="Arial" w:hAnsi="Arial" w:cs="Arial"/>
                <w:i/>
                <w:sz w:val="20"/>
                <w:szCs w:val="20"/>
              </w:rPr>
            </w:pPr>
          </w:p>
          <w:p w:rsidR="008465DC" w:rsidRPr="003A6FDA" w:rsidRDefault="008465DC" w:rsidP="00FB64BC">
            <w:pPr>
              <w:rPr>
                <w:rFonts w:ascii="Arial" w:hAnsi="Arial" w:cs="Arial"/>
                <w:i/>
                <w:sz w:val="20"/>
                <w:szCs w:val="20"/>
              </w:rPr>
            </w:pPr>
            <w:r w:rsidRPr="003A6FDA">
              <w:rPr>
                <w:rFonts w:ascii="Arial" w:hAnsi="Arial" w:cs="Arial"/>
                <w:i/>
                <w:sz w:val="20"/>
                <w:szCs w:val="20"/>
              </w:rPr>
              <w:t xml:space="preserve">Helpful questions: Attend </w:t>
            </w:r>
            <w:r w:rsidR="00C94AC9">
              <w:rPr>
                <w:rFonts w:ascii="Arial" w:hAnsi="Arial" w:cs="Arial"/>
                <w:i/>
                <w:sz w:val="20"/>
                <w:szCs w:val="20"/>
              </w:rPr>
              <w:t xml:space="preserve">meeting and/or </w:t>
            </w:r>
            <w:r w:rsidRPr="003A6FDA">
              <w:rPr>
                <w:rFonts w:ascii="Arial" w:hAnsi="Arial" w:cs="Arial"/>
                <w:i/>
                <w:sz w:val="20"/>
                <w:szCs w:val="20"/>
              </w:rPr>
              <w:t xml:space="preserve">respond to </w:t>
            </w:r>
            <w:r w:rsidR="00C94AC9">
              <w:rPr>
                <w:rFonts w:ascii="Arial" w:hAnsi="Arial" w:cs="Arial"/>
                <w:i/>
                <w:sz w:val="20"/>
                <w:szCs w:val="20"/>
              </w:rPr>
              <w:t xml:space="preserve">information emanating from </w:t>
            </w:r>
            <w:r w:rsidRPr="003A6FDA">
              <w:rPr>
                <w:rFonts w:ascii="Arial" w:hAnsi="Arial" w:cs="Arial"/>
                <w:i/>
                <w:sz w:val="20"/>
                <w:szCs w:val="20"/>
              </w:rPr>
              <w:t>meetings</w:t>
            </w:r>
            <w:r w:rsidR="00C94AC9">
              <w:rPr>
                <w:rFonts w:ascii="Arial" w:hAnsi="Arial" w:cs="Arial"/>
                <w:i/>
                <w:sz w:val="20"/>
                <w:szCs w:val="20"/>
              </w:rPr>
              <w:t xml:space="preserve"> (e.g</w:t>
            </w:r>
            <w:r w:rsidR="00FA6120">
              <w:rPr>
                <w:rFonts w:ascii="Arial" w:hAnsi="Arial" w:cs="Arial"/>
                <w:i/>
                <w:sz w:val="20"/>
                <w:szCs w:val="20"/>
              </w:rPr>
              <w:t>.,</w:t>
            </w:r>
            <w:r w:rsidR="00C94AC9">
              <w:rPr>
                <w:rFonts w:ascii="Arial" w:hAnsi="Arial" w:cs="Arial"/>
                <w:i/>
                <w:sz w:val="20"/>
                <w:szCs w:val="20"/>
              </w:rPr>
              <w:t xml:space="preserve"> minutes, plans)</w:t>
            </w:r>
          </w:p>
          <w:p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 xml:space="preserve">Does this teaming structure have a clear purpose? Is the purpose being met? </w:t>
            </w:r>
          </w:p>
          <w:p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Are previously identified action items reviewed?  Were they acted upon?</w:t>
            </w:r>
          </w:p>
          <w:p w:rsidR="008465DC" w:rsidRDefault="008465DC" w:rsidP="00257220">
            <w:pPr>
              <w:numPr>
                <w:ilvl w:val="0"/>
                <w:numId w:val="42"/>
              </w:numPr>
              <w:rPr>
                <w:rFonts w:ascii="Arial" w:hAnsi="Arial" w:cs="Arial"/>
                <w:sz w:val="20"/>
                <w:szCs w:val="20"/>
              </w:rPr>
            </w:pPr>
            <w:r w:rsidRPr="003A6FDA">
              <w:rPr>
                <w:rFonts w:ascii="Arial" w:hAnsi="Arial" w:cs="Arial"/>
                <w:sz w:val="20"/>
                <w:szCs w:val="20"/>
              </w:rPr>
              <w:t xml:space="preserve">Are minutes taken during meetings?  Are </w:t>
            </w:r>
            <w:r w:rsidR="00A24F46">
              <w:rPr>
                <w:rFonts w:ascii="Arial" w:hAnsi="Arial" w:cs="Arial"/>
                <w:sz w:val="20"/>
                <w:szCs w:val="20"/>
              </w:rPr>
              <w:t>‘</w:t>
            </w:r>
            <w:r w:rsidRPr="003A6FDA">
              <w:rPr>
                <w:rFonts w:ascii="Arial" w:hAnsi="Arial" w:cs="Arial"/>
                <w:sz w:val="20"/>
                <w:szCs w:val="20"/>
              </w:rPr>
              <w:t>actions items</w:t>
            </w:r>
            <w:r w:rsidR="00A24F46">
              <w:rPr>
                <w:rFonts w:ascii="Arial" w:hAnsi="Arial" w:cs="Arial"/>
                <w:sz w:val="20"/>
                <w:szCs w:val="20"/>
              </w:rPr>
              <w:t>’</w:t>
            </w:r>
            <w:r w:rsidRPr="003A6FDA">
              <w:rPr>
                <w:rFonts w:ascii="Arial" w:hAnsi="Arial" w:cs="Arial"/>
                <w:sz w:val="20"/>
                <w:szCs w:val="20"/>
              </w:rPr>
              <w:t xml:space="preserve"> clearly identified?</w:t>
            </w:r>
          </w:p>
          <w:p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 xml:space="preserve">Is data being used to monitor student progress toward the SMART targets? </w:t>
            </w:r>
            <w:r>
              <w:rPr>
                <w:rFonts w:ascii="Arial" w:hAnsi="Arial" w:cs="Arial"/>
                <w:sz w:val="20"/>
                <w:szCs w:val="20"/>
              </w:rPr>
              <w:t xml:space="preserve">Is the </w:t>
            </w:r>
            <w:r w:rsidRPr="003A6FDA">
              <w:rPr>
                <w:rFonts w:ascii="Arial" w:hAnsi="Arial" w:cs="Arial"/>
                <w:sz w:val="20"/>
                <w:szCs w:val="20"/>
              </w:rPr>
              <w:t>SIP monitored</w:t>
            </w:r>
            <w:r>
              <w:rPr>
                <w:rFonts w:ascii="Arial" w:hAnsi="Arial" w:cs="Arial"/>
                <w:sz w:val="20"/>
                <w:szCs w:val="20"/>
              </w:rPr>
              <w:t xml:space="preserve"> regularly?</w:t>
            </w:r>
          </w:p>
          <w:p w:rsidR="00C94AC9" w:rsidRDefault="00C94AC9" w:rsidP="00257220">
            <w:pPr>
              <w:numPr>
                <w:ilvl w:val="0"/>
                <w:numId w:val="42"/>
              </w:numPr>
              <w:rPr>
                <w:rFonts w:ascii="Arial" w:hAnsi="Arial" w:cs="Arial"/>
                <w:sz w:val="20"/>
                <w:szCs w:val="20"/>
              </w:rPr>
            </w:pPr>
            <w:r>
              <w:rPr>
                <w:rFonts w:ascii="Arial" w:hAnsi="Arial" w:cs="Arial"/>
                <w:sz w:val="20"/>
                <w:szCs w:val="20"/>
              </w:rPr>
              <w:t xml:space="preserve">Are the individuals responsible </w:t>
            </w:r>
            <w:r w:rsidR="00A24F46">
              <w:rPr>
                <w:rFonts w:ascii="Arial" w:hAnsi="Arial" w:cs="Arial"/>
                <w:sz w:val="20"/>
                <w:szCs w:val="20"/>
              </w:rPr>
              <w:t xml:space="preserve">for leading and monitoring </w:t>
            </w:r>
            <w:r>
              <w:rPr>
                <w:rFonts w:ascii="Arial" w:hAnsi="Arial" w:cs="Arial"/>
                <w:sz w:val="20"/>
                <w:szCs w:val="20"/>
              </w:rPr>
              <w:t xml:space="preserve">initiatives clearly identified? </w:t>
            </w:r>
          </w:p>
          <w:p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Is there a balance of voices and shared decision-making?</w:t>
            </w:r>
          </w:p>
          <w:p w:rsidR="008465DC" w:rsidRPr="003A6FDA" w:rsidRDefault="008465DC" w:rsidP="00257220">
            <w:pPr>
              <w:numPr>
                <w:ilvl w:val="0"/>
                <w:numId w:val="42"/>
              </w:numPr>
              <w:rPr>
                <w:rFonts w:ascii="Arial" w:hAnsi="Arial" w:cs="Arial"/>
                <w:sz w:val="20"/>
                <w:szCs w:val="20"/>
              </w:rPr>
            </w:pPr>
            <w:r w:rsidRPr="003A6FDA">
              <w:rPr>
                <w:rFonts w:ascii="Arial" w:hAnsi="Arial" w:cs="Arial"/>
                <w:sz w:val="20"/>
                <w:szCs w:val="20"/>
              </w:rPr>
              <w:t>Are academic/behavioural interventions being collaboratively identified and implemented?  Is frequent assessment being used to monitor interventions?</w:t>
            </w:r>
          </w:p>
          <w:p w:rsidR="008465DC" w:rsidRPr="003A6FDA" w:rsidRDefault="008465DC" w:rsidP="00FB64BC">
            <w:pPr>
              <w:rPr>
                <w:rFonts w:ascii="Arial" w:hAnsi="Arial" w:cs="Arial"/>
                <w:sz w:val="20"/>
                <w:szCs w:val="20"/>
              </w:rPr>
            </w:pPr>
          </w:p>
          <w:p w:rsidR="008465DC" w:rsidRPr="003A6FDA" w:rsidRDefault="008465DC" w:rsidP="00FB64BC">
            <w:pPr>
              <w:rPr>
                <w:rFonts w:ascii="Arial" w:hAnsi="Arial" w:cs="Arial"/>
                <w:sz w:val="20"/>
                <w:szCs w:val="20"/>
              </w:rPr>
            </w:pPr>
            <w:r w:rsidRPr="003A6FDA">
              <w:rPr>
                <w:rFonts w:ascii="Arial" w:hAnsi="Arial" w:cs="Arial"/>
                <w:sz w:val="20"/>
                <w:szCs w:val="20"/>
              </w:rPr>
              <w:t xml:space="preserve">School leaders participate in team monitoring of SIP goals. During formalized meeting time, PLC team members:  </w:t>
            </w:r>
          </w:p>
          <w:p w:rsidR="008465DC" w:rsidRPr="003A6FDA" w:rsidRDefault="008465DC" w:rsidP="00257220">
            <w:pPr>
              <w:numPr>
                <w:ilvl w:val="0"/>
                <w:numId w:val="43"/>
              </w:numPr>
              <w:rPr>
                <w:rFonts w:ascii="Arial" w:hAnsi="Arial" w:cs="Arial"/>
                <w:sz w:val="20"/>
                <w:szCs w:val="20"/>
              </w:rPr>
            </w:pPr>
            <w:r>
              <w:rPr>
                <w:rFonts w:ascii="Arial" w:hAnsi="Arial" w:cs="Arial"/>
                <w:sz w:val="20"/>
                <w:szCs w:val="20"/>
              </w:rPr>
              <w:t>R</w:t>
            </w:r>
            <w:r w:rsidRPr="003A6FDA">
              <w:rPr>
                <w:rFonts w:ascii="Arial" w:hAnsi="Arial" w:cs="Arial"/>
                <w:sz w:val="20"/>
                <w:szCs w:val="20"/>
              </w:rPr>
              <w:t xml:space="preserve">eview the </w:t>
            </w:r>
            <w:r>
              <w:rPr>
                <w:rFonts w:ascii="Arial" w:hAnsi="Arial" w:cs="Arial"/>
                <w:sz w:val="20"/>
                <w:szCs w:val="20"/>
              </w:rPr>
              <w:t>identified</w:t>
            </w:r>
            <w:r w:rsidRPr="003A6FDA">
              <w:rPr>
                <w:rFonts w:ascii="Arial" w:hAnsi="Arial" w:cs="Arial"/>
                <w:sz w:val="20"/>
                <w:szCs w:val="20"/>
              </w:rPr>
              <w:t xml:space="preserve"> goal</w:t>
            </w:r>
            <w:r>
              <w:rPr>
                <w:rFonts w:ascii="Arial" w:hAnsi="Arial" w:cs="Arial"/>
                <w:sz w:val="20"/>
                <w:szCs w:val="20"/>
              </w:rPr>
              <w:t>s</w:t>
            </w:r>
          </w:p>
          <w:p w:rsidR="008465DC" w:rsidRPr="003A6FDA" w:rsidRDefault="008465DC" w:rsidP="00257220">
            <w:pPr>
              <w:numPr>
                <w:ilvl w:val="0"/>
                <w:numId w:val="43"/>
              </w:numPr>
              <w:rPr>
                <w:rFonts w:ascii="Arial" w:hAnsi="Arial" w:cs="Arial"/>
                <w:sz w:val="20"/>
                <w:szCs w:val="20"/>
              </w:rPr>
            </w:pPr>
            <w:r>
              <w:rPr>
                <w:rFonts w:ascii="Arial" w:hAnsi="Arial" w:cs="Arial"/>
                <w:sz w:val="20"/>
                <w:szCs w:val="20"/>
              </w:rPr>
              <w:t>R</w:t>
            </w:r>
            <w:r w:rsidRPr="003A6FDA">
              <w:rPr>
                <w:rFonts w:ascii="Arial" w:hAnsi="Arial" w:cs="Arial"/>
                <w:sz w:val="20"/>
                <w:szCs w:val="20"/>
              </w:rPr>
              <w:t>eview relevant data</w:t>
            </w:r>
          </w:p>
          <w:p w:rsidR="008465DC" w:rsidRPr="003A6FDA" w:rsidRDefault="008465DC" w:rsidP="00257220">
            <w:pPr>
              <w:numPr>
                <w:ilvl w:val="0"/>
                <w:numId w:val="43"/>
              </w:numPr>
              <w:rPr>
                <w:rFonts w:ascii="Arial" w:hAnsi="Arial" w:cs="Arial"/>
                <w:sz w:val="20"/>
                <w:szCs w:val="20"/>
              </w:rPr>
            </w:pPr>
            <w:r>
              <w:rPr>
                <w:rFonts w:ascii="Arial" w:hAnsi="Arial" w:cs="Arial"/>
                <w:sz w:val="20"/>
                <w:szCs w:val="20"/>
              </w:rPr>
              <w:t>I</w:t>
            </w:r>
            <w:r w:rsidRPr="003A6FDA">
              <w:rPr>
                <w:rFonts w:ascii="Arial" w:hAnsi="Arial" w:cs="Arial"/>
                <w:sz w:val="20"/>
                <w:szCs w:val="20"/>
              </w:rPr>
              <w:t xml:space="preserve">dentify which students are progressing and/or </w:t>
            </w:r>
            <w:r w:rsidR="00C94AC9">
              <w:rPr>
                <w:rFonts w:ascii="Arial" w:hAnsi="Arial" w:cs="Arial"/>
                <w:sz w:val="20"/>
                <w:szCs w:val="20"/>
              </w:rPr>
              <w:t xml:space="preserve">have </w:t>
            </w:r>
            <w:r w:rsidRPr="003A6FDA">
              <w:rPr>
                <w:rFonts w:ascii="Arial" w:hAnsi="Arial" w:cs="Arial"/>
                <w:sz w:val="20"/>
                <w:szCs w:val="20"/>
              </w:rPr>
              <w:t>met the goal</w:t>
            </w:r>
            <w:r>
              <w:rPr>
                <w:rFonts w:ascii="Arial" w:hAnsi="Arial" w:cs="Arial"/>
                <w:sz w:val="20"/>
                <w:szCs w:val="20"/>
              </w:rPr>
              <w:t>s</w:t>
            </w:r>
          </w:p>
          <w:p w:rsidR="008465DC" w:rsidRPr="003A6FDA" w:rsidRDefault="008465DC" w:rsidP="00257220">
            <w:pPr>
              <w:numPr>
                <w:ilvl w:val="0"/>
                <w:numId w:val="43"/>
              </w:numPr>
              <w:rPr>
                <w:rFonts w:ascii="Arial" w:hAnsi="Arial" w:cs="Arial"/>
                <w:sz w:val="20"/>
                <w:szCs w:val="20"/>
              </w:rPr>
            </w:pPr>
            <w:r>
              <w:rPr>
                <w:rFonts w:ascii="Arial" w:hAnsi="Arial" w:cs="Arial"/>
                <w:sz w:val="20"/>
                <w:szCs w:val="20"/>
              </w:rPr>
              <w:t>P</w:t>
            </w:r>
            <w:r w:rsidRPr="003A6FDA">
              <w:rPr>
                <w:rFonts w:ascii="Arial" w:hAnsi="Arial" w:cs="Arial"/>
                <w:sz w:val="20"/>
                <w:szCs w:val="20"/>
              </w:rPr>
              <w:t>lan interventions for students who are not developing the required behavior and skills (e.g., EST-R-provided tier 2 in-class academic or behavioural interventions)</w:t>
            </w:r>
          </w:p>
          <w:p w:rsidR="008465DC" w:rsidRPr="003A6FDA" w:rsidRDefault="008465DC" w:rsidP="00FB64BC">
            <w:pPr>
              <w:rPr>
                <w:rFonts w:ascii="Arial" w:hAnsi="Arial" w:cs="Arial"/>
                <w:sz w:val="20"/>
                <w:szCs w:val="20"/>
              </w:rPr>
            </w:pPr>
          </w:p>
          <w:p w:rsidR="008465DC" w:rsidRPr="003A6FDA" w:rsidRDefault="008465DC" w:rsidP="00FB64BC">
            <w:pPr>
              <w:rPr>
                <w:rFonts w:ascii="Arial" w:hAnsi="Arial" w:cs="Arial"/>
                <w:sz w:val="20"/>
                <w:szCs w:val="20"/>
              </w:rPr>
            </w:pPr>
            <w:r w:rsidRPr="003A6FDA">
              <w:rPr>
                <w:rFonts w:ascii="Arial" w:hAnsi="Arial" w:cs="Arial"/>
                <w:sz w:val="20"/>
                <w:szCs w:val="20"/>
              </w:rPr>
              <w:t>When school leaders are unable to participate in team meetings, they could:</w:t>
            </w:r>
          </w:p>
          <w:p w:rsidR="00C94AC9" w:rsidRDefault="008465DC" w:rsidP="00C94AC9">
            <w:pPr>
              <w:numPr>
                <w:ilvl w:val="0"/>
                <w:numId w:val="41"/>
              </w:numPr>
              <w:rPr>
                <w:rFonts w:ascii="Arial" w:hAnsi="Arial" w:cs="Arial"/>
                <w:sz w:val="20"/>
                <w:szCs w:val="20"/>
              </w:rPr>
            </w:pPr>
            <w:r w:rsidRPr="003A6FDA">
              <w:rPr>
                <w:rFonts w:ascii="Arial" w:hAnsi="Arial" w:cs="Arial"/>
                <w:sz w:val="20"/>
                <w:szCs w:val="20"/>
              </w:rPr>
              <w:t>Initiate a follow-up conversation with a team member, by asking, “Are students learning what we need them to learn?”  or “Are we going to reach or exceed our March behavior target for student X?”</w:t>
            </w:r>
          </w:p>
          <w:p w:rsidR="008465DC" w:rsidRPr="00C94AC9" w:rsidRDefault="008465DC" w:rsidP="00C94AC9">
            <w:pPr>
              <w:numPr>
                <w:ilvl w:val="0"/>
                <w:numId w:val="41"/>
              </w:numPr>
              <w:spacing w:after="200"/>
              <w:rPr>
                <w:rFonts w:ascii="Arial" w:hAnsi="Arial" w:cs="Arial"/>
                <w:sz w:val="20"/>
                <w:szCs w:val="20"/>
              </w:rPr>
            </w:pPr>
            <w:r w:rsidRPr="00C94AC9">
              <w:rPr>
                <w:rFonts w:ascii="Arial" w:hAnsi="Arial" w:cs="Arial"/>
                <w:sz w:val="20"/>
                <w:szCs w:val="20"/>
              </w:rPr>
              <w:t xml:space="preserve">View the contents of the team’s PLC binder, which should include:  targeted goals, relevant data, </w:t>
            </w:r>
            <w:r w:rsidR="00C94AC9" w:rsidRPr="00C94AC9">
              <w:rPr>
                <w:rFonts w:ascii="Arial" w:hAnsi="Arial" w:cs="Arial"/>
                <w:sz w:val="20"/>
                <w:szCs w:val="20"/>
              </w:rPr>
              <w:t xml:space="preserve">the individuals responsible </w:t>
            </w:r>
            <w:r w:rsidR="00A24F46">
              <w:t xml:space="preserve">for leading and monitoring </w:t>
            </w:r>
            <w:r w:rsidR="00C94AC9" w:rsidRPr="00C94AC9">
              <w:rPr>
                <w:rFonts w:ascii="Arial" w:hAnsi="Arial" w:cs="Arial"/>
                <w:sz w:val="20"/>
                <w:szCs w:val="20"/>
              </w:rPr>
              <w:t xml:space="preserve">initiatives, </w:t>
            </w:r>
            <w:r w:rsidRPr="00C94AC9">
              <w:rPr>
                <w:rFonts w:ascii="Arial" w:hAnsi="Arial" w:cs="Arial"/>
                <w:sz w:val="20"/>
                <w:szCs w:val="20"/>
              </w:rPr>
              <w:t xml:space="preserve">planning for core instruction and interventions, SIP monitoring template (evidence of success). </w:t>
            </w:r>
            <w:r w:rsidRPr="003A6FDA">
              <w:rPr>
                <w:rFonts w:ascii="Arial" w:hAnsi="Arial" w:cs="Arial"/>
                <w:sz w:val="20"/>
                <w:szCs w:val="20"/>
              </w:rPr>
              <w:sym w:font="Wingdings" w:char="F0CC"/>
            </w:r>
          </w:p>
        </w:tc>
        <w:tc>
          <w:tcPr>
            <w:tcW w:w="2070" w:type="dxa"/>
          </w:tcPr>
          <w:p w:rsidR="008465DC" w:rsidRPr="003A6FDA" w:rsidRDefault="008465DC" w:rsidP="00FB64BC">
            <w:pPr>
              <w:spacing w:before="60"/>
              <w:rPr>
                <w:rFonts w:ascii="Arial" w:hAnsi="Arial" w:cs="Arial"/>
                <w:b/>
                <w:sz w:val="20"/>
                <w:szCs w:val="20"/>
                <w:u w:val="single"/>
              </w:rPr>
            </w:pPr>
          </w:p>
        </w:tc>
        <w:tc>
          <w:tcPr>
            <w:tcW w:w="1165" w:type="dxa"/>
          </w:tcPr>
          <w:p w:rsidR="008465DC" w:rsidRPr="003A6FDA" w:rsidRDefault="008465DC" w:rsidP="00FB64BC">
            <w:pPr>
              <w:spacing w:before="60"/>
              <w:rPr>
                <w:rFonts w:ascii="Arial" w:hAnsi="Arial" w:cs="Arial"/>
                <w:b/>
                <w:sz w:val="20"/>
                <w:szCs w:val="20"/>
                <w:u w:val="single"/>
              </w:rPr>
            </w:pPr>
          </w:p>
        </w:tc>
      </w:tr>
      <w:tr w:rsidR="008465DC" w:rsidRPr="00846E71" w:rsidTr="008465DC">
        <w:trPr>
          <w:trHeight w:val="1070"/>
        </w:trPr>
        <w:tc>
          <w:tcPr>
            <w:tcW w:w="2198" w:type="dxa"/>
            <w:shd w:val="clear" w:color="auto" w:fill="auto"/>
          </w:tcPr>
          <w:p w:rsidR="00A24F46" w:rsidRPr="00670EBD" w:rsidRDefault="008465DC" w:rsidP="00A24F46">
            <w:pPr>
              <w:spacing w:before="60" w:after="200"/>
              <w:rPr>
                <w:rFonts w:ascii="Arial" w:hAnsi="Arial" w:cs="Arial"/>
                <w:sz w:val="20"/>
                <w:szCs w:val="20"/>
              </w:rPr>
            </w:pPr>
            <w:r w:rsidRPr="00B301A6">
              <w:rPr>
                <w:rFonts w:ascii="Arial" w:hAnsi="Arial" w:cs="Arial"/>
                <w:i/>
                <w:sz w:val="20"/>
                <w:szCs w:val="20"/>
              </w:rPr>
              <w:t xml:space="preserve">11.1 </w:t>
            </w:r>
            <w:r w:rsidR="00A24F46" w:rsidRPr="008A19D2">
              <w:rPr>
                <w:rFonts w:ascii="Arial" w:hAnsi="Arial" w:cs="Arial"/>
                <w:i/>
                <w:sz w:val="20"/>
                <w:szCs w:val="20"/>
              </w:rPr>
              <w:t xml:space="preserve">School leaders prioritize tasks, create structures and manage time </w:t>
            </w:r>
            <w:r w:rsidR="00A24F46">
              <w:rPr>
                <w:rFonts w:ascii="Arial" w:hAnsi="Arial" w:cs="Arial"/>
                <w:i/>
                <w:sz w:val="20"/>
                <w:szCs w:val="20"/>
              </w:rPr>
              <w:t xml:space="preserve">to support </w:t>
            </w:r>
            <w:r w:rsidR="00A24F46" w:rsidRPr="008A19D2">
              <w:rPr>
                <w:rFonts w:ascii="Arial" w:hAnsi="Arial" w:cs="Arial"/>
                <w:i/>
                <w:sz w:val="20"/>
                <w:szCs w:val="20"/>
              </w:rPr>
              <w:t>effective team practices, professional learning and innovation.</w:t>
            </w:r>
          </w:p>
        </w:tc>
        <w:tc>
          <w:tcPr>
            <w:tcW w:w="13277" w:type="dxa"/>
          </w:tcPr>
          <w:p w:rsidR="008465DC" w:rsidRPr="00670EBD" w:rsidRDefault="008465DC" w:rsidP="00FB64BC">
            <w:pPr>
              <w:spacing w:before="60"/>
              <w:rPr>
                <w:rFonts w:ascii="Arial" w:hAnsi="Arial" w:cs="Arial"/>
                <w:b/>
                <w:sz w:val="20"/>
                <w:szCs w:val="20"/>
                <w:u w:val="single"/>
              </w:rPr>
            </w:pPr>
            <w:r w:rsidRPr="00670EBD">
              <w:rPr>
                <w:rFonts w:ascii="Arial" w:hAnsi="Arial" w:cs="Arial"/>
                <w:b/>
                <w:sz w:val="20"/>
                <w:szCs w:val="20"/>
                <w:u w:val="single"/>
              </w:rPr>
              <w:t>EXPLANATION:</w:t>
            </w:r>
          </w:p>
          <w:p w:rsidR="008465DC" w:rsidRPr="00670EBD" w:rsidRDefault="008465DC" w:rsidP="00FB64BC">
            <w:pPr>
              <w:rPr>
                <w:rFonts w:ascii="Arial" w:hAnsi="Arial" w:cs="Arial"/>
                <w:sz w:val="20"/>
                <w:szCs w:val="20"/>
              </w:rPr>
            </w:pPr>
            <w:r w:rsidRPr="00670EBD">
              <w:rPr>
                <w:rFonts w:ascii="Arial" w:hAnsi="Arial" w:cs="Arial"/>
                <w:sz w:val="20"/>
                <w:szCs w:val="20"/>
              </w:rPr>
              <w:t xml:space="preserve">The school day, including scheduling decisions, are managed in a manner that maximizes time for learning while providing opportunities for effective teaming to occur.  </w:t>
            </w:r>
          </w:p>
          <w:p w:rsidR="008465DC" w:rsidRPr="00670EBD" w:rsidRDefault="008465DC" w:rsidP="00FB64BC">
            <w:pPr>
              <w:rPr>
                <w:rFonts w:ascii="Arial" w:hAnsi="Arial" w:cs="Arial"/>
                <w:sz w:val="20"/>
                <w:szCs w:val="20"/>
              </w:rPr>
            </w:pPr>
          </w:p>
          <w:p w:rsidR="008465DC" w:rsidRPr="00670EBD" w:rsidRDefault="008465DC" w:rsidP="00FB64BC">
            <w:pPr>
              <w:rPr>
                <w:rFonts w:ascii="Arial" w:hAnsi="Arial" w:cs="Arial"/>
                <w:sz w:val="20"/>
                <w:szCs w:val="20"/>
              </w:rPr>
            </w:pPr>
            <w:r w:rsidRPr="00670EBD">
              <w:rPr>
                <w:rFonts w:ascii="Arial" w:hAnsi="Arial" w:cs="Arial"/>
                <w:sz w:val="20"/>
                <w:szCs w:val="20"/>
              </w:rPr>
              <w:t>Professional development needs are identified collaboratively with individuals and teams and are prioritized based on the needs of students.</w:t>
            </w:r>
          </w:p>
          <w:p w:rsidR="008465DC" w:rsidRPr="00670EBD" w:rsidRDefault="008465DC" w:rsidP="00FB64BC">
            <w:pPr>
              <w:rPr>
                <w:rFonts w:ascii="Arial" w:hAnsi="Arial" w:cs="Arial"/>
                <w:sz w:val="20"/>
                <w:szCs w:val="20"/>
              </w:rPr>
            </w:pPr>
            <w:r w:rsidRPr="00670EBD">
              <w:rPr>
                <w:rFonts w:ascii="Arial" w:hAnsi="Arial" w:cs="Arial"/>
                <w:sz w:val="20"/>
                <w:szCs w:val="20"/>
              </w:rPr>
              <w:t xml:space="preserve">Shared leadership is an established practice and school administrators work to effectively delegate leadership opportunities based on skills of individual staff members and their willingness to participate in leadership opportunities. </w:t>
            </w:r>
          </w:p>
          <w:p w:rsidR="008465DC" w:rsidRPr="00670EBD" w:rsidRDefault="008465DC" w:rsidP="00FB64BC">
            <w:pPr>
              <w:ind w:left="72"/>
              <w:rPr>
                <w:rFonts w:ascii="Arial" w:hAnsi="Arial" w:cs="Arial"/>
                <w:sz w:val="20"/>
                <w:szCs w:val="20"/>
              </w:rPr>
            </w:pPr>
          </w:p>
          <w:p w:rsidR="008465DC" w:rsidRPr="00AF25A4" w:rsidRDefault="008465DC"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8465DC" w:rsidRPr="00670EBD" w:rsidRDefault="008465DC" w:rsidP="009B37FF">
            <w:pPr>
              <w:spacing w:after="60"/>
              <w:rPr>
                <w:rFonts w:ascii="Arial" w:hAnsi="Arial" w:cs="Arial"/>
                <w:sz w:val="20"/>
                <w:szCs w:val="20"/>
              </w:rPr>
            </w:pPr>
            <w:r w:rsidRPr="00670EBD">
              <w:rPr>
                <w:rFonts w:ascii="Arial" w:hAnsi="Arial" w:cs="Arial"/>
                <w:sz w:val="20"/>
                <w:szCs w:val="20"/>
              </w:rPr>
              <w:t xml:space="preserve">Fullan, M. (2011). </w:t>
            </w:r>
            <w:r w:rsidRPr="00670EBD">
              <w:rPr>
                <w:rFonts w:ascii="Arial" w:hAnsi="Arial" w:cs="Arial"/>
                <w:i/>
                <w:sz w:val="20"/>
                <w:szCs w:val="20"/>
              </w:rPr>
              <w:t>Change leader: Learning to do what matters most</w:t>
            </w:r>
            <w:r w:rsidRPr="00670EBD">
              <w:rPr>
                <w:rFonts w:ascii="Arial" w:hAnsi="Arial" w:cs="Arial"/>
                <w:sz w:val="20"/>
                <w:szCs w:val="20"/>
              </w:rPr>
              <w:t xml:space="preserve">. San Francisco: Jossey-Bass/Wiley. </w:t>
            </w:r>
            <w:r w:rsidRPr="00670EBD">
              <w:rPr>
                <w:rFonts w:ascii="Arial" w:hAnsi="Arial" w:cs="Arial"/>
                <w:sz w:val="20"/>
                <w:szCs w:val="20"/>
              </w:rPr>
              <w:sym w:font="Wingdings" w:char="F0CC"/>
            </w:r>
          </w:p>
        </w:tc>
        <w:tc>
          <w:tcPr>
            <w:tcW w:w="2070" w:type="dxa"/>
          </w:tcPr>
          <w:p w:rsidR="008465DC" w:rsidRPr="00670EBD" w:rsidRDefault="008465DC" w:rsidP="00FB64BC">
            <w:pPr>
              <w:spacing w:before="60"/>
              <w:rPr>
                <w:rFonts w:ascii="Arial" w:hAnsi="Arial" w:cs="Arial"/>
                <w:b/>
                <w:sz w:val="20"/>
                <w:szCs w:val="20"/>
                <w:u w:val="single"/>
              </w:rPr>
            </w:pPr>
          </w:p>
        </w:tc>
        <w:tc>
          <w:tcPr>
            <w:tcW w:w="1165" w:type="dxa"/>
          </w:tcPr>
          <w:p w:rsidR="008465DC" w:rsidRPr="00670EBD" w:rsidRDefault="008465DC" w:rsidP="00FB64BC">
            <w:pPr>
              <w:spacing w:before="60"/>
              <w:rPr>
                <w:rFonts w:ascii="Arial" w:hAnsi="Arial" w:cs="Arial"/>
                <w:b/>
                <w:sz w:val="20"/>
                <w:szCs w:val="20"/>
                <w:u w:val="single"/>
              </w:rPr>
            </w:pPr>
          </w:p>
        </w:tc>
      </w:tr>
      <w:tr w:rsidR="008465DC" w:rsidRPr="00846E71" w:rsidTr="008465DC">
        <w:tc>
          <w:tcPr>
            <w:tcW w:w="2198" w:type="dxa"/>
            <w:shd w:val="clear" w:color="auto" w:fill="auto"/>
          </w:tcPr>
          <w:p w:rsidR="008465DC" w:rsidRPr="002F0D4B" w:rsidRDefault="008465DC" w:rsidP="001B0CDE">
            <w:pPr>
              <w:spacing w:before="60" w:after="60"/>
              <w:rPr>
                <w:rFonts w:ascii="Arial" w:hAnsi="Arial" w:cs="Arial"/>
                <w:i/>
                <w:sz w:val="20"/>
                <w:szCs w:val="20"/>
              </w:rPr>
            </w:pPr>
            <w:r w:rsidRPr="00B301A6">
              <w:rPr>
                <w:rFonts w:ascii="Arial" w:hAnsi="Arial" w:cs="Arial"/>
                <w:i/>
                <w:sz w:val="20"/>
                <w:szCs w:val="20"/>
              </w:rPr>
              <w:t>11.2 School leaders provide staff members and students with thanks and other recognition for contributions and accomplishments.</w:t>
            </w:r>
          </w:p>
        </w:tc>
        <w:tc>
          <w:tcPr>
            <w:tcW w:w="13277" w:type="dxa"/>
          </w:tcPr>
          <w:p w:rsidR="008465DC" w:rsidRPr="002F0D4B" w:rsidRDefault="008465DC" w:rsidP="00FB64BC">
            <w:pPr>
              <w:spacing w:before="60"/>
              <w:rPr>
                <w:rFonts w:ascii="Arial" w:hAnsi="Arial" w:cs="Arial"/>
                <w:b/>
                <w:sz w:val="20"/>
                <w:szCs w:val="20"/>
                <w:u w:val="single"/>
              </w:rPr>
            </w:pPr>
            <w:r w:rsidRPr="002F0D4B">
              <w:rPr>
                <w:rFonts w:ascii="Arial" w:hAnsi="Arial" w:cs="Arial"/>
                <w:b/>
                <w:sz w:val="20"/>
                <w:szCs w:val="20"/>
                <w:u w:val="single"/>
              </w:rPr>
              <w:t>EXPLANATION:</w:t>
            </w:r>
          </w:p>
          <w:p w:rsidR="008465DC" w:rsidRPr="002F0D4B" w:rsidRDefault="008465DC" w:rsidP="00FB64BC">
            <w:pPr>
              <w:rPr>
                <w:rFonts w:ascii="Arial" w:hAnsi="Arial" w:cs="Arial"/>
                <w:sz w:val="20"/>
                <w:szCs w:val="20"/>
              </w:rPr>
            </w:pPr>
            <w:r w:rsidRPr="002F0D4B">
              <w:rPr>
                <w:rFonts w:ascii="Arial" w:hAnsi="Arial" w:cs="Arial"/>
                <w:sz w:val="20"/>
                <w:szCs w:val="20"/>
              </w:rPr>
              <w:t xml:space="preserve">This indicator refers to feedback and recognition of staff members regarding their contributions and accomplishments such as participation in school events, activities, coaching, presentations, etc.  This is not part of feedback on performance. </w:t>
            </w:r>
            <w:r w:rsidRPr="002F0D4B">
              <w:rPr>
                <w:rFonts w:ascii="Arial" w:hAnsi="Arial" w:cs="Arial"/>
                <w:sz w:val="20"/>
                <w:szCs w:val="20"/>
              </w:rPr>
              <w:sym w:font="Wingdings" w:char="F0CC"/>
            </w:r>
          </w:p>
          <w:p w:rsidR="008465DC" w:rsidRPr="002F0D4B" w:rsidRDefault="008465DC" w:rsidP="00FB64BC">
            <w:pPr>
              <w:ind w:left="72"/>
              <w:rPr>
                <w:rFonts w:ascii="Arial" w:hAnsi="Arial" w:cs="Arial"/>
                <w:sz w:val="20"/>
                <w:szCs w:val="20"/>
              </w:rPr>
            </w:pPr>
          </w:p>
        </w:tc>
        <w:tc>
          <w:tcPr>
            <w:tcW w:w="2070" w:type="dxa"/>
          </w:tcPr>
          <w:p w:rsidR="008465DC" w:rsidRPr="002F0D4B" w:rsidRDefault="008465DC" w:rsidP="00FB64BC">
            <w:pPr>
              <w:spacing w:before="60"/>
              <w:rPr>
                <w:rFonts w:ascii="Arial" w:hAnsi="Arial" w:cs="Arial"/>
                <w:b/>
                <w:sz w:val="20"/>
                <w:szCs w:val="20"/>
                <w:u w:val="single"/>
              </w:rPr>
            </w:pPr>
          </w:p>
        </w:tc>
        <w:tc>
          <w:tcPr>
            <w:tcW w:w="1165" w:type="dxa"/>
          </w:tcPr>
          <w:p w:rsidR="008465DC" w:rsidRPr="002F0D4B" w:rsidRDefault="008465DC" w:rsidP="00FB64BC">
            <w:pPr>
              <w:spacing w:before="60"/>
              <w:rPr>
                <w:rFonts w:ascii="Arial" w:hAnsi="Arial" w:cs="Arial"/>
                <w:b/>
                <w:sz w:val="20"/>
                <w:szCs w:val="20"/>
                <w:u w:val="single"/>
              </w:rPr>
            </w:pPr>
          </w:p>
        </w:tc>
      </w:tr>
      <w:tr w:rsidR="008465DC" w:rsidRPr="00846E71" w:rsidTr="008465DC">
        <w:trPr>
          <w:cantSplit/>
          <w:trHeight w:val="2330"/>
        </w:trPr>
        <w:tc>
          <w:tcPr>
            <w:tcW w:w="2198" w:type="dxa"/>
            <w:shd w:val="clear" w:color="auto" w:fill="auto"/>
          </w:tcPr>
          <w:p w:rsidR="008465DC" w:rsidRDefault="008465DC" w:rsidP="00FB64BC">
            <w:pPr>
              <w:spacing w:before="60"/>
              <w:rPr>
                <w:rFonts w:ascii="Arial" w:hAnsi="Arial" w:cs="Arial"/>
                <w:i/>
                <w:sz w:val="20"/>
                <w:szCs w:val="20"/>
              </w:rPr>
            </w:pPr>
            <w:r w:rsidRPr="00B301A6">
              <w:rPr>
                <w:rFonts w:ascii="Arial" w:hAnsi="Arial" w:cs="Arial"/>
                <w:i/>
                <w:sz w:val="20"/>
                <w:szCs w:val="20"/>
              </w:rPr>
              <w:t xml:space="preserve">11.3 </w:t>
            </w:r>
            <w:r w:rsidRPr="00A24F46">
              <w:rPr>
                <w:rFonts w:ascii="Arial" w:hAnsi="Arial" w:cs="Arial"/>
                <w:i/>
                <w:sz w:val="20"/>
                <w:szCs w:val="20"/>
              </w:rPr>
              <w:t xml:space="preserve">School administrators are visible </w:t>
            </w:r>
            <w:r w:rsidR="00466714" w:rsidRPr="00A24F46">
              <w:rPr>
                <w:rFonts w:ascii="Arial" w:hAnsi="Arial" w:cs="Arial"/>
                <w:i/>
                <w:sz w:val="20"/>
                <w:szCs w:val="20"/>
              </w:rPr>
              <w:t xml:space="preserve">throughout the </w:t>
            </w:r>
            <w:r w:rsidRPr="00A24F46">
              <w:rPr>
                <w:rFonts w:ascii="Arial" w:hAnsi="Arial" w:cs="Arial"/>
                <w:i/>
                <w:sz w:val="20"/>
                <w:szCs w:val="20"/>
              </w:rPr>
              <w:t xml:space="preserve">school </w:t>
            </w:r>
            <w:r w:rsidR="00466714" w:rsidRPr="00A24F46">
              <w:rPr>
                <w:rFonts w:ascii="Arial" w:hAnsi="Arial" w:cs="Arial"/>
                <w:i/>
                <w:sz w:val="20"/>
                <w:szCs w:val="20"/>
              </w:rPr>
              <w:t xml:space="preserve">community </w:t>
            </w:r>
            <w:r w:rsidRPr="00A24F46">
              <w:rPr>
                <w:rFonts w:ascii="Arial" w:hAnsi="Arial" w:cs="Arial"/>
                <w:i/>
                <w:sz w:val="20"/>
                <w:szCs w:val="20"/>
              </w:rPr>
              <w:t>and model quality interactions with staff members and students.</w:t>
            </w:r>
          </w:p>
          <w:p w:rsidR="008465DC" w:rsidRPr="00B301A6" w:rsidRDefault="008465DC" w:rsidP="00FB64BC">
            <w:pPr>
              <w:spacing w:before="60"/>
              <w:rPr>
                <w:rFonts w:ascii="Arial" w:hAnsi="Arial" w:cs="Arial"/>
                <w:b/>
                <w:i/>
                <w:sz w:val="20"/>
                <w:szCs w:val="20"/>
              </w:rPr>
            </w:pPr>
          </w:p>
        </w:tc>
        <w:tc>
          <w:tcPr>
            <w:tcW w:w="13277" w:type="dxa"/>
          </w:tcPr>
          <w:p w:rsidR="008465DC" w:rsidRPr="00783253" w:rsidRDefault="008465DC" w:rsidP="00FB64BC">
            <w:pPr>
              <w:spacing w:before="60"/>
              <w:ind w:left="72"/>
              <w:rPr>
                <w:rFonts w:ascii="Arial" w:hAnsi="Arial" w:cs="Arial"/>
                <w:b/>
                <w:sz w:val="20"/>
                <w:szCs w:val="20"/>
                <w:u w:val="single"/>
              </w:rPr>
            </w:pPr>
            <w:r w:rsidRPr="00783253">
              <w:rPr>
                <w:rFonts w:ascii="Arial" w:hAnsi="Arial" w:cs="Arial"/>
                <w:b/>
                <w:sz w:val="20"/>
                <w:szCs w:val="20"/>
                <w:u w:val="single"/>
              </w:rPr>
              <w:t>EXAMPLES:</w:t>
            </w:r>
          </w:p>
          <w:p w:rsidR="008465DC" w:rsidRPr="00783253" w:rsidRDefault="008465DC" w:rsidP="00FB64BC">
            <w:pPr>
              <w:rPr>
                <w:rFonts w:ascii="Arial" w:hAnsi="Arial" w:cs="Arial"/>
                <w:sz w:val="20"/>
                <w:szCs w:val="20"/>
              </w:rPr>
            </w:pPr>
            <w:r w:rsidRPr="00783253">
              <w:rPr>
                <w:rFonts w:ascii="Arial" w:hAnsi="Arial" w:cs="Arial"/>
                <w:sz w:val="20"/>
                <w:szCs w:val="20"/>
              </w:rPr>
              <w:t>Administrators:</w:t>
            </w:r>
          </w:p>
          <w:p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G</w:t>
            </w:r>
            <w:r w:rsidRPr="00783253">
              <w:rPr>
                <w:rFonts w:ascii="Arial" w:hAnsi="Arial" w:cs="Arial"/>
                <w:sz w:val="20"/>
                <w:szCs w:val="20"/>
              </w:rPr>
              <w:t>reet students coming off the bus</w:t>
            </w:r>
          </w:p>
          <w:p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K</w:t>
            </w:r>
            <w:r w:rsidRPr="00783253">
              <w:rPr>
                <w:rFonts w:ascii="Arial" w:hAnsi="Arial" w:cs="Arial"/>
                <w:sz w:val="20"/>
                <w:szCs w:val="20"/>
              </w:rPr>
              <w:t>now students’ names</w:t>
            </w:r>
          </w:p>
          <w:p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A</w:t>
            </w:r>
            <w:r w:rsidRPr="00783253">
              <w:rPr>
                <w:rFonts w:ascii="Arial" w:hAnsi="Arial" w:cs="Arial"/>
                <w:sz w:val="20"/>
                <w:szCs w:val="20"/>
              </w:rPr>
              <w:t>re involved in co- and extra-curricular events</w:t>
            </w:r>
          </w:p>
          <w:p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T</w:t>
            </w:r>
            <w:r w:rsidRPr="00783253">
              <w:rPr>
                <w:rFonts w:ascii="Arial" w:hAnsi="Arial" w:cs="Arial"/>
                <w:sz w:val="20"/>
                <w:szCs w:val="20"/>
              </w:rPr>
              <w:t>reat colleagues with respect</w:t>
            </w:r>
          </w:p>
          <w:p w:rsidR="008465DC" w:rsidRPr="00783253" w:rsidRDefault="008465DC" w:rsidP="00257220">
            <w:pPr>
              <w:numPr>
                <w:ilvl w:val="0"/>
                <w:numId w:val="128"/>
              </w:numPr>
              <w:ind w:left="706"/>
              <w:contextualSpacing/>
              <w:rPr>
                <w:rFonts w:ascii="Arial" w:hAnsi="Arial" w:cs="Arial"/>
                <w:sz w:val="20"/>
                <w:szCs w:val="20"/>
              </w:rPr>
            </w:pPr>
            <w:r>
              <w:rPr>
                <w:rFonts w:ascii="Arial" w:hAnsi="Arial" w:cs="Arial"/>
                <w:sz w:val="20"/>
                <w:szCs w:val="20"/>
              </w:rPr>
              <w:t>A</w:t>
            </w:r>
            <w:r w:rsidRPr="00783253">
              <w:rPr>
                <w:rFonts w:ascii="Arial" w:hAnsi="Arial" w:cs="Arial"/>
                <w:sz w:val="20"/>
                <w:szCs w:val="20"/>
              </w:rPr>
              <w:t>ttend team meetings</w:t>
            </w:r>
          </w:p>
          <w:p w:rsidR="008465DC" w:rsidRPr="00783253" w:rsidRDefault="008465DC" w:rsidP="00257220">
            <w:pPr>
              <w:pStyle w:val="ListParagraph"/>
              <w:numPr>
                <w:ilvl w:val="0"/>
                <w:numId w:val="128"/>
              </w:numPr>
              <w:spacing w:after="60"/>
              <w:ind w:left="706"/>
              <w:rPr>
                <w:rFonts w:ascii="Arial" w:hAnsi="Arial" w:cs="Arial"/>
                <w:b/>
                <w:sz w:val="20"/>
                <w:szCs w:val="20"/>
                <w:u w:val="single"/>
              </w:rPr>
            </w:pPr>
            <w:r>
              <w:rPr>
                <w:rFonts w:ascii="Arial" w:hAnsi="Arial" w:cs="Arial"/>
                <w:sz w:val="20"/>
                <w:szCs w:val="20"/>
              </w:rPr>
              <w:t>Support colleagues</w:t>
            </w:r>
            <w:r w:rsidRPr="00783253">
              <w:rPr>
                <w:rFonts w:ascii="Arial" w:hAnsi="Arial" w:cs="Arial"/>
                <w:sz w:val="20"/>
                <w:szCs w:val="20"/>
              </w:rPr>
              <w:t xml:space="preserve"> </w:t>
            </w:r>
            <w:r w:rsidRPr="00783253">
              <w:rPr>
                <w:rFonts w:ascii="Arial" w:hAnsi="Arial" w:cs="Arial"/>
                <w:sz w:val="20"/>
                <w:szCs w:val="20"/>
              </w:rPr>
              <w:sym w:font="Wingdings" w:char="F0CC"/>
            </w:r>
          </w:p>
        </w:tc>
        <w:tc>
          <w:tcPr>
            <w:tcW w:w="2070" w:type="dxa"/>
          </w:tcPr>
          <w:p w:rsidR="008465DC" w:rsidRPr="00783253" w:rsidRDefault="008465DC" w:rsidP="00FB64BC">
            <w:pPr>
              <w:spacing w:before="60"/>
              <w:ind w:left="72"/>
              <w:rPr>
                <w:rFonts w:ascii="Arial" w:hAnsi="Arial" w:cs="Arial"/>
                <w:b/>
                <w:sz w:val="20"/>
                <w:szCs w:val="20"/>
                <w:u w:val="single"/>
              </w:rPr>
            </w:pPr>
          </w:p>
        </w:tc>
        <w:tc>
          <w:tcPr>
            <w:tcW w:w="1165" w:type="dxa"/>
          </w:tcPr>
          <w:p w:rsidR="008465DC" w:rsidRPr="00783253" w:rsidRDefault="008465DC" w:rsidP="00FB64BC">
            <w:pPr>
              <w:spacing w:before="60"/>
              <w:ind w:left="72"/>
              <w:rPr>
                <w:rFonts w:ascii="Arial" w:hAnsi="Arial" w:cs="Arial"/>
                <w:b/>
                <w:sz w:val="20"/>
                <w:szCs w:val="20"/>
                <w:u w:val="single"/>
              </w:rPr>
            </w:pPr>
          </w:p>
        </w:tc>
      </w:tr>
      <w:tr w:rsidR="008465DC" w:rsidRPr="00846E71" w:rsidTr="008465DC">
        <w:tc>
          <w:tcPr>
            <w:tcW w:w="2198" w:type="dxa"/>
            <w:shd w:val="clear" w:color="auto" w:fill="auto"/>
          </w:tcPr>
          <w:p w:rsidR="008465DC" w:rsidRDefault="008465DC" w:rsidP="00FB64BC">
            <w:pPr>
              <w:spacing w:before="60"/>
              <w:rPr>
                <w:rFonts w:ascii="Arial" w:hAnsi="Arial" w:cs="Arial"/>
                <w:i/>
                <w:sz w:val="20"/>
                <w:szCs w:val="20"/>
              </w:rPr>
            </w:pPr>
            <w:r w:rsidRPr="00B301A6">
              <w:rPr>
                <w:rFonts w:ascii="Arial" w:hAnsi="Arial" w:cs="Arial"/>
                <w:i/>
                <w:sz w:val="20"/>
                <w:szCs w:val="20"/>
              </w:rPr>
              <w:t xml:space="preserve">11.4 The principal ensures structures are in place to observe and provide ongoing feedback for teachers using NB curriculum documents, available look-fors and standards.  </w:t>
            </w:r>
          </w:p>
          <w:p w:rsidR="008465DC" w:rsidRPr="00B301A6" w:rsidRDefault="008465DC" w:rsidP="00FB64BC">
            <w:pPr>
              <w:spacing w:before="60"/>
              <w:rPr>
                <w:rFonts w:ascii="Arial" w:hAnsi="Arial" w:cs="Arial"/>
                <w:b/>
                <w:i/>
                <w:sz w:val="20"/>
                <w:szCs w:val="20"/>
              </w:rPr>
            </w:pPr>
          </w:p>
        </w:tc>
        <w:tc>
          <w:tcPr>
            <w:tcW w:w="13277" w:type="dxa"/>
          </w:tcPr>
          <w:p w:rsidR="008465DC" w:rsidRPr="007B1A4E" w:rsidRDefault="008465DC" w:rsidP="00FB64BC">
            <w:pPr>
              <w:spacing w:before="60"/>
              <w:rPr>
                <w:rFonts w:ascii="Arial" w:hAnsi="Arial" w:cs="Arial"/>
                <w:b/>
                <w:sz w:val="20"/>
                <w:szCs w:val="20"/>
                <w:u w:val="single"/>
              </w:rPr>
            </w:pPr>
            <w:r w:rsidRPr="007B1A4E">
              <w:rPr>
                <w:rFonts w:ascii="Arial" w:hAnsi="Arial" w:cs="Arial"/>
                <w:b/>
                <w:sz w:val="20"/>
                <w:szCs w:val="20"/>
                <w:u w:val="single"/>
              </w:rPr>
              <w:t>EXPLANATION:</w:t>
            </w:r>
          </w:p>
          <w:p w:rsidR="008465DC" w:rsidRPr="007B1A4E" w:rsidRDefault="008465DC" w:rsidP="00FB64BC">
            <w:pPr>
              <w:rPr>
                <w:rFonts w:ascii="Arial" w:hAnsi="Arial" w:cs="Arial"/>
                <w:sz w:val="20"/>
                <w:szCs w:val="20"/>
                <w:lang w:eastAsia="en-CA"/>
              </w:rPr>
            </w:pPr>
            <w:r w:rsidRPr="007B1A4E">
              <w:rPr>
                <w:rFonts w:ascii="Arial" w:hAnsi="Arial" w:cs="Arial"/>
                <w:sz w:val="20"/>
                <w:szCs w:val="20"/>
              </w:rPr>
              <w:t xml:space="preserve">The principal </w:t>
            </w:r>
            <w:r w:rsidRPr="00CD3578">
              <w:rPr>
                <w:rFonts w:ascii="Arial" w:hAnsi="Arial" w:cs="Arial"/>
                <w:sz w:val="20"/>
                <w:szCs w:val="20"/>
              </w:rPr>
              <w:t>ensures</w:t>
            </w:r>
            <w:r w:rsidRPr="007B1A4E">
              <w:rPr>
                <w:rFonts w:ascii="Arial" w:hAnsi="Arial" w:cs="Arial"/>
                <w:sz w:val="20"/>
                <w:szCs w:val="20"/>
              </w:rPr>
              <w:t xml:space="preserve"> a mechanism in place for teachers to receive ongoing feedback. </w:t>
            </w:r>
            <w:r w:rsidR="00A24F46">
              <w:t>This does not mean the principal alone must provide all of the feedback</w:t>
            </w:r>
            <w:r>
              <w:rPr>
                <w:rFonts w:ascii="Arial" w:hAnsi="Arial" w:cs="Arial"/>
                <w:color w:val="000000" w:themeColor="text1"/>
                <w:sz w:val="20"/>
                <w:szCs w:val="20"/>
              </w:rPr>
              <w:t>.</w:t>
            </w:r>
            <w:r w:rsidRPr="003E4FE0">
              <w:rPr>
                <w:rFonts w:ascii="Arial" w:hAnsi="Arial" w:cs="Arial"/>
                <w:color w:val="000000" w:themeColor="text1"/>
                <w:sz w:val="20"/>
                <w:szCs w:val="20"/>
              </w:rPr>
              <w:t xml:space="preserve">  </w:t>
            </w:r>
            <w:r>
              <w:rPr>
                <w:rFonts w:ascii="Arial" w:hAnsi="Arial" w:cs="Arial"/>
                <w:sz w:val="20"/>
                <w:szCs w:val="20"/>
              </w:rPr>
              <w:t xml:space="preserve">Feedback may be provided by a designate (for example, VP, SPR, or Department Head).  </w:t>
            </w:r>
            <w:r w:rsidRPr="007B1A4E">
              <w:rPr>
                <w:rFonts w:ascii="Arial" w:hAnsi="Arial" w:cs="Arial"/>
                <w:sz w:val="20"/>
                <w:szCs w:val="20"/>
              </w:rPr>
              <w:t>This indicator does not include formal, evaluative feedback (see Indicator 11.5).</w:t>
            </w:r>
          </w:p>
          <w:p w:rsidR="008465DC" w:rsidRPr="007B1A4E" w:rsidRDefault="008465DC" w:rsidP="00FB64BC">
            <w:pPr>
              <w:rPr>
                <w:rFonts w:ascii="Arial" w:hAnsi="Arial" w:cs="Arial"/>
                <w:sz w:val="20"/>
                <w:szCs w:val="20"/>
              </w:rPr>
            </w:pPr>
          </w:p>
          <w:p w:rsidR="008465DC" w:rsidRPr="007B1A4E" w:rsidRDefault="008465DC" w:rsidP="00FB64BC">
            <w:pPr>
              <w:rPr>
                <w:rFonts w:ascii="Arial" w:hAnsi="Arial" w:cs="Arial"/>
                <w:sz w:val="20"/>
                <w:szCs w:val="20"/>
              </w:rPr>
            </w:pPr>
            <w:r w:rsidRPr="007B1A4E">
              <w:rPr>
                <w:rFonts w:ascii="Arial" w:hAnsi="Arial" w:cs="Arial"/>
                <w:sz w:val="20"/>
                <w:szCs w:val="20"/>
              </w:rPr>
              <w:t>During the pre-observation conference/discussion, teachers self-identify an area for which they want formative feedback. Specific feedback is then provided to the teacher, post-observation.</w:t>
            </w:r>
          </w:p>
          <w:p w:rsidR="008465DC" w:rsidRPr="007B1A4E" w:rsidRDefault="008465DC" w:rsidP="00FB64BC">
            <w:pPr>
              <w:rPr>
                <w:rFonts w:ascii="Arial" w:hAnsi="Arial" w:cs="Arial"/>
                <w:sz w:val="20"/>
                <w:szCs w:val="20"/>
                <w:lang w:eastAsia="en-CA"/>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602"/>
              <w:gridCol w:w="5640"/>
            </w:tblGrid>
            <w:tr w:rsidR="008465DC" w:rsidRPr="007B1A4E" w:rsidTr="007B1A4E">
              <w:trPr>
                <w:trHeight w:val="261"/>
              </w:trPr>
              <w:tc>
                <w:tcPr>
                  <w:tcW w:w="3602" w:type="dxa"/>
                  <w:shd w:val="clear" w:color="auto" w:fill="4F81BD"/>
                </w:tcPr>
                <w:p w:rsidR="008465DC" w:rsidRPr="007B1A4E" w:rsidRDefault="008465DC" w:rsidP="00FB64BC">
                  <w:pPr>
                    <w:spacing w:after="0" w:line="240" w:lineRule="auto"/>
                    <w:rPr>
                      <w:rFonts w:ascii="Arial" w:hAnsi="Arial" w:cs="Arial"/>
                      <w:b/>
                      <w:bCs/>
                      <w:color w:val="FFFFFF"/>
                      <w:sz w:val="20"/>
                      <w:szCs w:val="20"/>
                      <w:lang w:eastAsia="en-CA"/>
                    </w:rPr>
                  </w:pPr>
                  <w:r w:rsidRPr="007B1A4E">
                    <w:rPr>
                      <w:rFonts w:ascii="Arial" w:hAnsi="Arial" w:cs="Arial"/>
                      <w:b/>
                      <w:bCs/>
                      <w:color w:val="FFFFFF"/>
                      <w:sz w:val="20"/>
                      <w:szCs w:val="20"/>
                      <w:lang w:eastAsia="en-CA"/>
                    </w:rPr>
                    <w:t>Part of Formal Teacher Evaluation</w:t>
                  </w:r>
                </w:p>
              </w:tc>
              <w:tc>
                <w:tcPr>
                  <w:tcW w:w="5640" w:type="dxa"/>
                  <w:tcBorders>
                    <w:top w:val="single" w:sz="8" w:space="0" w:color="4F81BD"/>
                    <w:bottom w:val="single" w:sz="4" w:space="0" w:color="4F81BD"/>
                    <w:right w:val="single" w:sz="4" w:space="0" w:color="4F81BD"/>
                  </w:tcBorders>
                  <w:shd w:val="clear" w:color="auto" w:fill="4F81BD"/>
                </w:tcPr>
                <w:p w:rsidR="008465DC" w:rsidRPr="007B1A4E" w:rsidRDefault="008465DC" w:rsidP="00FB64BC">
                  <w:pPr>
                    <w:spacing w:after="0" w:line="240" w:lineRule="auto"/>
                    <w:rPr>
                      <w:rFonts w:ascii="Arial" w:hAnsi="Arial" w:cs="Arial"/>
                      <w:b/>
                      <w:bCs/>
                      <w:color w:val="FFFFFF"/>
                      <w:sz w:val="20"/>
                      <w:szCs w:val="20"/>
                      <w:lang w:eastAsia="en-CA"/>
                    </w:rPr>
                  </w:pPr>
                  <w:r w:rsidRPr="007B1A4E">
                    <w:rPr>
                      <w:rFonts w:ascii="Arial" w:hAnsi="Arial" w:cs="Arial"/>
                      <w:b/>
                      <w:bCs/>
                      <w:color w:val="FFFFFF"/>
                      <w:sz w:val="20"/>
                      <w:szCs w:val="20"/>
                      <w:lang w:eastAsia="en-CA"/>
                    </w:rPr>
                    <w:t>Not Part of Formal Teacher Evaluation</w:t>
                  </w:r>
                </w:p>
              </w:tc>
            </w:tr>
            <w:tr w:rsidR="008465DC" w:rsidRPr="007B1A4E" w:rsidTr="007B1A4E">
              <w:trPr>
                <w:trHeight w:val="286"/>
              </w:trPr>
              <w:tc>
                <w:tcPr>
                  <w:tcW w:w="3602" w:type="dxa"/>
                  <w:vMerge w:val="restart"/>
                  <w:tcBorders>
                    <w:top w:val="single" w:sz="8" w:space="0" w:color="4F81BD"/>
                    <w:left w:val="single" w:sz="8" w:space="0" w:color="4F81BD"/>
                    <w:bottom w:val="single" w:sz="8" w:space="0" w:color="4F81BD"/>
                  </w:tcBorders>
                  <w:shd w:val="clear" w:color="auto" w:fill="auto"/>
                </w:tcPr>
                <w:p w:rsidR="008465DC" w:rsidRPr="007B1A4E" w:rsidRDefault="008465DC" w:rsidP="00257220">
                  <w:pPr>
                    <w:numPr>
                      <w:ilvl w:val="0"/>
                      <w:numId w:val="44"/>
                    </w:numPr>
                    <w:spacing w:after="0" w:line="240" w:lineRule="auto"/>
                    <w:ind w:left="494"/>
                    <w:rPr>
                      <w:rFonts w:ascii="Arial" w:hAnsi="Arial" w:cs="Arial"/>
                      <w:bCs/>
                      <w:color w:val="365F91"/>
                      <w:sz w:val="20"/>
                      <w:szCs w:val="20"/>
                      <w:lang w:eastAsia="en-CA"/>
                    </w:rPr>
                  </w:pPr>
                  <w:r w:rsidRPr="007B1A4E">
                    <w:rPr>
                      <w:rFonts w:ascii="Arial" w:hAnsi="Arial" w:cs="Arial"/>
                      <w:bCs/>
                      <w:color w:val="365F91"/>
                      <w:sz w:val="20"/>
                      <w:szCs w:val="20"/>
                      <w:lang w:eastAsia="en-CA"/>
                    </w:rPr>
                    <w:t>Principal-provided Walkthroughs (as part of the formal performance evaluation</w:t>
                  </w:r>
                </w:p>
              </w:tc>
              <w:tc>
                <w:tcPr>
                  <w:tcW w:w="5640" w:type="dxa"/>
                  <w:tcBorders>
                    <w:top w:val="single" w:sz="4" w:space="0" w:color="4F81BD"/>
                    <w:bottom w:val="nil"/>
                    <w:right w:val="single" w:sz="4" w:space="0" w:color="4F81BD"/>
                  </w:tcBorders>
                  <w:shd w:val="clear" w:color="auto" w:fill="auto"/>
                  <w:vAlign w:val="center"/>
                </w:tcPr>
                <w:p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Collegial Walkthroughs</w:t>
                  </w:r>
                </w:p>
              </w:tc>
            </w:tr>
            <w:tr w:rsidR="008465DC" w:rsidRPr="007B1A4E" w:rsidTr="007B1A4E">
              <w:trPr>
                <w:trHeight w:val="159"/>
              </w:trPr>
              <w:tc>
                <w:tcPr>
                  <w:tcW w:w="3602" w:type="dxa"/>
                  <w:vMerge/>
                  <w:shd w:val="clear" w:color="auto" w:fill="auto"/>
                </w:tcPr>
                <w:p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nil"/>
                    <w:right w:val="single" w:sz="4" w:space="0" w:color="4F81BD"/>
                  </w:tcBorders>
                  <w:shd w:val="clear" w:color="auto" w:fill="auto"/>
                  <w:vAlign w:val="center"/>
                </w:tcPr>
                <w:p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Peer Visitation</w:t>
                  </w:r>
                </w:p>
              </w:tc>
            </w:tr>
            <w:tr w:rsidR="008465DC" w:rsidRPr="007B1A4E" w:rsidTr="007B1A4E">
              <w:trPr>
                <w:trHeight w:val="159"/>
              </w:trPr>
              <w:tc>
                <w:tcPr>
                  <w:tcW w:w="3602" w:type="dxa"/>
                  <w:vMerge/>
                  <w:tcBorders>
                    <w:top w:val="single" w:sz="8" w:space="0" w:color="4F81BD"/>
                    <w:left w:val="single" w:sz="8" w:space="0" w:color="4F81BD"/>
                    <w:bottom w:val="single" w:sz="8" w:space="0" w:color="4F81BD"/>
                  </w:tcBorders>
                  <w:shd w:val="clear" w:color="auto" w:fill="auto"/>
                </w:tcPr>
                <w:p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nil"/>
                    <w:right w:val="single" w:sz="4" w:space="0" w:color="4F81BD"/>
                  </w:tcBorders>
                  <w:shd w:val="clear" w:color="auto" w:fill="auto"/>
                  <w:vAlign w:val="center"/>
                </w:tcPr>
                <w:p w:rsidR="008465DC" w:rsidRPr="007B1A4E" w:rsidRDefault="008465DC" w:rsidP="00257220">
                  <w:pPr>
                    <w:numPr>
                      <w:ilvl w:val="0"/>
                      <w:numId w:val="44"/>
                    </w:numPr>
                    <w:spacing w:after="0" w:line="240" w:lineRule="auto"/>
                    <w:ind w:left="312"/>
                    <w:rPr>
                      <w:rFonts w:ascii="Arial" w:hAnsi="Arial" w:cs="Arial"/>
                      <w:color w:val="365F91"/>
                      <w:sz w:val="20"/>
                      <w:szCs w:val="20"/>
                      <w:lang w:eastAsia="en-CA"/>
                    </w:rPr>
                  </w:pPr>
                  <w:r w:rsidRPr="007B1A4E">
                    <w:rPr>
                      <w:rFonts w:ascii="Arial" w:hAnsi="Arial" w:cs="Arial"/>
                      <w:color w:val="365F91"/>
                      <w:sz w:val="20"/>
                      <w:szCs w:val="20"/>
                      <w:lang w:eastAsia="en-CA"/>
                    </w:rPr>
                    <w:t>EST-provided observations/feedback</w:t>
                  </w:r>
                </w:p>
              </w:tc>
            </w:tr>
            <w:tr w:rsidR="008465DC" w:rsidRPr="007B1A4E" w:rsidTr="007B1A4E">
              <w:trPr>
                <w:trHeight w:val="396"/>
              </w:trPr>
              <w:tc>
                <w:tcPr>
                  <w:tcW w:w="3602" w:type="dxa"/>
                  <w:vMerge/>
                  <w:shd w:val="clear" w:color="auto" w:fill="auto"/>
                </w:tcPr>
                <w:p w:rsidR="008465DC" w:rsidRPr="007B1A4E" w:rsidRDefault="008465DC" w:rsidP="00257220">
                  <w:pPr>
                    <w:numPr>
                      <w:ilvl w:val="0"/>
                      <w:numId w:val="44"/>
                    </w:numPr>
                    <w:spacing w:after="0" w:line="240" w:lineRule="auto"/>
                    <w:rPr>
                      <w:rFonts w:ascii="Arial" w:hAnsi="Arial" w:cs="Arial"/>
                      <w:b/>
                      <w:bCs/>
                      <w:color w:val="365F91"/>
                      <w:sz w:val="20"/>
                      <w:szCs w:val="20"/>
                      <w:lang w:eastAsia="en-CA"/>
                    </w:rPr>
                  </w:pPr>
                </w:p>
              </w:tc>
              <w:tc>
                <w:tcPr>
                  <w:tcW w:w="5640" w:type="dxa"/>
                  <w:tcBorders>
                    <w:top w:val="nil"/>
                    <w:bottom w:val="single" w:sz="4" w:space="0" w:color="4F81BD"/>
                    <w:right w:val="single" w:sz="4" w:space="0" w:color="4F81BD"/>
                  </w:tcBorders>
                  <w:shd w:val="clear" w:color="auto" w:fill="auto"/>
                  <w:vAlign w:val="center"/>
                </w:tcPr>
                <w:p w:rsidR="008465DC" w:rsidRPr="007B1A4E" w:rsidRDefault="00A24F46" w:rsidP="00257220">
                  <w:pPr>
                    <w:numPr>
                      <w:ilvl w:val="0"/>
                      <w:numId w:val="44"/>
                    </w:numPr>
                    <w:spacing w:after="0" w:line="240" w:lineRule="auto"/>
                    <w:ind w:left="312"/>
                    <w:rPr>
                      <w:rFonts w:ascii="Arial" w:hAnsi="Arial" w:cs="Arial"/>
                      <w:color w:val="365F91"/>
                      <w:sz w:val="20"/>
                      <w:szCs w:val="20"/>
                      <w:lang w:eastAsia="en-CA"/>
                    </w:rPr>
                  </w:pPr>
                  <w:r>
                    <w:rPr>
                      <w:rFonts w:ascii="Arial" w:hAnsi="Arial" w:cs="Arial"/>
                      <w:color w:val="365F91"/>
                      <w:sz w:val="20"/>
                      <w:szCs w:val="20"/>
                      <w:lang w:eastAsia="en-CA"/>
                    </w:rPr>
                    <w:t>Ad</w:t>
                  </w:r>
                  <w:r w:rsidR="008465DC" w:rsidRPr="007B1A4E">
                    <w:rPr>
                      <w:rFonts w:ascii="Arial" w:hAnsi="Arial" w:cs="Arial"/>
                      <w:color w:val="365F91"/>
                      <w:sz w:val="20"/>
                      <w:szCs w:val="20"/>
                      <w:lang w:eastAsia="en-CA"/>
                    </w:rPr>
                    <w:t xml:space="preserve">ministrator/SPR –provided observations/walkthroughs </w:t>
                  </w:r>
                </w:p>
              </w:tc>
            </w:tr>
          </w:tbl>
          <w:p w:rsidR="008465DC" w:rsidRDefault="008465DC" w:rsidP="00FB64BC">
            <w:pPr>
              <w:rPr>
                <w:rFonts w:ascii="Arial" w:hAnsi="Arial" w:cs="Arial"/>
                <w:sz w:val="20"/>
                <w:szCs w:val="20"/>
              </w:rPr>
            </w:pPr>
          </w:p>
          <w:p w:rsidR="008465DC" w:rsidRPr="007B1A4E" w:rsidRDefault="008465DC" w:rsidP="00FB64BC">
            <w:pPr>
              <w:rPr>
                <w:rFonts w:ascii="Arial" w:hAnsi="Arial" w:cs="Arial"/>
                <w:sz w:val="20"/>
                <w:szCs w:val="20"/>
                <w:lang w:eastAsia="en-CA"/>
              </w:rPr>
            </w:pPr>
            <w:r w:rsidRPr="007B1A4E">
              <w:rPr>
                <w:rFonts w:ascii="Arial" w:hAnsi="Arial" w:cs="Arial"/>
                <w:sz w:val="20"/>
                <w:szCs w:val="20"/>
              </w:rPr>
              <w:t>Feedback includes comments on what was observed, highlighted practices and areas for further reflection and growth.   Feedback is based on NB Curriculum documents, L</w:t>
            </w:r>
            <w:r w:rsidR="00A24F46">
              <w:rPr>
                <w:rFonts w:ascii="Arial" w:hAnsi="Arial" w:cs="Arial"/>
                <w:sz w:val="20"/>
                <w:szCs w:val="20"/>
              </w:rPr>
              <w:t>ook-f</w:t>
            </w:r>
            <w:r w:rsidRPr="007B1A4E">
              <w:rPr>
                <w:rFonts w:ascii="Arial" w:hAnsi="Arial" w:cs="Arial"/>
                <w:sz w:val="20"/>
                <w:szCs w:val="20"/>
              </w:rPr>
              <w:t xml:space="preserve">ors and/or standards and can be written or orally communicated. </w:t>
            </w:r>
            <w:r w:rsidRPr="007B1A4E">
              <w:rPr>
                <w:rFonts w:ascii="Arial" w:hAnsi="Arial" w:cs="Arial"/>
                <w:sz w:val="20"/>
                <w:szCs w:val="20"/>
                <w:lang w:eastAsia="en-CA"/>
              </w:rPr>
              <w:t xml:space="preserve"> Schools collectively identify an area for growth and develop a formative assessment observation model. </w:t>
            </w:r>
          </w:p>
          <w:p w:rsidR="008465DC" w:rsidRPr="007B1A4E" w:rsidRDefault="008465DC" w:rsidP="00FB64BC">
            <w:pPr>
              <w:rPr>
                <w:rFonts w:ascii="Arial" w:hAnsi="Arial" w:cs="Arial"/>
                <w:sz w:val="20"/>
                <w:szCs w:val="20"/>
                <w:lang w:eastAsia="en-CA"/>
              </w:rPr>
            </w:pPr>
            <w:r w:rsidRPr="007B1A4E">
              <w:rPr>
                <w:rFonts w:ascii="Arial" w:hAnsi="Arial" w:cs="Arial"/>
                <w:b/>
                <w:sz w:val="20"/>
                <w:szCs w:val="20"/>
                <w:u w:val="single"/>
                <w:lang w:eastAsia="en-CA"/>
              </w:rPr>
              <w:t>EXAMPLE:</w:t>
            </w:r>
            <w:r w:rsidRPr="007B1A4E">
              <w:rPr>
                <w:rFonts w:ascii="Arial" w:hAnsi="Arial" w:cs="Arial"/>
                <w:sz w:val="20"/>
                <w:szCs w:val="20"/>
                <w:lang w:eastAsia="en-CA"/>
              </w:rPr>
              <w:t xml:space="preserve">  </w:t>
            </w:r>
          </w:p>
          <w:p w:rsidR="008465DC" w:rsidRPr="007B1A4E" w:rsidRDefault="008465DC" w:rsidP="00FB64BC">
            <w:pPr>
              <w:spacing w:after="60"/>
              <w:ind w:left="72"/>
              <w:rPr>
                <w:rFonts w:ascii="Arial" w:hAnsi="Arial" w:cs="Arial"/>
                <w:sz w:val="20"/>
                <w:szCs w:val="20"/>
              </w:rPr>
            </w:pPr>
            <w:r w:rsidRPr="007B1A4E">
              <w:rPr>
                <w:rFonts w:ascii="Arial" w:hAnsi="Arial" w:cs="Arial"/>
                <w:sz w:val="20"/>
                <w:szCs w:val="20"/>
                <w:lang w:eastAsia="en-CA"/>
              </w:rPr>
              <w:t xml:space="preserve">By looking at data from </w:t>
            </w:r>
            <w:r w:rsidRPr="007B1A4E">
              <w:rPr>
                <w:rFonts w:ascii="Arial" w:hAnsi="Arial" w:cs="Arial"/>
                <w:i/>
                <w:sz w:val="20"/>
                <w:szCs w:val="20"/>
                <w:lang w:eastAsia="en-CA"/>
              </w:rPr>
              <w:t xml:space="preserve">Our School </w:t>
            </w:r>
            <w:r w:rsidRPr="007B1A4E">
              <w:rPr>
                <w:rFonts w:ascii="Arial" w:hAnsi="Arial" w:cs="Arial"/>
                <w:sz w:val="20"/>
                <w:szCs w:val="20"/>
                <w:lang w:eastAsia="en-CA"/>
              </w:rPr>
              <w:t xml:space="preserve">the school determined that student engagement was lower than expected.  The staff co-constructed criteria for what student engagement would look like in all classes and developed a short look-for.  Over the next three weeks SPR’s, Vice Principals and Resource teachers will complete </w:t>
            </w:r>
            <w:r>
              <w:rPr>
                <w:rFonts w:ascii="Arial" w:hAnsi="Arial" w:cs="Arial"/>
                <w:sz w:val="20"/>
                <w:szCs w:val="20"/>
                <w:lang w:eastAsia="en-CA"/>
              </w:rPr>
              <w:t>w</w:t>
            </w:r>
            <w:r w:rsidRPr="007B1A4E">
              <w:rPr>
                <w:rFonts w:ascii="Arial" w:hAnsi="Arial" w:cs="Arial"/>
                <w:sz w:val="20"/>
                <w:szCs w:val="20"/>
                <w:lang w:eastAsia="en-CA"/>
              </w:rPr>
              <w:t>alkthroughs throughout the</w:t>
            </w:r>
            <w:r>
              <w:rPr>
                <w:rFonts w:ascii="Arial" w:hAnsi="Arial" w:cs="Arial"/>
                <w:sz w:val="20"/>
                <w:szCs w:val="20"/>
                <w:lang w:eastAsia="en-CA"/>
              </w:rPr>
              <w:t xml:space="preserve"> school to gather data on established </w:t>
            </w:r>
            <w:r w:rsidRPr="007B1A4E">
              <w:rPr>
                <w:rFonts w:ascii="Arial" w:hAnsi="Arial" w:cs="Arial"/>
                <w:sz w:val="20"/>
                <w:szCs w:val="20"/>
                <w:lang w:eastAsia="en-CA"/>
              </w:rPr>
              <w:t xml:space="preserve">criteria.  Staff will then review summary results to determine next steps. </w:t>
            </w:r>
            <w:r w:rsidRPr="007B1A4E">
              <w:rPr>
                <w:rFonts w:ascii="Arial" w:hAnsi="Arial" w:cs="Arial"/>
                <w:sz w:val="20"/>
                <w:szCs w:val="20"/>
              </w:rPr>
              <w:sym w:font="Wingdings" w:char="F0CC"/>
            </w:r>
          </w:p>
        </w:tc>
        <w:tc>
          <w:tcPr>
            <w:tcW w:w="2070" w:type="dxa"/>
          </w:tcPr>
          <w:p w:rsidR="008465DC" w:rsidRPr="007B1A4E" w:rsidRDefault="008465DC" w:rsidP="00FB64BC">
            <w:pPr>
              <w:spacing w:before="60"/>
              <w:rPr>
                <w:rFonts w:ascii="Arial" w:hAnsi="Arial" w:cs="Arial"/>
                <w:b/>
                <w:sz w:val="20"/>
                <w:szCs w:val="20"/>
                <w:u w:val="single"/>
              </w:rPr>
            </w:pPr>
          </w:p>
        </w:tc>
        <w:tc>
          <w:tcPr>
            <w:tcW w:w="1165" w:type="dxa"/>
          </w:tcPr>
          <w:p w:rsidR="008465DC" w:rsidRPr="007B1A4E" w:rsidRDefault="008465DC" w:rsidP="00FB64BC">
            <w:pPr>
              <w:spacing w:before="60"/>
              <w:rPr>
                <w:rFonts w:ascii="Arial" w:hAnsi="Arial" w:cs="Arial"/>
                <w:b/>
                <w:sz w:val="20"/>
                <w:szCs w:val="20"/>
                <w:u w:val="single"/>
              </w:rPr>
            </w:pPr>
          </w:p>
        </w:tc>
      </w:tr>
      <w:tr w:rsidR="008465DC" w:rsidRPr="00846E71" w:rsidTr="008465DC">
        <w:trPr>
          <w:cantSplit/>
        </w:trPr>
        <w:tc>
          <w:tcPr>
            <w:tcW w:w="2198" w:type="dxa"/>
            <w:shd w:val="clear" w:color="auto" w:fill="auto"/>
          </w:tcPr>
          <w:p w:rsidR="008465DC" w:rsidRDefault="008465DC" w:rsidP="000F0321">
            <w:pPr>
              <w:spacing w:before="60"/>
              <w:rPr>
                <w:rFonts w:ascii="Arial" w:hAnsi="Arial" w:cs="Arial"/>
                <w:i/>
                <w:sz w:val="20"/>
                <w:szCs w:val="20"/>
              </w:rPr>
            </w:pPr>
            <w:r w:rsidRPr="00B301A6">
              <w:rPr>
                <w:rFonts w:ascii="Arial" w:hAnsi="Arial" w:cs="Arial"/>
                <w:i/>
                <w:sz w:val="20"/>
                <w:szCs w:val="20"/>
              </w:rPr>
              <w:t xml:space="preserve">11.5 All teachers receive a formal performance evaluation on a predetermined cycle.  This includes observations and conferencing using a structured format.   </w:t>
            </w:r>
          </w:p>
          <w:p w:rsidR="008465DC" w:rsidRPr="00B301A6" w:rsidRDefault="008465DC" w:rsidP="000F0321">
            <w:pPr>
              <w:spacing w:before="60"/>
              <w:rPr>
                <w:rFonts w:ascii="Arial" w:hAnsi="Arial" w:cs="Arial"/>
                <w:b/>
                <w:i/>
                <w:sz w:val="20"/>
                <w:szCs w:val="20"/>
              </w:rPr>
            </w:pPr>
          </w:p>
        </w:tc>
        <w:tc>
          <w:tcPr>
            <w:tcW w:w="13277" w:type="dxa"/>
          </w:tcPr>
          <w:p w:rsidR="008465DC" w:rsidRPr="000F0321" w:rsidRDefault="008465DC" w:rsidP="000F0321">
            <w:pPr>
              <w:spacing w:before="60"/>
              <w:rPr>
                <w:rFonts w:ascii="Arial" w:hAnsi="Arial" w:cs="Arial"/>
                <w:b/>
                <w:sz w:val="20"/>
                <w:szCs w:val="20"/>
                <w:u w:val="single"/>
              </w:rPr>
            </w:pPr>
            <w:r w:rsidRPr="000F0321">
              <w:rPr>
                <w:rFonts w:ascii="Arial" w:hAnsi="Arial" w:cs="Arial"/>
                <w:b/>
                <w:sz w:val="20"/>
                <w:szCs w:val="20"/>
                <w:u w:val="single"/>
              </w:rPr>
              <w:t>EXPLANATION:</w:t>
            </w:r>
          </w:p>
          <w:p w:rsidR="008465DC" w:rsidRPr="000F0321" w:rsidRDefault="008465DC" w:rsidP="00992F5A">
            <w:pPr>
              <w:rPr>
                <w:rFonts w:ascii="Arial" w:hAnsi="Arial" w:cs="Arial"/>
                <w:sz w:val="20"/>
                <w:szCs w:val="20"/>
              </w:rPr>
            </w:pPr>
            <w:r w:rsidRPr="000F0321">
              <w:rPr>
                <w:rFonts w:ascii="Arial" w:hAnsi="Arial" w:cs="Arial"/>
                <w:sz w:val="20"/>
                <w:szCs w:val="20"/>
              </w:rPr>
              <w:t xml:space="preserve">Effective school leaders establish structures for providing </w:t>
            </w:r>
            <w:r w:rsidRPr="000F0321">
              <w:rPr>
                <w:rFonts w:ascii="Arial" w:hAnsi="Arial" w:cs="Arial"/>
                <w:b/>
                <w:i/>
                <w:sz w:val="20"/>
                <w:szCs w:val="20"/>
              </w:rPr>
              <w:t>formal feedback</w:t>
            </w:r>
            <w:r w:rsidRPr="000F0321">
              <w:rPr>
                <w:rFonts w:ascii="Arial" w:hAnsi="Arial" w:cs="Arial"/>
                <w:sz w:val="20"/>
                <w:szCs w:val="20"/>
              </w:rPr>
              <w:t xml:space="preserve"> to all teachers (new, mid-career and veteran) on a regularly scheduled basis.  Tools such as Danielson’s </w:t>
            </w:r>
            <w:r w:rsidRPr="000F0321">
              <w:rPr>
                <w:rFonts w:ascii="Arial" w:hAnsi="Arial" w:cs="Arial"/>
                <w:b/>
                <w:i/>
                <w:sz w:val="20"/>
                <w:szCs w:val="20"/>
              </w:rPr>
              <w:t>Framework for</w:t>
            </w:r>
            <w:r w:rsidRPr="000F0321">
              <w:rPr>
                <w:rFonts w:ascii="Arial" w:hAnsi="Arial" w:cs="Arial"/>
                <w:i/>
                <w:sz w:val="20"/>
                <w:szCs w:val="20"/>
              </w:rPr>
              <w:t xml:space="preserve"> </w:t>
            </w:r>
            <w:r w:rsidRPr="000F0321">
              <w:rPr>
                <w:rFonts w:ascii="Arial" w:hAnsi="Arial" w:cs="Arial"/>
                <w:b/>
                <w:i/>
                <w:sz w:val="20"/>
                <w:szCs w:val="20"/>
              </w:rPr>
              <w:t>Enhancing Professional Practice</w:t>
            </w:r>
            <w:r w:rsidRPr="000F0321">
              <w:rPr>
                <w:rFonts w:ascii="Arial" w:hAnsi="Arial" w:cs="Arial"/>
                <w:sz w:val="20"/>
                <w:szCs w:val="20"/>
              </w:rPr>
              <w:t xml:space="preserve"> may be used to accomplish this task.  Feedback is documented and includes regularly scheduled observations and conferences.  </w:t>
            </w:r>
          </w:p>
          <w:p w:rsidR="008465DC" w:rsidRPr="000F0321" w:rsidRDefault="008465DC" w:rsidP="00992F5A">
            <w:pPr>
              <w:rPr>
                <w:rFonts w:ascii="Arial" w:hAnsi="Arial" w:cs="Arial"/>
                <w:sz w:val="20"/>
                <w:szCs w:val="20"/>
              </w:rPr>
            </w:pPr>
          </w:p>
          <w:p w:rsidR="008465DC" w:rsidRPr="000F0321" w:rsidRDefault="008465DC" w:rsidP="00992F5A">
            <w:pPr>
              <w:rPr>
                <w:rFonts w:ascii="Arial" w:hAnsi="Arial" w:cs="Arial"/>
                <w:b/>
                <w:sz w:val="20"/>
                <w:szCs w:val="20"/>
              </w:rPr>
            </w:pPr>
            <w:r w:rsidRPr="000F0321">
              <w:rPr>
                <w:rFonts w:ascii="Arial" w:hAnsi="Arial" w:cs="Arial"/>
                <w:b/>
                <w:sz w:val="20"/>
                <w:szCs w:val="20"/>
              </w:rPr>
              <w:t xml:space="preserve">Suggested Time Frame </w:t>
            </w:r>
          </w:p>
          <w:p w:rsidR="008465DC" w:rsidRPr="000F0321" w:rsidRDefault="008465DC" w:rsidP="00992F5A">
            <w:pPr>
              <w:rPr>
                <w:rFonts w:ascii="Arial" w:hAnsi="Arial" w:cs="Arial"/>
                <w:sz w:val="20"/>
                <w:szCs w:val="20"/>
              </w:rPr>
            </w:pPr>
            <w:r w:rsidRPr="000F0321">
              <w:rPr>
                <w:rFonts w:ascii="Arial" w:hAnsi="Arial" w:cs="Arial"/>
                <w:sz w:val="20"/>
                <w:szCs w:val="20"/>
              </w:rPr>
              <w:t xml:space="preserve">Long- term supply teachers, new schedule D teachers and new B contract teachers should have an annual formal performance evaluation. </w:t>
            </w:r>
            <w:r w:rsidRPr="000F0321">
              <w:rPr>
                <w:rFonts w:ascii="Arial" w:hAnsi="Arial" w:cs="Arial"/>
                <w:b/>
                <w:sz w:val="20"/>
                <w:szCs w:val="20"/>
              </w:rPr>
              <w:t>All other teachers should receive formal feedback every five years as a minimum standard.</w:t>
            </w:r>
            <w:r w:rsidRPr="000F0321">
              <w:rPr>
                <w:rFonts w:ascii="Arial" w:hAnsi="Arial" w:cs="Arial"/>
                <w:sz w:val="20"/>
                <w:szCs w:val="20"/>
              </w:rPr>
              <w:t xml:space="preserve">  Formal evaluations could be scheduled by individual (e.g., every teacher is evaluated every </w:t>
            </w:r>
            <w:r w:rsidR="00466714">
              <w:rPr>
                <w:rFonts w:ascii="Arial" w:hAnsi="Arial" w:cs="Arial"/>
                <w:sz w:val="20"/>
                <w:szCs w:val="20"/>
              </w:rPr>
              <w:t>three to five)</w:t>
            </w:r>
            <w:r w:rsidRPr="000F0321">
              <w:rPr>
                <w:rFonts w:ascii="Arial" w:hAnsi="Arial" w:cs="Arial"/>
                <w:sz w:val="20"/>
                <w:szCs w:val="20"/>
              </w:rPr>
              <w:t xml:space="preserve">, or based on a percentage of the teaching staff annually (e.g., 1/3 of teaching staff each year).  High achieving schools generally establish cycles which meet or exceed the minimal requirements set by Districts and/or EECD. </w:t>
            </w:r>
          </w:p>
          <w:p w:rsidR="008465DC" w:rsidRPr="000F0321" w:rsidRDefault="008465DC" w:rsidP="00992F5A">
            <w:pPr>
              <w:rPr>
                <w:rFonts w:ascii="Arial" w:hAnsi="Arial" w:cs="Arial"/>
                <w:sz w:val="20"/>
                <w:szCs w:val="20"/>
              </w:rPr>
            </w:pPr>
          </w:p>
          <w:p w:rsidR="008465DC" w:rsidRPr="000F0321" w:rsidRDefault="008465DC" w:rsidP="00992F5A">
            <w:pPr>
              <w:rPr>
                <w:rFonts w:ascii="Arial" w:hAnsi="Arial" w:cs="Arial"/>
                <w:sz w:val="20"/>
                <w:szCs w:val="20"/>
              </w:rPr>
            </w:pPr>
            <w:r w:rsidRPr="000F0321">
              <w:rPr>
                <w:rFonts w:ascii="Arial" w:hAnsi="Arial" w:cs="Arial"/>
                <w:sz w:val="20"/>
                <w:szCs w:val="20"/>
              </w:rPr>
              <w:t xml:space="preserve">Each district has prescribed standards for formal teacher evaluation.  </w:t>
            </w:r>
          </w:p>
          <w:p w:rsidR="008465DC" w:rsidRPr="000F0321" w:rsidRDefault="008465DC" w:rsidP="00992F5A">
            <w:pPr>
              <w:rPr>
                <w:rFonts w:ascii="Arial" w:hAnsi="Arial" w:cs="Arial"/>
                <w:sz w:val="20"/>
                <w:szCs w:val="20"/>
              </w:rPr>
            </w:pPr>
          </w:p>
          <w:p w:rsidR="008465DC" w:rsidRPr="000F0321" w:rsidRDefault="008465DC" w:rsidP="00843D26">
            <w:pPr>
              <w:rPr>
                <w:rFonts w:ascii="Arial" w:hAnsi="Arial" w:cs="Arial"/>
                <w:sz w:val="20"/>
                <w:szCs w:val="20"/>
              </w:rPr>
            </w:pPr>
            <w:r w:rsidRPr="000F0321">
              <w:rPr>
                <w:rFonts w:ascii="Arial" w:hAnsi="Arial" w:cs="Arial"/>
                <w:sz w:val="20"/>
                <w:szCs w:val="20"/>
              </w:rPr>
              <w:t xml:space="preserve">All teachers should receive regular informal feedback in the way of walkthroughs, observations, and professional growth goal conferencing (see Indicator 11.4). Pre- and post-conferencing should occur. </w:t>
            </w:r>
            <w:r>
              <w:rPr>
                <w:rFonts w:ascii="Arial" w:hAnsi="Arial" w:cs="Arial"/>
                <w:sz w:val="20"/>
                <w:szCs w:val="20"/>
              </w:rPr>
              <w:t xml:space="preserve"> </w:t>
            </w:r>
            <w:r w:rsidRPr="000F0321">
              <w:rPr>
                <w:rFonts w:ascii="Arial" w:hAnsi="Arial" w:cs="Arial"/>
                <w:b/>
                <w:sz w:val="20"/>
                <w:szCs w:val="20"/>
              </w:rPr>
              <w:t xml:space="preserve">Whenever possible, a face-to-face collaborative dialogue between the teacher and administrator should occur, post-observation.  </w:t>
            </w:r>
            <w:r w:rsidRPr="000F0321">
              <w:rPr>
                <w:rFonts w:ascii="Arial" w:hAnsi="Arial" w:cs="Arial"/>
                <w:sz w:val="20"/>
                <w:szCs w:val="20"/>
              </w:rPr>
              <w:t xml:space="preserve">Feedback includes comments on what was observed, highlighted practices and areas for further reflection and growth.   </w:t>
            </w:r>
            <w:r w:rsidRPr="000F0321">
              <w:rPr>
                <w:rFonts w:ascii="Arial" w:hAnsi="Arial" w:cs="Arial"/>
                <w:sz w:val="20"/>
                <w:szCs w:val="20"/>
              </w:rPr>
              <w:sym w:font="Wingdings" w:char="F0CC"/>
            </w:r>
          </w:p>
        </w:tc>
        <w:tc>
          <w:tcPr>
            <w:tcW w:w="2070" w:type="dxa"/>
          </w:tcPr>
          <w:p w:rsidR="008465DC" w:rsidRPr="000F0321" w:rsidRDefault="008465DC" w:rsidP="000F0321">
            <w:pPr>
              <w:spacing w:before="60"/>
              <w:rPr>
                <w:rFonts w:ascii="Arial" w:hAnsi="Arial" w:cs="Arial"/>
                <w:b/>
                <w:sz w:val="20"/>
                <w:szCs w:val="20"/>
                <w:u w:val="single"/>
              </w:rPr>
            </w:pPr>
          </w:p>
        </w:tc>
        <w:tc>
          <w:tcPr>
            <w:tcW w:w="1165" w:type="dxa"/>
          </w:tcPr>
          <w:p w:rsidR="008465DC" w:rsidRPr="000F0321" w:rsidRDefault="008465DC" w:rsidP="000F0321">
            <w:pPr>
              <w:spacing w:before="60"/>
              <w:rPr>
                <w:rFonts w:ascii="Arial" w:hAnsi="Arial" w:cs="Arial"/>
                <w:b/>
                <w:sz w:val="20"/>
                <w:szCs w:val="20"/>
                <w:u w:val="single"/>
              </w:rPr>
            </w:pPr>
          </w:p>
        </w:tc>
      </w:tr>
      <w:tr w:rsidR="008465DC" w:rsidRPr="00846E71" w:rsidTr="008465DC">
        <w:tc>
          <w:tcPr>
            <w:tcW w:w="2198" w:type="dxa"/>
            <w:shd w:val="clear" w:color="auto" w:fill="auto"/>
          </w:tcPr>
          <w:p w:rsidR="008465DC" w:rsidRPr="000F0321" w:rsidRDefault="008465DC" w:rsidP="00B301A6">
            <w:pPr>
              <w:tabs>
                <w:tab w:val="right" w:pos="4145"/>
              </w:tabs>
              <w:spacing w:before="60"/>
              <w:rPr>
                <w:rFonts w:ascii="Arial" w:hAnsi="Arial" w:cs="Arial"/>
                <w:b/>
                <w:sz w:val="20"/>
                <w:szCs w:val="20"/>
              </w:rPr>
            </w:pPr>
            <w:r w:rsidRPr="000F0321">
              <w:rPr>
                <w:rFonts w:ascii="Arial" w:hAnsi="Arial" w:cs="Arial"/>
                <w:b/>
                <w:sz w:val="20"/>
                <w:szCs w:val="20"/>
              </w:rPr>
              <w:t>Indicator 12</w:t>
            </w:r>
          </w:p>
          <w:p w:rsidR="008465DC" w:rsidRDefault="008465DC" w:rsidP="00B301A6">
            <w:pPr>
              <w:tabs>
                <w:tab w:val="right" w:pos="4145"/>
              </w:tabs>
              <w:spacing w:before="60"/>
              <w:rPr>
                <w:rFonts w:ascii="Arial" w:hAnsi="Arial" w:cs="Arial"/>
                <w:b/>
                <w:sz w:val="20"/>
                <w:szCs w:val="20"/>
              </w:rPr>
            </w:pPr>
            <w:r w:rsidRPr="000F0321">
              <w:rPr>
                <w:rFonts w:ascii="Arial" w:hAnsi="Arial" w:cs="Arial"/>
                <w:b/>
                <w:sz w:val="20"/>
                <w:szCs w:val="20"/>
              </w:rPr>
              <w:t>The school fosters the development of student leadership skills and the modeling of appropriate behaviours by peers.</w:t>
            </w:r>
          </w:p>
          <w:p w:rsidR="00D66769" w:rsidRDefault="00D66769" w:rsidP="00206053">
            <w:pPr>
              <w:tabs>
                <w:tab w:val="right" w:pos="4145"/>
              </w:tabs>
              <w:spacing w:before="60"/>
              <w:rPr>
                <w:rFonts w:ascii="Arial" w:hAnsi="Arial" w:cs="Arial"/>
                <w:color w:val="0070C0"/>
                <w:sz w:val="20"/>
                <w:szCs w:val="20"/>
              </w:rPr>
            </w:pPr>
          </w:p>
          <w:p w:rsidR="008465DC" w:rsidRDefault="008465DC" w:rsidP="00206053">
            <w:pPr>
              <w:tabs>
                <w:tab w:val="right" w:pos="4145"/>
              </w:tabs>
              <w:spacing w:before="60"/>
              <w:rPr>
                <w:rFonts w:ascii="Arial" w:hAnsi="Arial" w:cs="Arial"/>
                <w:b/>
                <w:sz w:val="20"/>
                <w:szCs w:val="20"/>
              </w:rPr>
            </w:pPr>
            <w:r w:rsidRPr="003A6FDA">
              <w:rPr>
                <w:rFonts w:ascii="Arial" w:hAnsi="Arial" w:cs="Arial"/>
                <w:color w:val="0070C0"/>
                <w:sz w:val="20"/>
                <w:szCs w:val="20"/>
              </w:rPr>
              <w:t xml:space="preserve">Objectives </w:t>
            </w:r>
            <w:r>
              <w:rPr>
                <w:rFonts w:ascii="Arial" w:hAnsi="Arial" w:cs="Arial"/>
                <w:color w:val="0070C0"/>
                <w:sz w:val="20"/>
                <w:szCs w:val="20"/>
              </w:rPr>
              <w:t xml:space="preserve">1, </w:t>
            </w:r>
            <w:r w:rsidRPr="003A6FDA">
              <w:rPr>
                <w:rFonts w:ascii="Arial" w:hAnsi="Arial" w:cs="Arial"/>
                <w:color w:val="0070C0"/>
                <w:sz w:val="20"/>
                <w:szCs w:val="20"/>
              </w:rPr>
              <w:t>9</w:t>
            </w:r>
            <w:r>
              <w:rPr>
                <w:rFonts w:ascii="Arial" w:hAnsi="Arial" w:cs="Arial"/>
                <w:color w:val="0070C0"/>
                <w:sz w:val="20"/>
                <w:szCs w:val="20"/>
              </w:rPr>
              <w:t xml:space="preserve"> and Condition for Success 5</w:t>
            </w:r>
          </w:p>
          <w:p w:rsidR="008465DC" w:rsidRDefault="008465DC" w:rsidP="00B301A6">
            <w:pPr>
              <w:tabs>
                <w:tab w:val="right" w:pos="4145"/>
              </w:tabs>
              <w:spacing w:before="60"/>
              <w:rPr>
                <w:rFonts w:ascii="Arial" w:hAnsi="Arial" w:cs="Arial"/>
                <w:b/>
                <w:sz w:val="20"/>
                <w:szCs w:val="20"/>
              </w:rPr>
            </w:pPr>
          </w:p>
          <w:p w:rsidR="008465DC" w:rsidRDefault="008465DC" w:rsidP="00992F5A">
            <w:pPr>
              <w:tabs>
                <w:tab w:val="right" w:pos="4145"/>
              </w:tabs>
              <w:rPr>
                <w:rFonts w:ascii="Arial" w:hAnsi="Arial" w:cs="Arial"/>
                <w:sz w:val="20"/>
                <w:szCs w:val="20"/>
              </w:rPr>
            </w:pPr>
          </w:p>
          <w:p w:rsidR="008465DC" w:rsidRPr="00992F5A" w:rsidRDefault="008465DC" w:rsidP="00992F5A">
            <w:pPr>
              <w:tabs>
                <w:tab w:val="right" w:pos="4145"/>
              </w:tabs>
              <w:rPr>
                <w:rFonts w:ascii="Arial" w:hAnsi="Arial" w:cs="Arial"/>
                <w:b/>
                <w:sz w:val="20"/>
                <w:szCs w:val="20"/>
              </w:rPr>
            </w:pPr>
          </w:p>
        </w:tc>
        <w:tc>
          <w:tcPr>
            <w:tcW w:w="13277" w:type="dxa"/>
          </w:tcPr>
          <w:p w:rsidR="008465DC" w:rsidRPr="000F0321" w:rsidRDefault="008465DC" w:rsidP="000F0321">
            <w:pPr>
              <w:spacing w:before="60"/>
              <w:ind w:left="72"/>
              <w:rPr>
                <w:rFonts w:ascii="Arial" w:hAnsi="Arial" w:cs="Arial"/>
                <w:b/>
                <w:sz w:val="20"/>
                <w:szCs w:val="20"/>
                <w:u w:val="single"/>
              </w:rPr>
            </w:pPr>
            <w:r w:rsidRPr="000F0321">
              <w:rPr>
                <w:rFonts w:ascii="Arial" w:hAnsi="Arial" w:cs="Arial"/>
                <w:b/>
                <w:sz w:val="20"/>
                <w:szCs w:val="20"/>
                <w:u w:val="single"/>
              </w:rPr>
              <w:t>EXPLANATION:</w:t>
            </w:r>
          </w:p>
          <w:p w:rsidR="008465DC" w:rsidRPr="000F0321" w:rsidRDefault="008465DC" w:rsidP="00992F5A">
            <w:pPr>
              <w:ind w:left="72"/>
              <w:rPr>
                <w:rFonts w:ascii="Arial" w:hAnsi="Arial" w:cs="Arial"/>
                <w:sz w:val="20"/>
                <w:szCs w:val="20"/>
              </w:rPr>
            </w:pPr>
            <w:r w:rsidRPr="000F0321">
              <w:rPr>
                <w:rFonts w:ascii="Arial" w:hAnsi="Arial" w:cs="Arial"/>
                <w:sz w:val="20"/>
                <w:szCs w:val="20"/>
              </w:rPr>
              <w:t>Student leadership opportunities should include a focus on improving students’ proficiency relevant to the N</w:t>
            </w:r>
            <w:r w:rsidR="000C2E57">
              <w:rPr>
                <w:rFonts w:ascii="Arial" w:hAnsi="Arial" w:cs="Arial"/>
                <w:sz w:val="20"/>
                <w:szCs w:val="20"/>
              </w:rPr>
              <w:t xml:space="preserve">ew </w:t>
            </w:r>
            <w:r w:rsidRPr="000F0321">
              <w:rPr>
                <w:rFonts w:ascii="Arial" w:hAnsi="Arial" w:cs="Arial"/>
                <w:sz w:val="20"/>
                <w:szCs w:val="20"/>
              </w:rPr>
              <w:t>B</w:t>
            </w:r>
            <w:r w:rsidR="000C2E57">
              <w:rPr>
                <w:rFonts w:ascii="Arial" w:hAnsi="Arial" w:cs="Arial"/>
                <w:sz w:val="20"/>
                <w:szCs w:val="20"/>
              </w:rPr>
              <w:t xml:space="preserve">runswick </w:t>
            </w:r>
            <w:r w:rsidRPr="000F0321">
              <w:rPr>
                <w:rFonts w:ascii="Arial" w:hAnsi="Arial" w:cs="Arial"/>
                <w:sz w:val="20"/>
                <w:szCs w:val="20"/>
              </w:rPr>
              <w:t>Global Competencies.</w:t>
            </w:r>
          </w:p>
          <w:p w:rsidR="008465DC" w:rsidRPr="000F0321" w:rsidRDefault="008465DC" w:rsidP="00992F5A">
            <w:pPr>
              <w:ind w:left="72"/>
              <w:rPr>
                <w:rFonts w:ascii="Arial" w:hAnsi="Arial" w:cs="Arial"/>
                <w:sz w:val="20"/>
                <w:szCs w:val="20"/>
              </w:rPr>
            </w:pPr>
          </w:p>
          <w:p w:rsidR="008465DC" w:rsidRPr="000F0321" w:rsidRDefault="008465DC" w:rsidP="00992F5A">
            <w:pPr>
              <w:ind w:right="162"/>
              <w:rPr>
                <w:rFonts w:ascii="Arial" w:hAnsi="Arial" w:cs="Arial"/>
                <w:b/>
                <w:sz w:val="20"/>
                <w:szCs w:val="20"/>
              </w:rPr>
            </w:pPr>
            <w:r w:rsidRPr="000F0321">
              <w:rPr>
                <w:rFonts w:ascii="Arial" w:hAnsi="Arial" w:cs="Arial"/>
                <w:sz w:val="20"/>
                <w:szCs w:val="20"/>
              </w:rPr>
              <w:t xml:space="preserve"> </w:t>
            </w:r>
            <w:r w:rsidRPr="000F0321">
              <w:rPr>
                <w:rFonts w:ascii="Arial" w:hAnsi="Arial" w:cs="Arial"/>
                <w:b/>
                <w:sz w:val="20"/>
                <w:szCs w:val="20"/>
              </w:rPr>
              <w:t xml:space="preserve">NB Global Competencies: </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Critical Thinking and Problem Solving</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Innovation, Creativity, and Entrepreneurship</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 xml:space="preserve">Learning to Learn/Self-Aware </w:t>
            </w:r>
            <w:r>
              <w:rPr>
                <w:rFonts w:ascii="Arial" w:hAnsi="Arial" w:cs="Arial"/>
                <w:sz w:val="20"/>
                <w:szCs w:val="20"/>
              </w:rPr>
              <w:t>and</w:t>
            </w:r>
            <w:r w:rsidRPr="000F0321">
              <w:rPr>
                <w:rFonts w:ascii="Arial" w:hAnsi="Arial" w:cs="Arial"/>
                <w:sz w:val="20"/>
                <w:szCs w:val="20"/>
              </w:rPr>
              <w:t xml:space="preserve"> Self- </w:t>
            </w:r>
            <w:r>
              <w:rPr>
                <w:rFonts w:ascii="Arial" w:hAnsi="Arial" w:cs="Arial"/>
                <w:sz w:val="20"/>
                <w:szCs w:val="20"/>
              </w:rPr>
              <w:t>d</w:t>
            </w:r>
            <w:r w:rsidRPr="000F0321">
              <w:rPr>
                <w:rFonts w:ascii="Arial" w:hAnsi="Arial" w:cs="Arial"/>
                <w:sz w:val="20"/>
                <w:szCs w:val="20"/>
              </w:rPr>
              <w:t>irected</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Collaboration</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Communication</w:t>
            </w:r>
          </w:p>
          <w:p w:rsidR="008465DC" w:rsidRPr="000F0321" w:rsidRDefault="008465DC" w:rsidP="00C05178">
            <w:pPr>
              <w:pStyle w:val="ListParagraph"/>
              <w:numPr>
                <w:ilvl w:val="0"/>
                <w:numId w:val="5"/>
              </w:numPr>
              <w:ind w:right="162"/>
              <w:rPr>
                <w:rFonts w:ascii="Arial" w:hAnsi="Arial" w:cs="Arial"/>
                <w:sz w:val="20"/>
                <w:szCs w:val="20"/>
              </w:rPr>
            </w:pPr>
            <w:r w:rsidRPr="000F0321">
              <w:rPr>
                <w:rFonts w:ascii="Arial" w:hAnsi="Arial" w:cs="Arial"/>
                <w:sz w:val="20"/>
                <w:szCs w:val="20"/>
              </w:rPr>
              <w:t>Global Citizenship and Sustainability</w:t>
            </w:r>
          </w:p>
          <w:p w:rsidR="008465DC" w:rsidRDefault="008465DC" w:rsidP="00992F5A">
            <w:pPr>
              <w:ind w:left="72"/>
              <w:rPr>
                <w:rFonts w:ascii="Arial" w:hAnsi="Arial" w:cs="Arial"/>
                <w:b/>
                <w:sz w:val="20"/>
                <w:szCs w:val="20"/>
                <w:u w:val="single"/>
              </w:rPr>
            </w:pPr>
          </w:p>
          <w:p w:rsidR="008465DC" w:rsidRPr="000F0321" w:rsidRDefault="008465DC" w:rsidP="00992F5A">
            <w:pPr>
              <w:ind w:left="72"/>
              <w:rPr>
                <w:rFonts w:ascii="Arial" w:hAnsi="Arial" w:cs="Arial"/>
                <w:b/>
                <w:sz w:val="20"/>
                <w:szCs w:val="20"/>
                <w:u w:val="single"/>
              </w:rPr>
            </w:pPr>
            <w:r w:rsidRPr="000F0321">
              <w:rPr>
                <w:rFonts w:ascii="Arial" w:hAnsi="Arial" w:cs="Arial"/>
                <w:b/>
                <w:sz w:val="20"/>
                <w:szCs w:val="20"/>
                <w:u w:val="single"/>
              </w:rPr>
              <w:t>EXAMPLES:</w:t>
            </w:r>
          </w:p>
          <w:p w:rsidR="008465DC" w:rsidRPr="000F0321" w:rsidRDefault="008465DC" w:rsidP="00992F5A">
            <w:pPr>
              <w:rPr>
                <w:rFonts w:ascii="Arial" w:hAnsi="Arial" w:cs="Arial"/>
                <w:sz w:val="20"/>
                <w:szCs w:val="20"/>
              </w:rPr>
            </w:pPr>
            <w:r w:rsidRPr="000F0321">
              <w:rPr>
                <w:rFonts w:ascii="Arial" w:hAnsi="Arial" w:cs="Arial"/>
                <w:sz w:val="20"/>
                <w:szCs w:val="20"/>
              </w:rPr>
              <w:t>Supporting the modeling of appropriate behaviours by peers can be promoted by:</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I</w:t>
            </w:r>
            <w:r w:rsidRPr="000F0321">
              <w:rPr>
                <w:rFonts w:ascii="Arial" w:hAnsi="Arial" w:cs="Arial"/>
                <w:sz w:val="20"/>
                <w:szCs w:val="20"/>
              </w:rPr>
              <w:t xml:space="preserve">dentifying respectful and compassionate behaviours within subject matter and </w:t>
            </w:r>
            <w:r w:rsidR="000C2E57">
              <w:rPr>
                <w:rFonts w:ascii="Arial" w:hAnsi="Arial" w:cs="Arial"/>
                <w:sz w:val="20"/>
                <w:szCs w:val="20"/>
              </w:rPr>
              <w:t xml:space="preserve">positive </w:t>
            </w:r>
            <w:r w:rsidRPr="000F0321">
              <w:rPr>
                <w:rFonts w:ascii="Arial" w:hAnsi="Arial" w:cs="Arial"/>
                <w:sz w:val="20"/>
                <w:szCs w:val="20"/>
              </w:rPr>
              <w:t>interactions in the learning environment</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F</w:t>
            </w:r>
            <w:r w:rsidRPr="000F0321">
              <w:rPr>
                <w:rFonts w:ascii="Arial" w:hAnsi="Arial" w:cs="Arial"/>
                <w:sz w:val="20"/>
                <w:szCs w:val="20"/>
              </w:rPr>
              <w:t>ocusing on the feelings that arise in the person exhibiting the positive behaviour and the recipient</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M</w:t>
            </w:r>
            <w:r w:rsidRPr="000F0321">
              <w:rPr>
                <w:rFonts w:ascii="Arial" w:hAnsi="Arial" w:cs="Arial"/>
                <w:sz w:val="20"/>
                <w:szCs w:val="20"/>
              </w:rPr>
              <w:t>odeling compassion and respect toward students and recognizing students who behave in this manner</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ntrenching positive values in the school code of conduct and public messaging</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S</w:t>
            </w:r>
            <w:r w:rsidRPr="000F0321">
              <w:rPr>
                <w:rFonts w:ascii="Arial" w:hAnsi="Arial" w:cs="Arial"/>
                <w:sz w:val="20"/>
                <w:szCs w:val="20"/>
              </w:rPr>
              <w:t xml:space="preserve">electing celebrities respected by students whose personal values are consistent with the school values as the focus for projects, etc.  </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 xml:space="preserve">nsuring students understand the behavioral expectations in the school and are encouraged to teach, model and reinforce these behaviours with their peers </w:t>
            </w:r>
          </w:p>
          <w:p w:rsidR="008465DC" w:rsidRPr="000F0321" w:rsidRDefault="008465DC" w:rsidP="00257220">
            <w:pPr>
              <w:numPr>
                <w:ilvl w:val="0"/>
                <w:numId w:val="45"/>
              </w:numPr>
              <w:ind w:left="696" w:hanging="264"/>
              <w:rPr>
                <w:rFonts w:ascii="Arial" w:hAnsi="Arial" w:cs="Arial"/>
                <w:sz w:val="20"/>
                <w:szCs w:val="20"/>
              </w:rPr>
            </w:pPr>
            <w:r>
              <w:rPr>
                <w:rFonts w:ascii="Arial" w:hAnsi="Arial" w:cs="Arial"/>
                <w:sz w:val="20"/>
                <w:szCs w:val="20"/>
              </w:rPr>
              <w:t>E</w:t>
            </w:r>
            <w:r w:rsidRPr="000F0321">
              <w:rPr>
                <w:rFonts w:ascii="Arial" w:hAnsi="Arial" w:cs="Arial"/>
                <w:sz w:val="20"/>
                <w:szCs w:val="20"/>
              </w:rPr>
              <w:t>ncouraging students to l</w:t>
            </w:r>
            <w:r w:rsidR="00750FDB">
              <w:rPr>
                <w:rFonts w:ascii="Arial" w:hAnsi="Arial" w:cs="Arial"/>
                <w:sz w:val="20"/>
                <w:szCs w:val="20"/>
              </w:rPr>
              <w:t xml:space="preserve">ook </w:t>
            </w:r>
            <w:r w:rsidRPr="000F0321">
              <w:rPr>
                <w:rFonts w:ascii="Arial" w:hAnsi="Arial" w:cs="Arial"/>
                <w:sz w:val="20"/>
                <w:szCs w:val="20"/>
              </w:rPr>
              <w:t>out for all peers</w:t>
            </w:r>
            <w:r>
              <w:rPr>
                <w:rFonts w:ascii="Arial" w:hAnsi="Arial" w:cs="Arial"/>
                <w:sz w:val="20"/>
                <w:szCs w:val="20"/>
              </w:rPr>
              <w:t xml:space="preserve">, </w:t>
            </w:r>
            <w:r w:rsidRPr="000F0321">
              <w:rPr>
                <w:rFonts w:ascii="Arial" w:hAnsi="Arial" w:cs="Arial"/>
                <w:sz w:val="20"/>
                <w:szCs w:val="20"/>
              </w:rPr>
              <w:t>express support for others</w:t>
            </w:r>
            <w:r>
              <w:rPr>
                <w:rFonts w:ascii="Arial" w:hAnsi="Arial" w:cs="Arial"/>
                <w:sz w:val="20"/>
                <w:szCs w:val="20"/>
              </w:rPr>
              <w:t xml:space="preserve">, and </w:t>
            </w:r>
            <w:r w:rsidRPr="000F0321">
              <w:rPr>
                <w:rFonts w:ascii="Arial" w:hAnsi="Arial" w:cs="Arial"/>
                <w:sz w:val="20"/>
                <w:szCs w:val="20"/>
              </w:rPr>
              <w:t>recognize others’ needs</w:t>
            </w:r>
          </w:p>
          <w:p w:rsidR="008465DC" w:rsidRPr="000F0321" w:rsidRDefault="008465DC" w:rsidP="00992F5A">
            <w:pPr>
              <w:rPr>
                <w:rFonts w:ascii="Arial" w:hAnsi="Arial" w:cs="Arial"/>
                <w:sz w:val="20"/>
                <w:szCs w:val="20"/>
              </w:rPr>
            </w:pPr>
          </w:p>
          <w:p w:rsidR="008465DC" w:rsidRPr="000F0321" w:rsidRDefault="008465DC" w:rsidP="00992F5A">
            <w:pPr>
              <w:rPr>
                <w:rFonts w:ascii="Arial" w:hAnsi="Arial" w:cs="Arial"/>
                <w:sz w:val="20"/>
                <w:szCs w:val="20"/>
              </w:rPr>
            </w:pPr>
            <w:r w:rsidRPr="000F0321">
              <w:rPr>
                <w:rFonts w:ascii="Arial" w:hAnsi="Arial" w:cs="Arial"/>
                <w:sz w:val="20"/>
                <w:szCs w:val="20"/>
              </w:rPr>
              <w:t xml:space="preserve">Leadership opportunities could include: </w:t>
            </w:r>
          </w:p>
          <w:p w:rsidR="008465DC" w:rsidRPr="000F0321" w:rsidRDefault="008465DC" w:rsidP="00257220">
            <w:pPr>
              <w:numPr>
                <w:ilvl w:val="0"/>
                <w:numId w:val="45"/>
              </w:numPr>
              <w:rPr>
                <w:rFonts w:ascii="Arial" w:hAnsi="Arial" w:cs="Arial"/>
                <w:sz w:val="20"/>
                <w:szCs w:val="20"/>
              </w:rPr>
            </w:pPr>
            <w:r w:rsidRPr="000F0321">
              <w:rPr>
                <w:rFonts w:ascii="Arial" w:hAnsi="Arial" w:cs="Arial"/>
                <w:sz w:val="20"/>
                <w:szCs w:val="20"/>
              </w:rPr>
              <w:t xml:space="preserve">Elementary: peer helpers, Playground Pals, Peacemakers, student-led </w:t>
            </w:r>
            <w:r w:rsidR="000C2E57">
              <w:rPr>
                <w:rFonts w:ascii="Arial" w:hAnsi="Arial" w:cs="Arial"/>
                <w:sz w:val="20"/>
                <w:szCs w:val="20"/>
              </w:rPr>
              <w:t>i</w:t>
            </w:r>
            <w:r w:rsidRPr="000F0321">
              <w:rPr>
                <w:rFonts w:ascii="Arial" w:hAnsi="Arial" w:cs="Arial"/>
                <w:sz w:val="20"/>
                <w:szCs w:val="20"/>
              </w:rPr>
              <w:t>ntramurals</w:t>
            </w:r>
          </w:p>
          <w:p w:rsidR="008465DC" w:rsidRPr="000F0321" w:rsidRDefault="008465DC" w:rsidP="00257220">
            <w:pPr>
              <w:numPr>
                <w:ilvl w:val="0"/>
                <w:numId w:val="45"/>
              </w:numPr>
              <w:rPr>
                <w:rFonts w:ascii="Arial" w:hAnsi="Arial" w:cs="Arial"/>
                <w:sz w:val="20"/>
                <w:szCs w:val="20"/>
              </w:rPr>
            </w:pPr>
            <w:r w:rsidRPr="000F0321">
              <w:rPr>
                <w:rFonts w:ascii="Arial" w:hAnsi="Arial" w:cs="Arial"/>
                <w:sz w:val="20"/>
                <w:szCs w:val="20"/>
              </w:rPr>
              <w:t>Middle:</w:t>
            </w:r>
            <w:r w:rsidRPr="000F0321">
              <w:rPr>
                <w:rFonts w:ascii="Arial" w:hAnsi="Arial" w:cs="Arial"/>
                <w:sz w:val="20"/>
                <w:szCs w:val="20"/>
              </w:rPr>
              <w:tab/>
              <w:t xml:space="preserve"> peer mediators, peer tutors, class representatives</w:t>
            </w:r>
          </w:p>
          <w:p w:rsidR="008465DC" w:rsidRDefault="008465DC" w:rsidP="00257220">
            <w:pPr>
              <w:numPr>
                <w:ilvl w:val="0"/>
                <w:numId w:val="45"/>
              </w:numPr>
              <w:rPr>
                <w:rFonts w:ascii="Arial" w:hAnsi="Arial" w:cs="Arial"/>
                <w:sz w:val="20"/>
                <w:szCs w:val="20"/>
              </w:rPr>
            </w:pPr>
            <w:r w:rsidRPr="000F0321">
              <w:rPr>
                <w:rFonts w:ascii="Arial" w:hAnsi="Arial" w:cs="Arial"/>
                <w:sz w:val="20"/>
                <w:szCs w:val="20"/>
              </w:rPr>
              <w:t xml:space="preserve">High School:  SRC representatives, class representatives, PSSC student representatives, tutoring, student-led assemblies    </w:t>
            </w:r>
          </w:p>
          <w:p w:rsidR="008465DC" w:rsidRDefault="008465DC" w:rsidP="000F0321">
            <w:pPr>
              <w:rPr>
                <w:rFonts w:ascii="Arial" w:hAnsi="Arial" w:cs="Arial"/>
                <w:sz w:val="20"/>
                <w:szCs w:val="20"/>
              </w:rPr>
            </w:pPr>
          </w:p>
          <w:p w:rsidR="008465DC" w:rsidRPr="000F0321" w:rsidRDefault="008465DC" w:rsidP="000F0321">
            <w:pPr>
              <w:spacing w:after="60"/>
              <w:rPr>
                <w:rFonts w:ascii="Arial" w:hAnsi="Arial" w:cs="Arial"/>
                <w:sz w:val="20"/>
                <w:szCs w:val="20"/>
              </w:rPr>
            </w:pPr>
            <w:r w:rsidRPr="003D15DC">
              <w:rPr>
                <w:rFonts w:ascii="Wingdings" w:hAnsi="Wingdings" w:cs="Arial"/>
                <w:sz w:val="28"/>
                <w:szCs w:val="28"/>
                <w:lang w:val="en-US"/>
              </w:rPr>
              <w:t></w:t>
            </w:r>
            <w:r w:rsidRPr="003D15DC">
              <w:rPr>
                <w:rFonts w:ascii="Arial" w:hAnsi="Arial" w:cs="Arial"/>
                <w:sz w:val="28"/>
                <w:szCs w:val="28"/>
                <w:lang w:val="en-US"/>
              </w:rPr>
              <w:t xml:space="preserve"> </w:t>
            </w:r>
            <w:hyperlink r:id="rId45" w:history="1">
              <w:r w:rsidRPr="00846E71">
                <w:rPr>
                  <w:rStyle w:val="Hyperlink"/>
                  <w:rFonts w:ascii="Arial" w:hAnsi="Arial" w:cs="Arial"/>
                  <w:sz w:val="20"/>
                  <w:szCs w:val="20"/>
                </w:rPr>
                <w:t>NB Global Competencies</w:t>
              </w:r>
            </w:hyperlink>
            <w:r>
              <w:rPr>
                <w:rStyle w:val="Hyperlink"/>
                <w:rFonts w:ascii="Arial" w:hAnsi="Arial" w:cs="Arial"/>
                <w:sz w:val="20"/>
                <w:szCs w:val="20"/>
              </w:rPr>
              <w:t xml:space="preserve"> </w:t>
            </w:r>
            <w:r w:rsidRPr="000F0321">
              <w:rPr>
                <w:rFonts w:ascii="Arial" w:hAnsi="Arial" w:cs="Arial"/>
                <w:sz w:val="20"/>
                <w:szCs w:val="20"/>
              </w:rPr>
              <w:sym w:font="Wingdings" w:char="F0CC"/>
            </w:r>
          </w:p>
        </w:tc>
        <w:tc>
          <w:tcPr>
            <w:tcW w:w="2070" w:type="dxa"/>
          </w:tcPr>
          <w:p w:rsidR="008465DC" w:rsidRPr="000F0321" w:rsidRDefault="008465DC" w:rsidP="000F0321">
            <w:pPr>
              <w:spacing w:before="60"/>
              <w:ind w:left="72"/>
              <w:rPr>
                <w:rFonts w:ascii="Arial" w:hAnsi="Arial" w:cs="Arial"/>
                <w:b/>
                <w:sz w:val="20"/>
                <w:szCs w:val="20"/>
                <w:u w:val="single"/>
              </w:rPr>
            </w:pPr>
          </w:p>
        </w:tc>
        <w:tc>
          <w:tcPr>
            <w:tcW w:w="1165" w:type="dxa"/>
          </w:tcPr>
          <w:p w:rsidR="008465DC" w:rsidRPr="000F0321" w:rsidRDefault="008465DC" w:rsidP="000F0321">
            <w:pPr>
              <w:spacing w:before="60"/>
              <w:ind w:left="72"/>
              <w:rPr>
                <w:rFonts w:ascii="Arial" w:hAnsi="Arial" w:cs="Arial"/>
                <w:b/>
                <w:sz w:val="20"/>
                <w:szCs w:val="20"/>
                <w:u w:val="single"/>
              </w:rPr>
            </w:pPr>
          </w:p>
        </w:tc>
      </w:tr>
      <w:tr w:rsidR="008465DC" w:rsidRPr="00846E71" w:rsidTr="008465DC">
        <w:trPr>
          <w:cantSplit/>
          <w:trHeight w:val="1430"/>
        </w:trPr>
        <w:tc>
          <w:tcPr>
            <w:tcW w:w="2198" w:type="dxa"/>
            <w:shd w:val="clear" w:color="auto" w:fill="auto"/>
          </w:tcPr>
          <w:p w:rsidR="008465DC" w:rsidRPr="00992F5A" w:rsidRDefault="008465DC" w:rsidP="00B301A6">
            <w:pPr>
              <w:tabs>
                <w:tab w:val="right" w:pos="4145"/>
              </w:tabs>
              <w:spacing w:before="60"/>
              <w:rPr>
                <w:rFonts w:ascii="Arial" w:hAnsi="Arial" w:cs="Arial"/>
                <w:b/>
                <w:sz w:val="20"/>
                <w:szCs w:val="20"/>
              </w:rPr>
            </w:pPr>
            <w:r w:rsidRPr="00992F5A">
              <w:rPr>
                <w:rFonts w:ascii="Arial" w:hAnsi="Arial" w:cs="Arial"/>
                <w:b/>
                <w:sz w:val="20"/>
                <w:szCs w:val="20"/>
              </w:rPr>
              <w:t>Indicator 13</w:t>
            </w:r>
          </w:p>
          <w:p w:rsidR="008465DC" w:rsidRDefault="008465DC" w:rsidP="00B301A6">
            <w:pPr>
              <w:tabs>
                <w:tab w:val="right" w:pos="4145"/>
              </w:tabs>
              <w:rPr>
                <w:rFonts w:ascii="Arial" w:hAnsi="Arial" w:cs="Arial"/>
                <w:b/>
                <w:sz w:val="20"/>
                <w:szCs w:val="20"/>
              </w:rPr>
            </w:pPr>
            <w:r w:rsidRPr="00992F5A">
              <w:rPr>
                <w:rFonts w:ascii="Arial" w:hAnsi="Arial" w:cs="Arial"/>
                <w:b/>
                <w:sz w:val="20"/>
                <w:szCs w:val="20"/>
              </w:rPr>
              <w:t xml:space="preserve">Students have opportunities to be heard and to influence decisions </w:t>
            </w:r>
            <w:r>
              <w:rPr>
                <w:rFonts w:ascii="Arial" w:hAnsi="Arial" w:cs="Arial"/>
                <w:b/>
                <w:sz w:val="20"/>
                <w:szCs w:val="20"/>
              </w:rPr>
              <w:t>made in the school.</w:t>
            </w:r>
          </w:p>
          <w:p w:rsidR="00D66769" w:rsidRDefault="00D66769" w:rsidP="00B301A6">
            <w:pPr>
              <w:tabs>
                <w:tab w:val="right" w:pos="4145"/>
              </w:tabs>
              <w:spacing w:before="60"/>
              <w:rPr>
                <w:rFonts w:ascii="Arial" w:hAnsi="Arial" w:cs="Arial"/>
                <w:color w:val="0070C0"/>
                <w:sz w:val="20"/>
                <w:szCs w:val="20"/>
              </w:rPr>
            </w:pPr>
          </w:p>
          <w:p w:rsidR="008465DC" w:rsidRDefault="008465DC" w:rsidP="00B301A6">
            <w:pPr>
              <w:tabs>
                <w:tab w:val="right" w:pos="4145"/>
              </w:tabs>
              <w:spacing w:before="60"/>
              <w:rPr>
                <w:rFonts w:ascii="Arial" w:hAnsi="Arial" w:cs="Arial"/>
                <w:b/>
                <w:sz w:val="20"/>
                <w:szCs w:val="20"/>
              </w:rPr>
            </w:pPr>
            <w:r w:rsidRPr="00992F5A">
              <w:rPr>
                <w:rFonts w:ascii="Arial" w:hAnsi="Arial" w:cs="Arial"/>
                <w:color w:val="0070C0"/>
                <w:sz w:val="20"/>
                <w:szCs w:val="20"/>
              </w:rPr>
              <w:t xml:space="preserve">Objectives 1, 7 </w:t>
            </w:r>
            <w:r>
              <w:rPr>
                <w:rFonts w:ascii="Arial" w:hAnsi="Arial" w:cs="Arial"/>
                <w:color w:val="0070C0"/>
                <w:sz w:val="20"/>
                <w:szCs w:val="20"/>
              </w:rPr>
              <w:t xml:space="preserve">and </w:t>
            </w:r>
            <w:r w:rsidRPr="00992F5A">
              <w:rPr>
                <w:rFonts w:ascii="Arial" w:hAnsi="Arial" w:cs="Arial"/>
                <w:color w:val="0070C0"/>
                <w:sz w:val="20"/>
                <w:szCs w:val="20"/>
              </w:rPr>
              <w:t>9</w:t>
            </w:r>
          </w:p>
          <w:p w:rsidR="008465DC" w:rsidRPr="00992F5A" w:rsidRDefault="008465DC" w:rsidP="00992F5A">
            <w:pPr>
              <w:tabs>
                <w:tab w:val="right" w:pos="4145"/>
              </w:tabs>
              <w:rPr>
                <w:rFonts w:ascii="Arial" w:hAnsi="Arial" w:cs="Arial"/>
                <w:sz w:val="20"/>
                <w:szCs w:val="20"/>
              </w:rPr>
            </w:pPr>
          </w:p>
        </w:tc>
        <w:tc>
          <w:tcPr>
            <w:tcW w:w="13277" w:type="dxa"/>
          </w:tcPr>
          <w:p w:rsidR="008465DC" w:rsidRPr="00992F5A" w:rsidRDefault="008465DC" w:rsidP="00992F5A">
            <w:pPr>
              <w:spacing w:before="60"/>
              <w:rPr>
                <w:rFonts w:ascii="Arial" w:hAnsi="Arial" w:cs="Arial"/>
                <w:b/>
                <w:sz w:val="20"/>
                <w:szCs w:val="20"/>
                <w:u w:val="single"/>
              </w:rPr>
            </w:pPr>
            <w:r w:rsidRPr="00992F5A">
              <w:rPr>
                <w:rFonts w:ascii="Arial" w:hAnsi="Arial" w:cs="Arial"/>
                <w:b/>
                <w:sz w:val="20"/>
                <w:szCs w:val="20"/>
                <w:u w:val="single"/>
              </w:rPr>
              <w:t>EXPLANATION:</w:t>
            </w:r>
          </w:p>
          <w:p w:rsidR="008465DC" w:rsidRPr="00992F5A" w:rsidRDefault="008465DC" w:rsidP="00992F5A">
            <w:pPr>
              <w:rPr>
                <w:rFonts w:ascii="Arial" w:hAnsi="Arial" w:cs="Arial"/>
                <w:sz w:val="20"/>
                <w:szCs w:val="20"/>
              </w:rPr>
            </w:pPr>
            <w:r w:rsidRPr="00992F5A">
              <w:rPr>
                <w:rFonts w:ascii="Arial" w:hAnsi="Arial" w:cs="Arial"/>
                <w:sz w:val="20"/>
                <w:szCs w:val="20"/>
              </w:rPr>
              <w:t xml:space="preserve">In effective schools, students are </w:t>
            </w:r>
            <w:r w:rsidR="00EF0BF2" w:rsidRPr="00992F5A">
              <w:rPr>
                <w:rFonts w:ascii="Arial" w:hAnsi="Arial" w:cs="Arial"/>
                <w:sz w:val="20"/>
                <w:szCs w:val="20"/>
              </w:rPr>
              <w:t>routine</w:t>
            </w:r>
            <w:r w:rsidR="00EF0BF2">
              <w:rPr>
                <w:rFonts w:ascii="Arial" w:hAnsi="Arial" w:cs="Arial"/>
                <w:sz w:val="20"/>
                <w:szCs w:val="20"/>
              </w:rPr>
              <w:t>ly</w:t>
            </w:r>
            <w:r w:rsidR="00EF0BF2" w:rsidRPr="00992F5A">
              <w:rPr>
                <w:rFonts w:ascii="Arial" w:hAnsi="Arial" w:cs="Arial"/>
                <w:sz w:val="20"/>
                <w:szCs w:val="20"/>
              </w:rPr>
              <w:t xml:space="preserve"> </w:t>
            </w:r>
            <w:r w:rsidRPr="00992F5A">
              <w:rPr>
                <w:rFonts w:ascii="Arial" w:hAnsi="Arial" w:cs="Arial"/>
                <w:sz w:val="20"/>
                <w:szCs w:val="20"/>
              </w:rPr>
              <w:t xml:space="preserve">given opportunities to be actively engaged and involved in decision-making within the school. </w:t>
            </w:r>
          </w:p>
          <w:p w:rsidR="008465DC" w:rsidRPr="00992F5A" w:rsidRDefault="008465DC" w:rsidP="00992F5A">
            <w:pPr>
              <w:rPr>
                <w:rFonts w:ascii="Arial" w:hAnsi="Arial" w:cs="Arial"/>
                <w:sz w:val="20"/>
                <w:szCs w:val="20"/>
              </w:rPr>
            </w:pPr>
          </w:p>
          <w:p w:rsidR="008465DC" w:rsidRPr="00992F5A" w:rsidRDefault="008465DC" w:rsidP="00992F5A">
            <w:pPr>
              <w:rPr>
                <w:rFonts w:ascii="Arial" w:hAnsi="Arial" w:cs="Arial"/>
                <w:sz w:val="20"/>
                <w:szCs w:val="20"/>
              </w:rPr>
            </w:pPr>
            <w:r w:rsidRPr="00992F5A">
              <w:rPr>
                <w:rFonts w:ascii="Arial" w:hAnsi="Arial" w:cs="Arial"/>
                <w:b/>
                <w:sz w:val="20"/>
                <w:szCs w:val="20"/>
                <w:u w:val="single"/>
              </w:rPr>
              <w:t>EXAMPLES</w:t>
            </w:r>
            <w:r w:rsidRPr="00992F5A">
              <w:rPr>
                <w:rFonts w:ascii="Arial" w:hAnsi="Arial" w:cs="Arial"/>
                <w:sz w:val="20"/>
                <w:szCs w:val="20"/>
              </w:rPr>
              <w:t xml:space="preserve"> of processes that allow students to be heard and be involved in decision-making include: </w:t>
            </w:r>
          </w:p>
          <w:p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T</w:t>
            </w:r>
            <w:r w:rsidRPr="00992F5A">
              <w:rPr>
                <w:rFonts w:ascii="Arial" w:hAnsi="Arial" w:cs="Arial"/>
                <w:sz w:val="20"/>
                <w:szCs w:val="20"/>
              </w:rPr>
              <w:t>he principal meets with groups of students selected at random on a</w:t>
            </w:r>
            <w:r>
              <w:rPr>
                <w:rFonts w:ascii="Arial" w:hAnsi="Arial" w:cs="Arial"/>
                <w:sz w:val="20"/>
                <w:szCs w:val="20"/>
              </w:rPr>
              <w:t xml:space="preserve"> regular (perhaps</w:t>
            </w:r>
            <w:r w:rsidRPr="00992F5A">
              <w:rPr>
                <w:rFonts w:ascii="Arial" w:hAnsi="Arial" w:cs="Arial"/>
                <w:sz w:val="20"/>
                <w:szCs w:val="20"/>
              </w:rPr>
              <w:t xml:space="preserve"> monthly</w:t>
            </w:r>
            <w:r>
              <w:rPr>
                <w:rFonts w:ascii="Arial" w:hAnsi="Arial" w:cs="Arial"/>
                <w:sz w:val="20"/>
                <w:szCs w:val="20"/>
              </w:rPr>
              <w:t>)</w:t>
            </w:r>
            <w:r w:rsidRPr="00992F5A">
              <w:rPr>
                <w:rFonts w:ascii="Arial" w:hAnsi="Arial" w:cs="Arial"/>
                <w:sz w:val="20"/>
                <w:szCs w:val="20"/>
              </w:rPr>
              <w:t xml:space="preserve"> basis to solicit feedback and opinions regarding relevant</w:t>
            </w:r>
            <w:r>
              <w:rPr>
                <w:rFonts w:ascii="Arial" w:hAnsi="Arial" w:cs="Arial"/>
                <w:sz w:val="20"/>
                <w:szCs w:val="20"/>
              </w:rPr>
              <w:t xml:space="preserve"> issues</w:t>
            </w:r>
            <w:r w:rsidRPr="00992F5A">
              <w:rPr>
                <w:rFonts w:ascii="Arial" w:hAnsi="Arial" w:cs="Arial"/>
                <w:sz w:val="20"/>
                <w:szCs w:val="20"/>
              </w:rPr>
              <w:t xml:space="preserve"> </w:t>
            </w:r>
          </w:p>
          <w:p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C</w:t>
            </w:r>
            <w:r w:rsidRPr="00992F5A">
              <w:rPr>
                <w:rFonts w:ascii="Arial" w:hAnsi="Arial" w:cs="Arial"/>
                <w:sz w:val="20"/>
                <w:szCs w:val="20"/>
              </w:rPr>
              <w:t xml:space="preserve">lassroom teachers and students co-construct and establish behaviour expectations (i.e., “the rules”) </w:t>
            </w:r>
          </w:p>
          <w:p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C</w:t>
            </w:r>
            <w:r w:rsidRPr="00992F5A">
              <w:rPr>
                <w:rFonts w:ascii="Arial" w:hAnsi="Arial" w:cs="Arial"/>
                <w:sz w:val="20"/>
                <w:szCs w:val="20"/>
              </w:rPr>
              <w:t>lassroom teachers allow students to have choice in what they learn, how they learn and how they demonstrate their learning (as relevant to the learning outcome)</w:t>
            </w:r>
          </w:p>
          <w:p w:rsidR="008465DC" w:rsidRPr="00992F5A" w:rsidRDefault="008465DC" w:rsidP="00257220">
            <w:pPr>
              <w:numPr>
                <w:ilvl w:val="0"/>
                <w:numId w:val="15"/>
              </w:numPr>
              <w:ind w:left="702" w:hanging="270"/>
              <w:rPr>
                <w:rFonts w:ascii="Arial" w:hAnsi="Arial" w:cs="Arial"/>
                <w:sz w:val="20"/>
                <w:szCs w:val="20"/>
              </w:rPr>
            </w:pPr>
            <w:r>
              <w:rPr>
                <w:rFonts w:ascii="Arial" w:hAnsi="Arial" w:cs="Arial"/>
                <w:sz w:val="20"/>
                <w:szCs w:val="20"/>
              </w:rPr>
              <w:t>F</w:t>
            </w:r>
            <w:r w:rsidRPr="00992F5A">
              <w:rPr>
                <w:rFonts w:ascii="Arial" w:hAnsi="Arial" w:cs="Arial"/>
                <w:sz w:val="20"/>
                <w:szCs w:val="20"/>
              </w:rPr>
              <w:t xml:space="preserve">ormal provision of opportunities for student councils and other student committees with opportunities to influence decisions </w:t>
            </w:r>
          </w:p>
          <w:p w:rsidR="008465DC" w:rsidRPr="00992F5A" w:rsidRDefault="008465DC" w:rsidP="00257220">
            <w:pPr>
              <w:numPr>
                <w:ilvl w:val="0"/>
                <w:numId w:val="15"/>
              </w:numPr>
              <w:ind w:left="702" w:hanging="270"/>
              <w:rPr>
                <w:rFonts w:ascii="Arial" w:hAnsi="Arial" w:cs="Arial"/>
                <w:b/>
                <w:sz w:val="20"/>
                <w:szCs w:val="20"/>
                <w:u w:val="single"/>
              </w:rPr>
            </w:pPr>
            <w:r>
              <w:rPr>
                <w:rFonts w:ascii="Arial" w:hAnsi="Arial" w:cs="Arial"/>
                <w:sz w:val="20"/>
                <w:szCs w:val="20"/>
              </w:rPr>
              <w:t>S</w:t>
            </w:r>
            <w:r w:rsidRPr="00992F5A">
              <w:rPr>
                <w:rFonts w:ascii="Arial" w:hAnsi="Arial" w:cs="Arial"/>
                <w:sz w:val="20"/>
                <w:szCs w:val="20"/>
              </w:rPr>
              <w:t xml:space="preserve">chool-based student perception surveys which are used to inform decisions and improvement planning </w:t>
            </w:r>
          </w:p>
          <w:p w:rsidR="008465DC" w:rsidRPr="00992F5A" w:rsidRDefault="008465DC" w:rsidP="00257220">
            <w:pPr>
              <w:numPr>
                <w:ilvl w:val="0"/>
                <w:numId w:val="15"/>
              </w:numPr>
              <w:spacing w:after="60"/>
              <w:ind w:left="702" w:hanging="270"/>
              <w:rPr>
                <w:rFonts w:ascii="Arial" w:hAnsi="Arial" w:cs="Arial"/>
                <w:b/>
                <w:sz w:val="20"/>
                <w:szCs w:val="20"/>
                <w:u w:val="single"/>
              </w:rPr>
            </w:pPr>
            <w:r>
              <w:rPr>
                <w:rFonts w:ascii="Arial" w:hAnsi="Arial" w:cs="Arial"/>
                <w:sz w:val="20"/>
                <w:szCs w:val="20"/>
              </w:rPr>
              <w:t>S</w:t>
            </w:r>
            <w:r w:rsidRPr="00992F5A">
              <w:rPr>
                <w:rFonts w:ascii="Arial" w:hAnsi="Arial" w:cs="Arial"/>
                <w:sz w:val="20"/>
                <w:szCs w:val="20"/>
              </w:rPr>
              <w:t xml:space="preserve">tudents have ongoing input into what they find motivating when the school is selecting behaviour reinforcement options  </w:t>
            </w:r>
            <w:r w:rsidRPr="00992F5A">
              <w:rPr>
                <w:rFonts w:ascii="Arial" w:hAnsi="Arial" w:cs="Arial"/>
                <w:sz w:val="20"/>
                <w:szCs w:val="20"/>
              </w:rPr>
              <w:sym w:font="Wingdings" w:char="F0CC"/>
            </w:r>
          </w:p>
        </w:tc>
        <w:tc>
          <w:tcPr>
            <w:tcW w:w="2070" w:type="dxa"/>
          </w:tcPr>
          <w:p w:rsidR="008465DC" w:rsidRPr="00992F5A" w:rsidRDefault="008465DC" w:rsidP="00992F5A">
            <w:pPr>
              <w:spacing w:before="60"/>
              <w:rPr>
                <w:rFonts w:ascii="Arial" w:hAnsi="Arial" w:cs="Arial"/>
                <w:b/>
                <w:sz w:val="20"/>
                <w:szCs w:val="20"/>
                <w:u w:val="single"/>
              </w:rPr>
            </w:pPr>
          </w:p>
        </w:tc>
        <w:tc>
          <w:tcPr>
            <w:tcW w:w="1165" w:type="dxa"/>
          </w:tcPr>
          <w:p w:rsidR="008465DC" w:rsidRPr="00992F5A" w:rsidRDefault="008465DC" w:rsidP="00992F5A">
            <w:pPr>
              <w:spacing w:before="60"/>
              <w:rPr>
                <w:rFonts w:ascii="Arial" w:hAnsi="Arial" w:cs="Arial"/>
                <w:b/>
                <w:sz w:val="20"/>
                <w:szCs w:val="20"/>
                <w:u w:val="single"/>
              </w:rPr>
            </w:pPr>
          </w:p>
        </w:tc>
      </w:tr>
    </w:tbl>
    <w:p w:rsidR="00992F5A" w:rsidRDefault="00992F5A" w:rsidP="003E5809">
      <w:pPr>
        <w:tabs>
          <w:tab w:val="left" w:pos="7830"/>
        </w:tabs>
        <w:spacing w:after="0"/>
        <w:ind w:right="450"/>
        <w:contextualSpacing/>
        <w:jc w:val="both"/>
        <w:rPr>
          <w:rFonts w:ascii="Arial" w:eastAsia="Calibri" w:hAnsi="Arial" w:cs="Arial"/>
          <w:sz w:val="24"/>
          <w:szCs w:val="24"/>
          <w:lang w:val="en-US"/>
        </w:rPr>
        <w:sectPr w:rsidR="00992F5A" w:rsidSect="003E5809">
          <w:pgSz w:w="20160" w:h="12240" w:orient="landscape" w:code="5"/>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830"/>
        <w:gridCol w:w="13645"/>
        <w:gridCol w:w="2070"/>
        <w:gridCol w:w="1165"/>
      </w:tblGrid>
      <w:tr w:rsidR="007A1EFB" w:rsidRPr="00846E71" w:rsidTr="007A1EFB">
        <w:trPr>
          <w:trHeight w:val="422"/>
        </w:trPr>
        <w:tc>
          <w:tcPr>
            <w:tcW w:w="15475" w:type="dxa"/>
            <w:gridSpan w:val="2"/>
          </w:tcPr>
          <w:p w:rsidR="007A1EFB" w:rsidRPr="003A6FDA" w:rsidRDefault="007A1EFB" w:rsidP="00992F5A">
            <w:pPr>
              <w:pStyle w:val="Heading2"/>
              <w:spacing w:before="60" w:after="60"/>
              <w:outlineLvl w:val="1"/>
              <w:rPr>
                <w:rFonts w:ascii="Arial" w:hAnsi="Arial" w:cs="Arial"/>
                <w:sz w:val="20"/>
                <w:szCs w:val="20"/>
              </w:rPr>
            </w:pPr>
            <w:bookmarkStart w:id="14" w:name="_Toc516038167"/>
            <w:r w:rsidRPr="00992F5A">
              <w:rPr>
                <w:rFonts w:ascii="Arial" w:hAnsi="Arial" w:cs="Arial"/>
                <w:color w:val="auto"/>
                <w:sz w:val="20"/>
                <w:szCs w:val="20"/>
              </w:rPr>
              <w:t>Teaming</w:t>
            </w:r>
            <w:bookmarkEnd w:id="14"/>
          </w:p>
        </w:tc>
        <w:tc>
          <w:tcPr>
            <w:tcW w:w="2070" w:type="dxa"/>
            <w:vAlign w:val="center"/>
          </w:tcPr>
          <w:p w:rsidR="007A1EFB" w:rsidRPr="00992F5A"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rsidR="007A1EFB" w:rsidRPr="00992F5A"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7A1EFB" w:rsidRPr="00846E71" w:rsidTr="007A1EFB">
        <w:trPr>
          <w:trHeight w:val="1898"/>
        </w:trPr>
        <w:tc>
          <w:tcPr>
            <w:tcW w:w="1830" w:type="dxa"/>
          </w:tcPr>
          <w:p w:rsidR="007A1EFB" w:rsidRPr="00992F5A" w:rsidRDefault="007A1EFB" w:rsidP="007F079C">
            <w:pPr>
              <w:tabs>
                <w:tab w:val="right" w:pos="4145"/>
              </w:tabs>
              <w:spacing w:before="60"/>
              <w:rPr>
                <w:rFonts w:ascii="Arial" w:hAnsi="Arial" w:cs="Arial"/>
                <w:b/>
                <w:sz w:val="20"/>
                <w:szCs w:val="20"/>
              </w:rPr>
            </w:pPr>
            <w:r w:rsidRPr="00992F5A">
              <w:rPr>
                <w:rFonts w:ascii="Arial" w:hAnsi="Arial" w:cs="Arial"/>
                <w:b/>
                <w:sz w:val="20"/>
                <w:szCs w:val="20"/>
              </w:rPr>
              <w:t xml:space="preserve">Indicator 14 </w:t>
            </w:r>
          </w:p>
          <w:p w:rsidR="007A1EFB" w:rsidRDefault="007A1EFB" w:rsidP="007F079C">
            <w:pPr>
              <w:tabs>
                <w:tab w:val="right" w:pos="4145"/>
              </w:tabs>
              <w:rPr>
                <w:rFonts w:ascii="Arial" w:hAnsi="Arial" w:cs="Arial"/>
                <w:b/>
                <w:sz w:val="20"/>
                <w:szCs w:val="20"/>
              </w:rPr>
            </w:pPr>
            <w:r w:rsidRPr="00992F5A">
              <w:rPr>
                <w:rFonts w:ascii="Arial" w:hAnsi="Arial" w:cs="Arial"/>
                <w:b/>
                <w:sz w:val="20"/>
                <w:szCs w:val="20"/>
              </w:rPr>
              <w:t>Teams meet regularly as learning communities and wo</w:t>
            </w:r>
            <w:r>
              <w:rPr>
                <w:rFonts w:ascii="Arial" w:hAnsi="Arial" w:cs="Arial"/>
                <w:b/>
                <w:sz w:val="20"/>
                <w:szCs w:val="20"/>
              </w:rPr>
              <w:t>rk to build collective efficacy.</w:t>
            </w:r>
          </w:p>
          <w:p w:rsidR="00D66769" w:rsidRDefault="00D66769" w:rsidP="007F079C">
            <w:pPr>
              <w:tabs>
                <w:tab w:val="right" w:pos="4145"/>
              </w:tabs>
              <w:spacing w:before="60"/>
              <w:rPr>
                <w:rFonts w:ascii="Arial" w:hAnsi="Arial" w:cs="Arial"/>
                <w:color w:val="0070C0"/>
                <w:sz w:val="20"/>
                <w:szCs w:val="20"/>
              </w:rPr>
            </w:pPr>
          </w:p>
          <w:p w:rsidR="007A1EFB" w:rsidRPr="00992F5A" w:rsidRDefault="007A1EFB" w:rsidP="00D66769">
            <w:pPr>
              <w:tabs>
                <w:tab w:val="right" w:pos="4145"/>
              </w:tabs>
              <w:spacing w:before="60" w:after="60"/>
              <w:rPr>
                <w:rFonts w:ascii="Arial" w:hAnsi="Arial" w:cs="Arial"/>
                <w:sz w:val="20"/>
                <w:szCs w:val="20"/>
              </w:rPr>
            </w:pPr>
            <w:r>
              <w:rPr>
                <w:rFonts w:ascii="Arial" w:hAnsi="Arial" w:cs="Arial"/>
                <w:color w:val="0070C0"/>
                <w:sz w:val="20"/>
                <w:szCs w:val="20"/>
              </w:rPr>
              <w:t xml:space="preserve">Objectives 3, 4, 5, 7, 8 and </w:t>
            </w:r>
            <w:r w:rsidRPr="00992F5A">
              <w:rPr>
                <w:rFonts w:ascii="Arial" w:hAnsi="Arial" w:cs="Arial"/>
                <w:color w:val="0070C0"/>
                <w:sz w:val="20"/>
                <w:szCs w:val="20"/>
              </w:rPr>
              <w:t>9</w:t>
            </w:r>
          </w:p>
        </w:tc>
        <w:tc>
          <w:tcPr>
            <w:tcW w:w="13645" w:type="dxa"/>
          </w:tcPr>
          <w:p w:rsidR="007A1EFB" w:rsidRPr="00992F5A" w:rsidRDefault="007A1EFB" w:rsidP="00992F5A">
            <w:pPr>
              <w:spacing w:before="60"/>
              <w:rPr>
                <w:rFonts w:ascii="Arial" w:eastAsia="Times New Roman" w:hAnsi="Arial" w:cs="Arial"/>
                <w:sz w:val="20"/>
                <w:szCs w:val="20"/>
                <w:lang w:eastAsia="en-CA"/>
              </w:rPr>
            </w:pPr>
            <w:r w:rsidRPr="00992F5A">
              <w:rPr>
                <w:rFonts w:ascii="Arial" w:eastAsia="Times New Roman" w:hAnsi="Arial" w:cs="Arial"/>
                <w:b/>
                <w:sz w:val="20"/>
                <w:szCs w:val="20"/>
                <w:u w:val="single"/>
                <w:lang w:eastAsia="en-CA"/>
              </w:rPr>
              <w:t>EXPLANATION:</w:t>
            </w:r>
          </w:p>
          <w:p w:rsidR="007A1EFB" w:rsidRPr="00992F5A" w:rsidRDefault="00EF0BF2" w:rsidP="00992F5A">
            <w:pPr>
              <w:rPr>
                <w:rFonts w:ascii="Arial" w:eastAsia="Times New Roman" w:hAnsi="Arial" w:cs="Arial"/>
                <w:sz w:val="20"/>
                <w:szCs w:val="20"/>
                <w:lang w:eastAsia="en-CA"/>
              </w:rPr>
            </w:pPr>
            <w:r>
              <w:rPr>
                <w:rFonts w:ascii="Arial" w:eastAsia="Times New Roman" w:hAnsi="Arial" w:cs="Arial"/>
                <w:sz w:val="20"/>
                <w:szCs w:val="20"/>
                <w:lang w:eastAsia="en-CA"/>
              </w:rPr>
              <w:t xml:space="preserve">Collective </w:t>
            </w:r>
            <w:r w:rsidRPr="00EF0BF2">
              <w:rPr>
                <w:rFonts w:ascii="Arial" w:eastAsia="Times New Roman" w:hAnsi="Arial" w:cs="Arial"/>
                <w:sz w:val="20"/>
                <w:szCs w:val="20"/>
                <w:lang w:eastAsia="en-CA"/>
              </w:rPr>
              <w:t>efficacy is defined as “a group's shared belief in its conjoint</w:t>
            </w:r>
            <w:r>
              <w:rPr>
                <w:rFonts w:ascii="Arial" w:eastAsia="Times New Roman" w:hAnsi="Arial" w:cs="Arial"/>
                <w:sz w:val="20"/>
                <w:szCs w:val="20"/>
                <w:lang w:eastAsia="en-CA"/>
              </w:rPr>
              <w:t xml:space="preserve"> </w:t>
            </w:r>
            <w:r w:rsidRPr="00EF0BF2">
              <w:rPr>
                <w:rFonts w:ascii="Arial" w:eastAsia="Times New Roman" w:hAnsi="Arial" w:cs="Arial"/>
                <w:sz w:val="20"/>
                <w:szCs w:val="20"/>
                <w:lang w:eastAsia="en-CA"/>
              </w:rPr>
              <w:t>capabilities to organize and execute the courses of action required to produce given</w:t>
            </w:r>
            <w:r>
              <w:rPr>
                <w:rFonts w:ascii="Arial" w:eastAsia="Times New Roman" w:hAnsi="Arial" w:cs="Arial"/>
                <w:sz w:val="20"/>
                <w:szCs w:val="20"/>
                <w:lang w:eastAsia="en-CA"/>
              </w:rPr>
              <w:t xml:space="preserve"> </w:t>
            </w:r>
            <w:r w:rsidRPr="00EF0BF2">
              <w:rPr>
                <w:rFonts w:ascii="Arial" w:eastAsia="Times New Roman" w:hAnsi="Arial" w:cs="Arial"/>
                <w:sz w:val="20"/>
                <w:szCs w:val="20"/>
                <w:lang w:eastAsia="en-CA"/>
              </w:rPr>
              <w:t>levels of attainments” (Bandura, 1997, p. 477).</w:t>
            </w:r>
            <w:r w:rsidR="009C5FA3">
              <w:rPr>
                <w:rFonts w:ascii="Arial" w:eastAsia="Times New Roman" w:hAnsi="Arial" w:cs="Arial"/>
                <w:sz w:val="20"/>
                <w:szCs w:val="20"/>
                <w:lang w:eastAsia="en-CA"/>
              </w:rPr>
              <w:t xml:space="preserve">  </w:t>
            </w:r>
            <w:r w:rsidR="007A1EFB" w:rsidRPr="00992F5A">
              <w:rPr>
                <w:rFonts w:ascii="Arial" w:eastAsia="Times New Roman" w:hAnsi="Arial" w:cs="Arial"/>
                <w:sz w:val="20"/>
                <w:szCs w:val="20"/>
                <w:lang w:eastAsia="en-CA"/>
              </w:rPr>
              <w:t xml:space="preserve">Effective teams operate as </w:t>
            </w:r>
            <w:r w:rsidR="009C5FA3">
              <w:rPr>
                <w:rFonts w:ascii="Arial" w:eastAsia="Times New Roman" w:hAnsi="Arial" w:cs="Arial"/>
                <w:sz w:val="20"/>
                <w:szCs w:val="20"/>
                <w:lang w:eastAsia="en-CA"/>
              </w:rPr>
              <w:t xml:space="preserve">a </w:t>
            </w:r>
            <w:r w:rsidR="007A1EFB" w:rsidRPr="00992F5A">
              <w:rPr>
                <w:rFonts w:ascii="Arial" w:eastAsia="Times New Roman" w:hAnsi="Arial" w:cs="Arial"/>
                <w:sz w:val="20"/>
                <w:szCs w:val="20"/>
                <w:lang w:eastAsia="en-CA"/>
              </w:rPr>
              <w:t>professional learning community</w:t>
            </w:r>
            <w:r w:rsidR="007A1EFB">
              <w:rPr>
                <w:rFonts w:ascii="Arial" w:eastAsia="Times New Roman" w:hAnsi="Arial" w:cs="Arial"/>
                <w:sz w:val="20"/>
                <w:szCs w:val="20"/>
                <w:lang w:eastAsia="en-CA"/>
              </w:rPr>
              <w:t xml:space="preserve">. This community is a </w:t>
            </w:r>
            <w:r w:rsidR="007A1EFB" w:rsidRPr="00992F5A">
              <w:rPr>
                <w:rFonts w:ascii="Arial" w:eastAsia="Times New Roman" w:hAnsi="Arial" w:cs="Arial"/>
                <w:sz w:val="20"/>
                <w:szCs w:val="20"/>
                <w:lang w:eastAsia="en-CA"/>
              </w:rPr>
              <w:t>collaboration of educators who work together to establish essential learn</w:t>
            </w:r>
            <w:r w:rsidR="007A1EFB">
              <w:rPr>
                <w:rFonts w:ascii="Arial" w:eastAsia="Times New Roman" w:hAnsi="Arial" w:cs="Arial"/>
                <w:sz w:val="20"/>
                <w:szCs w:val="20"/>
                <w:lang w:eastAsia="en-CA"/>
              </w:rPr>
              <w:t>ing outcomes, seek out research-</w:t>
            </w:r>
            <w:r w:rsidR="007A1EFB" w:rsidRPr="00992F5A">
              <w:rPr>
                <w:rFonts w:ascii="Arial" w:eastAsia="Times New Roman" w:hAnsi="Arial" w:cs="Arial"/>
                <w:sz w:val="20"/>
                <w:szCs w:val="20"/>
                <w:lang w:eastAsia="en-CA"/>
              </w:rPr>
              <w:t xml:space="preserve">based best practices, test them out in the classroom, and then continuously improve the process based on results (Dufour, Dufour, Eaker, Many, </w:t>
            </w:r>
            <w:r w:rsidR="007A1EFB">
              <w:rPr>
                <w:rFonts w:ascii="Arial" w:eastAsia="Times New Roman" w:hAnsi="Arial" w:cs="Arial"/>
                <w:sz w:val="20"/>
                <w:szCs w:val="20"/>
                <w:lang w:eastAsia="en-CA"/>
              </w:rPr>
              <w:t>and Mattos, 201</w:t>
            </w:r>
            <w:r w:rsidR="007A1EFB" w:rsidRPr="00992F5A">
              <w:rPr>
                <w:rFonts w:ascii="Arial" w:eastAsia="Times New Roman" w:hAnsi="Arial" w:cs="Arial"/>
                <w:sz w:val="20"/>
                <w:szCs w:val="20"/>
                <w:lang w:eastAsia="en-CA"/>
              </w:rPr>
              <w:t xml:space="preserve">6). </w:t>
            </w:r>
          </w:p>
          <w:p w:rsidR="007A1EFB" w:rsidRPr="00992F5A" w:rsidRDefault="007A1EFB" w:rsidP="00992F5A">
            <w:pPr>
              <w:rPr>
                <w:rFonts w:ascii="Arial" w:hAnsi="Arial" w:cs="Arial"/>
                <w:sz w:val="20"/>
                <w:szCs w:val="20"/>
              </w:rPr>
            </w:pPr>
          </w:p>
          <w:p w:rsidR="007A1EFB" w:rsidRPr="00992F5A" w:rsidRDefault="00A24F46" w:rsidP="00992F5A">
            <w:pPr>
              <w:rPr>
                <w:rFonts w:ascii="Arial" w:eastAsia="Times New Roman" w:hAnsi="Arial" w:cs="Arial"/>
                <w:sz w:val="20"/>
                <w:szCs w:val="20"/>
                <w:lang w:eastAsia="en-CA"/>
              </w:rPr>
            </w:pPr>
            <w:r>
              <w:rPr>
                <w:rFonts w:ascii="Arial" w:hAnsi="Arial" w:cs="Arial"/>
                <w:i/>
                <w:sz w:val="20"/>
                <w:szCs w:val="20"/>
              </w:rPr>
              <w:t>Please note: Some team responsibilities are legislated and delineated in policy.  For example, t</w:t>
            </w:r>
            <w:r w:rsidR="007A1EFB" w:rsidRPr="00992F5A">
              <w:rPr>
                <w:rFonts w:ascii="Arial" w:hAnsi="Arial" w:cs="Arial"/>
                <w:i/>
                <w:sz w:val="20"/>
                <w:szCs w:val="20"/>
              </w:rPr>
              <w:t>he school-based ESS Team must meet on a regular basis, preferably on</w:t>
            </w:r>
            <w:r w:rsidR="007A1EFB">
              <w:rPr>
                <w:rFonts w:ascii="Arial" w:hAnsi="Arial" w:cs="Arial"/>
                <w:i/>
                <w:sz w:val="20"/>
                <w:szCs w:val="20"/>
              </w:rPr>
              <w:t>c</w:t>
            </w:r>
            <w:r w:rsidR="007A1EFB" w:rsidRPr="00992F5A">
              <w:rPr>
                <w:rFonts w:ascii="Arial" w:hAnsi="Arial" w:cs="Arial"/>
                <w:i/>
                <w:sz w:val="20"/>
                <w:szCs w:val="20"/>
              </w:rPr>
              <w:t>e a week, but at least every 10 school days. (</w:t>
            </w:r>
            <w:r w:rsidR="007A1EFB" w:rsidRPr="00992F5A">
              <w:rPr>
                <w:rFonts w:ascii="Arial" w:hAnsi="Arial" w:cs="Arial"/>
                <w:sz w:val="20"/>
                <w:szCs w:val="20"/>
              </w:rPr>
              <w:t xml:space="preserve">Policy 322 for school-based ESS Teams; s.6.10.3)  </w:t>
            </w:r>
          </w:p>
          <w:p w:rsidR="007A1EFB" w:rsidRPr="00992F5A" w:rsidRDefault="007A1EFB" w:rsidP="00992F5A">
            <w:pPr>
              <w:rPr>
                <w:rFonts w:ascii="Arial" w:eastAsia="Times New Roman" w:hAnsi="Arial" w:cs="Arial"/>
                <w:sz w:val="20"/>
                <w:szCs w:val="20"/>
                <w:lang w:eastAsia="en-CA"/>
              </w:rPr>
            </w:pPr>
          </w:p>
          <w:p w:rsidR="007A1EFB" w:rsidRPr="00AF25A4" w:rsidRDefault="007A1EFB" w:rsidP="009B37FF">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8B4078" w:rsidRDefault="008B4078" w:rsidP="008B4078">
            <w:pPr>
              <w:spacing w:after="60"/>
              <w:rPr>
                <w:rFonts w:ascii="Arial" w:eastAsia="Arial Unicode MS" w:hAnsi="Arial" w:cs="Arial"/>
                <w:color w:val="000000"/>
                <w:sz w:val="20"/>
                <w:szCs w:val="20"/>
                <w:shd w:val="clear" w:color="auto" w:fill="FFFFFF"/>
              </w:rPr>
            </w:pPr>
            <w:r w:rsidRPr="008B4078">
              <w:rPr>
                <w:rFonts w:ascii="Arial" w:eastAsia="Arial Unicode MS" w:hAnsi="Arial" w:cs="Arial"/>
                <w:color w:val="000000"/>
                <w:sz w:val="20"/>
                <w:szCs w:val="20"/>
                <w:shd w:val="clear" w:color="auto" w:fill="FFFFFF"/>
              </w:rPr>
              <w:t xml:space="preserve">Bandura, A. (1997). </w:t>
            </w:r>
            <w:r w:rsidRPr="008B4078">
              <w:rPr>
                <w:rFonts w:ascii="Arial" w:eastAsia="Arial Unicode MS" w:hAnsi="Arial" w:cs="Arial"/>
                <w:i/>
                <w:color w:val="000000"/>
                <w:sz w:val="20"/>
                <w:szCs w:val="20"/>
                <w:shd w:val="clear" w:color="auto" w:fill="FFFFFF"/>
              </w:rPr>
              <w:t>Self-efficacy: The exercise of control</w:t>
            </w:r>
            <w:r w:rsidRPr="008B4078">
              <w:rPr>
                <w:rFonts w:ascii="Arial" w:eastAsia="Arial Unicode MS" w:hAnsi="Arial" w:cs="Arial"/>
                <w:color w:val="000000"/>
                <w:sz w:val="20"/>
                <w:szCs w:val="20"/>
                <w:shd w:val="clear" w:color="auto" w:fill="FFFFFF"/>
              </w:rPr>
              <w:t>. New York:</w:t>
            </w:r>
            <w:r>
              <w:rPr>
                <w:rFonts w:ascii="Arial" w:eastAsia="Arial Unicode MS" w:hAnsi="Arial" w:cs="Arial"/>
                <w:color w:val="000000"/>
                <w:sz w:val="20"/>
                <w:szCs w:val="20"/>
                <w:shd w:val="clear" w:color="auto" w:fill="FFFFFF"/>
              </w:rPr>
              <w:t xml:space="preserve"> </w:t>
            </w:r>
            <w:r w:rsidRPr="008B4078">
              <w:rPr>
                <w:rFonts w:ascii="Arial" w:eastAsia="Arial Unicode MS" w:hAnsi="Arial" w:cs="Arial"/>
                <w:color w:val="000000"/>
                <w:sz w:val="20"/>
                <w:szCs w:val="20"/>
                <w:shd w:val="clear" w:color="auto" w:fill="FFFFFF"/>
              </w:rPr>
              <w:t>Freeman.</w:t>
            </w:r>
          </w:p>
          <w:p w:rsidR="007A1EFB" w:rsidRPr="009C5FA3" w:rsidRDefault="007A1EFB" w:rsidP="00B63551">
            <w:pPr>
              <w:spacing w:after="60"/>
              <w:rPr>
                <w:rFonts w:ascii="Arial" w:eastAsia="Times New Roman" w:hAnsi="Arial" w:cs="Arial"/>
                <w:sz w:val="20"/>
                <w:szCs w:val="20"/>
                <w:lang w:eastAsia="en-CA"/>
              </w:rPr>
            </w:pPr>
            <w:r w:rsidRPr="00B63551">
              <w:rPr>
                <w:rFonts w:ascii="Arial" w:eastAsia="Arial Unicode MS" w:hAnsi="Arial" w:cs="Arial"/>
                <w:color w:val="000000"/>
                <w:sz w:val="20"/>
                <w:szCs w:val="20"/>
                <w:shd w:val="clear" w:color="auto" w:fill="FFFFFF"/>
              </w:rPr>
              <w:t>DuFour, R., DuFour, R., Eaker, R., Many, T. W., &amp; Mattos, M. (2016). </w:t>
            </w:r>
            <w:r w:rsidRPr="00B63551">
              <w:rPr>
                <w:rFonts w:ascii="Arial" w:eastAsia="Arial Unicode MS" w:hAnsi="Arial" w:cs="Arial"/>
                <w:i/>
                <w:iCs/>
                <w:color w:val="000000"/>
                <w:sz w:val="20"/>
                <w:szCs w:val="20"/>
                <w:shd w:val="clear" w:color="auto" w:fill="FFFFFF"/>
              </w:rPr>
              <w:t>Learning by doing: A handbook for professional learning communities at work</w:t>
            </w:r>
            <w:r w:rsidRPr="00992F5A">
              <w:rPr>
                <w:rFonts w:ascii="Arial" w:hAnsi="Arial" w:cs="Arial"/>
                <w:bCs/>
                <w:sz w:val="20"/>
                <w:szCs w:val="20"/>
              </w:rPr>
              <w:t>.</w:t>
            </w:r>
            <w:r w:rsidRPr="00992F5A">
              <w:rPr>
                <w:rFonts w:ascii="Arial" w:eastAsia="Times New Roman" w:hAnsi="Arial" w:cs="Arial"/>
                <w:sz w:val="20"/>
                <w:szCs w:val="20"/>
                <w:lang w:eastAsia="en-CA"/>
              </w:rPr>
              <w:t xml:space="preserve"> </w:t>
            </w:r>
            <w:r w:rsidR="009C5FA3" w:rsidRPr="009C5FA3">
              <w:rPr>
                <w:rFonts w:ascii="Arial" w:eastAsia="Times New Roman" w:hAnsi="Arial" w:cs="Arial"/>
                <w:sz w:val="20"/>
                <w:szCs w:val="20"/>
                <w:lang w:eastAsia="en-CA"/>
              </w:rPr>
              <w:t>Bloomington, Ind</w:t>
            </w:r>
            <w:r w:rsidR="009C5FA3">
              <w:rPr>
                <w:rFonts w:ascii="Arial" w:eastAsia="Times New Roman" w:hAnsi="Arial" w:cs="Arial"/>
                <w:sz w:val="20"/>
                <w:szCs w:val="20"/>
                <w:lang w:eastAsia="en-CA"/>
              </w:rPr>
              <w:t>iana</w:t>
            </w:r>
            <w:r w:rsidR="009C5FA3" w:rsidRPr="009C5FA3">
              <w:rPr>
                <w:rFonts w:ascii="Arial" w:eastAsia="Times New Roman" w:hAnsi="Arial" w:cs="Arial"/>
                <w:sz w:val="20"/>
                <w:szCs w:val="20"/>
                <w:lang w:eastAsia="en-CA"/>
              </w:rPr>
              <w:t xml:space="preserve">: Solution Tree. </w:t>
            </w:r>
            <w:r w:rsidRPr="00992F5A">
              <w:rPr>
                <w:rFonts w:ascii="Arial" w:eastAsia="Times New Roman" w:hAnsi="Arial" w:cs="Arial"/>
                <w:sz w:val="20"/>
                <w:szCs w:val="20"/>
                <w:lang w:eastAsia="en-CA"/>
              </w:rPr>
              <w:sym w:font="Wingdings" w:char="F0CC"/>
            </w:r>
          </w:p>
        </w:tc>
        <w:tc>
          <w:tcPr>
            <w:tcW w:w="2070" w:type="dxa"/>
          </w:tcPr>
          <w:p w:rsidR="007A1EFB" w:rsidRPr="00992F5A" w:rsidRDefault="007A1EFB" w:rsidP="00992F5A">
            <w:pPr>
              <w:spacing w:before="60"/>
              <w:rPr>
                <w:rFonts w:ascii="Arial" w:eastAsia="Times New Roman" w:hAnsi="Arial" w:cs="Arial"/>
                <w:b/>
                <w:sz w:val="20"/>
                <w:szCs w:val="20"/>
                <w:u w:val="single"/>
                <w:lang w:eastAsia="en-CA"/>
              </w:rPr>
            </w:pPr>
          </w:p>
        </w:tc>
        <w:tc>
          <w:tcPr>
            <w:tcW w:w="1165" w:type="dxa"/>
          </w:tcPr>
          <w:p w:rsidR="007A1EFB" w:rsidRPr="00992F5A" w:rsidRDefault="007A1EFB" w:rsidP="00992F5A">
            <w:pPr>
              <w:spacing w:before="60"/>
              <w:rPr>
                <w:rFonts w:ascii="Arial" w:eastAsia="Times New Roman" w:hAnsi="Arial" w:cs="Arial"/>
                <w:b/>
                <w:sz w:val="20"/>
                <w:szCs w:val="20"/>
                <w:u w:val="single"/>
                <w:lang w:eastAsia="en-CA"/>
              </w:rPr>
            </w:pPr>
          </w:p>
        </w:tc>
      </w:tr>
      <w:tr w:rsidR="007A1EFB" w:rsidRPr="00846E71" w:rsidTr="007A1EFB">
        <w:trPr>
          <w:trHeight w:val="710"/>
        </w:trPr>
        <w:tc>
          <w:tcPr>
            <w:tcW w:w="1830" w:type="dxa"/>
            <w:shd w:val="clear" w:color="auto" w:fill="auto"/>
          </w:tcPr>
          <w:p w:rsidR="007A1EFB" w:rsidRDefault="007A1EFB" w:rsidP="00992F5A">
            <w:pPr>
              <w:spacing w:before="60"/>
              <w:rPr>
                <w:rFonts w:ascii="Arial" w:hAnsi="Arial" w:cs="Arial"/>
                <w:i/>
                <w:sz w:val="20"/>
                <w:szCs w:val="20"/>
              </w:rPr>
            </w:pPr>
            <w:r w:rsidRPr="007F079C">
              <w:rPr>
                <w:rFonts w:ascii="Arial" w:hAnsi="Arial" w:cs="Arial"/>
                <w:i/>
                <w:sz w:val="20"/>
                <w:szCs w:val="20"/>
              </w:rPr>
              <w:t>14.1 Common language, understanding, and practices emerge from ongoing study, learning in the field, and professional dialogue based on current research.</w:t>
            </w:r>
          </w:p>
          <w:p w:rsidR="007A1EFB" w:rsidRPr="007F079C" w:rsidRDefault="007A1EFB" w:rsidP="00992F5A">
            <w:pPr>
              <w:spacing w:before="60"/>
              <w:rPr>
                <w:rFonts w:ascii="Arial" w:hAnsi="Arial" w:cs="Arial"/>
                <w:b/>
                <w:i/>
                <w:sz w:val="20"/>
                <w:szCs w:val="20"/>
              </w:rPr>
            </w:pPr>
          </w:p>
        </w:tc>
        <w:tc>
          <w:tcPr>
            <w:tcW w:w="13645" w:type="dxa"/>
          </w:tcPr>
          <w:p w:rsidR="007A1EFB" w:rsidRPr="00992F5A" w:rsidRDefault="007A1EFB" w:rsidP="00992F5A">
            <w:pPr>
              <w:spacing w:before="60"/>
              <w:rPr>
                <w:rFonts w:ascii="Arial" w:hAnsi="Arial" w:cs="Arial"/>
                <w:b/>
                <w:sz w:val="20"/>
                <w:szCs w:val="20"/>
                <w:u w:val="single"/>
              </w:rPr>
            </w:pPr>
            <w:r w:rsidRPr="00992F5A">
              <w:rPr>
                <w:rFonts w:ascii="Arial" w:hAnsi="Arial" w:cs="Arial"/>
                <w:b/>
                <w:sz w:val="20"/>
                <w:szCs w:val="20"/>
                <w:u w:val="single"/>
              </w:rPr>
              <w:t>EXAMPLES:</w:t>
            </w:r>
          </w:p>
          <w:p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Balanced Assessment</w:t>
            </w:r>
          </w:p>
          <w:p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R</w:t>
            </w:r>
            <w:r>
              <w:rPr>
                <w:rFonts w:ascii="Arial" w:hAnsi="Arial" w:cs="Arial"/>
                <w:sz w:val="20"/>
                <w:szCs w:val="20"/>
              </w:rPr>
              <w:t>esponse to Intervention (RT</w:t>
            </w:r>
            <w:r w:rsidRPr="00992F5A">
              <w:rPr>
                <w:rFonts w:ascii="Arial" w:hAnsi="Arial" w:cs="Arial"/>
                <w:sz w:val="20"/>
                <w:szCs w:val="20"/>
              </w:rPr>
              <w:t>I</w:t>
            </w:r>
            <w:r>
              <w:rPr>
                <w:rFonts w:ascii="Arial" w:hAnsi="Arial" w:cs="Arial"/>
                <w:sz w:val="20"/>
                <w:szCs w:val="20"/>
              </w:rPr>
              <w:t>)</w:t>
            </w:r>
          </w:p>
          <w:p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Inclusive Practice</w:t>
            </w:r>
          </w:p>
          <w:p w:rsidR="007A1EFB" w:rsidRPr="00992F5A" w:rsidRDefault="007A1EFB" w:rsidP="00257220">
            <w:pPr>
              <w:numPr>
                <w:ilvl w:val="0"/>
                <w:numId w:val="46"/>
              </w:numPr>
              <w:rPr>
                <w:rFonts w:ascii="Arial" w:hAnsi="Arial" w:cs="Arial"/>
                <w:sz w:val="20"/>
                <w:szCs w:val="20"/>
              </w:rPr>
            </w:pPr>
            <w:r w:rsidRPr="00992F5A">
              <w:rPr>
                <w:rFonts w:ascii="Arial" w:hAnsi="Arial" w:cs="Arial"/>
                <w:sz w:val="20"/>
                <w:szCs w:val="20"/>
              </w:rPr>
              <w:t>P</w:t>
            </w:r>
            <w:r>
              <w:rPr>
                <w:rFonts w:ascii="Arial" w:hAnsi="Arial" w:cs="Arial"/>
                <w:sz w:val="20"/>
                <w:szCs w:val="20"/>
              </w:rPr>
              <w:t xml:space="preserve">ositive </w:t>
            </w:r>
            <w:r w:rsidRPr="00992F5A">
              <w:rPr>
                <w:rFonts w:ascii="Arial" w:hAnsi="Arial" w:cs="Arial"/>
                <w:sz w:val="20"/>
                <w:szCs w:val="20"/>
              </w:rPr>
              <w:t>B</w:t>
            </w:r>
            <w:r>
              <w:rPr>
                <w:rFonts w:ascii="Arial" w:hAnsi="Arial" w:cs="Arial"/>
                <w:sz w:val="20"/>
                <w:szCs w:val="20"/>
              </w:rPr>
              <w:t xml:space="preserve">ehavioural </w:t>
            </w:r>
            <w:r w:rsidRPr="00992F5A">
              <w:rPr>
                <w:rFonts w:ascii="Arial" w:hAnsi="Arial" w:cs="Arial"/>
                <w:sz w:val="20"/>
                <w:szCs w:val="20"/>
              </w:rPr>
              <w:t>I</w:t>
            </w:r>
            <w:r>
              <w:rPr>
                <w:rFonts w:ascii="Arial" w:hAnsi="Arial" w:cs="Arial"/>
                <w:sz w:val="20"/>
                <w:szCs w:val="20"/>
              </w:rPr>
              <w:t xml:space="preserve">ntervention and </w:t>
            </w:r>
            <w:r w:rsidRPr="00992F5A">
              <w:rPr>
                <w:rFonts w:ascii="Arial" w:hAnsi="Arial" w:cs="Arial"/>
                <w:sz w:val="20"/>
                <w:szCs w:val="20"/>
              </w:rPr>
              <w:t>S</w:t>
            </w:r>
            <w:r>
              <w:rPr>
                <w:rFonts w:ascii="Arial" w:hAnsi="Arial" w:cs="Arial"/>
                <w:sz w:val="20"/>
                <w:szCs w:val="20"/>
              </w:rPr>
              <w:t>upport (</w:t>
            </w:r>
            <w:r w:rsidRPr="00992F5A">
              <w:rPr>
                <w:rFonts w:ascii="Arial" w:hAnsi="Arial" w:cs="Arial"/>
                <w:sz w:val="20"/>
                <w:szCs w:val="20"/>
              </w:rPr>
              <w:t>PBIS</w:t>
            </w:r>
            <w:r>
              <w:rPr>
                <w:rFonts w:ascii="Arial" w:hAnsi="Arial" w:cs="Arial"/>
                <w:sz w:val="20"/>
                <w:szCs w:val="20"/>
              </w:rPr>
              <w:t>)</w:t>
            </w:r>
            <w:r w:rsidRPr="00992F5A">
              <w:rPr>
                <w:rFonts w:ascii="Arial" w:hAnsi="Arial" w:cs="Arial"/>
                <w:sz w:val="20"/>
                <w:szCs w:val="20"/>
              </w:rPr>
              <w:t xml:space="preserve"> </w:t>
            </w:r>
          </w:p>
          <w:p w:rsidR="007A1EFB" w:rsidRPr="00992F5A" w:rsidRDefault="007A1EFB" w:rsidP="00257220">
            <w:pPr>
              <w:numPr>
                <w:ilvl w:val="0"/>
                <w:numId w:val="46"/>
              </w:numPr>
              <w:rPr>
                <w:rFonts w:ascii="Arial" w:hAnsi="Arial" w:cs="Arial"/>
                <w:sz w:val="20"/>
                <w:szCs w:val="20"/>
              </w:rPr>
            </w:pPr>
            <w:r>
              <w:rPr>
                <w:rFonts w:ascii="Arial" w:hAnsi="Arial" w:cs="Arial"/>
                <w:sz w:val="20"/>
                <w:szCs w:val="20"/>
              </w:rPr>
              <w:t>Universal Design for Learning (</w:t>
            </w:r>
            <w:r w:rsidRPr="00992F5A">
              <w:rPr>
                <w:rFonts w:ascii="Arial" w:hAnsi="Arial" w:cs="Arial"/>
                <w:sz w:val="20"/>
                <w:szCs w:val="20"/>
              </w:rPr>
              <w:t>UDL</w:t>
            </w:r>
            <w:r>
              <w:rPr>
                <w:rFonts w:ascii="Arial" w:hAnsi="Arial" w:cs="Arial"/>
                <w:sz w:val="20"/>
                <w:szCs w:val="20"/>
              </w:rPr>
              <w:t>)</w:t>
            </w:r>
          </w:p>
          <w:p w:rsidR="007A1EFB" w:rsidRDefault="007A1EFB" w:rsidP="00072260">
            <w:pPr>
              <w:spacing w:after="60"/>
              <w:ind w:left="72"/>
              <w:rPr>
                <w:rFonts w:ascii="Arial" w:hAnsi="Arial" w:cs="Arial"/>
                <w:sz w:val="20"/>
                <w:szCs w:val="20"/>
              </w:rPr>
            </w:pPr>
          </w:p>
          <w:p w:rsidR="007A1EFB" w:rsidRPr="00992F5A" w:rsidRDefault="007A1EFB" w:rsidP="00072260">
            <w:pPr>
              <w:spacing w:after="60"/>
              <w:ind w:left="72"/>
              <w:rPr>
                <w:rFonts w:ascii="Arial" w:hAnsi="Arial" w:cs="Arial"/>
                <w:sz w:val="20"/>
                <w:szCs w:val="20"/>
              </w:rPr>
            </w:pPr>
            <w:r w:rsidRPr="00992F5A">
              <w:rPr>
                <w:rFonts w:ascii="Arial" w:hAnsi="Arial" w:cs="Arial"/>
                <w:sz w:val="20"/>
                <w:szCs w:val="20"/>
              </w:rPr>
              <w:t xml:space="preserve">For processes to achieve this, see the </w:t>
            </w:r>
            <w:r>
              <w:rPr>
                <w:rFonts w:ascii="Arial" w:hAnsi="Arial" w:cs="Arial"/>
                <w:sz w:val="20"/>
                <w:szCs w:val="20"/>
              </w:rPr>
              <w:t>Explanatory Note for Indicator 18</w:t>
            </w:r>
            <w:r w:rsidRPr="00992F5A">
              <w:rPr>
                <w:rFonts w:ascii="Arial" w:hAnsi="Arial" w:cs="Arial"/>
                <w:sz w:val="20"/>
                <w:szCs w:val="20"/>
              </w:rPr>
              <w:t xml:space="preserve">. </w:t>
            </w:r>
            <w:r w:rsidRPr="00992F5A">
              <w:rPr>
                <w:rFonts w:ascii="Arial" w:hAnsi="Arial" w:cs="Arial"/>
                <w:sz w:val="20"/>
                <w:szCs w:val="20"/>
              </w:rPr>
              <w:sym w:font="Wingdings" w:char="F0CC"/>
            </w:r>
          </w:p>
        </w:tc>
        <w:tc>
          <w:tcPr>
            <w:tcW w:w="2070" w:type="dxa"/>
          </w:tcPr>
          <w:p w:rsidR="007A1EFB" w:rsidRPr="00992F5A" w:rsidRDefault="007A1EFB" w:rsidP="00992F5A">
            <w:pPr>
              <w:spacing w:before="60"/>
              <w:rPr>
                <w:rFonts w:ascii="Arial" w:hAnsi="Arial" w:cs="Arial"/>
                <w:b/>
                <w:sz w:val="20"/>
                <w:szCs w:val="20"/>
                <w:u w:val="single"/>
              </w:rPr>
            </w:pPr>
          </w:p>
        </w:tc>
        <w:tc>
          <w:tcPr>
            <w:tcW w:w="1165" w:type="dxa"/>
          </w:tcPr>
          <w:p w:rsidR="007A1EFB" w:rsidRPr="00992F5A" w:rsidRDefault="007A1EFB" w:rsidP="00992F5A">
            <w:pPr>
              <w:spacing w:before="60"/>
              <w:rPr>
                <w:rFonts w:ascii="Arial" w:hAnsi="Arial" w:cs="Arial"/>
                <w:b/>
                <w:sz w:val="20"/>
                <w:szCs w:val="20"/>
                <w:u w:val="single"/>
              </w:rPr>
            </w:pPr>
          </w:p>
        </w:tc>
      </w:tr>
      <w:tr w:rsidR="007A1EFB" w:rsidRPr="00846E71" w:rsidTr="007A1EFB">
        <w:trPr>
          <w:trHeight w:val="1052"/>
        </w:trPr>
        <w:tc>
          <w:tcPr>
            <w:tcW w:w="1830" w:type="dxa"/>
            <w:shd w:val="clear" w:color="auto" w:fill="auto"/>
          </w:tcPr>
          <w:p w:rsidR="007A1EFB" w:rsidRDefault="007A1EFB" w:rsidP="00992F5A">
            <w:pPr>
              <w:spacing w:before="60"/>
              <w:rPr>
                <w:rFonts w:ascii="Arial" w:hAnsi="Arial" w:cs="Arial"/>
                <w:i/>
                <w:sz w:val="20"/>
                <w:szCs w:val="20"/>
              </w:rPr>
            </w:pPr>
            <w:r w:rsidRPr="00992F5A">
              <w:rPr>
                <w:rFonts w:ascii="Arial" w:hAnsi="Arial" w:cs="Arial"/>
                <w:i/>
                <w:sz w:val="20"/>
                <w:szCs w:val="20"/>
              </w:rPr>
              <w:t xml:space="preserve">14.2 </w:t>
            </w:r>
            <w:r w:rsidRPr="00A24F46">
              <w:rPr>
                <w:rFonts w:ascii="Arial" w:hAnsi="Arial" w:cs="Arial"/>
                <w:bCs/>
                <w:i/>
                <w:sz w:val="20"/>
                <w:szCs w:val="20"/>
              </w:rPr>
              <w:t>Supports are in place for staff members who are new to the profession, new to a subject area or assignment, or are struggling.</w:t>
            </w:r>
            <w:r w:rsidRPr="00992F5A">
              <w:rPr>
                <w:rFonts w:ascii="Arial" w:hAnsi="Arial" w:cs="Arial"/>
                <w:bCs/>
                <w:i/>
                <w:sz w:val="20"/>
                <w:szCs w:val="20"/>
              </w:rPr>
              <w:t xml:space="preserve">  </w:t>
            </w:r>
          </w:p>
          <w:p w:rsidR="007A1EFB" w:rsidRPr="00992F5A" w:rsidRDefault="007A1EFB" w:rsidP="00992F5A">
            <w:pPr>
              <w:spacing w:before="60"/>
              <w:rPr>
                <w:rFonts w:ascii="Arial" w:hAnsi="Arial" w:cs="Arial"/>
                <w:i/>
                <w:sz w:val="20"/>
                <w:szCs w:val="20"/>
              </w:rPr>
            </w:pPr>
            <w:r w:rsidRPr="007F079C">
              <w:rPr>
                <w:rFonts w:ascii="Arial" w:hAnsi="Arial" w:cs="Arial"/>
                <w:bCs/>
                <w:i/>
                <w:color w:val="00B050"/>
                <w:sz w:val="20"/>
                <w:szCs w:val="20"/>
              </w:rPr>
              <w:t xml:space="preserve"> </w:t>
            </w:r>
          </w:p>
        </w:tc>
        <w:tc>
          <w:tcPr>
            <w:tcW w:w="13645" w:type="dxa"/>
          </w:tcPr>
          <w:p w:rsidR="007A1EFB" w:rsidRPr="00992F5A" w:rsidRDefault="007A1EFB" w:rsidP="00992F5A">
            <w:pPr>
              <w:spacing w:before="60"/>
              <w:rPr>
                <w:rFonts w:ascii="Arial" w:hAnsi="Arial" w:cs="Arial"/>
                <w:b/>
                <w:sz w:val="20"/>
                <w:szCs w:val="20"/>
                <w:u w:val="single"/>
              </w:rPr>
            </w:pPr>
            <w:r w:rsidRPr="00992F5A">
              <w:rPr>
                <w:rFonts w:ascii="Arial" w:hAnsi="Arial" w:cs="Arial"/>
                <w:b/>
                <w:sz w:val="20"/>
                <w:szCs w:val="20"/>
                <w:u w:val="single"/>
              </w:rPr>
              <w:t>EXAMPLES:</w:t>
            </w:r>
          </w:p>
          <w:p w:rsidR="007A1EFB" w:rsidRPr="00992F5A" w:rsidRDefault="007A1EFB" w:rsidP="00992F5A">
            <w:pPr>
              <w:rPr>
                <w:rFonts w:ascii="Arial" w:hAnsi="Arial" w:cs="Arial"/>
                <w:i/>
                <w:sz w:val="20"/>
                <w:szCs w:val="20"/>
              </w:rPr>
            </w:pPr>
            <w:r w:rsidRPr="00992F5A">
              <w:rPr>
                <w:rFonts w:ascii="Arial" w:hAnsi="Arial" w:cs="Arial"/>
                <w:b/>
                <w:i/>
                <w:sz w:val="20"/>
                <w:szCs w:val="20"/>
              </w:rPr>
              <w:t xml:space="preserve">Effective school leaders provide supports to staff members </w:t>
            </w:r>
            <w:r w:rsidRPr="00992F5A">
              <w:rPr>
                <w:rFonts w:ascii="Arial" w:hAnsi="Arial" w:cs="Arial"/>
                <w:sz w:val="20"/>
                <w:szCs w:val="20"/>
              </w:rPr>
              <w:t>in a number of ways including</w:t>
            </w:r>
            <w:r w:rsidRPr="00992F5A">
              <w:rPr>
                <w:rFonts w:ascii="Arial" w:hAnsi="Arial" w:cs="Arial"/>
                <w:i/>
                <w:sz w:val="20"/>
                <w:szCs w:val="20"/>
              </w:rPr>
              <w:t>:</w:t>
            </w:r>
          </w:p>
          <w:p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Providing constructive feedback</w:t>
            </w:r>
          </w:p>
          <w:p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Providing ongoing and relevant communication and information</w:t>
            </w:r>
          </w:p>
          <w:p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Assisting struggling staff members in a professional and caring manner</w:t>
            </w:r>
          </w:p>
          <w:p w:rsidR="007A1EFB" w:rsidRPr="00F255BE" w:rsidRDefault="007A1EFB" w:rsidP="00257220">
            <w:pPr>
              <w:pStyle w:val="ListParagraph"/>
              <w:numPr>
                <w:ilvl w:val="0"/>
                <w:numId w:val="47"/>
              </w:numPr>
              <w:rPr>
                <w:rFonts w:ascii="Arial" w:hAnsi="Arial" w:cs="Arial"/>
                <w:sz w:val="20"/>
                <w:szCs w:val="20"/>
              </w:rPr>
            </w:pPr>
            <w:r w:rsidRPr="00F255BE">
              <w:rPr>
                <w:rFonts w:ascii="Arial" w:hAnsi="Arial" w:cs="Arial"/>
                <w:sz w:val="20"/>
                <w:szCs w:val="20"/>
              </w:rPr>
              <w:t>Ensuring staff members are equipped with appropriate resources to fulfill their duties and responsibilities</w:t>
            </w:r>
          </w:p>
          <w:p w:rsidR="007A1EFB" w:rsidRPr="00F255BE" w:rsidRDefault="007A1EFB" w:rsidP="00257220">
            <w:pPr>
              <w:pStyle w:val="ListParagraph"/>
              <w:numPr>
                <w:ilvl w:val="0"/>
                <w:numId w:val="47"/>
              </w:numPr>
              <w:spacing w:after="120"/>
              <w:rPr>
                <w:rFonts w:ascii="Arial" w:hAnsi="Arial" w:cs="Arial"/>
                <w:sz w:val="20"/>
                <w:szCs w:val="20"/>
              </w:rPr>
            </w:pPr>
            <w:r w:rsidRPr="00F255BE">
              <w:rPr>
                <w:rFonts w:ascii="Arial" w:hAnsi="Arial" w:cs="Arial"/>
                <w:sz w:val="20"/>
                <w:szCs w:val="20"/>
              </w:rPr>
              <w:t xml:space="preserve">Encouraging staff members to continue to grow and improve professionally </w:t>
            </w:r>
          </w:p>
          <w:p w:rsidR="007A1EFB" w:rsidRPr="00992F5A" w:rsidRDefault="007A1EFB" w:rsidP="00275BA4">
            <w:pPr>
              <w:rPr>
                <w:rFonts w:ascii="Arial" w:hAnsi="Arial" w:cs="Arial"/>
                <w:sz w:val="20"/>
                <w:szCs w:val="20"/>
              </w:rPr>
            </w:pPr>
            <w:r w:rsidRPr="00992F5A">
              <w:rPr>
                <w:rFonts w:ascii="Arial" w:hAnsi="Arial" w:cs="Arial"/>
                <w:sz w:val="20"/>
                <w:szCs w:val="20"/>
              </w:rPr>
              <w:t>Includes access and links to:</w:t>
            </w:r>
          </w:p>
          <w:p w:rsidR="007A1EFB" w:rsidRPr="00992F5A" w:rsidRDefault="007A1EFB" w:rsidP="00257220">
            <w:pPr>
              <w:pStyle w:val="ListParagraph"/>
              <w:numPr>
                <w:ilvl w:val="0"/>
                <w:numId w:val="118"/>
              </w:numPr>
              <w:rPr>
                <w:rFonts w:ascii="Arial" w:hAnsi="Arial" w:cs="Arial"/>
                <w:sz w:val="20"/>
                <w:szCs w:val="20"/>
              </w:rPr>
            </w:pPr>
            <w:r>
              <w:rPr>
                <w:rFonts w:ascii="Arial" w:hAnsi="Arial" w:cs="Arial"/>
                <w:sz w:val="20"/>
                <w:szCs w:val="20"/>
              </w:rPr>
              <w:t>Professional c</w:t>
            </w:r>
            <w:r w:rsidRPr="00992F5A">
              <w:rPr>
                <w:rFonts w:ascii="Arial" w:hAnsi="Arial" w:cs="Arial"/>
                <w:sz w:val="20"/>
                <w:szCs w:val="20"/>
              </w:rPr>
              <w:t xml:space="preserve">ounseling services </w:t>
            </w:r>
          </w:p>
          <w:p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a</w:t>
            </w:r>
            <w:r w:rsidRPr="00992F5A">
              <w:rPr>
                <w:rFonts w:ascii="Arial" w:hAnsi="Arial" w:cs="Arial"/>
                <w:sz w:val="20"/>
                <w:szCs w:val="20"/>
              </w:rPr>
              <w:t>rticles</w:t>
            </w:r>
          </w:p>
          <w:p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w</w:t>
            </w:r>
            <w:r w:rsidRPr="00992F5A">
              <w:rPr>
                <w:rFonts w:ascii="Arial" w:hAnsi="Arial" w:cs="Arial"/>
                <w:sz w:val="20"/>
                <w:szCs w:val="20"/>
              </w:rPr>
              <w:t>ebsites</w:t>
            </w:r>
          </w:p>
          <w:p w:rsidR="007A1EFB" w:rsidRPr="00992F5A"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Words of </w:t>
            </w:r>
            <w:r w:rsidR="009C5FA3">
              <w:rPr>
                <w:rFonts w:ascii="Arial" w:hAnsi="Arial" w:cs="Arial"/>
                <w:sz w:val="20"/>
                <w:szCs w:val="20"/>
              </w:rPr>
              <w:t>w</w:t>
            </w:r>
            <w:r w:rsidRPr="00992F5A">
              <w:rPr>
                <w:rFonts w:ascii="Arial" w:hAnsi="Arial" w:cs="Arial"/>
                <w:sz w:val="20"/>
                <w:szCs w:val="20"/>
              </w:rPr>
              <w:t xml:space="preserve">ellness </w:t>
            </w:r>
            <w:r w:rsidR="009C5FA3">
              <w:rPr>
                <w:rFonts w:ascii="Arial" w:hAnsi="Arial" w:cs="Arial"/>
                <w:sz w:val="20"/>
                <w:szCs w:val="20"/>
              </w:rPr>
              <w:t>n</w:t>
            </w:r>
            <w:r w:rsidRPr="00992F5A">
              <w:rPr>
                <w:rFonts w:ascii="Arial" w:hAnsi="Arial" w:cs="Arial"/>
                <w:sz w:val="20"/>
                <w:szCs w:val="20"/>
              </w:rPr>
              <w:t>ewsletters</w:t>
            </w:r>
          </w:p>
          <w:p w:rsidR="007A1EFB" w:rsidRDefault="007A1EFB" w:rsidP="00257220">
            <w:pPr>
              <w:pStyle w:val="ListParagraph"/>
              <w:numPr>
                <w:ilvl w:val="0"/>
                <w:numId w:val="118"/>
              </w:numPr>
              <w:rPr>
                <w:rFonts w:ascii="Arial" w:hAnsi="Arial" w:cs="Arial"/>
                <w:sz w:val="20"/>
                <w:szCs w:val="20"/>
              </w:rPr>
            </w:pPr>
            <w:r w:rsidRPr="00992F5A">
              <w:rPr>
                <w:rFonts w:ascii="Arial" w:hAnsi="Arial" w:cs="Arial"/>
                <w:sz w:val="20"/>
                <w:szCs w:val="20"/>
              </w:rPr>
              <w:t xml:space="preserve">Wellness </w:t>
            </w:r>
            <w:r>
              <w:rPr>
                <w:rFonts w:ascii="Arial" w:hAnsi="Arial" w:cs="Arial"/>
                <w:sz w:val="20"/>
                <w:szCs w:val="20"/>
              </w:rPr>
              <w:t>b</w:t>
            </w:r>
            <w:r w:rsidRPr="00992F5A">
              <w:rPr>
                <w:rFonts w:ascii="Arial" w:hAnsi="Arial" w:cs="Arial"/>
                <w:sz w:val="20"/>
                <w:szCs w:val="20"/>
              </w:rPr>
              <w:t xml:space="preserve">ooks </w:t>
            </w:r>
            <w:r>
              <w:rPr>
                <w:rFonts w:ascii="Arial" w:hAnsi="Arial" w:cs="Arial"/>
                <w:sz w:val="20"/>
                <w:szCs w:val="20"/>
              </w:rPr>
              <w:t>and</w:t>
            </w:r>
            <w:r w:rsidRPr="00992F5A">
              <w:rPr>
                <w:rFonts w:ascii="Arial" w:hAnsi="Arial" w:cs="Arial"/>
                <w:sz w:val="20"/>
                <w:szCs w:val="20"/>
              </w:rPr>
              <w:t xml:space="preserve"> </w:t>
            </w:r>
            <w:r>
              <w:rPr>
                <w:rFonts w:ascii="Arial" w:hAnsi="Arial" w:cs="Arial"/>
                <w:sz w:val="20"/>
                <w:szCs w:val="20"/>
              </w:rPr>
              <w:t>r</w:t>
            </w:r>
            <w:r w:rsidRPr="00992F5A">
              <w:rPr>
                <w:rFonts w:ascii="Arial" w:hAnsi="Arial" w:cs="Arial"/>
                <w:sz w:val="20"/>
                <w:szCs w:val="20"/>
              </w:rPr>
              <w:t>esources</w:t>
            </w:r>
          </w:p>
          <w:p w:rsidR="007A1EFB" w:rsidRDefault="007A1EFB" w:rsidP="00992F5A">
            <w:pPr>
              <w:pStyle w:val="ListParagraph"/>
              <w:spacing w:after="60"/>
              <w:rPr>
                <w:rFonts w:ascii="Arial" w:hAnsi="Arial" w:cs="Arial"/>
                <w:sz w:val="20"/>
                <w:szCs w:val="20"/>
              </w:rPr>
            </w:pPr>
          </w:p>
          <w:p w:rsidR="007A1EFB" w:rsidRPr="00992F5A" w:rsidRDefault="007A1EFB" w:rsidP="00992F5A">
            <w:pPr>
              <w:spacing w:after="60"/>
              <w:rPr>
                <w:rFonts w:ascii="Arial" w:hAnsi="Arial" w:cs="Arial"/>
                <w:sz w:val="20"/>
                <w:szCs w:val="20"/>
              </w:rPr>
            </w:pPr>
            <w:r w:rsidRPr="003D15DC">
              <w:rPr>
                <w:rFonts w:ascii="Wingdings" w:hAnsi="Wingdings" w:cs="Arial"/>
                <w:sz w:val="28"/>
                <w:szCs w:val="28"/>
                <w:lang w:val="en-US"/>
              </w:rPr>
              <w:t></w:t>
            </w:r>
            <w:r>
              <w:rPr>
                <w:rFonts w:ascii="Wingdings" w:hAnsi="Wingdings" w:cs="Arial"/>
                <w:sz w:val="20"/>
                <w:szCs w:val="20"/>
                <w:lang w:val="en-US"/>
              </w:rPr>
              <w:t></w:t>
            </w:r>
            <w:hyperlink r:id="rId46" w:history="1">
              <w:r w:rsidRPr="00992F5A">
                <w:rPr>
                  <w:rStyle w:val="Hyperlink"/>
                  <w:rFonts w:ascii="Arial" w:hAnsi="Arial" w:cs="Arial"/>
                  <w:sz w:val="20"/>
                  <w:szCs w:val="20"/>
                </w:rPr>
                <w:t>NBTA Staff Wellness site</w:t>
              </w:r>
            </w:hyperlink>
            <w:r>
              <w:rPr>
                <w:rStyle w:val="Hyperlink"/>
                <w:rFonts w:ascii="Arial" w:hAnsi="Arial" w:cs="Arial"/>
                <w:sz w:val="20"/>
                <w:szCs w:val="20"/>
              </w:rPr>
              <w:t xml:space="preserve"> </w:t>
            </w:r>
            <w:r w:rsidRPr="00992F5A">
              <w:rPr>
                <w:rFonts w:ascii="Arial" w:hAnsi="Arial" w:cs="Arial"/>
                <w:sz w:val="20"/>
                <w:szCs w:val="20"/>
              </w:rPr>
              <w:sym w:font="Wingdings" w:char="F0CC"/>
            </w:r>
          </w:p>
        </w:tc>
        <w:tc>
          <w:tcPr>
            <w:tcW w:w="2070" w:type="dxa"/>
          </w:tcPr>
          <w:p w:rsidR="007A1EFB" w:rsidRPr="00992F5A" w:rsidRDefault="007A1EFB" w:rsidP="00992F5A">
            <w:pPr>
              <w:spacing w:before="60"/>
              <w:rPr>
                <w:rFonts w:ascii="Arial" w:hAnsi="Arial" w:cs="Arial"/>
                <w:b/>
                <w:sz w:val="20"/>
                <w:szCs w:val="20"/>
                <w:u w:val="single"/>
              </w:rPr>
            </w:pPr>
          </w:p>
        </w:tc>
        <w:tc>
          <w:tcPr>
            <w:tcW w:w="1165" w:type="dxa"/>
          </w:tcPr>
          <w:p w:rsidR="007A1EFB" w:rsidRPr="00992F5A" w:rsidRDefault="007A1EFB" w:rsidP="00992F5A">
            <w:pPr>
              <w:spacing w:before="60"/>
              <w:rPr>
                <w:rFonts w:ascii="Arial" w:hAnsi="Arial" w:cs="Arial"/>
                <w:b/>
                <w:sz w:val="20"/>
                <w:szCs w:val="20"/>
                <w:u w:val="single"/>
              </w:rPr>
            </w:pPr>
          </w:p>
        </w:tc>
      </w:tr>
      <w:tr w:rsidR="007A1EFB" w:rsidRPr="00846E71" w:rsidTr="007A1EFB">
        <w:trPr>
          <w:cantSplit/>
          <w:trHeight w:val="1340"/>
        </w:trPr>
        <w:tc>
          <w:tcPr>
            <w:tcW w:w="1830" w:type="dxa"/>
            <w:shd w:val="clear" w:color="auto" w:fill="auto"/>
          </w:tcPr>
          <w:p w:rsidR="007A1EFB" w:rsidRPr="007F079C" w:rsidRDefault="007A1EFB" w:rsidP="00FB64BC">
            <w:pPr>
              <w:spacing w:before="60" w:after="60"/>
              <w:rPr>
                <w:rFonts w:ascii="Arial" w:hAnsi="Arial" w:cs="Arial"/>
                <w:b/>
                <w:i/>
                <w:sz w:val="20"/>
                <w:szCs w:val="20"/>
              </w:rPr>
            </w:pPr>
            <w:r w:rsidRPr="007B3AC7">
              <w:rPr>
                <w:rFonts w:ascii="Arial" w:hAnsi="Arial" w:cs="Arial"/>
                <w:i/>
                <w:sz w:val="20"/>
                <w:szCs w:val="20"/>
              </w:rPr>
              <w:t xml:space="preserve">14.3 </w:t>
            </w:r>
            <w:r w:rsidRPr="007B3AC7">
              <w:rPr>
                <w:rFonts w:ascii="Arial" w:hAnsi="Arial" w:cs="Arial"/>
                <w:bCs/>
                <w:i/>
                <w:sz w:val="20"/>
                <w:szCs w:val="20"/>
              </w:rPr>
              <w:t>Educational staff members participate in observation, coaching, and structured feedback opportunities with peers</w:t>
            </w:r>
            <w:r>
              <w:rPr>
                <w:rFonts w:ascii="Arial" w:hAnsi="Arial" w:cs="Arial"/>
                <w:bCs/>
                <w:i/>
                <w:sz w:val="20"/>
                <w:szCs w:val="20"/>
              </w:rPr>
              <w:t>.</w:t>
            </w:r>
          </w:p>
        </w:tc>
        <w:tc>
          <w:tcPr>
            <w:tcW w:w="13645" w:type="dxa"/>
          </w:tcPr>
          <w:p w:rsidR="007A1EFB" w:rsidRPr="007B3AC7" w:rsidRDefault="007A1EFB" w:rsidP="002F7208">
            <w:pPr>
              <w:tabs>
                <w:tab w:val="right" w:pos="13860"/>
              </w:tabs>
              <w:spacing w:before="60"/>
              <w:rPr>
                <w:rFonts w:ascii="Arial" w:hAnsi="Arial" w:cs="Arial"/>
                <w:sz w:val="20"/>
                <w:szCs w:val="20"/>
              </w:rPr>
            </w:pPr>
            <w:r w:rsidRPr="007B3AC7">
              <w:rPr>
                <w:rFonts w:ascii="Arial" w:hAnsi="Arial" w:cs="Arial"/>
                <w:sz w:val="20"/>
                <w:szCs w:val="20"/>
              </w:rPr>
              <w:t>Partnership learning is an effective job-embedded professional learning structure.  Partnership learning includes coaching.  The goal of coaching is to support teachers in making more effective instructional decisions</w:t>
            </w:r>
            <w:r w:rsidR="009C5FA3">
              <w:rPr>
                <w:rFonts w:ascii="Arial" w:hAnsi="Arial" w:cs="Arial"/>
                <w:sz w:val="20"/>
                <w:szCs w:val="20"/>
              </w:rPr>
              <w:t xml:space="preserve"> based on peer modeling, feedback and support</w:t>
            </w:r>
            <w:r w:rsidRPr="007B3AC7">
              <w:rPr>
                <w:rFonts w:ascii="Arial" w:hAnsi="Arial" w:cs="Arial"/>
                <w:sz w:val="20"/>
                <w:szCs w:val="20"/>
              </w:rPr>
              <w:t xml:space="preserve">.   </w:t>
            </w:r>
          </w:p>
          <w:p w:rsidR="007A1EFB" w:rsidRPr="007B3AC7" w:rsidRDefault="007A1EFB" w:rsidP="002F7208">
            <w:pPr>
              <w:tabs>
                <w:tab w:val="right" w:pos="13860"/>
              </w:tabs>
              <w:rPr>
                <w:rFonts w:ascii="Arial" w:hAnsi="Arial" w:cs="Arial"/>
                <w:sz w:val="20"/>
                <w:szCs w:val="20"/>
              </w:rPr>
            </w:pPr>
          </w:p>
          <w:p w:rsidR="007A1EFB" w:rsidRPr="007B3AC7" w:rsidRDefault="007A1EFB" w:rsidP="002F7208">
            <w:pPr>
              <w:tabs>
                <w:tab w:val="right" w:pos="13860"/>
              </w:tabs>
              <w:rPr>
                <w:rFonts w:ascii="Arial" w:hAnsi="Arial" w:cs="Arial"/>
                <w:color w:val="0000FF"/>
                <w:sz w:val="20"/>
                <w:szCs w:val="20"/>
                <w:u w:val="single"/>
              </w:rPr>
            </w:pPr>
            <w:r w:rsidRPr="003D15DC">
              <w:rPr>
                <w:rFonts w:ascii="Wingdings" w:hAnsi="Wingdings" w:cs="Arial"/>
                <w:sz w:val="28"/>
                <w:szCs w:val="28"/>
              </w:rPr>
              <w:t></w:t>
            </w:r>
            <w:r>
              <w:rPr>
                <w:rFonts w:ascii="Wingdings" w:hAnsi="Wingdings" w:cs="Arial"/>
                <w:sz w:val="28"/>
                <w:szCs w:val="28"/>
              </w:rPr>
              <w:t></w:t>
            </w:r>
            <w:hyperlink r:id="rId47" w:history="1">
              <w:r w:rsidRPr="007B3AC7">
                <w:rPr>
                  <w:rStyle w:val="Hyperlink"/>
                  <w:rFonts w:ascii="Arial" w:hAnsi="Arial" w:cs="Arial"/>
                  <w:sz w:val="20"/>
                  <w:szCs w:val="20"/>
                </w:rPr>
                <w:t>NB Instructional Coaching Model</w:t>
              </w:r>
            </w:hyperlink>
            <w:r w:rsidRPr="007B3AC7">
              <w:rPr>
                <w:rStyle w:val="Hyperlink"/>
                <w:rFonts w:ascii="Arial" w:hAnsi="Arial" w:cs="Arial"/>
                <w:sz w:val="20"/>
                <w:szCs w:val="20"/>
              </w:rPr>
              <w:t xml:space="preserve">  </w:t>
            </w:r>
            <w:r w:rsidRPr="007B3AC7">
              <w:rPr>
                <w:rFonts w:ascii="Arial" w:hAnsi="Arial" w:cs="Arial"/>
                <w:sz w:val="20"/>
                <w:szCs w:val="20"/>
              </w:rPr>
              <w:sym w:font="Wingdings" w:char="F0CC"/>
            </w:r>
          </w:p>
        </w:tc>
        <w:tc>
          <w:tcPr>
            <w:tcW w:w="2070" w:type="dxa"/>
          </w:tcPr>
          <w:p w:rsidR="007A1EFB" w:rsidRPr="007B3AC7" w:rsidRDefault="007A1EFB" w:rsidP="002F7208">
            <w:pPr>
              <w:tabs>
                <w:tab w:val="right" w:pos="13860"/>
              </w:tabs>
              <w:spacing w:before="60"/>
              <w:rPr>
                <w:rFonts w:ascii="Arial" w:hAnsi="Arial" w:cs="Arial"/>
                <w:sz w:val="20"/>
                <w:szCs w:val="20"/>
              </w:rPr>
            </w:pPr>
          </w:p>
        </w:tc>
        <w:tc>
          <w:tcPr>
            <w:tcW w:w="1165" w:type="dxa"/>
          </w:tcPr>
          <w:p w:rsidR="007A1EFB" w:rsidRPr="007B3AC7" w:rsidRDefault="007A1EFB" w:rsidP="002F7208">
            <w:pPr>
              <w:tabs>
                <w:tab w:val="right" w:pos="13860"/>
              </w:tabs>
              <w:spacing w:before="60"/>
              <w:rPr>
                <w:rFonts w:ascii="Arial" w:hAnsi="Arial" w:cs="Arial"/>
                <w:sz w:val="20"/>
                <w:szCs w:val="20"/>
              </w:rPr>
            </w:pPr>
          </w:p>
        </w:tc>
      </w:tr>
      <w:tr w:rsidR="007A1EFB" w:rsidRPr="00846E71" w:rsidTr="007A1EFB">
        <w:trPr>
          <w:cantSplit/>
        </w:trPr>
        <w:tc>
          <w:tcPr>
            <w:tcW w:w="1830" w:type="dxa"/>
            <w:shd w:val="clear" w:color="auto" w:fill="auto"/>
          </w:tcPr>
          <w:p w:rsidR="007A1EFB" w:rsidRPr="007B3AC7" w:rsidRDefault="007A1EFB" w:rsidP="007F079C">
            <w:pPr>
              <w:tabs>
                <w:tab w:val="right" w:pos="4145"/>
              </w:tabs>
              <w:spacing w:before="60"/>
              <w:rPr>
                <w:rFonts w:ascii="Arial" w:hAnsi="Arial" w:cs="Arial"/>
                <w:b/>
                <w:sz w:val="20"/>
                <w:szCs w:val="20"/>
              </w:rPr>
            </w:pPr>
            <w:r w:rsidRPr="007B3AC7">
              <w:rPr>
                <w:rFonts w:ascii="Arial" w:hAnsi="Arial" w:cs="Arial"/>
                <w:b/>
                <w:sz w:val="20"/>
                <w:szCs w:val="20"/>
              </w:rPr>
              <w:t xml:space="preserve">Indicator 15  </w:t>
            </w:r>
          </w:p>
          <w:p w:rsidR="007A1EFB" w:rsidRDefault="007A1EFB" w:rsidP="007F079C">
            <w:pPr>
              <w:tabs>
                <w:tab w:val="right" w:pos="4145"/>
              </w:tabs>
              <w:rPr>
                <w:rFonts w:ascii="Arial" w:hAnsi="Arial" w:cs="Arial"/>
                <w:b/>
                <w:sz w:val="24"/>
                <w:szCs w:val="24"/>
              </w:rPr>
            </w:pPr>
            <w:r w:rsidRPr="007B3AC7">
              <w:rPr>
                <w:rFonts w:ascii="Arial" w:hAnsi="Arial" w:cs="Arial"/>
                <w:b/>
                <w:sz w:val="20"/>
                <w:szCs w:val="20"/>
              </w:rPr>
              <w:t>Teams meet regularly to discuss planning, instruction, intervention and innovation using student data.</w:t>
            </w:r>
            <w:r w:rsidRPr="007B3AC7">
              <w:rPr>
                <w:rFonts w:ascii="Arial" w:hAnsi="Arial" w:cs="Arial"/>
                <w:b/>
                <w:sz w:val="24"/>
                <w:szCs w:val="24"/>
              </w:rPr>
              <w:t xml:space="preserve">  </w:t>
            </w:r>
          </w:p>
          <w:p w:rsidR="00D66769" w:rsidRDefault="00D66769" w:rsidP="007F079C">
            <w:pPr>
              <w:tabs>
                <w:tab w:val="right" w:pos="4145"/>
              </w:tabs>
              <w:spacing w:before="60"/>
              <w:rPr>
                <w:rFonts w:ascii="Arial" w:hAnsi="Arial" w:cs="Arial"/>
                <w:color w:val="0070C0"/>
                <w:sz w:val="20"/>
                <w:szCs w:val="20"/>
              </w:rPr>
            </w:pPr>
          </w:p>
          <w:p w:rsidR="007A1EFB" w:rsidRDefault="007A1EFB" w:rsidP="007F079C">
            <w:pPr>
              <w:tabs>
                <w:tab w:val="right" w:pos="4145"/>
              </w:tabs>
              <w:spacing w:before="60"/>
              <w:rPr>
                <w:rFonts w:ascii="Arial" w:hAnsi="Arial" w:cs="Arial"/>
                <w:b/>
                <w:sz w:val="20"/>
                <w:szCs w:val="20"/>
              </w:rPr>
            </w:pPr>
            <w:r w:rsidRPr="007B3AC7">
              <w:rPr>
                <w:rFonts w:ascii="Arial" w:hAnsi="Arial" w:cs="Arial"/>
                <w:color w:val="0070C0"/>
                <w:sz w:val="20"/>
                <w:szCs w:val="20"/>
              </w:rPr>
              <w:t>Objectives 3, 4, 5, 6</w:t>
            </w:r>
            <w:r>
              <w:rPr>
                <w:rFonts w:ascii="Arial" w:hAnsi="Arial" w:cs="Arial"/>
                <w:color w:val="0070C0"/>
                <w:sz w:val="20"/>
                <w:szCs w:val="20"/>
              </w:rPr>
              <w:t xml:space="preserve">, </w:t>
            </w:r>
            <w:r w:rsidRPr="007B3AC7">
              <w:rPr>
                <w:rFonts w:ascii="Arial" w:hAnsi="Arial" w:cs="Arial"/>
                <w:color w:val="0070C0"/>
                <w:sz w:val="20"/>
                <w:szCs w:val="20"/>
              </w:rPr>
              <w:t>8</w:t>
            </w:r>
            <w:r>
              <w:rPr>
                <w:rFonts w:ascii="Arial" w:hAnsi="Arial" w:cs="Arial"/>
                <w:color w:val="0070C0"/>
                <w:sz w:val="20"/>
                <w:szCs w:val="20"/>
              </w:rPr>
              <w:t xml:space="preserve"> and 9</w:t>
            </w:r>
          </w:p>
          <w:p w:rsidR="007A1EFB" w:rsidRPr="007B3AC7" w:rsidRDefault="007A1EFB" w:rsidP="00177315">
            <w:pPr>
              <w:tabs>
                <w:tab w:val="right" w:pos="4145"/>
              </w:tabs>
              <w:rPr>
                <w:rFonts w:ascii="Arial" w:hAnsi="Arial" w:cs="Arial"/>
                <w:sz w:val="20"/>
                <w:szCs w:val="20"/>
              </w:rPr>
            </w:pPr>
          </w:p>
        </w:tc>
        <w:tc>
          <w:tcPr>
            <w:tcW w:w="13645" w:type="dxa"/>
          </w:tcPr>
          <w:p w:rsidR="007A1EFB" w:rsidRPr="007B3AC7" w:rsidRDefault="007A1EFB" w:rsidP="007B3AC7">
            <w:pPr>
              <w:spacing w:before="60"/>
              <w:rPr>
                <w:rFonts w:ascii="Arial" w:hAnsi="Arial" w:cs="Arial"/>
                <w:b/>
                <w:sz w:val="20"/>
                <w:szCs w:val="20"/>
                <w:u w:val="single"/>
              </w:rPr>
            </w:pPr>
            <w:r w:rsidRPr="007B3AC7">
              <w:rPr>
                <w:rFonts w:ascii="Arial" w:hAnsi="Arial" w:cs="Arial"/>
                <w:b/>
                <w:sz w:val="20"/>
                <w:szCs w:val="20"/>
                <w:u w:val="single"/>
              </w:rPr>
              <w:t>EXPLANATION:</w:t>
            </w:r>
          </w:p>
          <w:p w:rsidR="007A1EFB" w:rsidRPr="007B3AC7" w:rsidRDefault="007A1EFB" w:rsidP="00177315">
            <w:pPr>
              <w:rPr>
                <w:rFonts w:ascii="Arial" w:eastAsia="Times New Roman" w:hAnsi="Arial" w:cs="Arial"/>
                <w:sz w:val="20"/>
                <w:szCs w:val="20"/>
                <w:lang w:eastAsia="en-CA"/>
              </w:rPr>
            </w:pPr>
            <w:r w:rsidRPr="00846E71">
              <w:rPr>
                <w:rFonts w:ascii="Arial" w:hAnsi="Arial" w:cs="Arial"/>
                <w:sz w:val="20"/>
                <w:szCs w:val="20"/>
              </w:rPr>
              <w:t xml:space="preserve">It is suggested that </w:t>
            </w:r>
            <w:r w:rsidR="00E47DD2">
              <w:rPr>
                <w:rFonts w:ascii="Arial" w:hAnsi="Arial" w:cs="Arial"/>
                <w:sz w:val="20"/>
                <w:szCs w:val="20"/>
              </w:rPr>
              <w:t xml:space="preserve">the efficacy of </w:t>
            </w:r>
            <w:r w:rsidR="00E47DD2" w:rsidRPr="00846E71">
              <w:rPr>
                <w:rFonts w:ascii="Arial" w:hAnsi="Arial" w:cs="Arial"/>
                <w:sz w:val="20"/>
                <w:szCs w:val="20"/>
              </w:rPr>
              <w:t xml:space="preserve">minor </w:t>
            </w:r>
            <w:r w:rsidR="00E47DD2">
              <w:rPr>
                <w:rFonts w:ascii="Arial" w:hAnsi="Arial" w:cs="Arial"/>
                <w:sz w:val="20"/>
                <w:szCs w:val="20"/>
              </w:rPr>
              <w:t xml:space="preserve">strategies of </w:t>
            </w:r>
            <w:r w:rsidRPr="00846E71">
              <w:rPr>
                <w:rFonts w:ascii="Arial" w:hAnsi="Arial" w:cs="Arial"/>
                <w:sz w:val="20"/>
                <w:szCs w:val="20"/>
              </w:rPr>
              <w:t>are monitored every 2</w:t>
            </w:r>
            <w:r>
              <w:rPr>
                <w:rFonts w:ascii="Arial" w:hAnsi="Arial" w:cs="Arial"/>
                <w:sz w:val="20"/>
                <w:szCs w:val="20"/>
              </w:rPr>
              <w:t xml:space="preserve">-4 </w:t>
            </w:r>
            <w:r w:rsidRPr="00846E71">
              <w:rPr>
                <w:rFonts w:ascii="Arial" w:hAnsi="Arial" w:cs="Arial"/>
                <w:sz w:val="20"/>
                <w:szCs w:val="20"/>
              </w:rPr>
              <w:t xml:space="preserve">weeks and major </w:t>
            </w:r>
            <w:r w:rsidR="00E47DD2">
              <w:rPr>
                <w:rFonts w:ascii="Arial" w:hAnsi="Arial" w:cs="Arial"/>
                <w:sz w:val="20"/>
                <w:szCs w:val="20"/>
              </w:rPr>
              <w:t xml:space="preserve">strategies </w:t>
            </w:r>
            <w:r w:rsidRPr="00846E71">
              <w:rPr>
                <w:rFonts w:ascii="Arial" w:hAnsi="Arial" w:cs="Arial"/>
                <w:sz w:val="20"/>
                <w:szCs w:val="20"/>
              </w:rPr>
              <w:t>every 4-</w:t>
            </w:r>
            <w:r>
              <w:rPr>
                <w:rFonts w:ascii="Arial" w:hAnsi="Arial" w:cs="Arial"/>
                <w:sz w:val="20"/>
                <w:szCs w:val="20"/>
              </w:rPr>
              <w:t>8</w:t>
            </w:r>
            <w:r w:rsidRPr="00846E71">
              <w:rPr>
                <w:rFonts w:ascii="Arial" w:hAnsi="Arial" w:cs="Arial"/>
                <w:sz w:val="20"/>
                <w:szCs w:val="20"/>
              </w:rPr>
              <w:t xml:space="preserve"> weeks to gauge their effectiveness and progression toward school goals</w:t>
            </w:r>
            <w:r w:rsidRPr="007B3AC7">
              <w:rPr>
                <w:rFonts w:ascii="Arial" w:eastAsia="Times New Roman" w:hAnsi="Arial" w:cs="Arial"/>
                <w:sz w:val="20"/>
                <w:szCs w:val="20"/>
                <w:lang w:eastAsia="en-CA"/>
              </w:rPr>
              <w:t xml:space="preserve">. Interventions can be maintained, adjusted, replaced or eliminated as required. </w:t>
            </w:r>
            <w:r w:rsidR="009C5FA3">
              <w:rPr>
                <w:rFonts w:ascii="Arial" w:eastAsia="Times New Roman" w:hAnsi="Arial" w:cs="Arial"/>
                <w:sz w:val="20"/>
                <w:szCs w:val="20"/>
                <w:lang w:eastAsia="en-CA"/>
              </w:rPr>
              <w:t xml:space="preserve">Meeting frequency depends </w:t>
            </w:r>
            <w:r w:rsidRPr="007B3AC7">
              <w:rPr>
                <w:rFonts w:ascii="Arial" w:eastAsia="Times New Roman" w:hAnsi="Arial" w:cs="Arial"/>
                <w:sz w:val="20"/>
                <w:szCs w:val="20"/>
                <w:lang w:eastAsia="en-CA"/>
              </w:rPr>
              <w:t xml:space="preserve">on the type and size of the teams involved and can occur on an as needed basis when circumstances necessitate. </w:t>
            </w:r>
          </w:p>
          <w:p w:rsidR="007A1EFB" w:rsidRPr="007B3AC7" w:rsidRDefault="007A1EFB" w:rsidP="00177315">
            <w:pPr>
              <w:rPr>
                <w:rFonts w:ascii="Arial" w:eastAsia="Times New Roman" w:hAnsi="Arial" w:cs="Arial"/>
                <w:b/>
                <w:sz w:val="20"/>
                <w:szCs w:val="20"/>
                <w:u w:val="single"/>
                <w:lang w:eastAsia="en-CA"/>
              </w:rPr>
            </w:pPr>
          </w:p>
          <w:p w:rsidR="007A1EFB" w:rsidRPr="007B3AC7" w:rsidRDefault="007A1EFB" w:rsidP="00177315">
            <w:pPr>
              <w:rPr>
                <w:rFonts w:ascii="Arial" w:eastAsia="Times New Roman" w:hAnsi="Arial" w:cs="Arial"/>
                <w:sz w:val="20"/>
                <w:szCs w:val="20"/>
                <w:lang w:eastAsia="en-CA"/>
              </w:rPr>
            </w:pPr>
            <w:r w:rsidRPr="007B3AC7">
              <w:rPr>
                <w:rFonts w:ascii="Arial" w:eastAsia="Times New Roman" w:hAnsi="Arial" w:cs="Arial"/>
                <w:iCs/>
                <w:sz w:val="20"/>
                <w:szCs w:val="20"/>
                <w:lang w:eastAsia="en-CA"/>
              </w:rPr>
              <w:t>All staff working with a student are involved in gathering data, developing appropriate strategies and providing feedback</w:t>
            </w:r>
            <w:r>
              <w:rPr>
                <w:rFonts w:ascii="Arial" w:eastAsia="Times New Roman" w:hAnsi="Arial" w:cs="Arial"/>
                <w:iCs/>
                <w:sz w:val="20"/>
                <w:szCs w:val="20"/>
                <w:lang w:eastAsia="en-CA"/>
              </w:rPr>
              <w:t>.</w:t>
            </w:r>
            <w:r w:rsidRPr="007B3AC7">
              <w:rPr>
                <w:rFonts w:ascii="Arial" w:eastAsia="Times New Roman" w:hAnsi="Arial" w:cs="Arial"/>
                <w:iCs/>
                <w:sz w:val="20"/>
                <w:szCs w:val="20"/>
                <w:lang w:eastAsia="en-CA"/>
              </w:rPr>
              <w:t xml:space="preserve"> For example</w:t>
            </w:r>
            <w:r>
              <w:rPr>
                <w:rFonts w:ascii="Arial" w:eastAsia="Times New Roman" w:hAnsi="Arial" w:cs="Arial"/>
                <w:iCs/>
                <w:sz w:val="20"/>
                <w:szCs w:val="20"/>
                <w:lang w:eastAsia="en-CA"/>
              </w:rPr>
              <w:t>,</w:t>
            </w:r>
            <w:r w:rsidRPr="007B3AC7">
              <w:rPr>
                <w:rFonts w:ascii="Arial" w:eastAsia="Times New Roman" w:hAnsi="Arial" w:cs="Arial"/>
                <w:iCs/>
                <w:sz w:val="20"/>
                <w:szCs w:val="20"/>
                <w:lang w:eastAsia="en-CA"/>
              </w:rPr>
              <w:t xml:space="preserve"> evidence should indicate that the contributions of Educational Assistants </w:t>
            </w:r>
            <w:r>
              <w:rPr>
                <w:rFonts w:ascii="Arial" w:eastAsia="Times New Roman" w:hAnsi="Arial" w:cs="Arial"/>
                <w:iCs/>
                <w:sz w:val="20"/>
                <w:szCs w:val="20"/>
                <w:lang w:eastAsia="en-CA"/>
              </w:rPr>
              <w:t xml:space="preserve">(EAs) </w:t>
            </w:r>
            <w:r w:rsidRPr="007B3AC7">
              <w:rPr>
                <w:rFonts w:ascii="Arial" w:eastAsia="Times New Roman" w:hAnsi="Arial" w:cs="Arial"/>
                <w:iCs/>
                <w:sz w:val="20"/>
                <w:szCs w:val="20"/>
                <w:lang w:eastAsia="en-CA"/>
              </w:rPr>
              <w:t>are welcomed and encouraged.</w:t>
            </w:r>
            <w:r w:rsidRPr="007B3AC7">
              <w:rPr>
                <w:rFonts w:ascii="Arial" w:eastAsia="Times New Roman" w:hAnsi="Arial" w:cs="Arial"/>
                <w:sz w:val="20"/>
                <w:szCs w:val="20"/>
                <w:lang w:eastAsia="en-CA"/>
              </w:rPr>
              <w:t xml:space="preserve"> </w:t>
            </w:r>
          </w:p>
          <w:p w:rsidR="007A1EFB" w:rsidRPr="007B3AC7" w:rsidRDefault="007A1EFB" w:rsidP="00177315">
            <w:pPr>
              <w:rPr>
                <w:rFonts w:ascii="Arial" w:eastAsia="Times New Roman" w:hAnsi="Arial" w:cs="Arial"/>
                <w:sz w:val="20"/>
                <w:szCs w:val="20"/>
                <w:lang w:eastAsia="en-CA"/>
              </w:rPr>
            </w:pPr>
          </w:p>
          <w:p w:rsidR="007A1EFB" w:rsidRPr="007B3AC7" w:rsidRDefault="007A1EFB" w:rsidP="00177315">
            <w:pPr>
              <w:rPr>
                <w:rFonts w:ascii="Arial" w:eastAsia="Times New Roman" w:hAnsi="Arial" w:cs="Arial"/>
                <w:b/>
                <w:sz w:val="20"/>
                <w:szCs w:val="20"/>
                <w:u w:val="single"/>
                <w:lang w:eastAsia="en-CA"/>
              </w:rPr>
            </w:pPr>
            <w:r w:rsidRPr="007B3AC7">
              <w:rPr>
                <w:rFonts w:ascii="Arial" w:eastAsia="Times New Roman" w:hAnsi="Arial" w:cs="Arial"/>
                <w:b/>
                <w:sz w:val="20"/>
                <w:szCs w:val="20"/>
                <w:u w:val="single"/>
                <w:lang w:eastAsia="en-CA"/>
              </w:rPr>
              <w:t>EXAMPLES:</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Class profiles</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Report card marks</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Formative assessment results</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 xml:space="preserve">Attendance </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 xml:space="preserve">Interventions </w:t>
            </w:r>
          </w:p>
          <w:p w:rsidR="007A1EFB" w:rsidRPr="007B3AC7" w:rsidRDefault="007A1EFB" w:rsidP="00257220">
            <w:pPr>
              <w:numPr>
                <w:ilvl w:val="0"/>
                <w:numId w:val="48"/>
              </w:numPr>
              <w:rPr>
                <w:rFonts w:ascii="Arial" w:eastAsia="Times New Roman" w:hAnsi="Arial" w:cs="Arial"/>
                <w:sz w:val="20"/>
                <w:szCs w:val="20"/>
                <w:lang w:eastAsia="en-CA"/>
              </w:rPr>
            </w:pPr>
            <w:r w:rsidRPr="007B3AC7">
              <w:rPr>
                <w:rFonts w:ascii="Arial" w:eastAsia="Times New Roman" w:hAnsi="Arial" w:cs="Arial"/>
                <w:sz w:val="20"/>
                <w:szCs w:val="20"/>
                <w:lang w:eastAsia="en-CA"/>
              </w:rPr>
              <w:t xml:space="preserve">WinSchool and PowerSchool Data </w:t>
            </w:r>
          </w:p>
          <w:p w:rsidR="007A1EFB" w:rsidRDefault="007A1EFB" w:rsidP="00177315">
            <w:pPr>
              <w:ind w:firstLine="27"/>
              <w:rPr>
                <w:rFonts w:ascii="Arial" w:eastAsia="Times New Roman" w:hAnsi="Arial" w:cs="Arial"/>
                <w:sz w:val="20"/>
                <w:szCs w:val="20"/>
                <w:lang w:eastAsia="en-CA"/>
              </w:rPr>
            </w:pPr>
          </w:p>
          <w:p w:rsidR="007A1EFB" w:rsidRPr="007B3AC7" w:rsidRDefault="007A1EFB" w:rsidP="007B3AC7">
            <w:pPr>
              <w:spacing w:after="60"/>
              <w:ind w:firstLine="27"/>
              <w:rPr>
                <w:rFonts w:ascii="Arial" w:hAnsi="Arial" w:cs="Arial"/>
                <w:bCs/>
                <w:sz w:val="20"/>
                <w:szCs w:val="20"/>
              </w:rPr>
            </w:pPr>
            <w:r w:rsidRPr="007B3AC7">
              <w:rPr>
                <w:rFonts w:ascii="Arial" w:eastAsia="Times New Roman" w:hAnsi="Arial" w:cs="Arial"/>
                <w:sz w:val="20"/>
                <w:szCs w:val="20"/>
                <w:lang w:eastAsia="en-CA"/>
              </w:rPr>
              <w:t xml:space="preserve">Evidence could be observed in PLC, ESS Team, Problem-Solving and Case Conference meeting minutes. </w:t>
            </w:r>
            <w:r w:rsidRPr="007B3AC7">
              <w:rPr>
                <w:rFonts w:ascii="Arial" w:eastAsia="Times New Roman" w:hAnsi="Arial" w:cs="Arial"/>
                <w:sz w:val="20"/>
                <w:szCs w:val="20"/>
                <w:lang w:eastAsia="en-CA"/>
              </w:rPr>
              <w:sym w:font="Wingdings" w:char="F0CC"/>
            </w:r>
          </w:p>
        </w:tc>
        <w:tc>
          <w:tcPr>
            <w:tcW w:w="2070" w:type="dxa"/>
          </w:tcPr>
          <w:p w:rsidR="007A1EFB" w:rsidRPr="007B3AC7" w:rsidRDefault="007A1EFB" w:rsidP="007B3AC7">
            <w:pPr>
              <w:spacing w:before="60"/>
              <w:rPr>
                <w:rFonts w:ascii="Arial" w:hAnsi="Arial" w:cs="Arial"/>
                <w:b/>
                <w:sz w:val="20"/>
                <w:szCs w:val="20"/>
                <w:u w:val="single"/>
              </w:rPr>
            </w:pPr>
          </w:p>
        </w:tc>
        <w:tc>
          <w:tcPr>
            <w:tcW w:w="1165" w:type="dxa"/>
          </w:tcPr>
          <w:p w:rsidR="007A1EFB" w:rsidRPr="007B3AC7" w:rsidRDefault="007A1EFB" w:rsidP="007B3AC7">
            <w:pPr>
              <w:spacing w:before="60"/>
              <w:rPr>
                <w:rFonts w:ascii="Arial" w:hAnsi="Arial" w:cs="Arial"/>
                <w:b/>
                <w:sz w:val="20"/>
                <w:szCs w:val="20"/>
                <w:u w:val="single"/>
              </w:rPr>
            </w:pPr>
          </w:p>
        </w:tc>
      </w:tr>
      <w:tr w:rsidR="007A1EFB" w:rsidRPr="00846E71" w:rsidTr="007A1EFB">
        <w:trPr>
          <w:trHeight w:val="1070"/>
        </w:trPr>
        <w:tc>
          <w:tcPr>
            <w:tcW w:w="1830" w:type="dxa"/>
            <w:shd w:val="clear" w:color="auto" w:fill="auto"/>
          </w:tcPr>
          <w:p w:rsidR="007A1EFB" w:rsidRDefault="007A1EFB" w:rsidP="007B3AC7">
            <w:pPr>
              <w:spacing w:before="60"/>
              <w:rPr>
                <w:rFonts w:ascii="Arial" w:hAnsi="Arial" w:cs="Arial"/>
                <w:i/>
                <w:sz w:val="20"/>
                <w:szCs w:val="20"/>
              </w:rPr>
            </w:pPr>
            <w:r w:rsidRPr="007B3AC7">
              <w:rPr>
                <w:rFonts w:ascii="Arial" w:hAnsi="Arial" w:cs="Arial"/>
                <w:i/>
                <w:sz w:val="20"/>
                <w:szCs w:val="20"/>
              </w:rPr>
              <w:t xml:space="preserve">15.1 </w:t>
            </w:r>
            <w:r w:rsidRPr="007B3AC7">
              <w:rPr>
                <w:rFonts w:ascii="Arial" w:hAnsi="Arial" w:cs="Arial"/>
                <w:bCs/>
                <w:i/>
                <w:sz w:val="20"/>
                <w:szCs w:val="20"/>
              </w:rPr>
              <w:t>Effective common assessment practices are in place (benchmarking/ screening).</w:t>
            </w:r>
          </w:p>
          <w:p w:rsidR="007A1EFB" w:rsidRPr="007F079C" w:rsidRDefault="007A1EFB" w:rsidP="007B3AC7">
            <w:pPr>
              <w:spacing w:before="60"/>
              <w:rPr>
                <w:rFonts w:ascii="Arial" w:hAnsi="Arial" w:cs="Arial"/>
                <w:b/>
                <w:i/>
                <w:sz w:val="20"/>
                <w:szCs w:val="20"/>
              </w:rPr>
            </w:pPr>
          </w:p>
        </w:tc>
        <w:tc>
          <w:tcPr>
            <w:tcW w:w="13645" w:type="dxa"/>
          </w:tcPr>
          <w:p w:rsidR="007A1EFB" w:rsidRPr="007B3AC7" w:rsidRDefault="007A1EFB" w:rsidP="007B3AC7">
            <w:pPr>
              <w:spacing w:before="60"/>
              <w:rPr>
                <w:rFonts w:ascii="Arial" w:hAnsi="Arial" w:cs="Arial"/>
                <w:b/>
                <w:sz w:val="20"/>
                <w:szCs w:val="20"/>
                <w:u w:val="single"/>
              </w:rPr>
            </w:pPr>
            <w:r w:rsidRPr="007B3AC7">
              <w:rPr>
                <w:rFonts w:ascii="Arial" w:hAnsi="Arial" w:cs="Arial"/>
                <w:b/>
                <w:sz w:val="20"/>
                <w:szCs w:val="20"/>
                <w:u w:val="single"/>
              </w:rPr>
              <w:t>EXPLANATION:</w:t>
            </w:r>
          </w:p>
          <w:p w:rsidR="007A1EFB" w:rsidRPr="007B3AC7" w:rsidRDefault="007A1EFB" w:rsidP="00177315">
            <w:pPr>
              <w:rPr>
                <w:rFonts w:ascii="Arial" w:hAnsi="Arial" w:cs="Arial"/>
                <w:iCs/>
                <w:sz w:val="20"/>
                <w:szCs w:val="20"/>
              </w:rPr>
            </w:pPr>
            <w:r w:rsidRPr="007B3AC7">
              <w:rPr>
                <w:rFonts w:ascii="Arial" w:hAnsi="Arial" w:cs="Arial"/>
                <w:b/>
                <w:sz w:val="20"/>
                <w:szCs w:val="20"/>
              </w:rPr>
              <w:t>School-based common assessments</w:t>
            </w:r>
            <w:r w:rsidRPr="007B3AC7">
              <w:rPr>
                <w:rFonts w:ascii="Arial" w:hAnsi="Arial" w:cs="Arial"/>
                <w:sz w:val="20"/>
                <w:szCs w:val="20"/>
              </w:rPr>
              <w:t xml:space="preserve"> are designed by teachers to provide formative feedback to improve teaching and learning.  These are developed to ensure consistency of standards among teachers.  Common assessments are used at various points in the year (end of unit, term/semester, and end of year) and are not necessarily lengthy.  Common assessments are </w:t>
            </w:r>
            <w:r w:rsidRPr="007B3AC7">
              <w:rPr>
                <w:rFonts w:ascii="Arial" w:hAnsi="Arial" w:cs="Arial"/>
                <w:iCs/>
                <w:sz w:val="20"/>
                <w:szCs w:val="20"/>
              </w:rPr>
              <w:t>given by two or more instructors with the intention of collaboratively examining the results for:</w:t>
            </w:r>
          </w:p>
          <w:p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Shared learning</w:t>
            </w:r>
          </w:p>
          <w:p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Instructional planning for individual students </w:t>
            </w:r>
          </w:p>
          <w:p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 team, </w:t>
            </w:r>
            <w:r w:rsidR="009C5FA3">
              <w:rPr>
                <w:rFonts w:ascii="Arial" w:hAnsi="Arial" w:cs="Arial"/>
                <w:bCs/>
                <w:sz w:val="20"/>
                <w:szCs w:val="20"/>
              </w:rPr>
              <w:t xml:space="preserve">identify </w:t>
            </w:r>
            <w:r w:rsidRPr="007B3AC7">
              <w:rPr>
                <w:rFonts w:ascii="Arial" w:hAnsi="Arial" w:cs="Arial"/>
                <w:bCs/>
                <w:sz w:val="20"/>
                <w:szCs w:val="20"/>
              </w:rPr>
              <w:t>which targets from the assessment require more attention?</w:t>
            </w:r>
          </w:p>
          <w:p w:rsidR="007A1EFB" w:rsidRPr="007B3AC7" w:rsidRDefault="007A1EFB" w:rsidP="00257220">
            <w:pPr>
              <w:pStyle w:val="ListParagraph"/>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 team, </w:t>
            </w:r>
            <w:r w:rsidR="009C5FA3">
              <w:rPr>
                <w:rFonts w:ascii="Arial" w:hAnsi="Arial" w:cs="Arial"/>
                <w:bCs/>
                <w:sz w:val="20"/>
                <w:szCs w:val="20"/>
              </w:rPr>
              <w:t xml:space="preserve">identify </w:t>
            </w:r>
            <w:r w:rsidRPr="007B3AC7">
              <w:rPr>
                <w:rFonts w:ascii="Arial" w:hAnsi="Arial" w:cs="Arial"/>
                <w:bCs/>
                <w:sz w:val="20"/>
                <w:szCs w:val="20"/>
              </w:rPr>
              <w:t>which students did not master which targets?</w:t>
            </w:r>
          </w:p>
          <w:p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 team, </w:t>
            </w:r>
            <w:r w:rsidR="009C5FA3">
              <w:rPr>
                <w:rFonts w:ascii="Arial" w:hAnsi="Arial" w:cs="Arial"/>
                <w:bCs/>
                <w:sz w:val="20"/>
                <w:szCs w:val="20"/>
              </w:rPr>
              <w:t xml:space="preserve">identify </w:t>
            </w:r>
            <w:r w:rsidRPr="007B3AC7">
              <w:rPr>
                <w:rFonts w:ascii="Arial" w:hAnsi="Arial" w:cs="Arial"/>
                <w:bCs/>
                <w:sz w:val="20"/>
                <w:szCs w:val="20"/>
              </w:rPr>
              <w:t xml:space="preserve">which classrooms require additional support? </w:t>
            </w:r>
          </w:p>
          <w:p w:rsidR="007A1EFB" w:rsidRPr="007B3AC7" w:rsidRDefault="007A1EFB" w:rsidP="00257220">
            <w:pPr>
              <w:widowControl w:val="0"/>
              <w:numPr>
                <w:ilvl w:val="0"/>
                <w:numId w:val="50"/>
              </w:numPr>
              <w:autoSpaceDE w:val="0"/>
              <w:autoSpaceDN w:val="0"/>
              <w:adjustRightInd w:val="0"/>
              <w:rPr>
                <w:rFonts w:ascii="Arial" w:hAnsi="Arial" w:cs="Arial"/>
                <w:bCs/>
                <w:sz w:val="20"/>
                <w:szCs w:val="20"/>
              </w:rPr>
            </w:pPr>
            <w:r w:rsidRPr="007B3AC7">
              <w:rPr>
                <w:rFonts w:ascii="Arial" w:hAnsi="Arial" w:cs="Arial"/>
                <w:bCs/>
                <w:sz w:val="20"/>
                <w:szCs w:val="20"/>
              </w:rPr>
              <w:t xml:space="preserve">As an individual teacher, </w:t>
            </w:r>
            <w:r w:rsidR="009C5FA3">
              <w:rPr>
                <w:rFonts w:ascii="Arial" w:hAnsi="Arial" w:cs="Arial"/>
                <w:bCs/>
                <w:sz w:val="20"/>
                <w:szCs w:val="20"/>
              </w:rPr>
              <w:t xml:space="preserve">determine </w:t>
            </w:r>
            <w:r w:rsidRPr="007B3AC7">
              <w:rPr>
                <w:rFonts w:ascii="Arial" w:hAnsi="Arial" w:cs="Arial"/>
                <w:bCs/>
                <w:sz w:val="20"/>
                <w:szCs w:val="20"/>
              </w:rPr>
              <w:t>which area was my lowest, and how can I improve in that area?</w:t>
            </w:r>
          </w:p>
          <w:p w:rsidR="007A1EFB" w:rsidRPr="007B3AC7" w:rsidRDefault="007A1EFB" w:rsidP="00177315">
            <w:pPr>
              <w:rPr>
                <w:rFonts w:ascii="Arial" w:hAnsi="Arial" w:cs="Arial"/>
                <w:b/>
                <w:sz w:val="20"/>
                <w:szCs w:val="20"/>
              </w:rPr>
            </w:pPr>
          </w:p>
          <w:p w:rsidR="007A1EFB" w:rsidRPr="007B3AC7" w:rsidRDefault="007A1EFB" w:rsidP="00177315">
            <w:pPr>
              <w:widowControl w:val="0"/>
              <w:autoSpaceDE w:val="0"/>
              <w:autoSpaceDN w:val="0"/>
              <w:adjustRightInd w:val="0"/>
              <w:rPr>
                <w:rFonts w:ascii="Arial" w:hAnsi="Arial" w:cs="Arial"/>
                <w:b/>
                <w:bCs/>
                <w:sz w:val="20"/>
                <w:szCs w:val="20"/>
                <w:u w:val="single"/>
              </w:rPr>
            </w:pPr>
            <w:r w:rsidRPr="007B3AC7">
              <w:rPr>
                <w:rFonts w:ascii="Arial" w:hAnsi="Arial" w:cs="Arial"/>
                <w:b/>
                <w:bCs/>
                <w:sz w:val="20"/>
                <w:szCs w:val="20"/>
                <w:u w:val="single"/>
              </w:rPr>
              <w:t xml:space="preserve">EXAMPLES: </w:t>
            </w:r>
          </w:p>
          <w:p w:rsidR="007A1EFB" w:rsidRPr="007B3AC7" w:rsidRDefault="007A1EFB" w:rsidP="00257220">
            <w:pPr>
              <w:widowControl w:val="0"/>
              <w:numPr>
                <w:ilvl w:val="0"/>
                <w:numId w:val="49"/>
              </w:numPr>
              <w:autoSpaceDE w:val="0"/>
              <w:autoSpaceDN w:val="0"/>
              <w:adjustRightInd w:val="0"/>
              <w:rPr>
                <w:rFonts w:ascii="Arial" w:hAnsi="Arial" w:cs="Arial"/>
                <w:bCs/>
                <w:sz w:val="20"/>
                <w:szCs w:val="20"/>
              </w:rPr>
            </w:pPr>
            <w:r w:rsidRPr="007B3AC7">
              <w:rPr>
                <w:rFonts w:ascii="Arial" w:hAnsi="Arial" w:cs="Arial"/>
                <w:bCs/>
                <w:sz w:val="20"/>
                <w:szCs w:val="20"/>
              </w:rPr>
              <w:t xml:space="preserve">Grade 3 teachers create and administer common assessments every two weeks </w:t>
            </w:r>
            <w:r w:rsidRPr="00313EBE">
              <w:rPr>
                <w:rFonts w:ascii="Arial" w:hAnsi="Arial" w:cs="Arial"/>
                <w:bCs/>
                <w:sz w:val="20"/>
                <w:szCs w:val="20"/>
              </w:rPr>
              <w:t>to</w:t>
            </w:r>
            <w:r w:rsidRPr="007B3AC7">
              <w:rPr>
                <w:rFonts w:ascii="Arial" w:hAnsi="Arial" w:cs="Arial"/>
                <w:b/>
                <w:bCs/>
                <w:sz w:val="20"/>
                <w:szCs w:val="20"/>
              </w:rPr>
              <w:t xml:space="preserve"> monitor</w:t>
            </w:r>
            <w:r w:rsidRPr="007B3AC7">
              <w:rPr>
                <w:rFonts w:ascii="Arial" w:hAnsi="Arial" w:cs="Arial"/>
                <w:bCs/>
                <w:sz w:val="20"/>
                <w:szCs w:val="20"/>
              </w:rPr>
              <w:t xml:space="preserve"> student learning and provide next steps for instruction</w:t>
            </w:r>
          </w:p>
          <w:p w:rsidR="007A1EFB" w:rsidRPr="007B3AC7" w:rsidRDefault="007A1EFB" w:rsidP="00257220">
            <w:pPr>
              <w:widowControl w:val="0"/>
              <w:numPr>
                <w:ilvl w:val="0"/>
                <w:numId w:val="49"/>
              </w:numPr>
              <w:autoSpaceDE w:val="0"/>
              <w:autoSpaceDN w:val="0"/>
              <w:adjustRightInd w:val="0"/>
              <w:rPr>
                <w:rFonts w:ascii="Arial" w:hAnsi="Arial" w:cs="Arial"/>
                <w:bCs/>
                <w:sz w:val="20"/>
                <w:szCs w:val="20"/>
              </w:rPr>
            </w:pPr>
            <w:r w:rsidRPr="007B3AC7">
              <w:rPr>
                <w:rFonts w:ascii="Arial" w:hAnsi="Arial" w:cs="Arial"/>
                <w:bCs/>
                <w:sz w:val="20"/>
                <w:szCs w:val="20"/>
              </w:rPr>
              <w:t xml:space="preserve">High School teachers may create a common end of unit assessment to </w:t>
            </w:r>
            <w:r w:rsidRPr="007B3AC7">
              <w:rPr>
                <w:rFonts w:ascii="Arial" w:hAnsi="Arial" w:cs="Arial"/>
                <w:b/>
                <w:bCs/>
                <w:sz w:val="20"/>
                <w:szCs w:val="20"/>
              </w:rPr>
              <w:t>verify</w:t>
            </w:r>
            <w:r w:rsidRPr="007B3AC7">
              <w:rPr>
                <w:rFonts w:ascii="Arial" w:hAnsi="Arial" w:cs="Arial"/>
                <w:bCs/>
                <w:sz w:val="20"/>
                <w:szCs w:val="20"/>
              </w:rPr>
              <w:t xml:space="preserve"> student learning</w:t>
            </w:r>
          </w:p>
          <w:p w:rsidR="007A1EFB" w:rsidRPr="007B3AC7" w:rsidRDefault="007A1EFB" w:rsidP="00177315">
            <w:pPr>
              <w:rPr>
                <w:rFonts w:ascii="Arial" w:hAnsi="Arial" w:cs="Arial"/>
                <w:sz w:val="20"/>
                <w:szCs w:val="20"/>
              </w:rPr>
            </w:pPr>
          </w:p>
          <w:p w:rsidR="007A1EFB" w:rsidRPr="007B3AC7" w:rsidRDefault="007A1EFB" w:rsidP="00177315">
            <w:pPr>
              <w:rPr>
                <w:rFonts w:ascii="Arial" w:hAnsi="Arial" w:cs="Arial"/>
                <w:sz w:val="20"/>
                <w:szCs w:val="20"/>
              </w:rPr>
            </w:pPr>
            <w:r w:rsidRPr="007B3AC7">
              <w:rPr>
                <w:rFonts w:ascii="Arial" w:hAnsi="Arial" w:cs="Arial"/>
                <w:sz w:val="20"/>
                <w:szCs w:val="20"/>
              </w:rPr>
              <w:t xml:space="preserve">Benchmark </w:t>
            </w:r>
            <w:r>
              <w:rPr>
                <w:rFonts w:ascii="Arial" w:hAnsi="Arial" w:cs="Arial"/>
                <w:sz w:val="20"/>
                <w:szCs w:val="20"/>
              </w:rPr>
              <w:t>a</w:t>
            </w:r>
            <w:r w:rsidRPr="007B3AC7">
              <w:rPr>
                <w:rFonts w:ascii="Arial" w:hAnsi="Arial" w:cs="Arial"/>
                <w:sz w:val="20"/>
                <w:szCs w:val="20"/>
              </w:rPr>
              <w:t xml:space="preserve">ssessments are given periodically throughout the school year at specified times.  The assessments evaluate students’ knowledge and skills relative to an explicit set of longer-term goals, usually curriculum outcomes.  The design and choice of benchmark assessment is driven by purpose and intended users, and informs decision-making at the student, classroom, school </w:t>
            </w:r>
            <w:r w:rsidR="009C5FA3">
              <w:rPr>
                <w:rFonts w:ascii="Arial" w:hAnsi="Arial" w:cs="Arial"/>
                <w:sz w:val="20"/>
                <w:szCs w:val="20"/>
              </w:rPr>
              <w:t>and/</w:t>
            </w:r>
            <w:r w:rsidRPr="007B3AC7">
              <w:rPr>
                <w:rFonts w:ascii="Arial" w:hAnsi="Arial" w:cs="Arial"/>
                <w:sz w:val="20"/>
                <w:szCs w:val="20"/>
              </w:rPr>
              <w:t xml:space="preserve">or district level.  There should be a balance between school and district developed benchmarks.  </w:t>
            </w:r>
          </w:p>
          <w:p w:rsidR="007A1EFB" w:rsidRPr="007B3AC7" w:rsidRDefault="007A1EFB" w:rsidP="00177315">
            <w:pPr>
              <w:widowControl w:val="0"/>
              <w:autoSpaceDE w:val="0"/>
              <w:autoSpaceDN w:val="0"/>
              <w:adjustRightInd w:val="0"/>
              <w:rPr>
                <w:rFonts w:ascii="Arial" w:hAnsi="Arial" w:cs="Arial"/>
                <w:b/>
                <w:bCs/>
                <w:sz w:val="20"/>
                <w:szCs w:val="20"/>
              </w:rPr>
            </w:pPr>
          </w:p>
          <w:p w:rsidR="007A1EFB" w:rsidRDefault="007A1EFB" w:rsidP="00177315">
            <w:pPr>
              <w:tabs>
                <w:tab w:val="right" w:pos="13860"/>
              </w:tabs>
              <w:rPr>
                <w:rFonts w:ascii="Arial" w:hAnsi="Arial" w:cs="Arial"/>
                <w:bCs/>
                <w:sz w:val="20"/>
                <w:szCs w:val="20"/>
              </w:rPr>
            </w:pPr>
            <w:r w:rsidRPr="003D15DC">
              <w:rPr>
                <w:rFonts w:ascii="Wingdings" w:hAnsi="Wingdings" w:cs="Arial"/>
                <w:sz w:val="28"/>
                <w:szCs w:val="28"/>
              </w:rPr>
              <w:t></w:t>
            </w:r>
            <w:r>
              <w:rPr>
                <w:rFonts w:ascii="Wingdings" w:hAnsi="Wingdings" w:cs="Arial"/>
                <w:sz w:val="20"/>
                <w:szCs w:val="20"/>
              </w:rPr>
              <w:t></w:t>
            </w:r>
            <w:hyperlink r:id="rId48" w:history="1">
              <w:r w:rsidRPr="007B3AC7">
                <w:rPr>
                  <w:rStyle w:val="Hyperlink"/>
                  <w:rFonts w:ascii="Arial" w:hAnsi="Arial" w:cs="Arial"/>
                  <w:bCs/>
                  <w:sz w:val="20"/>
                  <w:szCs w:val="20"/>
                </w:rPr>
                <w:t>Balanced Assessment</w:t>
              </w:r>
            </w:hyperlink>
            <w:r w:rsidRPr="007B3AC7">
              <w:rPr>
                <w:rFonts w:ascii="Arial" w:hAnsi="Arial" w:cs="Arial"/>
                <w:bCs/>
                <w:sz w:val="20"/>
                <w:szCs w:val="20"/>
              </w:rPr>
              <w:t xml:space="preserve">  </w:t>
            </w:r>
          </w:p>
          <w:p w:rsidR="007A1EFB" w:rsidRDefault="007A1EFB" w:rsidP="003D15DC">
            <w:pPr>
              <w:tabs>
                <w:tab w:val="right" w:pos="13860"/>
              </w:tabs>
              <w:rPr>
                <w:rStyle w:val="Hyperlink"/>
                <w:rFonts w:ascii="Arial" w:hAnsi="Arial" w:cs="Arial"/>
                <w:bCs/>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0"/>
                <w:szCs w:val="20"/>
              </w:rPr>
              <w:t xml:space="preserve">  </w:t>
            </w:r>
            <w:hyperlink r:id="rId49" w:history="1">
              <w:r w:rsidRPr="007B3AC7">
                <w:rPr>
                  <w:rStyle w:val="Hyperlink"/>
                  <w:rFonts w:ascii="Arial" w:hAnsi="Arial" w:cs="Arial"/>
                  <w:bCs/>
                  <w:sz w:val="20"/>
                  <w:szCs w:val="20"/>
                </w:rPr>
                <w:t>Formative Assessment</w:t>
              </w:r>
            </w:hyperlink>
          </w:p>
          <w:p w:rsidR="007A1EFB" w:rsidRPr="007B3AC7" w:rsidRDefault="007A1EFB" w:rsidP="00906400">
            <w:pPr>
              <w:tabs>
                <w:tab w:val="right" w:pos="13860"/>
              </w:tabs>
              <w:spacing w:after="60"/>
              <w:rPr>
                <w:rFonts w:ascii="Arial" w:hAnsi="Arial" w:cs="Arial"/>
                <w:bCs/>
                <w:sz w:val="20"/>
                <w:szCs w:val="20"/>
              </w:rPr>
            </w:pPr>
          </w:p>
        </w:tc>
        <w:tc>
          <w:tcPr>
            <w:tcW w:w="2070" w:type="dxa"/>
          </w:tcPr>
          <w:p w:rsidR="007A1EFB" w:rsidRPr="007B3AC7" w:rsidRDefault="007A1EFB" w:rsidP="007B3AC7">
            <w:pPr>
              <w:spacing w:before="60"/>
              <w:rPr>
                <w:rFonts w:ascii="Arial" w:hAnsi="Arial" w:cs="Arial"/>
                <w:b/>
                <w:sz w:val="20"/>
                <w:szCs w:val="20"/>
                <w:u w:val="single"/>
              </w:rPr>
            </w:pPr>
          </w:p>
        </w:tc>
        <w:tc>
          <w:tcPr>
            <w:tcW w:w="1165" w:type="dxa"/>
          </w:tcPr>
          <w:p w:rsidR="007A1EFB" w:rsidRPr="007B3AC7" w:rsidRDefault="007A1EFB" w:rsidP="007B3AC7">
            <w:pPr>
              <w:spacing w:before="60"/>
              <w:rPr>
                <w:rFonts w:ascii="Arial" w:hAnsi="Arial" w:cs="Arial"/>
                <w:b/>
                <w:sz w:val="20"/>
                <w:szCs w:val="20"/>
                <w:u w:val="single"/>
              </w:rPr>
            </w:pPr>
          </w:p>
        </w:tc>
      </w:tr>
      <w:tr w:rsidR="007A1EFB" w:rsidRPr="00846E71" w:rsidTr="007A1EFB">
        <w:tc>
          <w:tcPr>
            <w:tcW w:w="1830" w:type="dxa"/>
            <w:shd w:val="clear" w:color="auto" w:fill="auto"/>
          </w:tcPr>
          <w:p w:rsidR="007A1EFB" w:rsidRPr="008E5BFD" w:rsidRDefault="007A1EFB" w:rsidP="00906400">
            <w:pPr>
              <w:spacing w:before="60"/>
              <w:rPr>
                <w:rFonts w:ascii="Arial" w:hAnsi="Arial" w:cs="Arial"/>
                <w:i/>
                <w:sz w:val="20"/>
                <w:szCs w:val="20"/>
              </w:rPr>
            </w:pPr>
            <w:r w:rsidRPr="007F079C">
              <w:rPr>
                <w:rFonts w:ascii="Arial" w:hAnsi="Arial" w:cs="Arial"/>
                <w:i/>
                <w:sz w:val="20"/>
                <w:szCs w:val="20"/>
              </w:rPr>
              <w:t>15.2 Student achievement data are routinely gathered and monitored.</w:t>
            </w:r>
          </w:p>
        </w:tc>
        <w:tc>
          <w:tcPr>
            <w:tcW w:w="13645" w:type="dxa"/>
          </w:tcPr>
          <w:p w:rsidR="007A1EFB" w:rsidRPr="00906400" w:rsidRDefault="007A1EFB" w:rsidP="00906400">
            <w:pPr>
              <w:spacing w:before="60"/>
              <w:rPr>
                <w:rFonts w:ascii="Arial" w:hAnsi="Arial" w:cs="Arial"/>
                <w:b/>
                <w:sz w:val="20"/>
                <w:szCs w:val="20"/>
                <w:u w:val="single"/>
              </w:rPr>
            </w:pPr>
            <w:r w:rsidRPr="00906400">
              <w:rPr>
                <w:rFonts w:ascii="Arial" w:hAnsi="Arial" w:cs="Arial"/>
                <w:b/>
                <w:sz w:val="20"/>
                <w:szCs w:val="20"/>
                <w:u w:val="single"/>
              </w:rPr>
              <w:t>EXPLANATION:</w:t>
            </w:r>
          </w:p>
          <w:p w:rsidR="007A1EFB" w:rsidRPr="00906400" w:rsidRDefault="007A1EFB" w:rsidP="00177315">
            <w:pPr>
              <w:rPr>
                <w:rFonts w:ascii="Arial" w:hAnsi="Arial" w:cs="Arial"/>
                <w:sz w:val="20"/>
                <w:szCs w:val="20"/>
              </w:rPr>
            </w:pPr>
            <w:r w:rsidRPr="00906400">
              <w:rPr>
                <w:rFonts w:ascii="Arial" w:hAnsi="Arial" w:cs="Arial"/>
                <w:sz w:val="20"/>
                <w:szCs w:val="20"/>
              </w:rPr>
              <w:t xml:space="preserve">Student </w:t>
            </w:r>
            <w:r w:rsidR="009C5FA3">
              <w:rPr>
                <w:rFonts w:ascii="Arial" w:hAnsi="Arial" w:cs="Arial"/>
                <w:sz w:val="20"/>
                <w:szCs w:val="20"/>
              </w:rPr>
              <w:t>a</w:t>
            </w:r>
            <w:r w:rsidRPr="00906400">
              <w:rPr>
                <w:rFonts w:ascii="Arial" w:hAnsi="Arial" w:cs="Arial"/>
                <w:sz w:val="20"/>
                <w:szCs w:val="20"/>
              </w:rPr>
              <w:t xml:space="preserve">chievement </w:t>
            </w:r>
            <w:r w:rsidR="009C5FA3">
              <w:rPr>
                <w:rFonts w:ascii="Arial" w:hAnsi="Arial" w:cs="Arial"/>
                <w:sz w:val="20"/>
                <w:szCs w:val="20"/>
              </w:rPr>
              <w:t>d</w:t>
            </w:r>
            <w:r w:rsidRPr="00906400">
              <w:rPr>
                <w:rFonts w:ascii="Arial" w:hAnsi="Arial" w:cs="Arial"/>
                <w:sz w:val="20"/>
                <w:szCs w:val="20"/>
              </w:rPr>
              <w:t xml:space="preserve">ata refers to school-based assessments, district assessments and </w:t>
            </w:r>
            <w:r w:rsidR="009C5FA3" w:rsidRPr="00906400">
              <w:rPr>
                <w:rFonts w:ascii="Arial" w:hAnsi="Arial" w:cs="Arial"/>
                <w:sz w:val="20"/>
                <w:szCs w:val="20"/>
              </w:rPr>
              <w:t>large-scale</w:t>
            </w:r>
            <w:r w:rsidRPr="00906400">
              <w:rPr>
                <w:rFonts w:ascii="Arial" w:hAnsi="Arial" w:cs="Arial"/>
                <w:sz w:val="20"/>
                <w:szCs w:val="20"/>
              </w:rPr>
              <w:t xml:space="preserve"> provincial</w:t>
            </w:r>
            <w:r w:rsidR="009C5FA3">
              <w:rPr>
                <w:rFonts w:ascii="Arial" w:hAnsi="Arial" w:cs="Arial"/>
                <w:sz w:val="20"/>
                <w:szCs w:val="20"/>
              </w:rPr>
              <w:t xml:space="preserve">, national and international </w:t>
            </w:r>
            <w:r w:rsidRPr="00906400">
              <w:rPr>
                <w:rFonts w:ascii="Arial" w:hAnsi="Arial" w:cs="Arial"/>
                <w:sz w:val="20"/>
                <w:szCs w:val="20"/>
              </w:rPr>
              <w:t>assessments.  Schools should gather and monitor assessment data frequently to provide support for teaching and learning.</w:t>
            </w:r>
          </w:p>
          <w:p w:rsidR="007A1EFB" w:rsidRPr="00906400" w:rsidRDefault="007A1EFB" w:rsidP="00177315">
            <w:pPr>
              <w:rPr>
                <w:rFonts w:ascii="Arial" w:hAnsi="Arial" w:cs="Arial"/>
                <w:sz w:val="20"/>
                <w:szCs w:val="20"/>
              </w:rPr>
            </w:pPr>
          </w:p>
          <w:p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EXAMPLES:</w:t>
            </w:r>
          </w:p>
          <w:p w:rsidR="007A1EFB" w:rsidRPr="00906400" w:rsidRDefault="007A1EFB" w:rsidP="00177315">
            <w:pPr>
              <w:rPr>
                <w:rFonts w:ascii="Arial" w:hAnsi="Arial" w:cs="Arial"/>
                <w:sz w:val="20"/>
                <w:szCs w:val="20"/>
              </w:rPr>
            </w:pPr>
            <w:r w:rsidRPr="00906400">
              <w:rPr>
                <w:rFonts w:ascii="Arial" w:hAnsi="Arial" w:cs="Arial"/>
                <w:sz w:val="20"/>
                <w:szCs w:val="20"/>
              </w:rPr>
              <w:t>Some examples of routine gathering and monitoring data include:</w:t>
            </w:r>
          </w:p>
          <w:p w:rsidR="007A1EFB" w:rsidRPr="00906400" w:rsidRDefault="007A1EFB" w:rsidP="00C05178">
            <w:pPr>
              <w:numPr>
                <w:ilvl w:val="0"/>
                <w:numId w:val="9"/>
              </w:numPr>
              <w:rPr>
                <w:rFonts w:ascii="Arial" w:hAnsi="Arial" w:cs="Arial"/>
                <w:sz w:val="20"/>
                <w:szCs w:val="20"/>
              </w:rPr>
            </w:pPr>
            <w:r w:rsidRPr="00906400">
              <w:rPr>
                <w:rFonts w:ascii="Arial" w:hAnsi="Arial" w:cs="Arial"/>
                <w:sz w:val="20"/>
                <w:szCs w:val="20"/>
              </w:rPr>
              <w:t>District and school-based benchmarking (running records, common assessments, AIMSweb)</w:t>
            </w:r>
          </w:p>
          <w:p w:rsidR="007A1EFB" w:rsidRPr="00906400" w:rsidRDefault="007A1EFB" w:rsidP="00C05178">
            <w:pPr>
              <w:numPr>
                <w:ilvl w:val="0"/>
                <w:numId w:val="9"/>
              </w:numPr>
              <w:rPr>
                <w:rFonts w:ascii="Arial" w:hAnsi="Arial" w:cs="Arial"/>
                <w:sz w:val="20"/>
                <w:szCs w:val="20"/>
              </w:rPr>
            </w:pPr>
            <w:r w:rsidRPr="00906400">
              <w:rPr>
                <w:rFonts w:ascii="Arial" w:hAnsi="Arial" w:cs="Arial"/>
                <w:sz w:val="20"/>
                <w:szCs w:val="20"/>
              </w:rPr>
              <w:t>Monitoring (Data Walls, dashboards, PLC Team Meetings meeting minutes, ESS Team Meeting, SIP Monitoring Template)</w:t>
            </w:r>
          </w:p>
          <w:p w:rsidR="007A1EFB" w:rsidRPr="00906400" w:rsidRDefault="007A1EFB" w:rsidP="00177315">
            <w:pPr>
              <w:ind w:left="72"/>
              <w:rPr>
                <w:rFonts w:ascii="Arial" w:eastAsia="Times New Roman" w:hAnsi="Arial" w:cs="Arial"/>
                <w:color w:val="000000"/>
                <w:sz w:val="20"/>
                <w:szCs w:val="20"/>
                <w:lang w:val="en" w:eastAsia="fr-CA"/>
              </w:rPr>
            </w:pPr>
          </w:p>
          <w:p w:rsidR="007A1EFB" w:rsidRPr="00906400" w:rsidRDefault="007A1EFB" w:rsidP="00177315">
            <w:pPr>
              <w:ind w:left="72"/>
              <w:rPr>
                <w:rFonts w:ascii="Arial" w:eastAsia="Times New Roman" w:hAnsi="Arial" w:cs="Arial"/>
                <w:color w:val="000000"/>
                <w:sz w:val="20"/>
                <w:szCs w:val="20"/>
                <w:lang w:val="en" w:eastAsia="fr-CA"/>
              </w:rPr>
            </w:pPr>
            <w:r w:rsidRPr="00906400">
              <w:rPr>
                <w:rFonts w:ascii="Arial" w:eastAsia="Times New Roman" w:hAnsi="Arial" w:cs="Arial"/>
                <w:color w:val="000000"/>
                <w:sz w:val="20"/>
                <w:szCs w:val="20"/>
                <w:lang w:val="en" w:eastAsia="fr-CA"/>
              </w:rPr>
              <w:t>Provincial data should be closely monitored by staff to determine longitudinal trends</w:t>
            </w:r>
            <w:r>
              <w:rPr>
                <w:rFonts w:ascii="Arial" w:eastAsia="Times New Roman" w:hAnsi="Arial" w:cs="Arial"/>
                <w:color w:val="000000"/>
                <w:sz w:val="20"/>
                <w:szCs w:val="20"/>
                <w:lang w:val="en" w:eastAsia="fr-CA"/>
              </w:rPr>
              <w:t xml:space="preserve"> associated with </w:t>
            </w:r>
            <w:r w:rsidRPr="00906400">
              <w:rPr>
                <w:rFonts w:ascii="Arial" w:eastAsia="Times New Roman" w:hAnsi="Arial" w:cs="Arial"/>
                <w:color w:val="000000"/>
                <w:sz w:val="20"/>
                <w:szCs w:val="20"/>
                <w:lang w:val="en" w:eastAsia="fr-CA"/>
              </w:rPr>
              <w:t xml:space="preserve">cohorts of students.  Staff should use this data to compare to district and provincial trends.  </w:t>
            </w:r>
          </w:p>
          <w:p w:rsidR="007A1EFB" w:rsidRPr="00906400" w:rsidRDefault="007A1EFB" w:rsidP="00177315">
            <w:pPr>
              <w:ind w:left="72"/>
              <w:rPr>
                <w:rFonts w:ascii="Arial" w:eastAsia="Times New Roman" w:hAnsi="Arial" w:cs="Arial"/>
                <w:color w:val="000000"/>
                <w:sz w:val="20"/>
                <w:szCs w:val="20"/>
                <w:lang w:val="en" w:eastAsia="fr-CA"/>
              </w:rPr>
            </w:pPr>
          </w:p>
          <w:p w:rsidR="007A1EFB" w:rsidRDefault="007A1EFB" w:rsidP="00177315">
            <w:pPr>
              <w:ind w:left="72"/>
              <w:rPr>
                <w:rFonts w:ascii="Arial" w:eastAsia="Times New Roman" w:hAnsi="Arial" w:cs="Arial"/>
                <w:color w:val="000000"/>
                <w:sz w:val="20"/>
                <w:szCs w:val="20"/>
                <w:lang w:val="en" w:eastAsia="fr-CA"/>
              </w:rPr>
            </w:pPr>
            <w:r w:rsidRPr="00906400">
              <w:rPr>
                <w:rFonts w:ascii="Arial" w:eastAsia="Times New Roman" w:hAnsi="Arial" w:cs="Arial"/>
                <w:color w:val="000000"/>
                <w:sz w:val="20"/>
                <w:szCs w:val="20"/>
                <w:lang w:val="en" w:eastAsia="fr-CA"/>
              </w:rPr>
              <w:t>Teachers should be aware of weighting and other test characteristics of provincial assessments which are described in testing specification documents</w:t>
            </w:r>
            <w:r>
              <w:rPr>
                <w:rFonts w:ascii="Arial" w:eastAsia="Times New Roman" w:hAnsi="Arial" w:cs="Arial"/>
                <w:color w:val="000000"/>
                <w:sz w:val="20"/>
                <w:szCs w:val="20"/>
                <w:lang w:val="en" w:eastAsia="fr-CA"/>
              </w:rPr>
              <w:t xml:space="preserve">. These are </w:t>
            </w:r>
            <w:r w:rsidRPr="00906400">
              <w:rPr>
                <w:rFonts w:ascii="Arial" w:eastAsia="Times New Roman" w:hAnsi="Arial" w:cs="Arial"/>
                <w:color w:val="000000"/>
                <w:sz w:val="20"/>
                <w:szCs w:val="20"/>
                <w:lang w:val="en" w:eastAsia="fr-CA"/>
              </w:rPr>
              <w:t xml:space="preserve">typically found in the appendix of the assessment.  Awareness of this information will help schools to plan and support </w:t>
            </w:r>
            <w:r>
              <w:rPr>
                <w:rFonts w:ascii="Arial" w:eastAsia="Times New Roman" w:hAnsi="Arial" w:cs="Arial"/>
                <w:color w:val="000000"/>
                <w:sz w:val="20"/>
                <w:szCs w:val="20"/>
                <w:lang w:val="en" w:eastAsia="fr-CA"/>
              </w:rPr>
              <w:t xml:space="preserve">effective </w:t>
            </w:r>
            <w:r w:rsidRPr="00906400">
              <w:rPr>
                <w:rFonts w:ascii="Arial" w:eastAsia="Times New Roman" w:hAnsi="Arial" w:cs="Arial"/>
                <w:color w:val="000000"/>
                <w:sz w:val="20"/>
                <w:szCs w:val="20"/>
                <w:lang w:val="en" w:eastAsia="fr-CA"/>
              </w:rPr>
              <w:t xml:space="preserve">school-wide interventions. </w:t>
            </w:r>
          </w:p>
          <w:p w:rsidR="007A1EFB" w:rsidRPr="00906400" w:rsidRDefault="007A1EFB" w:rsidP="00177315">
            <w:pPr>
              <w:ind w:left="72"/>
              <w:rPr>
                <w:rFonts w:ascii="Arial" w:eastAsia="Times New Roman" w:hAnsi="Arial" w:cs="Arial"/>
                <w:color w:val="000000"/>
                <w:sz w:val="20"/>
                <w:szCs w:val="20"/>
                <w:lang w:val="en" w:eastAsia="fr-CA"/>
              </w:rPr>
            </w:pPr>
          </w:p>
          <w:p w:rsidR="007A1EFB" w:rsidRPr="0032557E" w:rsidRDefault="0032557E" w:rsidP="0032557E">
            <w:pPr>
              <w:rPr>
                <w:rFonts w:ascii="Arial" w:hAnsi="Arial" w:cs="Arial"/>
                <w:sz w:val="20"/>
                <w:szCs w:val="20"/>
                <w:lang w:val="en-US"/>
              </w:rPr>
            </w:pPr>
            <w:r w:rsidRPr="0032557E">
              <w:rPr>
                <w:rFonts w:ascii="Wingdings" w:hAnsi="Wingdings" w:cs="Arial"/>
                <w:sz w:val="28"/>
                <w:szCs w:val="28"/>
                <w:highlight w:val="yellow"/>
              </w:rPr>
              <w:t></w:t>
            </w:r>
            <w:r w:rsidRPr="0032557E">
              <w:rPr>
                <w:rFonts w:ascii="Arial" w:hAnsi="Arial" w:cs="Arial"/>
                <w:sz w:val="20"/>
                <w:szCs w:val="20"/>
                <w:highlight w:val="yellow"/>
              </w:rPr>
              <w:t xml:space="preserve"> See the PDCA Template (Appendix D in the Framework document</w:t>
            </w:r>
            <w:r w:rsidRPr="0032557E">
              <w:rPr>
                <w:rFonts w:ascii="Arial" w:hAnsi="Arial" w:cs="Arial"/>
                <w:sz w:val="20"/>
                <w:szCs w:val="20"/>
                <w:highlight w:val="yellow"/>
                <w:lang w:val="en-US"/>
              </w:rPr>
              <w:t>)</w:t>
            </w:r>
            <w:r w:rsidRPr="00846E71">
              <w:rPr>
                <w:rFonts w:ascii="Arial" w:hAnsi="Arial" w:cs="Arial"/>
                <w:sz w:val="20"/>
                <w:szCs w:val="20"/>
                <w:lang w:val="en-US"/>
              </w:rPr>
              <w:t xml:space="preserve">  </w:t>
            </w:r>
            <w:r w:rsidR="007A1EFB" w:rsidRPr="00906400">
              <w:rPr>
                <w:rFonts w:ascii="Arial" w:hAnsi="Arial" w:cs="Arial"/>
                <w:sz w:val="20"/>
                <w:szCs w:val="20"/>
              </w:rPr>
              <w:sym w:font="Wingdings" w:char="F0CC"/>
            </w:r>
          </w:p>
        </w:tc>
        <w:tc>
          <w:tcPr>
            <w:tcW w:w="2070" w:type="dxa"/>
          </w:tcPr>
          <w:p w:rsidR="007A1EFB" w:rsidRPr="00906400" w:rsidRDefault="007A1EFB" w:rsidP="00906400">
            <w:pPr>
              <w:spacing w:before="60"/>
              <w:rPr>
                <w:rFonts w:ascii="Arial" w:hAnsi="Arial" w:cs="Arial"/>
                <w:b/>
                <w:sz w:val="20"/>
                <w:szCs w:val="20"/>
                <w:u w:val="single"/>
              </w:rPr>
            </w:pPr>
          </w:p>
        </w:tc>
        <w:tc>
          <w:tcPr>
            <w:tcW w:w="1165" w:type="dxa"/>
          </w:tcPr>
          <w:p w:rsidR="007A1EFB" w:rsidRPr="00906400" w:rsidRDefault="007A1EFB" w:rsidP="00906400">
            <w:pPr>
              <w:spacing w:before="60"/>
              <w:rPr>
                <w:rFonts w:ascii="Arial" w:hAnsi="Arial" w:cs="Arial"/>
                <w:b/>
                <w:sz w:val="20"/>
                <w:szCs w:val="20"/>
                <w:u w:val="single"/>
              </w:rPr>
            </w:pPr>
          </w:p>
        </w:tc>
      </w:tr>
      <w:tr w:rsidR="007A1EFB" w:rsidRPr="00846E71" w:rsidTr="007A1EFB">
        <w:tc>
          <w:tcPr>
            <w:tcW w:w="1830" w:type="dxa"/>
            <w:shd w:val="clear" w:color="auto" w:fill="auto"/>
          </w:tcPr>
          <w:p w:rsidR="007A1EFB" w:rsidRDefault="007A1EFB" w:rsidP="00906400">
            <w:pPr>
              <w:spacing w:before="60"/>
              <w:rPr>
                <w:rFonts w:ascii="Arial" w:hAnsi="Arial" w:cs="Arial"/>
                <w:i/>
                <w:sz w:val="20"/>
                <w:szCs w:val="20"/>
              </w:rPr>
            </w:pPr>
            <w:r w:rsidRPr="007F079C">
              <w:rPr>
                <w:rFonts w:ascii="Arial" w:hAnsi="Arial" w:cs="Arial"/>
                <w:i/>
                <w:sz w:val="20"/>
                <w:szCs w:val="20"/>
              </w:rPr>
              <w:t xml:space="preserve">15.3 Class and Individual </w:t>
            </w:r>
            <w:r>
              <w:rPr>
                <w:rFonts w:ascii="Arial" w:hAnsi="Arial" w:cs="Arial"/>
                <w:i/>
                <w:sz w:val="20"/>
                <w:szCs w:val="20"/>
              </w:rPr>
              <w:t xml:space="preserve">student </w:t>
            </w:r>
            <w:r w:rsidRPr="007F079C">
              <w:rPr>
                <w:rFonts w:ascii="Arial" w:hAnsi="Arial" w:cs="Arial"/>
                <w:i/>
                <w:sz w:val="20"/>
                <w:szCs w:val="20"/>
              </w:rPr>
              <w:t>profiles are developed and shared among teachers in</w:t>
            </w:r>
            <w:r>
              <w:rPr>
                <w:rFonts w:ascii="Arial" w:hAnsi="Arial" w:cs="Arial"/>
                <w:i/>
                <w:sz w:val="20"/>
                <w:szCs w:val="20"/>
              </w:rPr>
              <w:t xml:space="preserve"> </w:t>
            </w:r>
            <w:r w:rsidRPr="007F079C">
              <w:rPr>
                <w:rFonts w:ascii="Arial" w:hAnsi="Arial" w:cs="Arial"/>
                <w:i/>
                <w:sz w:val="20"/>
                <w:szCs w:val="20"/>
              </w:rPr>
              <w:t xml:space="preserve">order to monitor and promote learning.     </w:t>
            </w:r>
          </w:p>
          <w:p w:rsidR="007A1EFB" w:rsidRPr="007F079C" w:rsidRDefault="007A1EFB" w:rsidP="00906400">
            <w:pPr>
              <w:spacing w:before="60"/>
              <w:rPr>
                <w:rFonts w:ascii="Arial" w:hAnsi="Arial" w:cs="Arial"/>
                <w:b/>
                <w:i/>
                <w:sz w:val="20"/>
                <w:szCs w:val="20"/>
              </w:rPr>
            </w:pPr>
          </w:p>
        </w:tc>
        <w:tc>
          <w:tcPr>
            <w:tcW w:w="13645" w:type="dxa"/>
          </w:tcPr>
          <w:p w:rsidR="007A1EFB" w:rsidRPr="00906400" w:rsidRDefault="007A1EFB" w:rsidP="00906400">
            <w:pPr>
              <w:spacing w:before="60"/>
              <w:rPr>
                <w:rFonts w:ascii="Arial" w:hAnsi="Arial" w:cs="Arial"/>
                <w:b/>
                <w:sz w:val="20"/>
                <w:szCs w:val="20"/>
                <w:u w:val="single"/>
              </w:rPr>
            </w:pPr>
            <w:r w:rsidRPr="00906400">
              <w:rPr>
                <w:rFonts w:ascii="Arial" w:hAnsi="Arial" w:cs="Arial"/>
                <w:b/>
                <w:sz w:val="20"/>
                <w:szCs w:val="20"/>
                <w:u w:val="single"/>
              </w:rPr>
              <w:t>EXPLANATION:</w:t>
            </w:r>
          </w:p>
          <w:p w:rsidR="007A1EFB" w:rsidRPr="00906400" w:rsidRDefault="007A1EFB" w:rsidP="00177315">
            <w:pPr>
              <w:rPr>
                <w:rFonts w:ascii="Arial" w:hAnsi="Arial" w:cs="Arial"/>
                <w:sz w:val="20"/>
                <w:szCs w:val="20"/>
              </w:rPr>
            </w:pPr>
            <w:r w:rsidRPr="00906400">
              <w:rPr>
                <w:rFonts w:ascii="Arial" w:hAnsi="Arial" w:cs="Arial"/>
                <w:sz w:val="20"/>
                <w:szCs w:val="20"/>
              </w:rPr>
              <w:t xml:space="preserve">Profiles can take many forms and include class and individual learner profiles. </w:t>
            </w:r>
          </w:p>
          <w:p w:rsidR="007A1EFB" w:rsidRPr="00906400" w:rsidRDefault="007A1EFB" w:rsidP="00177315">
            <w:pPr>
              <w:rPr>
                <w:rFonts w:ascii="Arial" w:hAnsi="Arial" w:cs="Arial"/>
                <w:b/>
                <w:sz w:val="20"/>
                <w:szCs w:val="20"/>
                <w:u w:val="single"/>
              </w:rPr>
            </w:pPr>
          </w:p>
          <w:p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DEFINITION:</w:t>
            </w:r>
          </w:p>
          <w:p w:rsidR="007A1EFB" w:rsidRPr="00906400" w:rsidRDefault="007A1EFB" w:rsidP="00177315">
            <w:pPr>
              <w:rPr>
                <w:rFonts w:ascii="Arial" w:hAnsi="Arial" w:cs="Arial"/>
                <w:sz w:val="20"/>
                <w:szCs w:val="20"/>
              </w:rPr>
            </w:pPr>
            <w:r w:rsidRPr="00906400">
              <w:rPr>
                <w:rFonts w:ascii="Arial" w:hAnsi="Arial" w:cs="Arial"/>
                <w:b/>
                <w:i/>
                <w:sz w:val="20"/>
                <w:szCs w:val="20"/>
              </w:rPr>
              <w:t>Class Profiles</w:t>
            </w:r>
            <w:r w:rsidRPr="00906400">
              <w:rPr>
                <w:rFonts w:ascii="Arial" w:hAnsi="Arial" w:cs="Arial"/>
                <w:b/>
                <w:sz w:val="20"/>
                <w:szCs w:val="20"/>
              </w:rPr>
              <w:t xml:space="preserve"> </w:t>
            </w:r>
            <w:r w:rsidR="009C5FA3" w:rsidRPr="009C5FA3">
              <w:rPr>
                <w:rFonts w:ascii="Arial" w:hAnsi="Arial" w:cs="Arial"/>
                <w:sz w:val="20"/>
                <w:szCs w:val="20"/>
              </w:rPr>
              <w:t xml:space="preserve">establish </w:t>
            </w:r>
            <w:r w:rsidRPr="00906400">
              <w:rPr>
                <w:rFonts w:ascii="Arial" w:hAnsi="Arial" w:cs="Arial"/>
                <w:sz w:val="20"/>
                <w:szCs w:val="20"/>
              </w:rPr>
              <w:t xml:space="preserve">a collective record which </w:t>
            </w:r>
            <w:r w:rsidR="009C5FA3">
              <w:rPr>
                <w:rFonts w:ascii="Arial" w:hAnsi="Arial" w:cs="Arial"/>
                <w:sz w:val="20"/>
                <w:szCs w:val="20"/>
              </w:rPr>
              <w:t>provides i</w:t>
            </w:r>
            <w:r w:rsidRPr="00906400">
              <w:rPr>
                <w:rFonts w:ascii="Arial" w:hAnsi="Arial" w:cs="Arial"/>
                <w:sz w:val="20"/>
                <w:szCs w:val="20"/>
              </w:rPr>
              <w:t>nformation about academic and/or social/</w:t>
            </w:r>
            <w:r w:rsidR="009C5FA3">
              <w:rPr>
                <w:rFonts w:ascii="Arial" w:hAnsi="Arial" w:cs="Arial"/>
                <w:sz w:val="20"/>
                <w:szCs w:val="20"/>
              </w:rPr>
              <w:t>emotional</w:t>
            </w:r>
            <w:r w:rsidRPr="00906400">
              <w:rPr>
                <w:rFonts w:ascii="Arial" w:hAnsi="Arial" w:cs="Arial"/>
                <w:sz w:val="20"/>
                <w:szCs w:val="20"/>
              </w:rPr>
              <w:t xml:space="preserve"> outcomes</w:t>
            </w:r>
            <w:r w:rsidR="00AD5BBE">
              <w:rPr>
                <w:rFonts w:ascii="Arial" w:hAnsi="Arial" w:cs="Arial"/>
                <w:sz w:val="20"/>
                <w:szCs w:val="20"/>
              </w:rPr>
              <w:t xml:space="preserve"> (e.g.</w:t>
            </w:r>
            <w:r w:rsidR="00FA6120">
              <w:rPr>
                <w:rFonts w:ascii="Arial" w:hAnsi="Arial" w:cs="Arial"/>
                <w:sz w:val="20"/>
                <w:szCs w:val="20"/>
              </w:rPr>
              <w:t>,</w:t>
            </w:r>
            <w:r w:rsidR="00AD5BBE">
              <w:rPr>
                <w:rFonts w:ascii="Arial" w:hAnsi="Arial" w:cs="Arial"/>
                <w:sz w:val="20"/>
                <w:szCs w:val="20"/>
              </w:rPr>
              <w:t xml:space="preserve"> participation in co – and </w:t>
            </w:r>
            <w:r w:rsidR="00AD5BBE" w:rsidRPr="00906400">
              <w:rPr>
                <w:rFonts w:ascii="Arial" w:hAnsi="Arial" w:cs="Arial"/>
                <w:sz w:val="20"/>
                <w:szCs w:val="20"/>
              </w:rPr>
              <w:t>extra-curricular</w:t>
            </w:r>
            <w:r w:rsidR="00AD5BBE">
              <w:rPr>
                <w:rFonts w:ascii="Arial" w:hAnsi="Arial" w:cs="Arial"/>
                <w:sz w:val="20"/>
                <w:szCs w:val="20"/>
              </w:rPr>
              <w:t xml:space="preserve"> activities)</w:t>
            </w:r>
            <w:r w:rsidRPr="00906400">
              <w:rPr>
                <w:rFonts w:ascii="Arial" w:hAnsi="Arial" w:cs="Arial"/>
                <w:sz w:val="20"/>
                <w:szCs w:val="20"/>
              </w:rPr>
              <w:t xml:space="preserve"> and is used to plan for appropriate instruction</w:t>
            </w:r>
            <w:r w:rsidR="00AD5BBE">
              <w:rPr>
                <w:rFonts w:ascii="Arial" w:hAnsi="Arial" w:cs="Arial"/>
                <w:sz w:val="20"/>
                <w:szCs w:val="20"/>
              </w:rPr>
              <w:t>/</w:t>
            </w:r>
            <w:r w:rsidR="00FA6120">
              <w:rPr>
                <w:rFonts w:ascii="Arial" w:hAnsi="Arial" w:cs="Arial"/>
                <w:sz w:val="20"/>
                <w:szCs w:val="20"/>
              </w:rPr>
              <w:t>interventions</w:t>
            </w:r>
            <w:r w:rsidR="00AD5BBE">
              <w:rPr>
                <w:rFonts w:ascii="Arial" w:hAnsi="Arial" w:cs="Arial"/>
                <w:sz w:val="20"/>
                <w:szCs w:val="20"/>
              </w:rPr>
              <w:t xml:space="preserve">, </w:t>
            </w:r>
            <w:r w:rsidRPr="00906400">
              <w:rPr>
                <w:rFonts w:ascii="Arial" w:hAnsi="Arial" w:cs="Arial"/>
                <w:sz w:val="20"/>
                <w:szCs w:val="20"/>
              </w:rPr>
              <w:t>such as responsive flexible groupings.</w:t>
            </w:r>
          </w:p>
          <w:p w:rsidR="007A1EFB" w:rsidRPr="00906400" w:rsidRDefault="007A1EFB" w:rsidP="00177315">
            <w:pPr>
              <w:rPr>
                <w:rFonts w:ascii="Arial" w:hAnsi="Arial" w:cs="Arial"/>
                <w:sz w:val="20"/>
                <w:szCs w:val="20"/>
              </w:rPr>
            </w:pPr>
          </w:p>
          <w:p w:rsidR="007A1EFB" w:rsidRPr="00906400" w:rsidRDefault="007A1EFB" w:rsidP="00177315">
            <w:pPr>
              <w:rPr>
                <w:rFonts w:ascii="Arial" w:hAnsi="Arial" w:cs="Arial"/>
                <w:sz w:val="20"/>
                <w:szCs w:val="20"/>
              </w:rPr>
            </w:pPr>
            <w:r w:rsidRPr="00906400">
              <w:rPr>
                <w:rFonts w:ascii="Arial" w:hAnsi="Arial" w:cs="Arial"/>
                <w:b/>
                <w:i/>
                <w:sz w:val="20"/>
                <w:szCs w:val="20"/>
              </w:rPr>
              <w:t>Individual Learner Profiles</w:t>
            </w:r>
            <w:r w:rsidRPr="00906400">
              <w:rPr>
                <w:rFonts w:ascii="Arial" w:hAnsi="Arial" w:cs="Arial"/>
                <w:sz w:val="20"/>
                <w:szCs w:val="20"/>
              </w:rPr>
              <w:t xml:space="preserve"> include checklists or records of academic outcomes, accommodations and interests/considerations</w:t>
            </w:r>
            <w:r>
              <w:rPr>
                <w:rFonts w:ascii="Arial" w:hAnsi="Arial" w:cs="Arial"/>
                <w:sz w:val="20"/>
                <w:szCs w:val="20"/>
              </w:rPr>
              <w:t xml:space="preserve"> for each student</w:t>
            </w:r>
            <w:r w:rsidRPr="00906400">
              <w:rPr>
                <w:rFonts w:ascii="Arial" w:hAnsi="Arial" w:cs="Arial"/>
                <w:sz w:val="20"/>
                <w:szCs w:val="20"/>
              </w:rPr>
              <w:t>.</w:t>
            </w:r>
          </w:p>
          <w:p w:rsidR="007A1EFB" w:rsidRPr="00906400" w:rsidRDefault="007A1EFB" w:rsidP="00177315">
            <w:pPr>
              <w:rPr>
                <w:rFonts w:ascii="Arial" w:hAnsi="Arial" w:cs="Arial"/>
                <w:sz w:val="20"/>
                <w:szCs w:val="20"/>
              </w:rPr>
            </w:pPr>
          </w:p>
          <w:p w:rsidR="007A1EFB" w:rsidRPr="00906400" w:rsidRDefault="007A1EFB" w:rsidP="00177315">
            <w:pPr>
              <w:rPr>
                <w:rFonts w:ascii="Arial" w:hAnsi="Arial" w:cs="Arial"/>
                <w:b/>
                <w:sz w:val="20"/>
                <w:szCs w:val="20"/>
                <w:u w:val="single"/>
              </w:rPr>
            </w:pPr>
            <w:r w:rsidRPr="00906400">
              <w:rPr>
                <w:rFonts w:ascii="Arial" w:hAnsi="Arial" w:cs="Arial"/>
                <w:b/>
                <w:sz w:val="20"/>
                <w:szCs w:val="20"/>
                <w:u w:val="single"/>
              </w:rPr>
              <w:t>EXAMPLES – Individual Learner Profile:</w:t>
            </w:r>
          </w:p>
          <w:p w:rsidR="007A1EFB" w:rsidRPr="00906400" w:rsidRDefault="007A1EFB" w:rsidP="00177315">
            <w:pPr>
              <w:rPr>
                <w:rFonts w:ascii="Arial" w:hAnsi="Arial" w:cs="Arial"/>
                <w:sz w:val="20"/>
                <w:szCs w:val="20"/>
              </w:rPr>
            </w:pPr>
            <w:r w:rsidRPr="00906400">
              <w:rPr>
                <w:rFonts w:ascii="Arial" w:hAnsi="Arial" w:cs="Arial"/>
                <w:sz w:val="20"/>
                <w:szCs w:val="20"/>
              </w:rPr>
              <w:t>A general learning checklist could include indicators about:</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Academic </w:t>
            </w:r>
            <w:r>
              <w:rPr>
                <w:rFonts w:ascii="Arial" w:hAnsi="Arial" w:cs="Arial"/>
                <w:sz w:val="20"/>
                <w:szCs w:val="20"/>
              </w:rPr>
              <w:t>c</w:t>
            </w:r>
            <w:r w:rsidRPr="00906400">
              <w:rPr>
                <w:rFonts w:ascii="Arial" w:hAnsi="Arial" w:cs="Arial"/>
                <w:sz w:val="20"/>
                <w:szCs w:val="20"/>
              </w:rPr>
              <w:t>hecklists</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“Write Traits” </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Instructional </w:t>
            </w:r>
            <w:r>
              <w:rPr>
                <w:rFonts w:ascii="Arial" w:hAnsi="Arial" w:cs="Arial"/>
                <w:sz w:val="20"/>
                <w:szCs w:val="20"/>
              </w:rPr>
              <w:t>r</w:t>
            </w:r>
            <w:r w:rsidRPr="00906400">
              <w:rPr>
                <w:rFonts w:ascii="Arial" w:hAnsi="Arial" w:cs="Arial"/>
                <w:sz w:val="20"/>
                <w:szCs w:val="20"/>
              </w:rPr>
              <w:t xml:space="preserve">eading </w:t>
            </w:r>
            <w:r>
              <w:rPr>
                <w:rFonts w:ascii="Arial" w:hAnsi="Arial" w:cs="Arial"/>
                <w:sz w:val="20"/>
                <w:szCs w:val="20"/>
              </w:rPr>
              <w:t>l</w:t>
            </w:r>
            <w:r w:rsidRPr="00906400">
              <w:rPr>
                <w:rFonts w:ascii="Arial" w:hAnsi="Arial" w:cs="Arial"/>
                <w:sz w:val="20"/>
                <w:szCs w:val="20"/>
              </w:rPr>
              <w:t>evels</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Interests</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 xml:space="preserve">Special </w:t>
            </w:r>
            <w:r>
              <w:rPr>
                <w:rFonts w:ascii="Arial" w:hAnsi="Arial" w:cs="Arial"/>
                <w:sz w:val="20"/>
                <w:szCs w:val="20"/>
              </w:rPr>
              <w:t>s</w:t>
            </w:r>
            <w:r w:rsidRPr="00906400">
              <w:rPr>
                <w:rFonts w:ascii="Arial" w:hAnsi="Arial" w:cs="Arial"/>
                <w:sz w:val="20"/>
                <w:szCs w:val="20"/>
              </w:rPr>
              <w:t>kills</w:t>
            </w:r>
          </w:p>
          <w:p w:rsidR="007A1EFB" w:rsidRPr="00906400" w:rsidRDefault="007A1EFB" w:rsidP="00257220">
            <w:pPr>
              <w:numPr>
                <w:ilvl w:val="0"/>
                <w:numId w:val="51"/>
              </w:numPr>
              <w:rPr>
                <w:rFonts w:ascii="Arial" w:hAnsi="Arial" w:cs="Arial"/>
                <w:sz w:val="20"/>
                <w:szCs w:val="20"/>
              </w:rPr>
            </w:pPr>
            <w:r>
              <w:rPr>
                <w:rFonts w:ascii="Arial" w:hAnsi="Arial" w:cs="Arial"/>
                <w:sz w:val="20"/>
                <w:szCs w:val="20"/>
              </w:rPr>
              <w:t>Preferred i</w:t>
            </w:r>
            <w:r w:rsidRPr="00906400">
              <w:rPr>
                <w:rFonts w:ascii="Arial" w:hAnsi="Arial" w:cs="Arial"/>
                <w:sz w:val="20"/>
                <w:szCs w:val="20"/>
              </w:rPr>
              <w:t>ntelligences</w:t>
            </w:r>
          </w:p>
          <w:p w:rsidR="007A1EFB" w:rsidRPr="00906400" w:rsidRDefault="007A1EFB" w:rsidP="00257220">
            <w:pPr>
              <w:numPr>
                <w:ilvl w:val="0"/>
                <w:numId w:val="51"/>
              </w:numPr>
              <w:rPr>
                <w:rFonts w:ascii="Arial" w:hAnsi="Arial" w:cs="Arial"/>
                <w:sz w:val="20"/>
                <w:szCs w:val="20"/>
              </w:rPr>
            </w:pPr>
            <w:r>
              <w:rPr>
                <w:rFonts w:ascii="Arial" w:hAnsi="Arial" w:cs="Arial"/>
                <w:sz w:val="20"/>
                <w:szCs w:val="20"/>
              </w:rPr>
              <w:t>Learning s</w:t>
            </w:r>
            <w:r w:rsidRPr="00906400">
              <w:rPr>
                <w:rFonts w:ascii="Arial" w:hAnsi="Arial" w:cs="Arial"/>
                <w:sz w:val="20"/>
                <w:szCs w:val="20"/>
              </w:rPr>
              <w:t>tyles</w:t>
            </w:r>
          </w:p>
          <w:p w:rsidR="007A1EFB" w:rsidRPr="00906400" w:rsidRDefault="007A1EFB" w:rsidP="00257220">
            <w:pPr>
              <w:numPr>
                <w:ilvl w:val="0"/>
                <w:numId w:val="51"/>
              </w:numPr>
              <w:rPr>
                <w:rFonts w:ascii="Arial" w:hAnsi="Arial" w:cs="Arial"/>
                <w:sz w:val="20"/>
                <w:szCs w:val="20"/>
              </w:rPr>
            </w:pPr>
            <w:r>
              <w:rPr>
                <w:rFonts w:ascii="Arial" w:hAnsi="Arial" w:cs="Arial"/>
                <w:sz w:val="20"/>
                <w:szCs w:val="20"/>
              </w:rPr>
              <w:t>Work e</w:t>
            </w:r>
            <w:r w:rsidRPr="00906400">
              <w:rPr>
                <w:rFonts w:ascii="Arial" w:hAnsi="Arial" w:cs="Arial"/>
                <w:sz w:val="20"/>
                <w:szCs w:val="20"/>
              </w:rPr>
              <w:t>thic</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Attendance</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Soc</w:t>
            </w:r>
            <w:r>
              <w:rPr>
                <w:rFonts w:ascii="Arial" w:hAnsi="Arial" w:cs="Arial"/>
                <w:sz w:val="20"/>
                <w:szCs w:val="20"/>
              </w:rPr>
              <w:t>ial c</w:t>
            </w:r>
            <w:r w:rsidRPr="00906400">
              <w:rPr>
                <w:rFonts w:ascii="Arial" w:hAnsi="Arial" w:cs="Arial"/>
                <w:sz w:val="20"/>
                <w:szCs w:val="20"/>
              </w:rPr>
              <w:t>onsiderations</w:t>
            </w:r>
          </w:p>
          <w:p w:rsidR="007A1EFB" w:rsidRPr="00906400" w:rsidRDefault="007A1EFB" w:rsidP="00257220">
            <w:pPr>
              <w:numPr>
                <w:ilvl w:val="0"/>
                <w:numId w:val="51"/>
              </w:numPr>
              <w:rPr>
                <w:rFonts w:ascii="Arial" w:hAnsi="Arial" w:cs="Arial"/>
                <w:sz w:val="20"/>
                <w:szCs w:val="20"/>
              </w:rPr>
            </w:pPr>
            <w:r w:rsidRPr="00906400">
              <w:rPr>
                <w:rFonts w:ascii="Arial" w:hAnsi="Arial" w:cs="Arial"/>
                <w:sz w:val="20"/>
                <w:szCs w:val="20"/>
              </w:rPr>
              <w:t>Behavior</w:t>
            </w:r>
          </w:p>
          <w:p w:rsidR="007A1EFB" w:rsidRDefault="007A1EFB" w:rsidP="00257220">
            <w:pPr>
              <w:numPr>
                <w:ilvl w:val="0"/>
                <w:numId w:val="51"/>
              </w:numPr>
              <w:rPr>
                <w:rFonts w:ascii="Arial" w:hAnsi="Arial" w:cs="Arial"/>
                <w:sz w:val="20"/>
                <w:szCs w:val="20"/>
              </w:rPr>
            </w:pPr>
            <w:r>
              <w:rPr>
                <w:rFonts w:ascii="Arial" w:hAnsi="Arial" w:cs="Arial"/>
                <w:sz w:val="20"/>
                <w:szCs w:val="20"/>
              </w:rPr>
              <w:t>Seating c</w:t>
            </w:r>
            <w:r w:rsidRPr="008E5BFD">
              <w:rPr>
                <w:rFonts w:ascii="Arial" w:hAnsi="Arial" w:cs="Arial"/>
                <w:sz w:val="20"/>
                <w:szCs w:val="20"/>
              </w:rPr>
              <w:t>onsiderations</w:t>
            </w:r>
          </w:p>
          <w:p w:rsidR="007A1EFB" w:rsidRDefault="007A1EFB" w:rsidP="00177315">
            <w:pPr>
              <w:rPr>
                <w:rFonts w:ascii="Arial" w:hAnsi="Arial" w:cs="Arial"/>
                <w:sz w:val="20"/>
                <w:szCs w:val="20"/>
              </w:rPr>
            </w:pPr>
          </w:p>
          <w:p w:rsidR="007A1EFB" w:rsidRPr="00906400" w:rsidRDefault="007A1EFB" w:rsidP="00177315">
            <w:pPr>
              <w:rPr>
                <w:rFonts w:ascii="Arial" w:hAnsi="Arial" w:cs="Arial"/>
                <w:sz w:val="20"/>
                <w:szCs w:val="20"/>
              </w:rPr>
            </w:pPr>
            <w:r w:rsidRPr="00906400">
              <w:rPr>
                <w:rFonts w:ascii="Arial" w:hAnsi="Arial" w:cs="Arial"/>
                <w:sz w:val="20"/>
                <w:szCs w:val="20"/>
              </w:rPr>
              <w:t xml:space="preserve">An example of an academic checklist could be one that outlines the outcomes expected for a subject area: </w:t>
            </w:r>
          </w:p>
          <w:p w:rsidR="007A1EFB" w:rsidRPr="00906400" w:rsidRDefault="007A1EFB" w:rsidP="00177315">
            <w:pPr>
              <w:rPr>
                <w:rFonts w:ascii="Arial" w:hAnsi="Arial" w:cs="Arial"/>
                <w:b/>
                <w:bCs/>
                <w:sz w:val="20"/>
                <w:szCs w:val="20"/>
              </w:rPr>
            </w:pPr>
          </w:p>
          <w:p w:rsidR="007A1EFB" w:rsidRPr="00906400" w:rsidRDefault="007A1EFB" w:rsidP="00177315">
            <w:pPr>
              <w:rPr>
                <w:rFonts w:ascii="Arial" w:hAnsi="Arial" w:cs="Arial"/>
                <w:b/>
                <w:bCs/>
                <w:sz w:val="20"/>
                <w:szCs w:val="20"/>
              </w:rPr>
            </w:pPr>
            <w:r w:rsidRPr="00906400">
              <w:rPr>
                <w:rFonts w:ascii="Arial" w:hAnsi="Arial" w:cs="Arial"/>
                <w:b/>
                <w:bCs/>
                <w:sz w:val="20"/>
                <w:szCs w:val="20"/>
              </w:rPr>
              <w:t>Student: _______________________________             </w:t>
            </w:r>
          </w:p>
          <w:p w:rsidR="007A1EFB" w:rsidRPr="00906400" w:rsidRDefault="007A1EFB" w:rsidP="00177315">
            <w:pPr>
              <w:rPr>
                <w:rFonts w:ascii="Arial" w:hAnsi="Arial" w:cs="Arial"/>
                <w:sz w:val="20"/>
                <w:szCs w:val="20"/>
              </w:rPr>
            </w:pPr>
            <w:r w:rsidRPr="00906400">
              <w:rPr>
                <w:rFonts w:ascii="Arial" w:hAnsi="Arial" w:cs="Arial"/>
                <w:b/>
                <w:bCs/>
                <w:sz w:val="20"/>
                <w:szCs w:val="20"/>
              </w:rPr>
              <w:t>Unit: Grade 6 English Language Arts - Writing &amp; Representing</w:t>
            </w:r>
          </w:p>
          <w:p w:rsidR="007A1EFB" w:rsidRPr="00906400" w:rsidRDefault="007A1EFB" w:rsidP="00177315">
            <w:pPr>
              <w:ind w:left="162"/>
              <w:rPr>
                <w:rFonts w:ascii="Arial" w:hAnsi="Arial" w:cs="Arial"/>
                <w:sz w:val="20"/>
                <w:szCs w:val="20"/>
              </w:rPr>
            </w:pPr>
          </w:p>
          <w:tbl>
            <w:tblPr>
              <w:tblW w:w="11388"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0"/>
              <w:gridCol w:w="270"/>
              <w:gridCol w:w="318"/>
              <w:gridCol w:w="312"/>
              <w:gridCol w:w="1938"/>
              <w:gridCol w:w="1800"/>
            </w:tblGrid>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Evidence:</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vMerge w:val="restart"/>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Comments</w:t>
                  </w:r>
                </w:p>
              </w:tc>
              <w:tc>
                <w:tcPr>
                  <w:tcW w:w="1800" w:type="dxa"/>
                  <w:vMerge w:val="restart"/>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Summary</w:t>
                  </w:r>
                </w:p>
              </w:tc>
            </w:tr>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Date:</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vMerge/>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p>
              </w:tc>
              <w:tc>
                <w:tcPr>
                  <w:tcW w:w="1800" w:type="dxa"/>
                  <w:vMerge/>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p>
              </w:tc>
            </w:tr>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w:t>
                  </w:r>
                  <w:r w:rsidR="00AD5BBE" w:rsidRPr="00906400">
                    <w:rPr>
                      <w:rFonts w:ascii="Arial" w:eastAsia="Times New Roman" w:hAnsi="Arial" w:cs="Arial"/>
                      <w:sz w:val="20"/>
                      <w:szCs w:val="20"/>
                      <w:lang w:eastAsia="fr-CA"/>
                    </w:rPr>
                    <w:t>a) use</w:t>
                  </w:r>
                  <w:r w:rsidRPr="00906400">
                    <w:rPr>
                      <w:rFonts w:ascii="Arial" w:eastAsia="Times New Roman" w:hAnsi="Arial" w:cs="Arial"/>
                      <w:sz w:val="20"/>
                      <w:szCs w:val="20"/>
                      <w:lang w:eastAsia="fr-CA"/>
                    </w:rPr>
                    <w:t xml:space="preserve"> a range of strategies in writing and other ways of representing to - frame questions and design investigations to answer their questions</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8b) find topics of personal importance</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8c) record, develop, and reflect on ideas</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r w:rsidR="007A1EFB" w:rsidRPr="00906400" w:rsidTr="00177315">
              <w:trPr>
                <w:tblCellSpacing w:w="0" w:type="dxa"/>
              </w:trPr>
              <w:tc>
                <w:tcPr>
                  <w:tcW w:w="675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8d) compare their own thoughts and beliefs to those of others</w:t>
                  </w:r>
                </w:p>
              </w:tc>
              <w:tc>
                <w:tcPr>
                  <w:tcW w:w="27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312"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938"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c>
                <w:tcPr>
                  <w:tcW w:w="1800" w:type="dxa"/>
                  <w:tcBorders>
                    <w:top w:val="outset" w:sz="6" w:space="0" w:color="auto"/>
                    <w:left w:val="outset" w:sz="6" w:space="0" w:color="auto"/>
                    <w:bottom w:val="outset" w:sz="6" w:space="0" w:color="auto"/>
                    <w:right w:val="outset" w:sz="6" w:space="0" w:color="auto"/>
                  </w:tcBorders>
                  <w:hideMark/>
                </w:tcPr>
                <w:p w:rsidR="007A1EFB" w:rsidRPr="00906400" w:rsidRDefault="007A1EFB" w:rsidP="00177315">
                  <w:pPr>
                    <w:spacing w:after="0" w:line="240" w:lineRule="auto"/>
                    <w:rPr>
                      <w:rFonts w:ascii="Arial" w:eastAsia="Times New Roman" w:hAnsi="Arial" w:cs="Arial"/>
                      <w:sz w:val="20"/>
                      <w:szCs w:val="20"/>
                      <w:lang w:eastAsia="fr-CA"/>
                    </w:rPr>
                  </w:pPr>
                  <w:r w:rsidRPr="00906400">
                    <w:rPr>
                      <w:rFonts w:ascii="Arial" w:eastAsia="Times New Roman" w:hAnsi="Arial" w:cs="Arial"/>
                      <w:sz w:val="20"/>
                      <w:szCs w:val="20"/>
                      <w:lang w:eastAsia="fr-CA"/>
                    </w:rPr>
                    <w:t> </w:t>
                  </w:r>
                </w:p>
              </w:tc>
            </w:tr>
          </w:tbl>
          <w:p w:rsidR="007A1EFB" w:rsidRPr="00906400" w:rsidRDefault="007A1EFB" w:rsidP="00177315">
            <w:pPr>
              <w:rPr>
                <w:rFonts w:ascii="Arial" w:hAnsi="Arial" w:cs="Arial"/>
                <w:sz w:val="20"/>
                <w:szCs w:val="20"/>
              </w:rPr>
            </w:pPr>
          </w:p>
          <w:p w:rsidR="007A1EFB" w:rsidRPr="00906400" w:rsidRDefault="007A1EFB" w:rsidP="00906400">
            <w:pPr>
              <w:tabs>
                <w:tab w:val="right" w:pos="13860"/>
              </w:tabs>
              <w:spacing w:after="60"/>
              <w:rPr>
                <w:rFonts w:ascii="Arial" w:hAnsi="Arial" w:cs="Arial"/>
                <w:bCs/>
                <w:sz w:val="20"/>
                <w:szCs w:val="20"/>
              </w:rPr>
            </w:pPr>
            <w:r w:rsidRPr="00906400">
              <w:rPr>
                <w:rFonts w:ascii="Arial" w:hAnsi="Arial" w:cs="Arial"/>
                <w:b/>
                <w:i/>
                <w:sz w:val="20"/>
                <w:szCs w:val="20"/>
              </w:rPr>
              <w:t>Learning Styles</w:t>
            </w:r>
            <w:r w:rsidRPr="00906400">
              <w:rPr>
                <w:rFonts w:ascii="Arial" w:hAnsi="Arial" w:cs="Arial"/>
                <w:sz w:val="20"/>
                <w:szCs w:val="20"/>
              </w:rPr>
              <w:t xml:space="preserve"> can be defined as the usual or characteristic way in which a learner goes about the task of learning.  People perceive and learn in different ways.  It is believed that most people favour some particular method of interacting with, taking in and processing stimuli and information.  It has been proposed that teachers should assess the learning styles of their students and provide opportunities for students to learn in a variety of </w:t>
            </w:r>
            <w:r>
              <w:rPr>
                <w:rFonts w:ascii="Arial" w:hAnsi="Arial" w:cs="Arial"/>
                <w:sz w:val="20"/>
                <w:szCs w:val="20"/>
              </w:rPr>
              <w:t>ways</w:t>
            </w:r>
            <w:r w:rsidRPr="00906400">
              <w:rPr>
                <w:rFonts w:ascii="Arial" w:hAnsi="Arial" w:cs="Arial"/>
                <w:sz w:val="20"/>
                <w:szCs w:val="20"/>
              </w:rPr>
              <w:t xml:space="preserve">.  </w:t>
            </w:r>
            <w:r w:rsidRPr="00906400">
              <w:rPr>
                <w:rFonts w:ascii="Arial" w:hAnsi="Arial" w:cs="Arial"/>
                <w:sz w:val="20"/>
                <w:szCs w:val="20"/>
              </w:rPr>
              <w:sym w:font="Wingdings" w:char="F0CC"/>
            </w:r>
          </w:p>
        </w:tc>
        <w:tc>
          <w:tcPr>
            <w:tcW w:w="2070" w:type="dxa"/>
          </w:tcPr>
          <w:p w:rsidR="007A1EFB" w:rsidRPr="00906400" w:rsidRDefault="007A1EFB" w:rsidP="00906400">
            <w:pPr>
              <w:spacing w:before="60"/>
              <w:rPr>
                <w:rFonts w:ascii="Arial" w:hAnsi="Arial" w:cs="Arial"/>
                <w:b/>
                <w:sz w:val="20"/>
                <w:szCs w:val="20"/>
                <w:u w:val="single"/>
              </w:rPr>
            </w:pPr>
          </w:p>
        </w:tc>
        <w:tc>
          <w:tcPr>
            <w:tcW w:w="1165" w:type="dxa"/>
          </w:tcPr>
          <w:p w:rsidR="007A1EFB" w:rsidRPr="00906400" w:rsidRDefault="007A1EFB" w:rsidP="00906400">
            <w:pPr>
              <w:spacing w:before="60"/>
              <w:rPr>
                <w:rFonts w:ascii="Arial" w:hAnsi="Arial" w:cs="Arial"/>
                <w:b/>
                <w:sz w:val="20"/>
                <w:szCs w:val="20"/>
                <w:u w:val="single"/>
              </w:rPr>
            </w:pPr>
          </w:p>
        </w:tc>
      </w:tr>
      <w:tr w:rsidR="007A1EFB" w:rsidRPr="00846E71" w:rsidTr="007A1EFB">
        <w:trPr>
          <w:trHeight w:val="2591"/>
        </w:trPr>
        <w:tc>
          <w:tcPr>
            <w:tcW w:w="1830" w:type="dxa"/>
            <w:shd w:val="clear" w:color="auto" w:fill="auto"/>
          </w:tcPr>
          <w:p w:rsidR="007A1EFB" w:rsidRPr="008E5BFD" w:rsidRDefault="007A1EFB" w:rsidP="00083EC9">
            <w:pPr>
              <w:spacing w:before="60"/>
              <w:rPr>
                <w:rFonts w:ascii="Arial" w:hAnsi="Arial" w:cs="Arial"/>
                <w:i/>
                <w:sz w:val="20"/>
                <w:szCs w:val="20"/>
              </w:rPr>
            </w:pPr>
            <w:r w:rsidRPr="00083EC9">
              <w:rPr>
                <w:rFonts w:ascii="Arial" w:hAnsi="Arial" w:cs="Arial"/>
                <w:i/>
                <w:sz w:val="20"/>
                <w:szCs w:val="20"/>
              </w:rPr>
              <w:t xml:space="preserve">15.4 </w:t>
            </w:r>
            <w:r w:rsidRPr="00083EC9">
              <w:rPr>
                <w:rFonts w:ascii="Arial" w:hAnsi="Arial" w:cs="Arial"/>
                <w:bCs/>
                <w:i/>
                <w:sz w:val="20"/>
                <w:szCs w:val="20"/>
              </w:rPr>
              <w:t>School leaders work with teachers and teams in gathering and interpreting data on student performance to inform decisions, including setting targets to close achievement gaps.</w:t>
            </w:r>
          </w:p>
        </w:tc>
        <w:tc>
          <w:tcPr>
            <w:tcW w:w="13645" w:type="dxa"/>
          </w:tcPr>
          <w:p w:rsidR="007A1EFB" w:rsidRPr="00083EC9" w:rsidRDefault="007A1EFB" w:rsidP="00FB64BC">
            <w:pPr>
              <w:spacing w:before="60"/>
              <w:rPr>
                <w:rFonts w:ascii="Arial" w:eastAsia="Times New Roman" w:hAnsi="Arial" w:cs="Arial"/>
                <w:b/>
                <w:sz w:val="20"/>
                <w:szCs w:val="20"/>
                <w:u w:val="single"/>
                <w:lang w:val="en-US" w:eastAsia="en-CA"/>
              </w:rPr>
            </w:pPr>
            <w:r w:rsidRPr="00083EC9">
              <w:rPr>
                <w:rFonts w:ascii="Arial" w:eastAsia="Times New Roman" w:hAnsi="Arial" w:cs="Arial"/>
                <w:b/>
                <w:sz w:val="20"/>
                <w:szCs w:val="20"/>
                <w:u w:val="single"/>
                <w:lang w:val="en-US" w:eastAsia="en-CA"/>
              </w:rPr>
              <w:t>EXAMPLES:</w:t>
            </w:r>
          </w:p>
          <w:p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Administrators or designates attend team meetings and provide feedback and support.  If attendance is not direct, then meeting minutes are shared and feedback provided as needed.  </w:t>
            </w:r>
          </w:p>
          <w:p w:rsidR="007A1EFB" w:rsidRPr="00083EC9" w:rsidRDefault="007A1EFB" w:rsidP="00FB64BC">
            <w:pPr>
              <w:tabs>
                <w:tab w:val="right" w:pos="13860"/>
              </w:tabs>
              <w:rPr>
                <w:rFonts w:ascii="Arial" w:eastAsia="Calibri" w:hAnsi="Arial" w:cs="Arial"/>
                <w:bCs/>
                <w:sz w:val="20"/>
                <w:szCs w:val="20"/>
                <w:lang w:val="en-US"/>
              </w:rPr>
            </w:pPr>
          </w:p>
          <w:p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School leaders ensure that standardized recording practices are used (e.g., norms and meeting minutes) by teams.  Team meeting minutes include identified action items and follow-up.    </w:t>
            </w:r>
          </w:p>
          <w:p w:rsidR="007A1EFB" w:rsidRPr="00083EC9" w:rsidRDefault="007A1EFB" w:rsidP="00FB64BC">
            <w:pPr>
              <w:tabs>
                <w:tab w:val="right" w:pos="13860"/>
              </w:tabs>
              <w:rPr>
                <w:rFonts w:ascii="Arial" w:eastAsia="Calibri" w:hAnsi="Arial" w:cs="Arial"/>
                <w:bCs/>
                <w:sz w:val="20"/>
                <w:szCs w:val="20"/>
                <w:lang w:val="en-US"/>
              </w:rPr>
            </w:pPr>
          </w:p>
          <w:p w:rsidR="007A1EFB" w:rsidRPr="00083EC9" w:rsidRDefault="007A1EFB" w:rsidP="00FB64BC">
            <w:pPr>
              <w:tabs>
                <w:tab w:val="right" w:pos="13860"/>
              </w:tabs>
              <w:rPr>
                <w:rFonts w:ascii="Arial" w:eastAsia="Calibri" w:hAnsi="Arial" w:cs="Arial"/>
                <w:bCs/>
                <w:sz w:val="20"/>
                <w:szCs w:val="20"/>
                <w:lang w:val="en-US"/>
              </w:rPr>
            </w:pPr>
            <w:r w:rsidRPr="00083EC9">
              <w:rPr>
                <w:rFonts w:ascii="Arial" w:eastAsia="Calibri" w:hAnsi="Arial" w:cs="Arial"/>
                <w:bCs/>
                <w:sz w:val="20"/>
                <w:szCs w:val="20"/>
                <w:lang w:val="en-US"/>
              </w:rPr>
              <w:t xml:space="preserve">School-based data collection templates and data are housed in a location that is accessible to all teachers (e.g., shared drive, data wall).  </w:t>
            </w:r>
          </w:p>
          <w:p w:rsidR="007A1EFB" w:rsidRPr="00083EC9" w:rsidRDefault="007A1EFB" w:rsidP="00FB64BC">
            <w:pPr>
              <w:tabs>
                <w:tab w:val="right" w:pos="13860"/>
              </w:tabs>
              <w:rPr>
                <w:rFonts w:ascii="Arial" w:eastAsia="Calibri" w:hAnsi="Arial" w:cs="Arial"/>
                <w:bCs/>
                <w:sz w:val="20"/>
                <w:szCs w:val="20"/>
                <w:lang w:val="en-US"/>
              </w:rPr>
            </w:pPr>
          </w:p>
          <w:p w:rsidR="007A1EFB" w:rsidRPr="00083EC9" w:rsidRDefault="007A1EFB" w:rsidP="00FB64BC">
            <w:pPr>
              <w:tabs>
                <w:tab w:val="right" w:pos="13860"/>
              </w:tabs>
              <w:spacing w:after="60"/>
              <w:rPr>
                <w:rFonts w:ascii="Arial" w:hAnsi="Arial" w:cs="Arial"/>
                <w:bCs/>
                <w:sz w:val="20"/>
                <w:szCs w:val="20"/>
                <w:lang w:val="en-US"/>
              </w:rPr>
            </w:pPr>
            <w:r w:rsidRPr="00083EC9">
              <w:rPr>
                <w:rFonts w:ascii="Arial" w:eastAsia="Calibri" w:hAnsi="Arial" w:cs="Arial"/>
                <w:bCs/>
                <w:sz w:val="20"/>
                <w:szCs w:val="20"/>
                <w:lang w:val="en-US"/>
              </w:rPr>
              <w:t xml:space="preserve">Administrators or designates work with teachers and teams to build capacity in the analysis and use of data. </w:t>
            </w:r>
            <w:r w:rsidRPr="00083EC9">
              <w:rPr>
                <w:rFonts w:ascii="Arial" w:eastAsia="Times New Roman" w:hAnsi="Arial" w:cs="Arial"/>
                <w:sz w:val="20"/>
                <w:szCs w:val="20"/>
              </w:rPr>
              <w:sym w:font="Wingdings" w:char="F0CC"/>
            </w:r>
          </w:p>
        </w:tc>
        <w:tc>
          <w:tcPr>
            <w:tcW w:w="2070" w:type="dxa"/>
          </w:tcPr>
          <w:p w:rsidR="007A1EFB" w:rsidRPr="00083EC9" w:rsidRDefault="007A1EFB" w:rsidP="00FB64BC">
            <w:pPr>
              <w:spacing w:before="60"/>
              <w:rPr>
                <w:rFonts w:ascii="Arial" w:eastAsia="Times New Roman" w:hAnsi="Arial" w:cs="Arial"/>
                <w:b/>
                <w:sz w:val="20"/>
                <w:szCs w:val="20"/>
                <w:u w:val="single"/>
                <w:lang w:val="en-US" w:eastAsia="en-CA"/>
              </w:rPr>
            </w:pPr>
          </w:p>
        </w:tc>
        <w:tc>
          <w:tcPr>
            <w:tcW w:w="1165" w:type="dxa"/>
          </w:tcPr>
          <w:p w:rsidR="007A1EFB" w:rsidRPr="00083EC9" w:rsidRDefault="007A1EFB" w:rsidP="00FB64BC">
            <w:pPr>
              <w:spacing w:before="60"/>
              <w:rPr>
                <w:rFonts w:ascii="Arial" w:eastAsia="Times New Roman" w:hAnsi="Arial" w:cs="Arial"/>
                <w:b/>
                <w:sz w:val="20"/>
                <w:szCs w:val="20"/>
                <w:u w:val="single"/>
                <w:lang w:val="en-US" w:eastAsia="en-CA"/>
              </w:rPr>
            </w:pPr>
          </w:p>
        </w:tc>
      </w:tr>
      <w:tr w:rsidR="007A1EFB" w:rsidRPr="00846E71" w:rsidTr="007A1EFB">
        <w:tc>
          <w:tcPr>
            <w:tcW w:w="1830" w:type="dxa"/>
            <w:shd w:val="clear" w:color="auto" w:fill="auto"/>
          </w:tcPr>
          <w:p w:rsidR="007A1EFB" w:rsidRPr="00083EC9" w:rsidRDefault="007A1EFB" w:rsidP="007F079C">
            <w:pPr>
              <w:tabs>
                <w:tab w:val="right" w:pos="4145"/>
              </w:tabs>
              <w:spacing w:before="60"/>
              <w:rPr>
                <w:rFonts w:ascii="Arial" w:hAnsi="Arial" w:cs="Arial"/>
                <w:b/>
                <w:sz w:val="20"/>
                <w:szCs w:val="20"/>
              </w:rPr>
            </w:pPr>
            <w:r w:rsidRPr="00083EC9">
              <w:rPr>
                <w:rFonts w:ascii="Arial" w:hAnsi="Arial" w:cs="Arial"/>
                <w:b/>
                <w:sz w:val="20"/>
                <w:szCs w:val="20"/>
              </w:rPr>
              <w:t xml:space="preserve">Indicator 16 </w:t>
            </w:r>
          </w:p>
          <w:p w:rsidR="007A1EFB" w:rsidRDefault="007A1EFB" w:rsidP="007F079C">
            <w:pPr>
              <w:tabs>
                <w:tab w:val="right" w:pos="4145"/>
              </w:tabs>
              <w:spacing w:before="60"/>
              <w:rPr>
                <w:rFonts w:ascii="Arial" w:hAnsi="Arial" w:cs="Arial"/>
                <w:b/>
                <w:bCs/>
                <w:sz w:val="20"/>
                <w:szCs w:val="20"/>
              </w:rPr>
            </w:pPr>
            <w:r w:rsidRPr="00083EC9">
              <w:rPr>
                <w:rFonts w:ascii="Arial" w:hAnsi="Arial" w:cs="Arial"/>
                <w:b/>
                <w:bCs/>
                <w:sz w:val="20"/>
                <w:szCs w:val="20"/>
              </w:rPr>
              <w:t xml:space="preserve">The school collaborates with </w:t>
            </w:r>
            <w:r>
              <w:rPr>
                <w:rFonts w:ascii="Arial" w:hAnsi="Arial" w:cs="Arial"/>
                <w:b/>
                <w:bCs/>
                <w:sz w:val="20"/>
                <w:szCs w:val="20"/>
              </w:rPr>
              <w:t xml:space="preserve">a diverse network of </w:t>
            </w:r>
            <w:r w:rsidRPr="00083EC9">
              <w:rPr>
                <w:rFonts w:ascii="Arial" w:hAnsi="Arial" w:cs="Arial"/>
                <w:b/>
                <w:bCs/>
                <w:sz w:val="20"/>
                <w:szCs w:val="20"/>
              </w:rPr>
              <w:t>partners to support the goals of the school improvement plan</w:t>
            </w:r>
            <w:r>
              <w:rPr>
                <w:rFonts w:ascii="Arial" w:hAnsi="Arial" w:cs="Arial"/>
                <w:b/>
                <w:bCs/>
                <w:sz w:val="20"/>
                <w:szCs w:val="20"/>
              </w:rPr>
              <w:t xml:space="preserve"> in order to extend opportunities for students.</w:t>
            </w:r>
          </w:p>
          <w:p w:rsidR="00D66769" w:rsidRDefault="00D66769" w:rsidP="000A5899">
            <w:pPr>
              <w:tabs>
                <w:tab w:val="right" w:pos="4145"/>
              </w:tabs>
              <w:spacing w:before="60"/>
              <w:rPr>
                <w:rFonts w:ascii="Arial" w:hAnsi="Arial" w:cs="Arial"/>
                <w:color w:val="0070C0"/>
                <w:sz w:val="20"/>
                <w:szCs w:val="20"/>
              </w:rPr>
            </w:pPr>
          </w:p>
          <w:p w:rsidR="007A1EFB" w:rsidRDefault="007A1EFB" w:rsidP="000A5899">
            <w:pPr>
              <w:tabs>
                <w:tab w:val="right" w:pos="4145"/>
              </w:tabs>
              <w:spacing w:before="60"/>
              <w:rPr>
                <w:rFonts w:ascii="Arial" w:hAnsi="Arial" w:cs="Arial"/>
                <w:b/>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2, 3, 4, 5, 6,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p w:rsidR="007A1EFB" w:rsidRDefault="007A1EFB" w:rsidP="007F079C">
            <w:pPr>
              <w:tabs>
                <w:tab w:val="right" w:pos="4145"/>
              </w:tabs>
              <w:spacing w:before="60"/>
              <w:rPr>
                <w:rFonts w:ascii="Arial" w:hAnsi="Arial" w:cs="Arial"/>
                <w:b/>
                <w:sz w:val="20"/>
                <w:szCs w:val="20"/>
              </w:rPr>
            </w:pPr>
          </w:p>
          <w:p w:rsidR="007A1EFB" w:rsidRPr="00083EC9" w:rsidRDefault="007A1EFB" w:rsidP="00177315">
            <w:pPr>
              <w:tabs>
                <w:tab w:val="right" w:pos="4145"/>
              </w:tabs>
              <w:rPr>
                <w:rFonts w:ascii="Arial" w:hAnsi="Arial" w:cs="Arial"/>
                <w:b/>
                <w:sz w:val="20"/>
                <w:szCs w:val="20"/>
              </w:rPr>
            </w:pPr>
          </w:p>
        </w:tc>
        <w:tc>
          <w:tcPr>
            <w:tcW w:w="13645" w:type="dxa"/>
          </w:tcPr>
          <w:p w:rsidR="007A1EFB" w:rsidRPr="00083EC9" w:rsidRDefault="007A1EFB" w:rsidP="00083EC9">
            <w:pPr>
              <w:spacing w:before="60"/>
              <w:rPr>
                <w:rFonts w:ascii="Arial" w:hAnsi="Arial" w:cs="Arial"/>
                <w:b/>
                <w:sz w:val="20"/>
                <w:szCs w:val="20"/>
                <w:u w:val="single"/>
              </w:rPr>
            </w:pPr>
            <w:r w:rsidRPr="00083EC9">
              <w:rPr>
                <w:rFonts w:ascii="Arial" w:hAnsi="Arial" w:cs="Arial"/>
                <w:b/>
                <w:sz w:val="20"/>
                <w:szCs w:val="20"/>
                <w:u w:val="single"/>
              </w:rPr>
              <w:t>EXPLANATION:</w:t>
            </w:r>
          </w:p>
          <w:p w:rsidR="007A1EFB" w:rsidRPr="00083EC9" w:rsidRDefault="007A1EFB" w:rsidP="00177315">
            <w:pPr>
              <w:pStyle w:val="Default"/>
              <w:rPr>
                <w:rStyle w:val="normalchar"/>
                <w:rFonts w:ascii="Arial" w:hAnsi="Arial" w:cs="Arial"/>
                <w:bCs/>
                <w:sz w:val="20"/>
                <w:szCs w:val="20"/>
                <w:lang w:val="en-US"/>
              </w:rPr>
            </w:pPr>
            <w:r w:rsidRPr="00396B4F">
              <w:rPr>
                <w:rStyle w:val="normalchar"/>
                <w:rFonts w:ascii="Arial" w:hAnsi="Arial" w:cs="Arial"/>
                <w:bCs/>
                <w:sz w:val="20"/>
                <w:szCs w:val="20"/>
                <w:lang w:val="en-US"/>
              </w:rPr>
              <w:t>In effective schools,</w:t>
            </w:r>
            <w:r w:rsidRPr="00396B4F">
              <w:rPr>
                <w:rStyle w:val="normalchar"/>
                <w:rFonts w:ascii="Arial" w:hAnsi="Arial" w:cs="Arial"/>
                <w:b/>
                <w:bCs/>
                <w:sz w:val="20"/>
                <w:szCs w:val="20"/>
                <w:lang w:val="en-US"/>
              </w:rPr>
              <w:t xml:space="preserve"> </w:t>
            </w:r>
            <w:r w:rsidRPr="00396B4F">
              <w:rPr>
                <w:rStyle w:val="normalchar"/>
                <w:rFonts w:ascii="Arial" w:hAnsi="Arial" w:cs="Arial"/>
                <w:bCs/>
                <w:sz w:val="20"/>
                <w:szCs w:val="20"/>
                <w:lang w:val="en-US"/>
              </w:rPr>
              <w:t>partnerships are established to support the NB Global Competencies.</w:t>
            </w:r>
            <w:r w:rsidRPr="00083EC9">
              <w:rPr>
                <w:rStyle w:val="normalchar"/>
                <w:rFonts w:ascii="Arial" w:hAnsi="Arial" w:cs="Arial"/>
                <w:bCs/>
                <w:sz w:val="20"/>
                <w:szCs w:val="20"/>
                <w:lang w:val="en-US"/>
              </w:rPr>
              <w:t xml:space="preserve"> Partnerships and activities are always in support of curricular outcomes</w:t>
            </w:r>
            <w:r>
              <w:rPr>
                <w:rStyle w:val="normalchar"/>
                <w:rFonts w:ascii="Arial" w:hAnsi="Arial" w:cs="Arial"/>
                <w:bCs/>
                <w:sz w:val="20"/>
                <w:szCs w:val="20"/>
                <w:lang w:val="en-US"/>
              </w:rPr>
              <w:t xml:space="preserve"> and </w:t>
            </w:r>
            <w:r w:rsidRPr="00083EC9">
              <w:rPr>
                <w:rStyle w:val="normalchar"/>
                <w:rFonts w:ascii="Arial" w:hAnsi="Arial" w:cs="Arial"/>
                <w:bCs/>
                <w:sz w:val="20"/>
                <w:szCs w:val="20"/>
                <w:lang w:val="en-US"/>
              </w:rPr>
              <w:t>loss of instructional time for peripheral or non-related purposes is avoided.</w:t>
            </w:r>
          </w:p>
          <w:p w:rsidR="007A1EFB" w:rsidRPr="00083EC9" w:rsidRDefault="007A1EFB" w:rsidP="00177315">
            <w:pPr>
              <w:pStyle w:val="Default"/>
              <w:rPr>
                <w:rFonts w:ascii="Arial" w:hAnsi="Arial" w:cs="Arial"/>
                <w:bCs/>
                <w:sz w:val="20"/>
                <w:szCs w:val="20"/>
                <w:lang w:val="en-CA"/>
              </w:rPr>
            </w:pPr>
          </w:p>
          <w:p w:rsidR="007A1EFB" w:rsidRPr="00083EC9" w:rsidRDefault="007A1EFB" w:rsidP="00177315">
            <w:pPr>
              <w:rPr>
                <w:rFonts w:ascii="Arial" w:eastAsia="Times New Roman" w:hAnsi="Arial" w:cs="Arial"/>
                <w:b/>
                <w:sz w:val="20"/>
                <w:szCs w:val="20"/>
                <w:u w:val="single"/>
                <w:lang w:eastAsia="en-CA"/>
              </w:rPr>
            </w:pPr>
            <w:r w:rsidRPr="00083EC9">
              <w:rPr>
                <w:rFonts w:ascii="Arial" w:eastAsia="Times New Roman" w:hAnsi="Arial" w:cs="Arial"/>
                <w:b/>
                <w:sz w:val="20"/>
                <w:szCs w:val="20"/>
                <w:u w:val="single"/>
                <w:lang w:eastAsia="en-CA"/>
              </w:rPr>
              <w:t>EXAMPLES:</w:t>
            </w:r>
          </w:p>
          <w:p w:rsidR="007A1EFB" w:rsidRPr="00083EC9" w:rsidRDefault="00AD5BBE"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 xml:space="preserve">Non-governmental </w:t>
            </w:r>
            <w:r w:rsidR="007A1EFB">
              <w:rPr>
                <w:rFonts w:ascii="Arial" w:eastAsia="Times New Roman" w:hAnsi="Arial" w:cs="Arial"/>
                <w:sz w:val="20"/>
                <w:szCs w:val="20"/>
                <w:lang w:eastAsia="en-CA"/>
              </w:rPr>
              <w:t>O</w:t>
            </w:r>
            <w:r>
              <w:rPr>
                <w:rFonts w:ascii="Arial" w:eastAsia="Times New Roman" w:hAnsi="Arial" w:cs="Arial"/>
                <w:sz w:val="20"/>
                <w:szCs w:val="20"/>
                <w:lang w:eastAsia="en-CA"/>
              </w:rPr>
              <w:t>rganizations (NGO</w:t>
            </w:r>
            <w:r w:rsidR="007A1EFB">
              <w:rPr>
                <w:rFonts w:ascii="Arial" w:eastAsia="Times New Roman" w:hAnsi="Arial" w:cs="Arial"/>
                <w:sz w:val="20"/>
                <w:szCs w:val="20"/>
                <w:lang w:eastAsia="en-CA"/>
              </w:rPr>
              <w:t>s</w:t>
            </w:r>
            <w:r>
              <w:rPr>
                <w:rFonts w:ascii="Arial" w:eastAsia="Times New Roman" w:hAnsi="Arial" w:cs="Arial"/>
                <w:sz w:val="20"/>
                <w:szCs w:val="20"/>
                <w:lang w:eastAsia="en-CA"/>
              </w:rPr>
              <w:t>)</w:t>
            </w:r>
            <w:r w:rsidR="007A1EFB">
              <w:rPr>
                <w:rFonts w:ascii="Arial" w:eastAsia="Times New Roman" w:hAnsi="Arial" w:cs="Arial"/>
                <w:sz w:val="20"/>
                <w:szCs w:val="20"/>
                <w:lang w:eastAsia="en-CA"/>
              </w:rPr>
              <w:t xml:space="preserve"> and non-profits</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 xml:space="preserve">Vocational </w:t>
            </w:r>
            <w:r>
              <w:rPr>
                <w:rFonts w:ascii="Arial" w:eastAsia="Times New Roman" w:hAnsi="Arial" w:cs="Arial"/>
                <w:sz w:val="20"/>
                <w:szCs w:val="20"/>
                <w:lang w:eastAsia="en-CA"/>
              </w:rPr>
              <w:t>t</w:t>
            </w:r>
            <w:r w:rsidRPr="00083EC9">
              <w:rPr>
                <w:rFonts w:ascii="Arial" w:eastAsia="Times New Roman" w:hAnsi="Arial" w:cs="Arial"/>
                <w:sz w:val="20"/>
                <w:szCs w:val="20"/>
                <w:lang w:eastAsia="en-CA"/>
              </w:rPr>
              <w:t xml:space="preserve">raining </w:t>
            </w:r>
            <w:r>
              <w:rPr>
                <w:rFonts w:ascii="Arial" w:eastAsia="Times New Roman" w:hAnsi="Arial" w:cs="Arial"/>
                <w:sz w:val="20"/>
                <w:szCs w:val="20"/>
                <w:lang w:eastAsia="en-CA"/>
              </w:rPr>
              <w:t>c</w:t>
            </w:r>
            <w:r w:rsidRPr="00083EC9">
              <w:rPr>
                <w:rFonts w:ascii="Arial" w:eastAsia="Times New Roman" w:hAnsi="Arial" w:cs="Arial"/>
                <w:sz w:val="20"/>
                <w:szCs w:val="20"/>
                <w:lang w:eastAsia="en-CA"/>
              </w:rPr>
              <w:t>enters</w:t>
            </w:r>
          </w:p>
          <w:p w:rsidR="007A1EFB" w:rsidRPr="00083EC9" w:rsidRDefault="00AD5BBE"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Family r</w:t>
            </w:r>
            <w:r w:rsidR="007A1EFB" w:rsidRPr="00083EC9">
              <w:rPr>
                <w:rFonts w:ascii="Arial" w:eastAsia="Times New Roman" w:hAnsi="Arial" w:cs="Arial"/>
                <w:sz w:val="20"/>
                <w:szCs w:val="20"/>
                <w:lang w:eastAsia="en-CA"/>
              </w:rPr>
              <w:t xml:space="preserve">esource </w:t>
            </w:r>
            <w:r w:rsidR="007A1EFB">
              <w:rPr>
                <w:rFonts w:ascii="Arial" w:eastAsia="Times New Roman" w:hAnsi="Arial" w:cs="Arial"/>
                <w:sz w:val="20"/>
                <w:szCs w:val="20"/>
                <w:lang w:eastAsia="en-CA"/>
              </w:rPr>
              <w:t>c</w:t>
            </w:r>
            <w:r w:rsidR="007A1EFB" w:rsidRPr="00083EC9">
              <w:rPr>
                <w:rFonts w:ascii="Arial" w:eastAsia="Times New Roman" w:hAnsi="Arial" w:cs="Arial"/>
                <w:sz w:val="20"/>
                <w:szCs w:val="20"/>
                <w:lang w:eastAsia="en-CA"/>
              </w:rPr>
              <w:t xml:space="preserve">enters </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Harvest House</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Jobs Unlimited</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Arthritis Society</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Diabetic Association</w:t>
            </w:r>
          </w:p>
          <w:p w:rsidR="007A1EFB" w:rsidRDefault="007A1EFB" w:rsidP="00257220">
            <w:pPr>
              <w:pStyle w:val="ListParagraph"/>
              <w:numPr>
                <w:ilvl w:val="0"/>
                <w:numId w:val="52"/>
              </w:numPr>
              <w:rPr>
                <w:rFonts w:ascii="Arial" w:eastAsia="Times New Roman" w:hAnsi="Arial" w:cs="Arial"/>
                <w:sz w:val="20"/>
                <w:szCs w:val="20"/>
                <w:lang w:eastAsia="en-CA"/>
              </w:rPr>
            </w:pPr>
            <w:r w:rsidRPr="00083EC9">
              <w:rPr>
                <w:rFonts w:ascii="Arial" w:eastAsia="Times New Roman" w:hAnsi="Arial" w:cs="Arial"/>
                <w:sz w:val="20"/>
                <w:szCs w:val="20"/>
                <w:lang w:eastAsia="en-CA"/>
              </w:rPr>
              <w:t xml:space="preserve">Food </w:t>
            </w:r>
            <w:r>
              <w:rPr>
                <w:rFonts w:ascii="Arial" w:eastAsia="Times New Roman" w:hAnsi="Arial" w:cs="Arial"/>
                <w:sz w:val="20"/>
                <w:szCs w:val="20"/>
                <w:lang w:eastAsia="en-CA"/>
              </w:rPr>
              <w:t>K</w:t>
            </w:r>
            <w:r w:rsidRPr="00083EC9">
              <w:rPr>
                <w:rFonts w:ascii="Arial" w:eastAsia="Times New Roman" w:hAnsi="Arial" w:cs="Arial"/>
                <w:sz w:val="20"/>
                <w:szCs w:val="20"/>
                <w:lang w:eastAsia="en-CA"/>
              </w:rPr>
              <w:t>itchen</w:t>
            </w:r>
          </w:p>
          <w:p w:rsidR="007A1EFB" w:rsidRPr="00083EC9" w:rsidRDefault="007A1EFB" w:rsidP="00257220">
            <w:pPr>
              <w:pStyle w:val="ListParagraph"/>
              <w:numPr>
                <w:ilvl w:val="0"/>
                <w:numId w:val="52"/>
              </w:numPr>
              <w:rPr>
                <w:rFonts w:ascii="Arial" w:eastAsia="Times New Roman" w:hAnsi="Arial" w:cs="Arial"/>
                <w:sz w:val="20"/>
                <w:szCs w:val="20"/>
                <w:lang w:eastAsia="en-CA"/>
              </w:rPr>
            </w:pPr>
            <w:r>
              <w:rPr>
                <w:rFonts w:ascii="Arial" w:eastAsia="Times New Roman" w:hAnsi="Arial" w:cs="Arial"/>
                <w:sz w:val="20"/>
                <w:szCs w:val="20"/>
                <w:lang w:eastAsia="en-CA"/>
              </w:rPr>
              <w:t>Newcomer support organizations (See the Inclusion Look-fors for further detail)</w:t>
            </w:r>
          </w:p>
          <w:p w:rsidR="007A1EFB" w:rsidRPr="00083EC9" w:rsidRDefault="007A1EFB" w:rsidP="00083EC9">
            <w:pPr>
              <w:ind w:left="360"/>
              <w:rPr>
                <w:rFonts w:ascii="Arial" w:eastAsia="Times New Roman" w:hAnsi="Arial" w:cs="Arial"/>
                <w:sz w:val="20"/>
                <w:szCs w:val="20"/>
                <w:lang w:eastAsia="en-CA"/>
              </w:rPr>
            </w:pPr>
          </w:p>
          <w:p w:rsidR="007A1EFB" w:rsidRPr="00083EC9" w:rsidRDefault="007A1EFB" w:rsidP="00177315">
            <w:pPr>
              <w:pStyle w:val="Default"/>
              <w:rPr>
                <w:rFonts w:ascii="Arial" w:hAnsi="Arial" w:cs="Arial"/>
                <w:bCs/>
                <w:sz w:val="20"/>
                <w:szCs w:val="20"/>
                <w:lang w:val="en-CA"/>
              </w:rPr>
            </w:pPr>
            <w:r w:rsidRPr="00083EC9">
              <w:rPr>
                <w:rFonts w:ascii="Arial" w:hAnsi="Arial" w:cs="Arial"/>
                <w:bCs/>
                <w:sz w:val="20"/>
                <w:szCs w:val="20"/>
                <w:lang w:val="en-CA"/>
              </w:rPr>
              <w:t>The resources that partnerships provide could be classified as supporting:</w:t>
            </w:r>
          </w:p>
          <w:p w:rsidR="007A1EFB" w:rsidRPr="00083EC9" w:rsidRDefault="007A1EFB" w:rsidP="00177315">
            <w:pPr>
              <w:pStyle w:val="Default"/>
              <w:rPr>
                <w:rFonts w:ascii="Arial" w:hAnsi="Arial" w:cs="Arial"/>
                <w:b/>
                <w:bCs/>
                <w:sz w:val="20"/>
                <w:szCs w:val="20"/>
                <w:lang w:val="en-CA"/>
              </w:rPr>
            </w:pPr>
          </w:p>
          <w:p w:rsidR="007A1EFB" w:rsidRPr="00083EC9" w:rsidRDefault="007A1EFB" w:rsidP="00257220">
            <w:pPr>
              <w:pStyle w:val="Default"/>
              <w:numPr>
                <w:ilvl w:val="0"/>
                <w:numId w:val="142"/>
              </w:numPr>
              <w:rPr>
                <w:rFonts w:ascii="Arial" w:hAnsi="Arial" w:cs="Arial"/>
                <w:bCs/>
                <w:sz w:val="20"/>
                <w:szCs w:val="20"/>
                <w:lang w:val="en-CA"/>
              </w:rPr>
            </w:pPr>
            <w:r w:rsidRPr="00083EC9">
              <w:rPr>
                <w:rFonts w:ascii="Arial" w:hAnsi="Arial" w:cs="Arial"/>
                <w:b/>
                <w:bCs/>
                <w:sz w:val="20"/>
                <w:szCs w:val="20"/>
                <w:lang w:val="en-CA"/>
              </w:rPr>
              <w:t xml:space="preserve">Students: </w:t>
            </w:r>
            <w:r w:rsidRPr="00083EC9">
              <w:rPr>
                <w:rFonts w:ascii="Arial" w:hAnsi="Arial" w:cs="Arial"/>
                <w:bCs/>
                <w:sz w:val="20"/>
                <w:szCs w:val="20"/>
                <w:lang w:val="en-CA"/>
              </w:rPr>
              <w:t>breakfast program</w:t>
            </w:r>
            <w:r>
              <w:rPr>
                <w:rFonts w:ascii="Arial" w:hAnsi="Arial" w:cs="Arial"/>
                <w:bCs/>
                <w:sz w:val="20"/>
                <w:szCs w:val="20"/>
                <w:lang w:val="en-CA"/>
              </w:rPr>
              <w:t xml:space="preserve">, lunch, </w:t>
            </w:r>
            <w:r w:rsidRPr="00083EC9">
              <w:rPr>
                <w:rFonts w:ascii="Arial" w:hAnsi="Arial" w:cs="Arial"/>
                <w:bCs/>
                <w:sz w:val="20"/>
                <w:szCs w:val="20"/>
                <w:lang w:val="en-CA"/>
              </w:rPr>
              <w:t>food, school supplies</w:t>
            </w:r>
          </w:p>
          <w:p w:rsidR="007A1EFB" w:rsidRPr="00083EC9" w:rsidRDefault="007A1EFB" w:rsidP="00257220">
            <w:pPr>
              <w:pStyle w:val="Default"/>
              <w:numPr>
                <w:ilvl w:val="0"/>
                <w:numId w:val="142"/>
              </w:numPr>
              <w:rPr>
                <w:rFonts w:ascii="Arial" w:hAnsi="Arial" w:cs="Arial"/>
                <w:bCs/>
                <w:sz w:val="20"/>
                <w:szCs w:val="20"/>
                <w:lang w:val="en-CA"/>
              </w:rPr>
            </w:pPr>
            <w:r w:rsidRPr="00083EC9">
              <w:rPr>
                <w:rFonts w:ascii="Arial" w:hAnsi="Arial" w:cs="Arial"/>
                <w:b/>
                <w:bCs/>
                <w:sz w:val="20"/>
                <w:szCs w:val="20"/>
                <w:lang w:val="en-CA"/>
              </w:rPr>
              <w:t xml:space="preserve">School Goals: </w:t>
            </w:r>
            <w:r w:rsidRPr="00083EC9">
              <w:rPr>
                <w:rFonts w:ascii="Arial" w:hAnsi="Arial" w:cs="Arial"/>
                <w:bCs/>
                <w:sz w:val="20"/>
                <w:szCs w:val="20"/>
                <w:lang w:val="en-CA"/>
              </w:rPr>
              <w:t xml:space="preserve">adult mentors to support student engagement </w:t>
            </w:r>
          </w:p>
          <w:p w:rsidR="007A1EFB" w:rsidRPr="00C331EE" w:rsidRDefault="007A1EFB" w:rsidP="00257220">
            <w:pPr>
              <w:pStyle w:val="ListParagraph"/>
              <w:numPr>
                <w:ilvl w:val="0"/>
                <w:numId w:val="142"/>
              </w:numPr>
              <w:spacing w:after="60"/>
              <w:rPr>
                <w:rFonts w:ascii="Arial" w:hAnsi="Arial" w:cs="Arial"/>
                <w:bCs/>
                <w:sz w:val="20"/>
                <w:szCs w:val="20"/>
              </w:rPr>
            </w:pPr>
            <w:r w:rsidRPr="00C331EE">
              <w:rPr>
                <w:rFonts w:ascii="Arial" w:hAnsi="Arial" w:cs="Arial"/>
                <w:b/>
                <w:bCs/>
                <w:sz w:val="20"/>
                <w:szCs w:val="20"/>
              </w:rPr>
              <w:t xml:space="preserve">Curricular Outcomes: </w:t>
            </w:r>
            <w:r w:rsidRPr="00C331EE">
              <w:rPr>
                <w:rFonts w:ascii="Arial" w:hAnsi="Arial" w:cs="Arial"/>
                <w:bCs/>
                <w:sz w:val="20"/>
                <w:szCs w:val="20"/>
              </w:rPr>
              <w:t xml:space="preserve">funding to support co-curricular field trip to the Atlantic Salmon Federation (Grade 6 Science Curriculum Connection:  Variety of Life Unit) </w:t>
            </w:r>
          </w:p>
          <w:p w:rsidR="007A1EFB" w:rsidRPr="00083EC9" w:rsidRDefault="007A1EFB" w:rsidP="00FB64BC">
            <w:pPr>
              <w:spacing w:after="60"/>
              <w:rPr>
                <w:rFonts w:ascii="Arial" w:hAnsi="Arial" w:cs="Arial"/>
                <w:bCs/>
                <w:sz w:val="20"/>
                <w:szCs w:val="20"/>
              </w:rPr>
            </w:pPr>
            <w:r w:rsidRPr="004D3650">
              <w:rPr>
                <w:rFonts w:ascii="Wingdings" w:hAnsi="Wingdings" w:cs="Arial"/>
                <w:sz w:val="28"/>
                <w:szCs w:val="28"/>
              </w:rPr>
              <w:t></w:t>
            </w:r>
            <w:r w:rsidRPr="006C5A32">
              <w:rPr>
                <w:rFonts w:ascii="Wingdings" w:hAnsi="Wingdings" w:cs="Arial"/>
                <w:sz w:val="20"/>
                <w:szCs w:val="20"/>
              </w:rPr>
              <w:t></w:t>
            </w:r>
            <w:hyperlink r:id="rId50"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FB64BC">
              <w:rPr>
                <w:rFonts w:ascii="Arial" w:hAnsi="Arial" w:cs="Arial"/>
                <w:sz w:val="20"/>
                <w:szCs w:val="20"/>
              </w:rPr>
              <w:sym w:font="Wingdings" w:char="F0CC"/>
            </w:r>
            <w:r w:rsidRPr="00083EC9">
              <w:rPr>
                <w:rFonts w:ascii="Arial" w:hAnsi="Arial" w:cs="Arial"/>
                <w:sz w:val="20"/>
                <w:szCs w:val="20"/>
              </w:rPr>
              <w:t xml:space="preserve"> </w:t>
            </w:r>
          </w:p>
        </w:tc>
        <w:tc>
          <w:tcPr>
            <w:tcW w:w="2070" w:type="dxa"/>
          </w:tcPr>
          <w:p w:rsidR="007A1EFB" w:rsidRPr="00083EC9" w:rsidRDefault="007A1EFB" w:rsidP="00083EC9">
            <w:pPr>
              <w:spacing w:before="60"/>
              <w:rPr>
                <w:rFonts w:ascii="Arial" w:hAnsi="Arial" w:cs="Arial"/>
                <w:b/>
                <w:sz w:val="20"/>
                <w:szCs w:val="20"/>
                <w:u w:val="single"/>
              </w:rPr>
            </w:pPr>
          </w:p>
        </w:tc>
        <w:tc>
          <w:tcPr>
            <w:tcW w:w="1165" w:type="dxa"/>
          </w:tcPr>
          <w:p w:rsidR="007A1EFB" w:rsidRPr="00083EC9" w:rsidRDefault="007A1EFB" w:rsidP="00083EC9">
            <w:pPr>
              <w:spacing w:before="60"/>
              <w:rPr>
                <w:rFonts w:ascii="Arial" w:hAnsi="Arial" w:cs="Arial"/>
                <w:b/>
                <w:sz w:val="20"/>
                <w:szCs w:val="20"/>
                <w:u w:val="single"/>
              </w:rPr>
            </w:pPr>
          </w:p>
        </w:tc>
      </w:tr>
      <w:tr w:rsidR="007A1EFB" w:rsidRPr="00846E71" w:rsidTr="007A1EFB">
        <w:tc>
          <w:tcPr>
            <w:tcW w:w="1830" w:type="dxa"/>
            <w:shd w:val="clear" w:color="auto" w:fill="auto"/>
          </w:tcPr>
          <w:p w:rsidR="007A1EFB" w:rsidRDefault="007A1EFB" w:rsidP="00083EC9">
            <w:pPr>
              <w:spacing w:before="60"/>
              <w:rPr>
                <w:rFonts w:ascii="Arial" w:hAnsi="Arial" w:cs="Arial"/>
                <w:i/>
                <w:sz w:val="20"/>
                <w:szCs w:val="20"/>
              </w:rPr>
            </w:pPr>
            <w:r w:rsidRPr="007F079C">
              <w:rPr>
                <w:rFonts w:ascii="Arial" w:hAnsi="Arial" w:cs="Arial"/>
                <w:i/>
                <w:sz w:val="20"/>
                <w:szCs w:val="20"/>
              </w:rPr>
              <w:t>16.1 A variety of opportunities are initiated by the school to enable families to assist their children’s learning.</w:t>
            </w:r>
          </w:p>
          <w:p w:rsidR="007A1EFB" w:rsidRDefault="007A1EFB" w:rsidP="00083EC9">
            <w:pPr>
              <w:spacing w:before="60"/>
              <w:rPr>
                <w:rFonts w:ascii="Arial" w:hAnsi="Arial" w:cs="Arial"/>
                <w:i/>
                <w:sz w:val="20"/>
                <w:szCs w:val="20"/>
              </w:rPr>
            </w:pPr>
          </w:p>
          <w:p w:rsidR="007A1EFB" w:rsidRPr="00083EC9" w:rsidRDefault="007A1EFB" w:rsidP="008E5BFD">
            <w:pPr>
              <w:spacing w:before="60"/>
              <w:rPr>
                <w:rFonts w:ascii="Arial" w:hAnsi="Arial" w:cs="Arial"/>
                <w:b/>
                <w:i/>
                <w:sz w:val="20"/>
                <w:szCs w:val="20"/>
              </w:rPr>
            </w:pPr>
          </w:p>
        </w:tc>
        <w:tc>
          <w:tcPr>
            <w:tcW w:w="13645" w:type="dxa"/>
          </w:tcPr>
          <w:p w:rsidR="007A1EFB" w:rsidRPr="00083EC9" w:rsidRDefault="007A1EFB" w:rsidP="00083EC9">
            <w:pPr>
              <w:spacing w:before="60"/>
              <w:rPr>
                <w:rFonts w:ascii="Arial" w:hAnsi="Arial" w:cs="Arial"/>
                <w:b/>
                <w:i/>
                <w:sz w:val="20"/>
                <w:szCs w:val="20"/>
              </w:rPr>
            </w:pPr>
            <w:r w:rsidRPr="00083EC9">
              <w:rPr>
                <w:rFonts w:ascii="Arial" w:hAnsi="Arial" w:cs="Arial"/>
                <w:b/>
                <w:caps/>
                <w:sz w:val="20"/>
                <w:szCs w:val="20"/>
                <w:u w:val="single"/>
              </w:rPr>
              <w:t>EXAMPLES:</w:t>
            </w:r>
            <w:r w:rsidRPr="00083EC9">
              <w:rPr>
                <w:rFonts w:ascii="Arial" w:hAnsi="Arial" w:cs="Arial"/>
                <w:b/>
                <w:i/>
                <w:sz w:val="20"/>
                <w:szCs w:val="20"/>
              </w:rPr>
              <w:t xml:space="preserve"> </w:t>
            </w:r>
          </w:p>
          <w:p w:rsidR="007A1EFB" w:rsidRPr="00083EC9" w:rsidRDefault="007A1EFB" w:rsidP="00177315">
            <w:pPr>
              <w:rPr>
                <w:rFonts w:ascii="Arial" w:hAnsi="Arial" w:cs="Arial"/>
                <w:sz w:val="20"/>
                <w:szCs w:val="20"/>
              </w:rPr>
            </w:pPr>
            <w:r w:rsidRPr="00083EC9">
              <w:rPr>
                <w:rFonts w:ascii="Arial" w:hAnsi="Arial" w:cs="Arial"/>
                <w:sz w:val="20"/>
                <w:szCs w:val="20"/>
              </w:rPr>
              <w:t>Suggested strategies for organizing workshops and</w:t>
            </w:r>
            <w:r>
              <w:rPr>
                <w:rFonts w:ascii="Arial" w:hAnsi="Arial" w:cs="Arial"/>
                <w:sz w:val="20"/>
                <w:szCs w:val="20"/>
              </w:rPr>
              <w:t xml:space="preserve"> providing</w:t>
            </w:r>
            <w:r w:rsidRPr="00083EC9">
              <w:rPr>
                <w:rFonts w:ascii="Arial" w:hAnsi="Arial" w:cs="Arial"/>
                <w:sz w:val="20"/>
                <w:szCs w:val="20"/>
              </w:rPr>
              <w:t xml:space="preserve"> learning opportunities for families</w:t>
            </w:r>
            <w:r w:rsidRPr="00083EC9">
              <w:rPr>
                <w:rFonts w:ascii="Arial" w:hAnsi="Arial" w:cs="Arial"/>
                <w:b/>
                <w:i/>
                <w:sz w:val="20"/>
                <w:szCs w:val="20"/>
              </w:rPr>
              <w:t xml:space="preserve"> </w:t>
            </w:r>
            <w:r w:rsidRPr="00083EC9">
              <w:rPr>
                <w:rFonts w:ascii="Arial" w:hAnsi="Arial" w:cs="Arial"/>
                <w:sz w:val="20"/>
                <w:szCs w:val="20"/>
              </w:rPr>
              <w:t>to learn about curriculum expectations and outcomes include:</w:t>
            </w:r>
          </w:p>
          <w:p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H</w:t>
            </w:r>
            <w:r w:rsidRPr="00083EC9">
              <w:rPr>
                <w:rFonts w:ascii="Arial" w:hAnsi="Arial" w:cs="Arial"/>
                <w:sz w:val="20"/>
                <w:szCs w:val="20"/>
              </w:rPr>
              <w:t xml:space="preserve">olding workshops in community venues (i.e., community centers) rather than the school in order to encourage strong attendance levels </w:t>
            </w:r>
          </w:p>
          <w:p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U</w:t>
            </w:r>
            <w:r w:rsidRPr="00083EC9">
              <w:rPr>
                <w:rFonts w:ascii="Arial" w:hAnsi="Arial" w:cs="Arial"/>
                <w:sz w:val="20"/>
                <w:szCs w:val="20"/>
              </w:rPr>
              <w:t>sing established/existing events (i.e., Family-Teacher Interviews, Meet the Teacher Night, etc.) to provide learning opportunities</w:t>
            </w:r>
          </w:p>
          <w:p w:rsidR="007A1EFB" w:rsidRPr="00083EC9" w:rsidRDefault="007A1EFB" w:rsidP="00257220">
            <w:pPr>
              <w:numPr>
                <w:ilvl w:val="0"/>
                <w:numId w:val="53"/>
              </w:numPr>
              <w:ind w:left="702"/>
              <w:rPr>
                <w:rFonts w:ascii="Arial" w:hAnsi="Arial" w:cs="Arial"/>
                <w:sz w:val="20"/>
                <w:szCs w:val="20"/>
              </w:rPr>
            </w:pPr>
            <w:r>
              <w:rPr>
                <w:rFonts w:ascii="Arial" w:hAnsi="Arial" w:cs="Arial"/>
                <w:sz w:val="20"/>
                <w:szCs w:val="20"/>
              </w:rPr>
              <w:t>H</w:t>
            </w:r>
            <w:r w:rsidRPr="00083EC9">
              <w:rPr>
                <w:rFonts w:ascii="Arial" w:hAnsi="Arial" w:cs="Arial"/>
                <w:sz w:val="20"/>
                <w:szCs w:val="20"/>
              </w:rPr>
              <w:t>aving the PSSC organize and sponsor learning workshops</w:t>
            </w:r>
          </w:p>
          <w:p w:rsidR="007A1EFB" w:rsidRPr="00072260" w:rsidRDefault="007A1EFB" w:rsidP="00257220">
            <w:pPr>
              <w:numPr>
                <w:ilvl w:val="0"/>
                <w:numId w:val="53"/>
              </w:numPr>
              <w:spacing w:after="60"/>
              <w:ind w:left="702"/>
              <w:rPr>
                <w:rFonts w:ascii="Arial" w:hAnsi="Arial" w:cs="Arial"/>
                <w:bCs/>
                <w:sz w:val="20"/>
                <w:szCs w:val="20"/>
              </w:rPr>
            </w:pPr>
            <w:r>
              <w:rPr>
                <w:rFonts w:ascii="Arial" w:hAnsi="Arial" w:cs="Arial"/>
                <w:sz w:val="20"/>
                <w:szCs w:val="20"/>
              </w:rPr>
              <w:t>C</w:t>
            </w:r>
            <w:r w:rsidRPr="00083EC9">
              <w:rPr>
                <w:rFonts w:ascii="Arial" w:hAnsi="Arial" w:cs="Arial"/>
                <w:sz w:val="20"/>
                <w:szCs w:val="20"/>
              </w:rPr>
              <w:t xml:space="preserve">reating documents in family-friendly language and providing electronic access  </w:t>
            </w:r>
          </w:p>
          <w:p w:rsidR="007A1EFB" w:rsidRPr="00083EC9" w:rsidRDefault="007A1EFB" w:rsidP="00FB64BC">
            <w:pPr>
              <w:spacing w:after="60"/>
              <w:rPr>
                <w:rFonts w:ascii="Arial" w:hAnsi="Arial" w:cs="Arial"/>
                <w:bCs/>
                <w:sz w:val="20"/>
                <w:szCs w:val="20"/>
              </w:rPr>
            </w:pPr>
            <w:r w:rsidRPr="004D3650">
              <w:rPr>
                <w:rFonts w:ascii="Wingdings" w:hAnsi="Wingdings" w:cs="Arial"/>
                <w:sz w:val="28"/>
                <w:szCs w:val="28"/>
              </w:rPr>
              <w:t></w:t>
            </w:r>
            <w:r w:rsidRPr="006C5A32">
              <w:rPr>
                <w:rFonts w:ascii="Wingdings" w:hAnsi="Wingdings" w:cs="Arial"/>
                <w:sz w:val="20"/>
                <w:szCs w:val="20"/>
              </w:rPr>
              <w:t></w:t>
            </w:r>
            <w:hyperlink r:id="rId51"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FB64BC">
              <w:rPr>
                <w:rFonts w:ascii="Arial" w:hAnsi="Arial" w:cs="Arial"/>
                <w:sz w:val="20"/>
                <w:szCs w:val="20"/>
              </w:rPr>
              <w:sym w:font="Wingdings" w:char="F0CC"/>
            </w:r>
            <w:r w:rsidRPr="00083EC9">
              <w:rPr>
                <w:rFonts w:ascii="Arial" w:hAnsi="Arial" w:cs="Arial"/>
                <w:sz w:val="20"/>
                <w:szCs w:val="20"/>
              </w:rPr>
              <w:t xml:space="preserve"> </w:t>
            </w:r>
          </w:p>
        </w:tc>
        <w:tc>
          <w:tcPr>
            <w:tcW w:w="2070" w:type="dxa"/>
          </w:tcPr>
          <w:p w:rsidR="007A1EFB" w:rsidRPr="00083EC9" w:rsidRDefault="007A1EFB" w:rsidP="00083EC9">
            <w:pPr>
              <w:spacing w:before="60"/>
              <w:rPr>
                <w:rFonts w:ascii="Arial" w:hAnsi="Arial" w:cs="Arial"/>
                <w:b/>
                <w:caps/>
                <w:sz w:val="20"/>
                <w:szCs w:val="20"/>
                <w:u w:val="single"/>
              </w:rPr>
            </w:pPr>
          </w:p>
        </w:tc>
        <w:tc>
          <w:tcPr>
            <w:tcW w:w="1165" w:type="dxa"/>
          </w:tcPr>
          <w:p w:rsidR="007A1EFB" w:rsidRPr="00083EC9" w:rsidRDefault="007A1EFB" w:rsidP="00083EC9">
            <w:pPr>
              <w:spacing w:before="60"/>
              <w:rPr>
                <w:rFonts w:ascii="Arial" w:hAnsi="Arial" w:cs="Arial"/>
                <w:b/>
                <w:caps/>
                <w:sz w:val="20"/>
                <w:szCs w:val="20"/>
                <w:u w:val="single"/>
              </w:rPr>
            </w:pPr>
          </w:p>
        </w:tc>
      </w:tr>
      <w:tr w:rsidR="007A1EFB" w:rsidRPr="00846E71" w:rsidTr="007A1EFB">
        <w:trPr>
          <w:cantSplit/>
          <w:trHeight w:val="3968"/>
        </w:trPr>
        <w:tc>
          <w:tcPr>
            <w:tcW w:w="1830" w:type="dxa"/>
            <w:shd w:val="clear" w:color="auto" w:fill="auto"/>
          </w:tcPr>
          <w:p w:rsidR="007A1EFB" w:rsidRDefault="007A1EFB" w:rsidP="00083EC9">
            <w:pPr>
              <w:spacing w:before="60"/>
              <w:rPr>
                <w:rFonts w:ascii="Arial" w:hAnsi="Arial" w:cs="Arial"/>
                <w:i/>
                <w:sz w:val="20"/>
                <w:szCs w:val="20"/>
              </w:rPr>
            </w:pPr>
            <w:r w:rsidRPr="007F079C">
              <w:rPr>
                <w:rFonts w:ascii="Arial" w:hAnsi="Arial" w:cs="Arial"/>
                <w:i/>
                <w:sz w:val="20"/>
                <w:szCs w:val="20"/>
              </w:rPr>
              <w:t>16.2 A variety of opportunities are initiated by the school to enable families to assist their children’s social-emotional development.</w:t>
            </w:r>
          </w:p>
          <w:p w:rsidR="007A1EFB" w:rsidRPr="00083EC9" w:rsidRDefault="007A1EFB" w:rsidP="008E5BFD">
            <w:pPr>
              <w:spacing w:before="60"/>
              <w:rPr>
                <w:rFonts w:ascii="Arial" w:hAnsi="Arial" w:cs="Arial"/>
                <w:i/>
                <w:sz w:val="20"/>
                <w:szCs w:val="20"/>
              </w:rPr>
            </w:pPr>
          </w:p>
        </w:tc>
        <w:tc>
          <w:tcPr>
            <w:tcW w:w="13645" w:type="dxa"/>
          </w:tcPr>
          <w:p w:rsidR="007A1EFB" w:rsidRPr="00083EC9" w:rsidRDefault="007A1EFB" w:rsidP="00083EC9">
            <w:pPr>
              <w:spacing w:before="60"/>
              <w:rPr>
                <w:rFonts w:ascii="Arial" w:hAnsi="Arial" w:cs="Arial"/>
                <w:b/>
                <w:caps/>
                <w:sz w:val="20"/>
                <w:szCs w:val="20"/>
                <w:u w:val="single"/>
              </w:rPr>
            </w:pPr>
            <w:r w:rsidRPr="00083EC9">
              <w:rPr>
                <w:rFonts w:ascii="Arial" w:hAnsi="Arial" w:cs="Arial"/>
                <w:b/>
                <w:caps/>
                <w:sz w:val="20"/>
                <w:szCs w:val="20"/>
                <w:u w:val="single"/>
              </w:rPr>
              <w:t>ExPLANATION:</w:t>
            </w:r>
          </w:p>
          <w:p w:rsidR="007A1EFB" w:rsidRPr="00083EC9" w:rsidRDefault="007A1EFB" w:rsidP="00177315">
            <w:pPr>
              <w:rPr>
                <w:rFonts w:ascii="Arial" w:hAnsi="Arial" w:cs="Arial"/>
                <w:sz w:val="20"/>
                <w:szCs w:val="20"/>
              </w:rPr>
            </w:pPr>
            <w:commentRangeStart w:id="15"/>
            <w:commentRangeStart w:id="16"/>
            <w:r w:rsidRPr="00083EC9">
              <w:rPr>
                <w:rFonts w:ascii="Arial" w:hAnsi="Arial" w:cs="Arial"/>
                <w:sz w:val="20"/>
                <w:szCs w:val="20"/>
              </w:rPr>
              <w:t xml:space="preserve">In complex cases </w:t>
            </w:r>
            <w:commentRangeEnd w:id="15"/>
            <w:r w:rsidR="00F04DC9">
              <w:rPr>
                <w:rStyle w:val="CommentReference"/>
              </w:rPr>
              <w:commentReference w:id="15"/>
            </w:r>
            <w:commentRangeEnd w:id="16"/>
            <w:r w:rsidR="00E47DD2">
              <w:rPr>
                <w:rStyle w:val="CommentReference"/>
              </w:rPr>
              <w:commentReference w:id="16"/>
            </w:r>
            <w:r w:rsidRPr="00083EC9">
              <w:rPr>
                <w:rFonts w:ascii="Arial" w:hAnsi="Arial" w:cs="Arial"/>
                <w:sz w:val="20"/>
                <w:szCs w:val="20"/>
              </w:rPr>
              <w:t>school personnel collaborate with district, D</w:t>
            </w:r>
            <w:r>
              <w:rPr>
                <w:rFonts w:ascii="Arial" w:hAnsi="Arial" w:cs="Arial"/>
                <w:sz w:val="20"/>
                <w:szCs w:val="20"/>
              </w:rPr>
              <w:t xml:space="preserve">epartment of </w:t>
            </w:r>
            <w:r w:rsidRPr="00083EC9">
              <w:rPr>
                <w:rFonts w:ascii="Arial" w:hAnsi="Arial" w:cs="Arial"/>
                <w:sz w:val="20"/>
                <w:szCs w:val="20"/>
              </w:rPr>
              <w:t>S</w:t>
            </w:r>
            <w:r>
              <w:rPr>
                <w:rFonts w:ascii="Arial" w:hAnsi="Arial" w:cs="Arial"/>
                <w:sz w:val="20"/>
                <w:szCs w:val="20"/>
              </w:rPr>
              <w:t xml:space="preserve">ocial </w:t>
            </w:r>
            <w:r w:rsidRPr="00083EC9">
              <w:rPr>
                <w:rFonts w:ascii="Arial" w:hAnsi="Arial" w:cs="Arial"/>
                <w:sz w:val="20"/>
                <w:szCs w:val="20"/>
              </w:rPr>
              <w:t>D</w:t>
            </w:r>
            <w:r>
              <w:rPr>
                <w:rFonts w:ascii="Arial" w:hAnsi="Arial" w:cs="Arial"/>
                <w:sz w:val="20"/>
                <w:szCs w:val="20"/>
              </w:rPr>
              <w:t>evelopment</w:t>
            </w:r>
            <w:r w:rsidRPr="00083EC9">
              <w:rPr>
                <w:rFonts w:ascii="Arial" w:hAnsi="Arial" w:cs="Arial"/>
                <w:sz w:val="20"/>
                <w:szCs w:val="20"/>
              </w:rPr>
              <w:t>, and Child and Youth</w:t>
            </w:r>
            <w:r>
              <w:rPr>
                <w:rFonts w:ascii="Arial" w:hAnsi="Arial" w:cs="Arial"/>
                <w:sz w:val="20"/>
                <w:szCs w:val="20"/>
              </w:rPr>
              <w:t xml:space="preserve"> Advocate</w:t>
            </w:r>
            <w:r w:rsidR="00AD5BBE">
              <w:rPr>
                <w:rFonts w:ascii="Arial" w:hAnsi="Arial" w:cs="Arial"/>
                <w:sz w:val="20"/>
                <w:szCs w:val="20"/>
              </w:rPr>
              <w:t xml:space="preserve"> personnel</w:t>
            </w:r>
            <w:r w:rsidRPr="00083EC9">
              <w:rPr>
                <w:rFonts w:ascii="Arial" w:hAnsi="Arial" w:cs="Arial"/>
                <w:sz w:val="20"/>
                <w:szCs w:val="20"/>
              </w:rPr>
              <w:t xml:space="preserve">. For example, school personnel and </w:t>
            </w:r>
            <w:r w:rsidR="00AD5BBE">
              <w:rPr>
                <w:rFonts w:ascii="Arial" w:hAnsi="Arial" w:cs="Arial"/>
                <w:sz w:val="20"/>
                <w:szCs w:val="20"/>
              </w:rPr>
              <w:t xml:space="preserve">the </w:t>
            </w:r>
            <w:r w:rsidRPr="00083EC9">
              <w:rPr>
                <w:rFonts w:ascii="Arial" w:hAnsi="Arial" w:cs="Arial"/>
                <w:sz w:val="20"/>
                <w:szCs w:val="20"/>
              </w:rPr>
              <w:t>family collaboratively elicit supports from Child and Youth</w:t>
            </w:r>
            <w:r>
              <w:rPr>
                <w:rFonts w:ascii="Arial" w:hAnsi="Arial" w:cs="Arial"/>
                <w:sz w:val="20"/>
                <w:szCs w:val="20"/>
              </w:rPr>
              <w:t xml:space="preserve"> </w:t>
            </w:r>
            <w:r w:rsidR="00AD5BBE">
              <w:rPr>
                <w:rFonts w:ascii="Arial" w:hAnsi="Arial" w:cs="Arial"/>
                <w:sz w:val="20"/>
                <w:szCs w:val="20"/>
              </w:rPr>
              <w:t xml:space="preserve">support workers, </w:t>
            </w:r>
            <w:r w:rsidRPr="00083EC9">
              <w:rPr>
                <w:rFonts w:ascii="Arial" w:hAnsi="Arial" w:cs="Arial"/>
                <w:sz w:val="20"/>
                <w:szCs w:val="20"/>
              </w:rPr>
              <w:t xml:space="preserve">including: cognitive behavioural therapy, psycho-educational assessment, etc. </w:t>
            </w:r>
          </w:p>
          <w:p w:rsidR="007A1EFB" w:rsidRPr="00083EC9" w:rsidRDefault="007A1EFB" w:rsidP="00177315">
            <w:pPr>
              <w:rPr>
                <w:rFonts w:ascii="Arial" w:hAnsi="Arial" w:cs="Arial"/>
                <w:sz w:val="20"/>
                <w:szCs w:val="20"/>
              </w:rPr>
            </w:pPr>
          </w:p>
          <w:p w:rsidR="007A1EFB" w:rsidRPr="00083EC9" w:rsidRDefault="007A1EFB" w:rsidP="00177315">
            <w:pPr>
              <w:rPr>
                <w:rFonts w:ascii="Arial" w:hAnsi="Arial" w:cs="Arial"/>
                <w:b/>
                <w:caps/>
                <w:sz w:val="20"/>
                <w:szCs w:val="20"/>
              </w:rPr>
            </w:pPr>
            <w:r w:rsidRPr="00083EC9">
              <w:rPr>
                <w:rFonts w:ascii="Arial" w:hAnsi="Arial" w:cs="Arial"/>
                <w:b/>
                <w:sz w:val="20"/>
                <w:szCs w:val="20"/>
              </w:rPr>
              <w:t xml:space="preserve">Policy 322 </w:t>
            </w:r>
          </w:p>
          <w:p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6.3.2 (1) have PLPs that are developed by a planning team consisting of the school administration, teacher(s), relevant members of the education support services (ESS)team, as well as parents, the student, and educational assistants as appropriate, and support people from community organizations as required.</w:t>
            </w:r>
          </w:p>
          <w:p w:rsidR="007A1EFB" w:rsidRPr="00083EC9" w:rsidRDefault="007A1EFB" w:rsidP="00177315">
            <w:pPr>
              <w:rPr>
                <w:rFonts w:ascii="Arial" w:hAnsi="Arial" w:cs="Arial"/>
                <w:caps/>
                <w:sz w:val="20"/>
                <w:szCs w:val="20"/>
              </w:rPr>
            </w:pPr>
          </w:p>
          <w:p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6.3.2 (5) ensure the PLP includes transition strategies developed in collaboration with the student, his or her parents and any representatives from community agencies that will be involved in the student’s life following high school.</w:t>
            </w:r>
          </w:p>
          <w:p w:rsidR="007A1EFB" w:rsidRPr="00083EC9" w:rsidRDefault="007A1EFB" w:rsidP="00177315">
            <w:pPr>
              <w:rPr>
                <w:rFonts w:ascii="Arial" w:hAnsi="Arial" w:cs="Arial"/>
                <w:caps/>
                <w:sz w:val="20"/>
                <w:szCs w:val="20"/>
              </w:rPr>
            </w:pPr>
          </w:p>
          <w:p w:rsidR="007A1EFB" w:rsidRPr="00083EC9"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6.3.3 (2) develop, implement and update the PLP (whenever significant modifications are required) in collaboration with parents, the student</w:t>
            </w:r>
            <w:r w:rsidRPr="00083EC9">
              <w:rPr>
                <w:rFonts w:ascii="Arial" w:hAnsi="Arial" w:cs="Arial"/>
                <w:caps/>
                <w:sz w:val="20"/>
                <w:szCs w:val="20"/>
              </w:rPr>
              <w:t xml:space="preserve">, </w:t>
            </w:r>
            <w:r w:rsidRPr="00083EC9">
              <w:rPr>
                <w:rFonts w:ascii="Arial" w:hAnsi="Arial" w:cs="Arial"/>
                <w:sz w:val="20"/>
                <w:szCs w:val="20"/>
              </w:rPr>
              <w:t>teachers, ESS team members, including relevant educational assistants, professionals and representatives from community agencies as required</w:t>
            </w:r>
            <w:r w:rsidRPr="00083EC9">
              <w:rPr>
                <w:rFonts w:ascii="Arial" w:hAnsi="Arial" w:cs="Arial"/>
                <w:caps/>
                <w:sz w:val="20"/>
                <w:szCs w:val="20"/>
              </w:rPr>
              <w:t>.</w:t>
            </w:r>
          </w:p>
          <w:p w:rsidR="007A1EFB" w:rsidRPr="00083EC9" w:rsidRDefault="007A1EFB" w:rsidP="00177315">
            <w:pPr>
              <w:rPr>
                <w:rFonts w:ascii="Arial" w:hAnsi="Arial" w:cs="Arial"/>
                <w:caps/>
                <w:sz w:val="20"/>
                <w:szCs w:val="20"/>
              </w:rPr>
            </w:pPr>
          </w:p>
          <w:p w:rsidR="007A1EFB" w:rsidRPr="00072260" w:rsidRDefault="007A1EFB" w:rsidP="00257220">
            <w:pPr>
              <w:pStyle w:val="ListParagraph"/>
              <w:numPr>
                <w:ilvl w:val="0"/>
                <w:numId w:val="12"/>
              </w:numPr>
              <w:rPr>
                <w:rFonts w:ascii="Arial" w:hAnsi="Arial" w:cs="Arial"/>
                <w:caps/>
                <w:sz w:val="20"/>
                <w:szCs w:val="20"/>
              </w:rPr>
            </w:pPr>
            <w:r w:rsidRPr="00083EC9">
              <w:rPr>
                <w:rFonts w:ascii="Arial" w:hAnsi="Arial" w:cs="Arial"/>
                <w:sz w:val="20"/>
                <w:szCs w:val="20"/>
              </w:rPr>
              <w:t>6.3.4 (2) when a student requires learning outcomes other than those of the provincial curriculum, his or her parents are fully informed of, and have consented to, the anticipated effects on the education of the student</w:t>
            </w:r>
            <w:r>
              <w:rPr>
                <w:rFonts w:ascii="Arial" w:hAnsi="Arial" w:cs="Arial"/>
                <w:sz w:val="20"/>
                <w:szCs w:val="20"/>
              </w:rPr>
              <w:t xml:space="preserve"> </w:t>
            </w:r>
            <w:r w:rsidRPr="00083EC9">
              <w:rPr>
                <w:rFonts w:ascii="Arial" w:eastAsia="Times New Roman" w:hAnsi="Arial" w:cs="Arial"/>
                <w:sz w:val="20"/>
                <w:szCs w:val="20"/>
                <w:lang w:eastAsia="en-CA"/>
              </w:rPr>
              <w:t xml:space="preserve"> </w:t>
            </w:r>
          </w:p>
          <w:p w:rsidR="007A1EFB" w:rsidRPr="00072260" w:rsidRDefault="007A1EFB" w:rsidP="00072260">
            <w:pPr>
              <w:pStyle w:val="ListParagraph"/>
              <w:rPr>
                <w:rFonts w:ascii="Arial" w:eastAsia="Times New Roman" w:hAnsi="Arial" w:cs="Arial"/>
                <w:sz w:val="20"/>
                <w:szCs w:val="20"/>
                <w:lang w:eastAsia="en-CA"/>
              </w:rPr>
            </w:pPr>
          </w:p>
          <w:p w:rsidR="007A1EFB" w:rsidRPr="00072260" w:rsidRDefault="007A1EFB" w:rsidP="00FB64BC">
            <w:pPr>
              <w:spacing w:after="60"/>
              <w:rPr>
                <w:rFonts w:ascii="Arial" w:hAnsi="Arial" w:cs="Arial"/>
                <w:caps/>
                <w:sz w:val="20"/>
                <w:szCs w:val="20"/>
              </w:rPr>
            </w:pPr>
            <w:r w:rsidRPr="004D3650">
              <w:rPr>
                <w:rFonts w:ascii="Wingdings" w:hAnsi="Wingdings" w:cs="Arial"/>
                <w:sz w:val="28"/>
                <w:szCs w:val="28"/>
              </w:rPr>
              <w:t></w:t>
            </w:r>
            <w:r w:rsidRPr="006C5A32">
              <w:rPr>
                <w:rFonts w:ascii="Wingdings" w:hAnsi="Wingdings" w:cs="Arial"/>
                <w:sz w:val="20"/>
                <w:szCs w:val="20"/>
              </w:rPr>
              <w:t></w:t>
            </w:r>
            <w:hyperlink r:id="rId52"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FB64BC">
              <w:rPr>
                <w:rFonts w:ascii="Arial" w:hAnsi="Arial" w:cs="Arial"/>
                <w:sz w:val="20"/>
                <w:szCs w:val="20"/>
              </w:rPr>
              <w:sym w:font="Wingdings" w:char="F0CC"/>
            </w:r>
            <w:r w:rsidRPr="00083EC9">
              <w:rPr>
                <w:rFonts w:ascii="Arial" w:hAnsi="Arial" w:cs="Arial"/>
                <w:sz w:val="20"/>
                <w:szCs w:val="20"/>
              </w:rPr>
              <w:t xml:space="preserve"> </w:t>
            </w:r>
          </w:p>
        </w:tc>
        <w:tc>
          <w:tcPr>
            <w:tcW w:w="2070" w:type="dxa"/>
          </w:tcPr>
          <w:p w:rsidR="007A1EFB" w:rsidRPr="00083EC9" w:rsidRDefault="007A1EFB" w:rsidP="00083EC9">
            <w:pPr>
              <w:spacing w:before="60"/>
              <w:rPr>
                <w:rFonts w:ascii="Arial" w:hAnsi="Arial" w:cs="Arial"/>
                <w:b/>
                <w:caps/>
                <w:sz w:val="20"/>
                <w:szCs w:val="20"/>
                <w:u w:val="single"/>
              </w:rPr>
            </w:pPr>
          </w:p>
        </w:tc>
        <w:tc>
          <w:tcPr>
            <w:tcW w:w="1165" w:type="dxa"/>
          </w:tcPr>
          <w:p w:rsidR="007A1EFB" w:rsidRPr="00083EC9" w:rsidRDefault="007A1EFB" w:rsidP="00083EC9">
            <w:pPr>
              <w:spacing w:before="60"/>
              <w:rPr>
                <w:rFonts w:ascii="Arial" w:hAnsi="Arial" w:cs="Arial"/>
                <w:b/>
                <w:caps/>
                <w:sz w:val="20"/>
                <w:szCs w:val="20"/>
                <w:u w:val="single"/>
              </w:rPr>
            </w:pPr>
          </w:p>
        </w:tc>
      </w:tr>
      <w:tr w:rsidR="007A1EFB" w:rsidRPr="00846E71" w:rsidTr="007A1EFB">
        <w:trPr>
          <w:cantSplit/>
          <w:trHeight w:val="2060"/>
        </w:trPr>
        <w:tc>
          <w:tcPr>
            <w:tcW w:w="1830" w:type="dxa"/>
            <w:shd w:val="clear" w:color="auto" w:fill="auto"/>
          </w:tcPr>
          <w:p w:rsidR="007A1EFB" w:rsidRDefault="007A1EFB" w:rsidP="0054496C">
            <w:pPr>
              <w:spacing w:before="60"/>
              <w:rPr>
                <w:rFonts w:ascii="Arial" w:hAnsi="Arial" w:cs="Arial"/>
                <w:i/>
                <w:sz w:val="20"/>
                <w:szCs w:val="20"/>
              </w:rPr>
            </w:pPr>
            <w:r w:rsidRPr="007F079C">
              <w:rPr>
                <w:rFonts w:ascii="Arial" w:hAnsi="Arial" w:cs="Arial"/>
                <w:i/>
                <w:sz w:val="20"/>
                <w:szCs w:val="20"/>
              </w:rPr>
              <w:t>16.3 Families and community members are actively involved in the school.</w:t>
            </w:r>
          </w:p>
          <w:p w:rsidR="007A1EFB" w:rsidRPr="0054496C" w:rsidRDefault="007A1EFB" w:rsidP="00177315">
            <w:pPr>
              <w:rPr>
                <w:rFonts w:ascii="Arial" w:hAnsi="Arial" w:cs="Arial"/>
                <w:bCs/>
                <w:i/>
                <w:sz w:val="20"/>
                <w:szCs w:val="20"/>
              </w:rPr>
            </w:pPr>
          </w:p>
          <w:p w:rsidR="007A1EFB" w:rsidRPr="0054496C" w:rsidRDefault="007A1EFB" w:rsidP="00177315">
            <w:pPr>
              <w:rPr>
                <w:rFonts w:ascii="Arial" w:hAnsi="Arial" w:cs="Arial"/>
                <w:b/>
                <w:i/>
                <w:sz w:val="20"/>
                <w:szCs w:val="20"/>
              </w:rPr>
            </w:pPr>
          </w:p>
        </w:tc>
        <w:tc>
          <w:tcPr>
            <w:tcW w:w="13645" w:type="dxa"/>
          </w:tcPr>
          <w:p w:rsidR="007A1EFB" w:rsidRPr="0054496C" w:rsidRDefault="007A1EFB" w:rsidP="0054496C">
            <w:pPr>
              <w:spacing w:before="60"/>
              <w:rPr>
                <w:rFonts w:ascii="Arial" w:hAnsi="Arial" w:cs="Arial"/>
                <w:b/>
                <w:sz w:val="20"/>
                <w:szCs w:val="20"/>
                <w:u w:val="single"/>
              </w:rPr>
            </w:pPr>
            <w:r w:rsidRPr="0054496C">
              <w:rPr>
                <w:rFonts w:ascii="Arial" w:hAnsi="Arial" w:cs="Arial"/>
                <w:b/>
                <w:sz w:val="20"/>
                <w:szCs w:val="20"/>
                <w:u w:val="single"/>
              </w:rPr>
              <w:t>EXPLANATION:</w:t>
            </w:r>
          </w:p>
          <w:p w:rsidR="007A1EFB" w:rsidRPr="0054496C" w:rsidRDefault="007A1EFB" w:rsidP="00177315">
            <w:pPr>
              <w:rPr>
                <w:rFonts w:ascii="Arial" w:hAnsi="Arial" w:cs="Arial"/>
                <w:sz w:val="20"/>
                <w:szCs w:val="20"/>
              </w:rPr>
            </w:pPr>
            <w:r w:rsidRPr="0054496C">
              <w:rPr>
                <w:rFonts w:ascii="Arial" w:hAnsi="Arial" w:cs="Arial"/>
                <w:sz w:val="20"/>
                <w:szCs w:val="20"/>
              </w:rPr>
              <w:t>Effective schools build partnerships with families.  These partnerships assist the school to accomplish strategic goals.  They also foster community connection</w:t>
            </w:r>
            <w:r w:rsidR="00AD5BBE">
              <w:rPr>
                <w:rFonts w:ascii="Arial" w:hAnsi="Arial" w:cs="Arial"/>
                <w:sz w:val="20"/>
                <w:szCs w:val="20"/>
              </w:rPr>
              <w:t>s</w:t>
            </w:r>
            <w:r w:rsidRPr="0054496C">
              <w:rPr>
                <w:rFonts w:ascii="Arial" w:hAnsi="Arial" w:cs="Arial"/>
                <w:sz w:val="20"/>
                <w:szCs w:val="20"/>
              </w:rPr>
              <w:t xml:space="preserve">, family support for the work of teachers, effective problem-solving regarding behavioural </w:t>
            </w:r>
            <w:r>
              <w:rPr>
                <w:rFonts w:ascii="Arial" w:hAnsi="Arial" w:cs="Arial"/>
                <w:sz w:val="20"/>
                <w:szCs w:val="20"/>
              </w:rPr>
              <w:t xml:space="preserve">issues </w:t>
            </w:r>
            <w:r w:rsidRPr="0054496C">
              <w:rPr>
                <w:rFonts w:ascii="Arial" w:hAnsi="Arial" w:cs="Arial"/>
                <w:sz w:val="20"/>
                <w:szCs w:val="20"/>
              </w:rPr>
              <w:t xml:space="preserve">and other </w:t>
            </w:r>
            <w:r>
              <w:rPr>
                <w:rFonts w:ascii="Arial" w:hAnsi="Arial" w:cs="Arial"/>
                <w:sz w:val="20"/>
                <w:szCs w:val="20"/>
              </w:rPr>
              <w:t xml:space="preserve">areas </w:t>
            </w:r>
            <w:r w:rsidRPr="0054496C">
              <w:rPr>
                <w:rFonts w:ascii="Arial" w:hAnsi="Arial" w:cs="Arial"/>
                <w:sz w:val="20"/>
                <w:szCs w:val="20"/>
              </w:rPr>
              <w:t>affecting the student body</w:t>
            </w:r>
            <w:r>
              <w:rPr>
                <w:rFonts w:ascii="Arial" w:hAnsi="Arial" w:cs="Arial"/>
                <w:sz w:val="20"/>
                <w:szCs w:val="20"/>
              </w:rPr>
              <w:t xml:space="preserve">. </w:t>
            </w:r>
            <w:r w:rsidRPr="0054496C">
              <w:rPr>
                <w:rFonts w:ascii="Arial" w:hAnsi="Arial" w:cs="Arial"/>
                <w:sz w:val="20"/>
                <w:szCs w:val="20"/>
              </w:rPr>
              <w:t xml:space="preserve"> </w:t>
            </w:r>
          </w:p>
          <w:p w:rsidR="007A1EFB" w:rsidRPr="0054496C" w:rsidRDefault="007A1EFB" w:rsidP="00177315">
            <w:pPr>
              <w:rPr>
                <w:rFonts w:ascii="Arial" w:hAnsi="Arial" w:cs="Arial"/>
                <w:sz w:val="20"/>
                <w:szCs w:val="20"/>
              </w:rPr>
            </w:pPr>
          </w:p>
          <w:p w:rsidR="007A1EFB" w:rsidRPr="0054496C" w:rsidRDefault="007A1EFB" w:rsidP="00177315">
            <w:pPr>
              <w:rPr>
                <w:rFonts w:ascii="Arial" w:eastAsia="Times New Roman" w:hAnsi="Arial" w:cs="Arial"/>
                <w:b/>
                <w:sz w:val="20"/>
                <w:szCs w:val="20"/>
                <w:u w:val="single"/>
                <w:lang w:eastAsia="en-CA"/>
              </w:rPr>
            </w:pPr>
            <w:r w:rsidRPr="0054496C">
              <w:rPr>
                <w:rFonts w:ascii="Arial" w:eastAsia="Times New Roman" w:hAnsi="Arial" w:cs="Arial"/>
                <w:b/>
                <w:sz w:val="20"/>
                <w:szCs w:val="20"/>
                <w:u w:val="single"/>
                <w:lang w:eastAsia="en-CA"/>
              </w:rPr>
              <w:t>EXAMPLES:</w:t>
            </w:r>
          </w:p>
          <w:p w:rsidR="007A1EFB" w:rsidRPr="0054496C" w:rsidRDefault="007A1EFB" w:rsidP="00177315">
            <w:pPr>
              <w:rPr>
                <w:rFonts w:ascii="Arial" w:hAnsi="Arial" w:cs="Arial"/>
                <w:sz w:val="20"/>
                <w:szCs w:val="20"/>
              </w:rPr>
            </w:pPr>
            <w:r w:rsidRPr="0054496C">
              <w:rPr>
                <w:rFonts w:ascii="Arial" w:hAnsi="Arial" w:cs="Arial"/>
                <w:sz w:val="20"/>
                <w:szCs w:val="20"/>
              </w:rPr>
              <w:t>These partnerships can be classified as:</w:t>
            </w:r>
          </w:p>
          <w:p w:rsidR="007A1EFB" w:rsidRPr="0054496C" w:rsidRDefault="007A1EFB" w:rsidP="00177315">
            <w:pPr>
              <w:ind w:left="2862" w:hanging="2862"/>
              <w:rPr>
                <w:rFonts w:ascii="Arial" w:hAnsi="Arial" w:cs="Arial"/>
                <w:sz w:val="20"/>
                <w:szCs w:val="20"/>
              </w:rPr>
            </w:pPr>
            <w:r w:rsidRPr="0054496C">
              <w:rPr>
                <w:rFonts w:ascii="Arial" w:hAnsi="Arial" w:cs="Arial"/>
                <w:b/>
                <w:sz w:val="20"/>
                <w:szCs w:val="20"/>
              </w:rPr>
              <w:t xml:space="preserve">Family Involvement: </w:t>
            </w:r>
            <w:r w:rsidRPr="0054496C">
              <w:rPr>
                <w:rFonts w:ascii="Arial" w:hAnsi="Arial" w:cs="Arial"/>
                <w:sz w:val="20"/>
                <w:szCs w:val="20"/>
              </w:rPr>
              <w:t>hot lunch, library, and Home and School volunteers</w:t>
            </w:r>
          </w:p>
          <w:p w:rsidR="007A1EFB" w:rsidRDefault="007A1EFB" w:rsidP="00177315">
            <w:pPr>
              <w:tabs>
                <w:tab w:val="right" w:pos="13860"/>
              </w:tabs>
              <w:rPr>
                <w:rFonts w:ascii="Arial" w:hAnsi="Arial" w:cs="Arial"/>
                <w:bCs/>
                <w:sz w:val="20"/>
                <w:szCs w:val="20"/>
              </w:rPr>
            </w:pPr>
            <w:r w:rsidRPr="0054496C">
              <w:rPr>
                <w:rFonts w:ascii="Arial" w:hAnsi="Arial" w:cs="Arial"/>
                <w:b/>
                <w:sz w:val="20"/>
                <w:szCs w:val="20"/>
              </w:rPr>
              <w:t xml:space="preserve">Family Curricular Engagement:  </w:t>
            </w:r>
            <w:r w:rsidR="00AD5BBE" w:rsidRPr="00AD5BBE">
              <w:rPr>
                <w:rFonts w:ascii="Arial" w:hAnsi="Arial" w:cs="Arial"/>
                <w:sz w:val="20"/>
                <w:szCs w:val="20"/>
              </w:rPr>
              <w:t xml:space="preserve">Encouraging families to support learning by </w:t>
            </w:r>
            <w:r w:rsidRPr="0054496C">
              <w:rPr>
                <w:rFonts w:ascii="Arial" w:hAnsi="Arial" w:cs="Arial"/>
                <w:sz w:val="20"/>
                <w:szCs w:val="20"/>
              </w:rPr>
              <w:t xml:space="preserve">asking </w:t>
            </w:r>
            <w:r w:rsidR="00AD5BBE">
              <w:rPr>
                <w:rFonts w:ascii="Arial" w:hAnsi="Arial" w:cs="Arial"/>
                <w:sz w:val="20"/>
                <w:szCs w:val="20"/>
              </w:rPr>
              <w:t xml:space="preserve">students </w:t>
            </w:r>
            <w:r w:rsidRPr="0054496C">
              <w:rPr>
                <w:rFonts w:ascii="Arial" w:hAnsi="Arial" w:cs="Arial"/>
                <w:sz w:val="20"/>
                <w:szCs w:val="20"/>
              </w:rPr>
              <w:t xml:space="preserve">higher order questions during and after reading at home </w:t>
            </w:r>
          </w:p>
          <w:p w:rsidR="007A1EFB" w:rsidRDefault="007A1EFB" w:rsidP="00177315">
            <w:pPr>
              <w:tabs>
                <w:tab w:val="right" w:pos="13860"/>
              </w:tabs>
              <w:rPr>
                <w:rFonts w:ascii="Arial" w:hAnsi="Arial" w:cs="Arial"/>
                <w:sz w:val="20"/>
                <w:szCs w:val="20"/>
                <w:highlight w:val="yellow"/>
              </w:rPr>
            </w:pPr>
          </w:p>
          <w:p w:rsidR="007A1EFB" w:rsidRPr="0054496C" w:rsidRDefault="007A1EFB" w:rsidP="00FB64BC">
            <w:pPr>
              <w:spacing w:after="60"/>
              <w:rPr>
                <w:rFonts w:ascii="Arial" w:hAnsi="Arial" w:cs="Arial"/>
                <w:bCs/>
                <w:sz w:val="20"/>
                <w:szCs w:val="20"/>
              </w:rPr>
            </w:pPr>
            <w:r w:rsidRPr="004D3650">
              <w:rPr>
                <w:rFonts w:ascii="Wingdings" w:hAnsi="Wingdings" w:cs="Arial"/>
                <w:sz w:val="28"/>
                <w:szCs w:val="28"/>
              </w:rPr>
              <w:t></w:t>
            </w:r>
            <w:r w:rsidRPr="006C5A32">
              <w:rPr>
                <w:rFonts w:ascii="Wingdings" w:hAnsi="Wingdings" w:cs="Arial"/>
                <w:sz w:val="20"/>
                <w:szCs w:val="20"/>
              </w:rPr>
              <w:t></w:t>
            </w:r>
            <w:hyperlink r:id="rId53"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FB64BC">
              <w:rPr>
                <w:rFonts w:ascii="Arial" w:hAnsi="Arial" w:cs="Arial"/>
                <w:sz w:val="20"/>
                <w:szCs w:val="20"/>
              </w:rPr>
              <w:sym w:font="Wingdings" w:char="F0CC"/>
            </w:r>
          </w:p>
        </w:tc>
        <w:tc>
          <w:tcPr>
            <w:tcW w:w="2070" w:type="dxa"/>
          </w:tcPr>
          <w:p w:rsidR="007A1EFB" w:rsidRPr="0054496C" w:rsidRDefault="007A1EFB" w:rsidP="0054496C">
            <w:pPr>
              <w:spacing w:before="60"/>
              <w:rPr>
                <w:rFonts w:ascii="Arial" w:hAnsi="Arial" w:cs="Arial"/>
                <w:b/>
                <w:sz w:val="20"/>
                <w:szCs w:val="20"/>
                <w:u w:val="single"/>
              </w:rPr>
            </w:pPr>
          </w:p>
        </w:tc>
        <w:tc>
          <w:tcPr>
            <w:tcW w:w="1165" w:type="dxa"/>
          </w:tcPr>
          <w:p w:rsidR="007A1EFB" w:rsidRPr="0054496C" w:rsidRDefault="007A1EFB" w:rsidP="0054496C">
            <w:pPr>
              <w:spacing w:before="60"/>
              <w:rPr>
                <w:rFonts w:ascii="Arial" w:hAnsi="Arial" w:cs="Arial"/>
                <w:b/>
                <w:sz w:val="20"/>
                <w:szCs w:val="20"/>
                <w:u w:val="single"/>
              </w:rPr>
            </w:pPr>
          </w:p>
        </w:tc>
      </w:tr>
    </w:tbl>
    <w:p w:rsidR="0054496C" w:rsidRDefault="0054496C" w:rsidP="003E5809">
      <w:pPr>
        <w:tabs>
          <w:tab w:val="left" w:pos="7830"/>
        </w:tabs>
        <w:spacing w:after="0"/>
        <w:ind w:right="450"/>
        <w:contextualSpacing/>
        <w:jc w:val="both"/>
        <w:rPr>
          <w:rFonts w:ascii="Arial" w:eastAsia="Calibri" w:hAnsi="Arial" w:cs="Arial"/>
          <w:sz w:val="24"/>
          <w:szCs w:val="24"/>
          <w:lang w:val="en-US"/>
        </w:rPr>
        <w:sectPr w:rsidR="0054496C" w:rsidSect="003E5809">
          <w:pgSz w:w="20160" w:h="12240" w:orient="landscape" w:code="5"/>
          <w:pgMar w:top="720" w:right="720" w:bottom="720" w:left="720" w:header="720" w:footer="720" w:gutter="0"/>
          <w:cols w:space="720"/>
          <w:docGrid w:linePitch="360"/>
        </w:sectPr>
      </w:pPr>
    </w:p>
    <w:p w:rsidR="0054496C" w:rsidRPr="0054496C" w:rsidRDefault="0054496C" w:rsidP="00663D8C">
      <w:pPr>
        <w:pStyle w:val="Heading1"/>
        <w:spacing w:before="0"/>
        <w:rPr>
          <w:rFonts w:ascii="Calibri" w:eastAsia="Calibri" w:hAnsi="Calibri" w:cs="Times New Roman"/>
          <w:b w:val="0"/>
          <w:bCs w:val="0"/>
          <w:i/>
          <w:iCs/>
          <w:color w:val="4F81BD"/>
          <w:sz w:val="6"/>
          <w:lang w:val="en-US"/>
        </w:rPr>
      </w:pPr>
      <w:bookmarkStart w:id="17" w:name="_Toc423420846"/>
      <w:bookmarkStart w:id="18" w:name="_Toc423421934"/>
      <w:bookmarkStart w:id="19" w:name="_Toc423431473"/>
      <w:bookmarkStart w:id="20" w:name="_Toc516038168"/>
      <w:r w:rsidRPr="0054496C">
        <w:rPr>
          <w:rFonts w:ascii="Calibri" w:eastAsia="Calibri" w:hAnsi="Calibri" w:cs="Calibri"/>
          <w:b w:val="0"/>
          <w:color w:val="auto"/>
          <w:sz w:val="56"/>
          <w:szCs w:val="56"/>
          <w:lang w:val="en-US"/>
        </w:rPr>
        <w:t>III. Learning Environments</w:t>
      </w:r>
      <w:bookmarkEnd w:id="17"/>
      <w:bookmarkEnd w:id="18"/>
      <w:bookmarkEnd w:id="19"/>
      <w:bookmarkEnd w:id="20"/>
    </w:p>
    <w:p w:rsidR="007F079C" w:rsidRPr="005E6886" w:rsidRDefault="007F079C"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What</w:t>
      </w:r>
      <w:r>
        <w:rPr>
          <w:rFonts w:ascii="Arial" w:hAnsi="Arial" w:cs="Arial"/>
        </w:rPr>
        <w:t xml:space="preserve"> are our learning and behavioural </w:t>
      </w:r>
      <w:r w:rsidRPr="005E6886">
        <w:rPr>
          <w:rFonts w:ascii="Arial" w:hAnsi="Arial" w:cs="Arial"/>
        </w:rPr>
        <w:t>expectations and how have we established</w:t>
      </w:r>
      <w:r>
        <w:rPr>
          <w:rFonts w:ascii="Arial" w:hAnsi="Arial" w:cs="Arial"/>
        </w:rPr>
        <w:t xml:space="preserve"> and communicated</w:t>
      </w:r>
      <w:r w:rsidRPr="005E6886">
        <w:rPr>
          <w:rFonts w:ascii="Arial" w:hAnsi="Arial" w:cs="Arial"/>
        </w:rPr>
        <w:t xml:space="preserve"> them?</w:t>
      </w:r>
    </w:p>
    <w:p w:rsidR="007F079C" w:rsidRPr="005E6886" w:rsidRDefault="007F079C"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 xml:space="preserve">How do we engage in continuous improvement? </w:t>
      </w:r>
    </w:p>
    <w:p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rPr>
        <w:t xml:space="preserve">What strategies do we </w:t>
      </w:r>
      <w:r w:rsidRPr="005E6886">
        <w:rPr>
          <w:rFonts w:ascii="Arial" w:hAnsi="Arial" w:cs="Arial"/>
          <w:color w:val="000000" w:themeColor="text1"/>
        </w:rPr>
        <w:t>use to support mental fitness, resiliency and appropriate behaviour for our students and staff?</w:t>
      </w:r>
    </w:p>
    <w:p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we monitor and intentionally design environments to foster the mental fitness and resiliency of our students?</w:t>
      </w:r>
    </w:p>
    <w:p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do we foster </w:t>
      </w:r>
      <w:r>
        <w:rPr>
          <w:rFonts w:ascii="Arial" w:hAnsi="Arial" w:cs="Arial"/>
          <w:color w:val="000000" w:themeColor="text1"/>
        </w:rPr>
        <w:t xml:space="preserve">the </w:t>
      </w:r>
      <w:r w:rsidRPr="005E6886">
        <w:rPr>
          <w:rFonts w:ascii="Arial" w:hAnsi="Arial" w:cs="Arial"/>
          <w:color w:val="000000" w:themeColor="text1"/>
        </w:rPr>
        <w:t>social</w:t>
      </w:r>
      <w:r>
        <w:rPr>
          <w:rFonts w:ascii="Arial" w:hAnsi="Arial" w:cs="Arial"/>
          <w:color w:val="000000" w:themeColor="text1"/>
        </w:rPr>
        <w:t>/</w:t>
      </w:r>
      <w:r w:rsidRPr="005E6886">
        <w:rPr>
          <w:rFonts w:ascii="Arial" w:hAnsi="Arial" w:cs="Arial"/>
          <w:color w:val="000000" w:themeColor="text1"/>
        </w:rPr>
        <w:t>emotional competencies of self-awareness, self-m</w:t>
      </w:r>
      <w:r>
        <w:rPr>
          <w:rFonts w:ascii="Arial" w:hAnsi="Arial" w:cs="Arial"/>
          <w:color w:val="000000" w:themeColor="text1"/>
        </w:rPr>
        <w:t>anagement, responsible decision-</w:t>
      </w:r>
      <w:r w:rsidRPr="005E6886">
        <w:rPr>
          <w:rFonts w:ascii="Arial" w:hAnsi="Arial" w:cs="Arial"/>
          <w:color w:val="000000" w:themeColor="text1"/>
        </w:rPr>
        <w:t>making, social awareness and relationship skills?</w:t>
      </w:r>
    </w:p>
    <w:p w:rsidR="007F079C" w:rsidRPr="005E6886" w:rsidRDefault="007F079C" w:rsidP="00257220">
      <w:pPr>
        <w:pStyle w:val="ListParagraph"/>
        <w:numPr>
          <w:ilvl w:val="0"/>
          <w:numId w:val="116"/>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do we engage student voice </w:t>
      </w:r>
      <w:r w:rsidR="006F0FC6">
        <w:rPr>
          <w:rFonts w:ascii="Arial" w:hAnsi="Arial" w:cs="Arial"/>
          <w:color w:val="000000" w:themeColor="text1"/>
        </w:rPr>
        <w:t xml:space="preserve">to </w:t>
      </w:r>
      <w:r w:rsidRPr="005E6886">
        <w:rPr>
          <w:rFonts w:ascii="Arial" w:hAnsi="Arial" w:cs="Arial"/>
          <w:color w:val="000000" w:themeColor="text1"/>
        </w:rPr>
        <w:t>in</w:t>
      </w:r>
      <w:r w:rsidR="006F0FC6">
        <w:rPr>
          <w:rFonts w:ascii="Arial" w:hAnsi="Arial" w:cs="Arial"/>
          <w:color w:val="000000" w:themeColor="text1"/>
        </w:rPr>
        <w:t>form</w:t>
      </w:r>
      <w:r w:rsidRPr="005E6886">
        <w:rPr>
          <w:rFonts w:ascii="Arial" w:hAnsi="Arial" w:cs="Arial"/>
          <w:color w:val="000000" w:themeColor="text1"/>
        </w:rPr>
        <w:t xml:space="preserve"> continuous improvement?</w:t>
      </w:r>
    </w:p>
    <w:p w:rsidR="0054496C" w:rsidRDefault="0054496C" w:rsidP="003E5809">
      <w:pPr>
        <w:tabs>
          <w:tab w:val="left" w:pos="7830"/>
        </w:tabs>
        <w:spacing w:after="0"/>
        <w:ind w:right="450"/>
        <w:contextualSpacing/>
        <w:jc w:val="both"/>
        <w:rPr>
          <w:rFonts w:ascii="Arial" w:eastAsia="Calibri" w:hAnsi="Arial" w:cs="Arial"/>
          <w:sz w:val="24"/>
          <w:szCs w:val="24"/>
          <w:lang w:val="en-US"/>
        </w:rPr>
      </w:pPr>
    </w:p>
    <w:tbl>
      <w:tblPr>
        <w:tblStyle w:val="TableGrid"/>
        <w:tblW w:w="0" w:type="auto"/>
        <w:tblLook w:val="04A0" w:firstRow="1" w:lastRow="0" w:firstColumn="1" w:lastColumn="0" w:noHBand="0" w:noVBand="1"/>
      </w:tblPr>
      <w:tblGrid>
        <w:gridCol w:w="2177"/>
        <w:gridCol w:w="13298"/>
        <w:gridCol w:w="2070"/>
        <w:gridCol w:w="1165"/>
      </w:tblGrid>
      <w:tr w:rsidR="007A1EFB" w:rsidRPr="00846E71" w:rsidTr="007A1EFB">
        <w:trPr>
          <w:trHeight w:val="422"/>
        </w:trPr>
        <w:tc>
          <w:tcPr>
            <w:tcW w:w="15475" w:type="dxa"/>
            <w:gridSpan w:val="2"/>
          </w:tcPr>
          <w:p w:rsidR="007A1EFB" w:rsidRPr="003A6FDA" w:rsidRDefault="007A1EFB" w:rsidP="00177315">
            <w:pPr>
              <w:pStyle w:val="Heading2"/>
              <w:spacing w:before="60" w:after="60"/>
              <w:outlineLvl w:val="1"/>
              <w:rPr>
                <w:rFonts w:ascii="Arial" w:hAnsi="Arial" w:cs="Arial"/>
                <w:sz w:val="20"/>
                <w:szCs w:val="20"/>
              </w:rPr>
            </w:pPr>
            <w:bookmarkStart w:id="21" w:name="_Toc516038169"/>
            <w:r w:rsidRPr="0054496C">
              <w:rPr>
                <w:rFonts w:ascii="Arial" w:hAnsi="Arial" w:cs="Arial"/>
                <w:color w:val="auto"/>
                <w:sz w:val="20"/>
                <w:szCs w:val="20"/>
              </w:rPr>
              <w:t>High Expectations</w:t>
            </w:r>
            <w:bookmarkEnd w:id="21"/>
          </w:p>
        </w:tc>
        <w:tc>
          <w:tcPr>
            <w:tcW w:w="2070" w:type="dxa"/>
            <w:vAlign w:val="center"/>
          </w:tcPr>
          <w:p w:rsidR="007A1EFB" w:rsidRPr="0054496C"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1165" w:type="dxa"/>
            <w:vAlign w:val="center"/>
          </w:tcPr>
          <w:p w:rsidR="007A1EFB" w:rsidRPr="0054496C" w:rsidRDefault="007A1EFB" w:rsidP="007A1EFB">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7A1EFB" w:rsidRPr="00846E71" w:rsidTr="007A1EFB">
        <w:trPr>
          <w:trHeight w:val="512"/>
        </w:trPr>
        <w:tc>
          <w:tcPr>
            <w:tcW w:w="2177" w:type="dxa"/>
          </w:tcPr>
          <w:p w:rsidR="007A1EFB" w:rsidRPr="0054496C" w:rsidRDefault="007A1EFB" w:rsidP="007F079C">
            <w:pPr>
              <w:tabs>
                <w:tab w:val="right" w:pos="4145"/>
              </w:tabs>
              <w:spacing w:before="60" w:line="276" w:lineRule="auto"/>
              <w:rPr>
                <w:rFonts w:ascii="Arial" w:hAnsi="Arial" w:cs="Arial"/>
                <w:b/>
                <w:sz w:val="20"/>
                <w:szCs w:val="20"/>
              </w:rPr>
            </w:pPr>
            <w:r w:rsidRPr="0054496C">
              <w:rPr>
                <w:rFonts w:ascii="Arial" w:hAnsi="Arial" w:cs="Arial"/>
                <w:b/>
                <w:sz w:val="20"/>
                <w:szCs w:val="20"/>
              </w:rPr>
              <w:t>Indicator 17</w:t>
            </w:r>
          </w:p>
          <w:p w:rsidR="007A1EFB" w:rsidRDefault="007A1EFB" w:rsidP="007F079C">
            <w:pPr>
              <w:tabs>
                <w:tab w:val="right" w:pos="4145"/>
              </w:tabs>
              <w:spacing w:line="276" w:lineRule="auto"/>
              <w:rPr>
                <w:rFonts w:ascii="Arial" w:hAnsi="Arial" w:cs="Arial"/>
                <w:b/>
                <w:sz w:val="20"/>
                <w:szCs w:val="20"/>
              </w:rPr>
            </w:pPr>
            <w:r w:rsidRPr="00E47DD2">
              <w:rPr>
                <w:rFonts w:ascii="Arial" w:hAnsi="Arial" w:cs="Arial"/>
                <w:b/>
                <w:sz w:val="20"/>
                <w:szCs w:val="20"/>
              </w:rPr>
              <w:t>High academic and behavioural expectations are held for ea</w:t>
            </w:r>
            <w:r w:rsidR="00AD5BBE" w:rsidRPr="00E47DD2">
              <w:rPr>
                <w:rFonts w:ascii="Arial" w:hAnsi="Arial" w:cs="Arial"/>
                <w:b/>
                <w:sz w:val="20"/>
                <w:szCs w:val="20"/>
              </w:rPr>
              <w:t>ch student. S</w:t>
            </w:r>
            <w:r w:rsidRPr="00E47DD2">
              <w:rPr>
                <w:rFonts w:ascii="Arial" w:hAnsi="Arial" w:cs="Arial"/>
                <w:b/>
                <w:sz w:val="20"/>
                <w:szCs w:val="20"/>
              </w:rPr>
              <w:t>tudents and families know these expectations.</w:t>
            </w:r>
          </w:p>
          <w:p w:rsidR="00D66769" w:rsidRDefault="00D66769" w:rsidP="00D66769">
            <w:pPr>
              <w:tabs>
                <w:tab w:val="right" w:pos="4145"/>
              </w:tabs>
              <w:spacing w:line="276" w:lineRule="auto"/>
              <w:rPr>
                <w:rFonts w:ascii="Arial" w:hAnsi="Arial" w:cs="Arial"/>
                <w:color w:val="0070C0"/>
                <w:sz w:val="20"/>
                <w:szCs w:val="20"/>
              </w:rPr>
            </w:pPr>
          </w:p>
          <w:p w:rsidR="007A1EFB" w:rsidRPr="006F0FC6" w:rsidRDefault="007A1EFB" w:rsidP="00D66769">
            <w:pPr>
              <w:tabs>
                <w:tab w:val="right" w:pos="4145"/>
              </w:tabs>
              <w:spacing w:line="276" w:lineRule="auto"/>
              <w:rPr>
                <w:rFonts w:ascii="Arial" w:hAnsi="Arial" w:cs="Arial"/>
                <w:b/>
                <w:sz w:val="20"/>
                <w:szCs w:val="20"/>
              </w:rPr>
            </w:pPr>
            <w:r w:rsidRPr="0054496C">
              <w:rPr>
                <w:rFonts w:ascii="Arial" w:hAnsi="Arial" w:cs="Arial"/>
                <w:color w:val="0070C0"/>
                <w:sz w:val="20"/>
                <w:szCs w:val="20"/>
              </w:rPr>
              <w:t>Objectives 1</w:t>
            </w:r>
            <w:r>
              <w:rPr>
                <w:rFonts w:ascii="Arial" w:hAnsi="Arial" w:cs="Arial"/>
                <w:color w:val="0070C0"/>
                <w:sz w:val="20"/>
                <w:szCs w:val="20"/>
              </w:rPr>
              <w:t xml:space="preserve">, 3, 4, 5, 6, 7, 8 and </w:t>
            </w:r>
            <w:r w:rsidRPr="0054496C">
              <w:rPr>
                <w:rFonts w:ascii="Arial" w:hAnsi="Arial" w:cs="Arial"/>
                <w:color w:val="0070C0"/>
                <w:sz w:val="20"/>
                <w:szCs w:val="20"/>
              </w:rPr>
              <w:t>9</w:t>
            </w:r>
          </w:p>
        </w:tc>
        <w:tc>
          <w:tcPr>
            <w:tcW w:w="13298" w:type="dxa"/>
          </w:tcPr>
          <w:p w:rsidR="007A1EFB" w:rsidRDefault="007A1EFB" w:rsidP="0054496C">
            <w:pPr>
              <w:spacing w:before="60" w:line="276" w:lineRule="auto"/>
              <w:rPr>
                <w:rFonts w:ascii="Arial" w:hAnsi="Arial" w:cs="Arial"/>
                <w:sz w:val="20"/>
                <w:szCs w:val="20"/>
                <w:u w:val="single"/>
              </w:rPr>
            </w:pPr>
            <w:r w:rsidRPr="0054496C">
              <w:rPr>
                <w:rFonts w:ascii="Arial" w:hAnsi="Arial" w:cs="Arial"/>
                <w:b/>
                <w:sz w:val="20"/>
                <w:szCs w:val="20"/>
                <w:u w:val="single"/>
              </w:rPr>
              <w:t>EXPLANATION</w:t>
            </w:r>
            <w:r w:rsidRPr="0054496C">
              <w:rPr>
                <w:rFonts w:ascii="Arial" w:hAnsi="Arial" w:cs="Arial"/>
                <w:sz w:val="20"/>
                <w:szCs w:val="20"/>
                <w:u w:val="single"/>
              </w:rPr>
              <w:t>:</w:t>
            </w:r>
          </w:p>
          <w:p w:rsidR="007A1EFB" w:rsidRPr="007B4F7C" w:rsidRDefault="007A1EFB" w:rsidP="00AE3DE9">
            <w:pPr>
              <w:spacing w:before="60"/>
              <w:rPr>
                <w:rFonts w:ascii="Arial" w:hAnsi="Arial" w:cs="Arial"/>
                <w:sz w:val="20"/>
                <w:szCs w:val="20"/>
              </w:rPr>
            </w:pPr>
            <w:r w:rsidRPr="007B4F7C">
              <w:rPr>
                <w:rFonts w:ascii="Arial" w:hAnsi="Arial" w:cs="Arial"/>
                <w:sz w:val="20"/>
                <w:szCs w:val="20"/>
              </w:rPr>
              <w:t>School leaders, teachers, support staff, students and families collaborate to establish and maintain an atmosphere of high expectations for all learners. Respecti</w:t>
            </w:r>
            <w:r w:rsidR="00FA6120">
              <w:rPr>
                <w:rFonts w:ascii="Arial" w:hAnsi="Arial" w:cs="Arial"/>
                <w:sz w:val="20"/>
                <w:szCs w:val="20"/>
              </w:rPr>
              <w:t>ng Vygotsky’s Zone of Proximal D</w:t>
            </w:r>
            <w:r w:rsidRPr="007B4F7C">
              <w:rPr>
                <w:rFonts w:ascii="Arial" w:hAnsi="Arial" w:cs="Arial"/>
                <w:sz w:val="20"/>
                <w:szCs w:val="20"/>
              </w:rPr>
              <w:t xml:space="preserve">evelopment (ZPD), instruction is personalized with scaffolding being used to ensure that lessons challenge students at their level while ensuring </w:t>
            </w:r>
            <w:r w:rsidR="00FA6120">
              <w:rPr>
                <w:rFonts w:ascii="Arial" w:hAnsi="Arial" w:cs="Arial"/>
                <w:sz w:val="20"/>
                <w:szCs w:val="20"/>
              </w:rPr>
              <w:t xml:space="preserve">that student potential for </w:t>
            </w:r>
            <w:r w:rsidRPr="007B4F7C">
              <w:rPr>
                <w:rFonts w:ascii="Arial" w:hAnsi="Arial" w:cs="Arial"/>
                <w:sz w:val="20"/>
                <w:szCs w:val="20"/>
              </w:rPr>
              <w:t xml:space="preserve">academic, behavioral, and social-emotional growth is maximized. </w:t>
            </w:r>
          </w:p>
          <w:p w:rsidR="007A1EFB" w:rsidRDefault="007A1EFB" w:rsidP="00614F8E">
            <w:pPr>
              <w:spacing w:line="276" w:lineRule="auto"/>
              <w:rPr>
                <w:rFonts w:ascii="Arial" w:hAnsi="Arial" w:cs="Arial"/>
                <w:sz w:val="20"/>
                <w:szCs w:val="20"/>
              </w:rPr>
            </w:pPr>
          </w:p>
          <w:p w:rsidR="007A1EFB" w:rsidRPr="0054496C" w:rsidRDefault="007A1EFB" w:rsidP="00614F8E">
            <w:pPr>
              <w:spacing w:line="276" w:lineRule="auto"/>
              <w:rPr>
                <w:rFonts w:ascii="Arial" w:hAnsi="Arial" w:cs="Arial"/>
                <w:sz w:val="20"/>
                <w:szCs w:val="20"/>
              </w:rPr>
            </w:pPr>
            <w:r>
              <w:rPr>
                <w:rFonts w:ascii="Arial" w:hAnsi="Arial" w:cs="Arial"/>
                <w:sz w:val="20"/>
                <w:szCs w:val="20"/>
              </w:rPr>
              <w:t xml:space="preserve">In order to ensure high expectations, the fundamentals of personalization should be applied. </w:t>
            </w:r>
            <w:r w:rsidR="00FA6120">
              <w:rPr>
                <w:rFonts w:ascii="Arial" w:hAnsi="Arial" w:cs="Arial"/>
                <w:sz w:val="20"/>
                <w:szCs w:val="20"/>
              </w:rPr>
              <w:t>Bryk identifies “T</w:t>
            </w:r>
            <w:r w:rsidRPr="0054496C">
              <w:rPr>
                <w:rFonts w:ascii="Arial" w:hAnsi="Arial" w:cs="Arial"/>
                <w:sz w:val="20"/>
                <w:szCs w:val="20"/>
              </w:rPr>
              <w:t>he Six Core Principles of Improvement</w:t>
            </w:r>
            <w:r w:rsidR="00FA6120">
              <w:rPr>
                <w:rFonts w:ascii="Arial" w:hAnsi="Arial" w:cs="Arial"/>
                <w:sz w:val="20"/>
                <w:szCs w:val="20"/>
              </w:rPr>
              <w:t>”</w:t>
            </w:r>
            <w:r w:rsidRPr="0054496C">
              <w:rPr>
                <w:rFonts w:ascii="Arial" w:hAnsi="Arial" w:cs="Arial"/>
                <w:sz w:val="20"/>
                <w:szCs w:val="20"/>
              </w:rPr>
              <w:t xml:space="preserve"> which may facilitate improved personalized learning: </w:t>
            </w:r>
          </w:p>
          <w:p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1. Make the work problem-specific and user-centered. </w:t>
            </w:r>
          </w:p>
          <w:p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2. Variation in performance is the core problem to address. </w:t>
            </w:r>
          </w:p>
          <w:p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3. See the system that produces the current outcomes. </w:t>
            </w:r>
          </w:p>
          <w:p w:rsidR="007A1EFB" w:rsidRPr="0054496C" w:rsidRDefault="007A1EFB" w:rsidP="00177315">
            <w:pPr>
              <w:ind w:left="720"/>
              <w:rPr>
                <w:rFonts w:ascii="Arial" w:hAnsi="Arial" w:cs="Arial"/>
                <w:sz w:val="20"/>
                <w:szCs w:val="20"/>
              </w:rPr>
            </w:pPr>
            <w:r w:rsidRPr="0054496C">
              <w:rPr>
                <w:rFonts w:ascii="Arial" w:hAnsi="Arial" w:cs="Arial"/>
                <w:sz w:val="20"/>
                <w:szCs w:val="20"/>
              </w:rPr>
              <w:t>4. We cannot improve at scale what we cannot measure.</w:t>
            </w:r>
          </w:p>
          <w:p w:rsidR="007A1EFB" w:rsidRPr="0054496C" w:rsidRDefault="007A1EFB" w:rsidP="00177315">
            <w:pPr>
              <w:ind w:left="720"/>
              <w:rPr>
                <w:rFonts w:ascii="Arial" w:hAnsi="Arial" w:cs="Arial"/>
                <w:sz w:val="20"/>
                <w:szCs w:val="20"/>
              </w:rPr>
            </w:pPr>
            <w:r w:rsidRPr="0054496C">
              <w:rPr>
                <w:rFonts w:ascii="Arial" w:hAnsi="Arial" w:cs="Arial"/>
                <w:sz w:val="20"/>
                <w:szCs w:val="20"/>
              </w:rPr>
              <w:t xml:space="preserve">5. Anchor practice improvement in disciplined inquiry (Engage in rapid cycles of Plan, Do, Study, Act). </w:t>
            </w:r>
          </w:p>
          <w:p w:rsidR="007A1EFB" w:rsidRPr="0054496C" w:rsidRDefault="007A1EFB" w:rsidP="0054496C">
            <w:pPr>
              <w:spacing w:after="60"/>
              <w:ind w:left="720"/>
              <w:rPr>
                <w:rFonts w:ascii="Arial" w:hAnsi="Arial" w:cs="Arial"/>
                <w:b/>
                <w:sz w:val="20"/>
                <w:szCs w:val="20"/>
              </w:rPr>
            </w:pPr>
            <w:r w:rsidRPr="0054496C">
              <w:rPr>
                <w:rFonts w:ascii="Arial" w:hAnsi="Arial" w:cs="Arial"/>
                <w:sz w:val="20"/>
                <w:szCs w:val="20"/>
              </w:rPr>
              <w:t>6. Accelerate improvements through networked communities.</w:t>
            </w:r>
            <w:r w:rsidRPr="0054496C">
              <w:rPr>
                <w:rFonts w:ascii="Arial" w:hAnsi="Arial" w:cs="Arial"/>
                <w:sz w:val="20"/>
                <w:szCs w:val="20"/>
                <w:lang w:val="en"/>
              </w:rPr>
              <w:t xml:space="preserve"> </w:t>
            </w:r>
            <w:r w:rsidRPr="0054496C">
              <w:rPr>
                <w:rFonts w:ascii="Arial" w:hAnsi="Arial" w:cs="Arial"/>
                <w:sz w:val="20"/>
                <w:szCs w:val="20"/>
                <w:lang w:val="en"/>
              </w:rPr>
              <w:sym w:font="Wingdings" w:char="F0CC"/>
            </w:r>
          </w:p>
        </w:tc>
        <w:tc>
          <w:tcPr>
            <w:tcW w:w="2070" w:type="dxa"/>
          </w:tcPr>
          <w:p w:rsidR="007A1EFB" w:rsidRPr="0054496C" w:rsidRDefault="007A1EFB" w:rsidP="0054496C">
            <w:pPr>
              <w:spacing w:before="60"/>
              <w:rPr>
                <w:rFonts w:ascii="Arial" w:hAnsi="Arial" w:cs="Arial"/>
                <w:b/>
                <w:sz w:val="20"/>
                <w:szCs w:val="20"/>
                <w:u w:val="single"/>
              </w:rPr>
            </w:pPr>
          </w:p>
        </w:tc>
        <w:tc>
          <w:tcPr>
            <w:tcW w:w="1165" w:type="dxa"/>
          </w:tcPr>
          <w:p w:rsidR="007A1EFB" w:rsidRPr="0054496C" w:rsidRDefault="007A1EFB" w:rsidP="0054496C">
            <w:pPr>
              <w:spacing w:before="60"/>
              <w:rPr>
                <w:rFonts w:ascii="Arial" w:hAnsi="Arial" w:cs="Arial"/>
                <w:b/>
                <w:sz w:val="20"/>
                <w:szCs w:val="20"/>
                <w:u w:val="single"/>
              </w:rPr>
            </w:pPr>
          </w:p>
        </w:tc>
      </w:tr>
      <w:tr w:rsidR="007A1EFB" w:rsidRPr="00846E71" w:rsidTr="007A1EFB">
        <w:trPr>
          <w:trHeight w:val="710"/>
        </w:trPr>
        <w:tc>
          <w:tcPr>
            <w:tcW w:w="2177" w:type="dxa"/>
            <w:shd w:val="clear" w:color="auto" w:fill="auto"/>
          </w:tcPr>
          <w:p w:rsidR="007A1EFB" w:rsidRDefault="007A1EFB" w:rsidP="0054496C">
            <w:pPr>
              <w:tabs>
                <w:tab w:val="right" w:pos="4145"/>
              </w:tabs>
              <w:spacing w:before="60"/>
              <w:rPr>
                <w:rFonts w:ascii="Arial" w:hAnsi="Arial" w:cs="Arial"/>
                <w:i/>
                <w:sz w:val="20"/>
                <w:szCs w:val="20"/>
              </w:rPr>
            </w:pPr>
            <w:r w:rsidRPr="007F079C">
              <w:rPr>
                <w:rFonts w:ascii="Arial" w:hAnsi="Arial" w:cs="Arial"/>
                <w:i/>
                <w:sz w:val="20"/>
                <w:szCs w:val="20"/>
              </w:rPr>
              <w:t xml:space="preserve">17.1 School leaders create an atmosphere of high expectations collaboratively with teachers, staff, families and students.    </w:t>
            </w:r>
          </w:p>
          <w:p w:rsidR="007A1EFB" w:rsidRDefault="007A1EFB" w:rsidP="0054496C">
            <w:pPr>
              <w:tabs>
                <w:tab w:val="right" w:pos="4145"/>
              </w:tabs>
              <w:spacing w:before="60"/>
              <w:rPr>
                <w:rFonts w:ascii="Arial" w:hAnsi="Arial" w:cs="Arial"/>
                <w:i/>
                <w:sz w:val="20"/>
                <w:szCs w:val="20"/>
              </w:rPr>
            </w:pPr>
          </w:p>
          <w:p w:rsidR="007A1EFB" w:rsidRPr="007F079C" w:rsidRDefault="007A1EFB" w:rsidP="0054496C">
            <w:pPr>
              <w:tabs>
                <w:tab w:val="right" w:pos="4145"/>
              </w:tabs>
              <w:spacing w:before="60"/>
              <w:rPr>
                <w:rFonts w:ascii="Arial" w:hAnsi="Arial" w:cs="Arial"/>
                <w:b/>
                <w:i/>
                <w:sz w:val="20"/>
                <w:szCs w:val="20"/>
              </w:rPr>
            </w:pPr>
          </w:p>
        </w:tc>
        <w:tc>
          <w:tcPr>
            <w:tcW w:w="13298" w:type="dxa"/>
            <w:vAlign w:val="center"/>
          </w:tcPr>
          <w:p w:rsidR="007A1EFB" w:rsidRPr="0054496C" w:rsidRDefault="007A1EFB" w:rsidP="0054496C">
            <w:pPr>
              <w:spacing w:before="60"/>
              <w:rPr>
                <w:rFonts w:ascii="Arial" w:hAnsi="Arial" w:cs="Arial"/>
                <w:b/>
                <w:sz w:val="20"/>
                <w:szCs w:val="20"/>
                <w:u w:val="single"/>
              </w:rPr>
            </w:pPr>
            <w:r w:rsidRPr="0054496C">
              <w:rPr>
                <w:rFonts w:ascii="Arial" w:hAnsi="Arial" w:cs="Arial"/>
                <w:b/>
                <w:sz w:val="20"/>
                <w:szCs w:val="20"/>
                <w:u w:val="single"/>
              </w:rPr>
              <w:t>EXAMPLES:</w:t>
            </w:r>
          </w:p>
          <w:p w:rsidR="007A1EFB" w:rsidRPr="0054496C" w:rsidRDefault="007A1EFB" w:rsidP="00177315">
            <w:pPr>
              <w:rPr>
                <w:rFonts w:ascii="Arial" w:hAnsi="Arial" w:cs="Arial"/>
                <w:i/>
                <w:sz w:val="20"/>
                <w:szCs w:val="20"/>
              </w:rPr>
            </w:pPr>
            <w:r w:rsidRPr="0054496C">
              <w:rPr>
                <w:rFonts w:ascii="Arial" w:hAnsi="Arial" w:cs="Arial"/>
                <w:b/>
                <w:i/>
                <w:sz w:val="20"/>
                <w:szCs w:val="20"/>
              </w:rPr>
              <w:t>Leaders create an atmosphere of high expectations in a variety of ways, such as</w:t>
            </w:r>
            <w:r w:rsidRPr="0054496C">
              <w:rPr>
                <w:rFonts w:ascii="Arial" w:hAnsi="Arial" w:cs="Arial"/>
                <w:i/>
                <w:sz w:val="20"/>
                <w:szCs w:val="20"/>
              </w:rPr>
              <w:t>:</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curriculum outcomes and standards are communicated, understood and adhered to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academic and behavioural expectations are understood, communicated and monitored </w:t>
            </w:r>
          </w:p>
          <w:p w:rsidR="00663D8C" w:rsidRPr="0054496C" w:rsidRDefault="00663D8C" w:rsidP="00663D8C">
            <w:pPr>
              <w:numPr>
                <w:ilvl w:val="0"/>
                <w:numId w:val="54"/>
              </w:numPr>
              <w:rPr>
                <w:rFonts w:ascii="Arial" w:hAnsi="Arial" w:cs="Arial"/>
                <w:sz w:val="20"/>
                <w:szCs w:val="20"/>
              </w:rPr>
            </w:pPr>
            <w:r>
              <w:rPr>
                <w:rFonts w:ascii="Arial" w:hAnsi="Arial" w:cs="Arial"/>
                <w:sz w:val="20"/>
                <w:szCs w:val="20"/>
              </w:rPr>
              <w:t>M</w:t>
            </w:r>
            <w:r w:rsidRPr="0054496C">
              <w:rPr>
                <w:rFonts w:ascii="Arial" w:hAnsi="Arial" w:cs="Arial"/>
                <w:sz w:val="20"/>
                <w:szCs w:val="20"/>
              </w:rPr>
              <w:t>odeling professionalism</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M</w:t>
            </w:r>
            <w:r w:rsidRPr="0054496C">
              <w:rPr>
                <w:rFonts w:ascii="Arial" w:hAnsi="Arial" w:cs="Arial"/>
                <w:sz w:val="20"/>
                <w:szCs w:val="20"/>
                <w:lang w:val="en"/>
              </w:rPr>
              <w:t xml:space="preserve">odeling effective teaching and learning processes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ngaging in professional dialogue on a routine basis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B</w:t>
            </w:r>
            <w:r w:rsidRPr="0054496C">
              <w:rPr>
                <w:rFonts w:ascii="Arial" w:hAnsi="Arial" w:cs="Arial"/>
                <w:sz w:val="20"/>
                <w:szCs w:val="20"/>
              </w:rPr>
              <w:t xml:space="preserve">eing data-driven and results-oriented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F</w:t>
            </w:r>
            <w:r w:rsidRPr="0054496C">
              <w:rPr>
                <w:rFonts w:ascii="Arial" w:hAnsi="Arial" w:cs="Arial"/>
                <w:sz w:val="20"/>
                <w:szCs w:val="20"/>
              </w:rPr>
              <w:t xml:space="preserve">acilitating and fostering ongoing professional growth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E</w:t>
            </w:r>
            <w:r w:rsidRPr="0054496C">
              <w:rPr>
                <w:rFonts w:ascii="Arial" w:hAnsi="Arial" w:cs="Arial"/>
                <w:sz w:val="20"/>
                <w:szCs w:val="20"/>
                <w:lang w:val="en"/>
              </w:rPr>
              <w:t xml:space="preserve">ngaging with peers and teachers in career-long learning to improve student achievement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I</w:t>
            </w:r>
            <w:r w:rsidRPr="0054496C">
              <w:rPr>
                <w:rFonts w:ascii="Arial" w:hAnsi="Arial" w:cs="Arial"/>
                <w:sz w:val="20"/>
                <w:szCs w:val="20"/>
                <w:lang w:val="en"/>
              </w:rPr>
              <w:t xml:space="preserve">ncorporating measures of accountability that direct attention to </w:t>
            </w:r>
            <w:r>
              <w:rPr>
                <w:rFonts w:ascii="Arial" w:hAnsi="Arial" w:cs="Arial"/>
                <w:sz w:val="20"/>
                <w:szCs w:val="20"/>
                <w:lang w:val="en"/>
              </w:rPr>
              <w:t>valued learning outcomes e.g.</w:t>
            </w:r>
            <w:r w:rsidR="00FA6120">
              <w:rPr>
                <w:rFonts w:ascii="Arial" w:hAnsi="Arial" w:cs="Arial"/>
                <w:sz w:val="20"/>
                <w:szCs w:val="20"/>
                <w:lang w:val="en"/>
              </w:rPr>
              <w:t>,</w:t>
            </w:r>
            <w:r>
              <w:rPr>
                <w:rFonts w:ascii="Arial" w:hAnsi="Arial" w:cs="Arial"/>
                <w:sz w:val="20"/>
                <w:szCs w:val="20"/>
                <w:lang w:val="en"/>
              </w:rPr>
              <w:t xml:space="preserve"> walk</w:t>
            </w:r>
            <w:r w:rsidRPr="0054496C">
              <w:rPr>
                <w:rFonts w:ascii="Arial" w:hAnsi="Arial" w:cs="Arial"/>
                <w:sz w:val="20"/>
                <w:szCs w:val="20"/>
                <w:lang w:val="en"/>
              </w:rPr>
              <w:t>throughs</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P</w:t>
            </w:r>
            <w:r w:rsidRPr="0054496C">
              <w:rPr>
                <w:rFonts w:ascii="Arial" w:hAnsi="Arial" w:cs="Arial"/>
                <w:sz w:val="20"/>
                <w:szCs w:val="20"/>
                <w:lang w:val="en"/>
              </w:rPr>
              <w:t xml:space="preserve">eer walkthroughs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lang w:val="en"/>
              </w:rPr>
              <w:t>C</w:t>
            </w:r>
            <w:r w:rsidRPr="0054496C">
              <w:rPr>
                <w:rFonts w:ascii="Arial" w:hAnsi="Arial" w:cs="Arial"/>
                <w:sz w:val="20"/>
                <w:szCs w:val="20"/>
                <w:lang w:val="en"/>
              </w:rPr>
              <w:t xml:space="preserve">ollaborating with colleagues to achieve organizational goals </w:t>
            </w:r>
          </w:p>
          <w:p w:rsidR="007A1EFB" w:rsidRDefault="007A1EFB" w:rsidP="00257220">
            <w:pPr>
              <w:numPr>
                <w:ilvl w:val="0"/>
                <w:numId w:val="54"/>
              </w:numPr>
              <w:rPr>
                <w:rFonts w:ascii="Arial" w:hAnsi="Arial" w:cs="Arial"/>
                <w:sz w:val="20"/>
                <w:szCs w:val="20"/>
              </w:rPr>
            </w:pPr>
            <w:r>
              <w:rPr>
                <w:rFonts w:ascii="Arial" w:hAnsi="Arial" w:cs="Arial"/>
                <w:sz w:val="20"/>
                <w:szCs w:val="20"/>
              </w:rPr>
              <w:t>T</w:t>
            </w:r>
            <w:r w:rsidRPr="00CD3314">
              <w:rPr>
                <w:rFonts w:ascii="Arial" w:hAnsi="Arial" w:cs="Arial"/>
                <w:sz w:val="20"/>
                <w:szCs w:val="20"/>
              </w:rPr>
              <w:t>eaching and paraprofessional assignment and scheduling decisions are based on student needs, considering teacher and paraprofessional competencies</w:t>
            </w:r>
          </w:p>
          <w:p w:rsidR="00663D8C" w:rsidRPr="00CD3314" w:rsidRDefault="00663D8C" w:rsidP="00663D8C">
            <w:pPr>
              <w:ind w:left="720"/>
              <w:rPr>
                <w:rFonts w:ascii="Arial" w:hAnsi="Arial" w:cs="Arial"/>
                <w:sz w:val="20"/>
                <w:szCs w:val="20"/>
              </w:rPr>
            </w:pPr>
          </w:p>
          <w:p w:rsidR="007A1EFB" w:rsidRPr="0054496C" w:rsidRDefault="007A1EFB" w:rsidP="00177315">
            <w:pPr>
              <w:rPr>
                <w:rFonts w:ascii="Arial" w:hAnsi="Arial" w:cs="Arial"/>
                <w:i/>
                <w:sz w:val="20"/>
                <w:szCs w:val="20"/>
              </w:rPr>
            </w:pPr>
            <w:r w:rsidRPr="0054496C">
              <w:rPr>
                <w:rFonts w:ascii="Arial" w:hAnsi="Arial" w:cs="Arial"/>
                <w:b/>
                <w:i/>
                <w:sz w:val="20"/>
                <w:szCs w:val="20"/>
              </w:rPr>
              <w:t>Teachers create an atmosphere of high expectations in a variety of ways, such as</w:t>
            </w:r>
            <w:r w:rsidRPr="0054496C">
              <w:rPr>
                <w:rFonts w:ascii="Arial" w:hAnsi="Arial" w:cs="Arial"/>
                <w:i/>
                <w:sz w:val="20"/>
                <w:szCs w:val="20"/>
              </w:rPr>
              <w:t>:</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 xml:space="preserve">nsuring curriculum outcomes and standards are communicated, understood and adhered to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E</w:t>
            </w:r>
            <w:r w:rsidRPr="0054496C">
              <w:rPr>
                <w:rFonts w:ascii="Arial" w:hAnsi="Arial" w:cs="Arial"/>
                <w:sz w:val="20"/>
                <w:szCs w:val="20"/>
              </w:rPr>
              <w:t>nsuring academic and behavioural expectations are understood, communicated and monitored</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M</w:t>
            </w:r>
            <w:r w:rsidRPr="0054496C">
              <w:rPr>
                <w:rFonts w:ascii="Arial" w:hAnsi="Arial" w:cs="Arial"/>
                <w:sz w:val="20"/>
                <w:szCs w:val="20"/>
              </w:rPr>
              <w:t xml:space="preserve">odelling life-long learning and strong academic practices for students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U</w:t>
            </w:r>
            <w:r w:rsidRPr="0054496C">
              <w:rPr>
                <w:rFonts w:ascii="Arial" w:hAnsi="Arial" w:cs="Arial"/>
                <w:sz w:val="20"/>
                <w:szCs w:val="20"/>
              </w:rPr>
              <w:t xml:space="preserve">sing data and assessments to identify achievement levels and inform instruction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D</w:t>
            </w:r>
            <w:r w:rsidRPr="0054496C">
              <w:rPr>
                <w:rFonts w:ascii="Arial" w:hAnsi="Arial" w:cs="Arial"/>
                <w:sz w:val="20"/>
                <w:szCs w:val="20"/>
              </w:rPr>
              <w:t xml:space="preserve">eveloping and implementing effective lesson plans </w:t>
            </w:r>
          </w:p>
          <w:p w:rsidR="007A1EFB" w:rsidRDefault="007A1EFB" w:rsidP="00257220">
            <w:pPr>
              <w:numPr>
                <w:ilvl w:val="0"/>
                <w:numId w:val="54"/>
              </w:numPr>
              <w:rPr>
                <w:rFonts w:ascii="Arial" w:hAnsi="Arial" w:cs="Arial"/>
                <w:sz w:val="20"/>
                <w:szCs w:val="20"/>
              </w:rPr>
            </w:pPr>
            <w:r>
              <w:rPr>
                <w:rFonts w:ascii="Arial" w:hAnsi="Arial" w:cs="Arial"/>
                <w:sz w:val="20"/>
                <w:szCs w:val="20"/>
              </w:rPr>
              <w:t>P</w:t>
            </w:r>
            <w:r w:rsidRPr="0054496C">
              <w:rPr>
                <w:rFonts w:ascii="Arial" w:hAnsi="Arial" w:cs="Arial"/>
                <w:sz w:val="20"/>
                <w:szCs w:val="20"/>
              </w:rPr>
              <w:t xml:space="preserve">roviding differentiated instruction which ensures scaffolding for a diversity of learners </w:t>
            </w:r>
          </w:p>
          <w:p w:rsidR="007A1EFB" w:rsidRPr="0054496C" w:rsidRDefault="007A1EFB" w:rsidP="00177315">
            <w:pPr>
              <w:ind w:left="756"/>
              <w:rPr>
                <w:rFonts w:ascii="Arial" w:hAnsi="Arial" w:cs="Arial"/>
                <w:sz w:val="20"/>
                <w:szCs w:val="20"/>
              </w:rPr>
            </w:pPr>
          </w:p>
          <w:p w:rsidR="007A1EFB" w:rsidRPr="0054496C" w:rsidRDefault="007A1EFB" w:rsidP="00177315">
            <w:pPr>
              <w:ind w:left="522"/>
              <w:rPr>
                <w:rFonts w:ascii="Arial" w:hAnsi="Arial" w:cs="Arial"/>
                <w:sz w:val="20"/>
                <w:szCs w:val="20"/>
              </w:rPr>
            </w:pPr>
          </w:p>
          <w:p w:rsidR="007A1EFB" w:rsidRPr="0054496C" w:rsidRDefault="007A1EFB" w:rsidP="00177315">
            <w:pPr>
              <w:rPr>
                <w:rFonts w:ascii="Arial" w:hAnsi="Arial" w:cs="Arial"/>
                <w:b/>
                <w:sz w:val="20"/>
                <w:szCs w:val="20"/>
                <w:u w:val="single"/>
              </w:rPr>
            </w:pPr>
            <w:r w:rsidRPr="0054496C">
              <w:rPr>
                <w:rFonts w:ascii="Arial" w:hAnsi="Arial" w:cs="Arial"/>
                <w:b/>
                <w:sz w:val="20"/>
                <w:szCs w:val="20"/>
                <w:u w:val="single"/>
              </w:rPr>
              <w:t>LOOK-FORS:</w:t>
            </w:r>
          </w:p>
          <w:p w:rsidR="007A1EFB" w:rsidRPr="0054496C" w:rsidRDefault="007A1EFB" w:rsidP="00177315">
            <w:pPr>
              <w:rPr>
                <w:rFonts w:ascii="Arial" w:hAnsi="Arial" w:cs="Arial"/>
                <w:b/>
                <w:i/>
                <w:sz w:val="20"/>
                <w:szCs w:val="20"/>
              </w:rPr>
            </w:pPr>
            <w:r w:rsidRPr="0054496C">
              <w:rPr>
                <w:rFonts w:ascii="Arial" w:hAnsi="Arial" w:cs="Arial"/>
                <w:b/>
                <w:i/>
                <w:sz w:val="20"/>
                <w:szCs w:val="20"/>
              </w:rPr>
              <w:t>Observations:</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A</w:t>
            </w:r>
            <w:r w:rsidRPr="0054496C">
              <w:rPr>
                <w:rFonts w:ascii="Arial" w:hAnsi="Arial" w:cs="Arial"/>
                <w:sz w:val="20"/>
                <w:szCs w:val="20"/>
              </w:rPr>
              <w:t xml:space="preserve"> high level of student engagement</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tudent choice</w:t>
            </w:r>
            <w:r>
              <w:rPr>
                <w:rFonts w:ascii="Arial" w:hAnsi="Arial" w:cs="Arial"/>
                <w:sz w:val="20"/>
                <w:szCs w:val="20"/>
              </w:rPr>
              <w:t xml:space="preserve"> in content, process and product</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T</w:t>
            </w:r>
            <w:r w:rsidRPr="0054496C">
              <w:rPr>
                <w:rFonts w:ascii="Arial" w:hAnsi="Arial" w:cs="Arial"/>
                <w:sz w:val="20"/>
                <w:szCs w:val="20"/>
              </w:rPr>
              <w:t>eacher, student and peer evaluation</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 xml:space="preserve">elf-directed learning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I</w:t>
            </w:r>
            <w:r w:rsidRPr="0054496C">
              <w:rPr>
                <w:rFonts w:ascii="Arial" w:hAnsi="Arial" w:cs="Arial"/>
                <w:sz w:val="20"/>
                <w:szCs w:val="20"/>
              </w:rPr>
              <w:t>ntentional grouping and regrouping</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S</w:t>
            </w:r>
            <w:r w:rsidRPr="0054496C">
              <w:rPr>
                <w:rFonts w:ascii="Arial" w:hAnsi="Arial" w:cs="Arial"/>
                <w:sz w:val="20"/>
                <w:szCs w:val="20"/>
              </w:rPr>
              <w:t xml:space="preserve">elf-directed </w:t>
            </w:r>
            <w:r>
              <w:rPr>
                <w:rFonts w:ascii="Arial" w:hAnsi="Arial" w:cs="Arial"/>
                <w:sz w:val="20"/>
                <w:szCs w:val="20"/>
              </w:rPr>
              <w:t>project and problem-based learning</w:t>
            </w:r>
            <w:r w:rsidRPr="0054496C">
              <w:rPr>
                <w:rFonts w:ascii="Arial" w:hAnsi="Arial" w:cs="Arial"/>
                <w:sz w:val="20"/>
                <w:szCs w:val="20"/>
              </w:rPr>
              <w:t xml:space="preserve"> and stretch learning opportunities </w:t>
            </w:r>
          </w:p>
          <w:p w:rsidR="007A1EFB" w:rsidRDefault="007A1EFB" w:rsidP="00257220">
            <w:pPr>
              <w:numPr>
                <w:ilvl w:val="0"/>
                <w:numId w:val="54"/>
              </w:numPr>
              <w:rPr>
                <w:rFonts w:ascii="Arial" w:hAnsi="Arial" w:cs="Arial"/>
                <w:sz w:val="20"/>
                <w:szCs w:val="20"/>
              </w:rPr>
            </w:pPr>
            <w:r>
              <w:rPr>
                <w:rFonts w:ascii="Arial" w:hAnsi="Arial" w:cs="Arial"/>
                <w:sz w:val="20"/>
                <w:szCs w:val="20"/>
              </w:rPr>
              <w:t>On</w:t>
            </w:r>
            <w:r w:rsidRPr="0054496C">
              <w:rPr>
                <w:rFonts w:ascii="Arial" w:hAnsi="Arial" w:cs="Arial"/>
                <w:sz w:val="20"/>
                <w:szCs w:val="20"/>
              </w:rPr>
              <w:t xml:space="preserve">going assessment to inform instruction </w:t>
            </w:r>
          </w:p>
          <w:p w:rsidR="007A1EFB" w:rsidRPr="0054496C" w:rsidRDefault="007A1EFB" w:rsidP="00257220">
            <w:pPr>
              <w:numPr>
                <w:ilvl w:val="0"/>
                <w:numId w:val="54"/>
              </w:numPr>
              <w:rPr>
                <w:rFonts w:ascii="Arial" w:hAnsi="Arial" w:cs="Arial"/>
                <w:sz w:val="20"/>
                <w:szCs w:val="20"/>
              </w:rPr>
            </w:pPr>
            <w:r>
              <w:rPr>
                <w:rFonts w:ascii="Arial" w:hAnsi="Arial" w:cs="Arial"/>
                <w:sz w:val="20"/>
                <w:szCs w:val="20"/>
              </w:rPr>
              <w:t>Ongoing communication with students and families</w:t>
            </w:r>
          </w:p>
          <w:p w:rsidR="007A1EFB" w:rsidRPr="0054496C" w:rsidRDefault="007A1EFB" w:rsidP="00AE3DE9">
            <w:pPr>
              <w:ind w:left="720"/>
              <w:rPr>
                <w:rFonts w:ascii="Arial" w:hAnsi="Arial" w:cs="Arial"/>
                <w:sz w:val="20"/>
                <w:szCs w:val="20"/>
              </w:rPr>
            </w:pPr>
          </w:p>
          <w:p w:rsidR="007A1EFB" w:rsidRPr="0054496C" w:rsidRDefault="007A1EFB" w:rsidP="00177315">
            <w:pPr>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54" w:history="1">
              <w:r w:rsidRPr="0054496C">
                <w:rPr>
                  <w:rStyle w:val="Hyperlink"/>
                  <w:rFonts w:ascii="Arial" w:hAnsi="Arial" w:cs="Arial"/>
                  <w:b/>
                  <w:sz w:val="20"/>
                  <w:szCs w:val="20"/>
                </w:rPr>
                <w:t>Zone of Proximal Development</w:t>
              </w:r>
            </w:hyperlink>
            <w:r w:rsidRPr="0054496C">
              <w:rPr>
                <w:rFonts w:ascii="Arial" w:hAnsi="Arial" w:cs="Arial"/>
                <w:b/>
                <w:sz w:val="20"/>
                <w:szCs w:val="20"/>
              </w:rPr>
              <w:t xml:space="preserve">  </w:t>
            </w:r>
            <w:r w:rsidRPr="0054496C">
              <w:rPr>
                <w:rFonts w:ascii="Arial" w:hAnsi="Arial" w:cs="Arial"/>
                <w:sz w:val="20"/>
                <w:szCs w:val="20"/>
              </w:rPr>
              <w:sym w:font="Wingdings" w:char="F0CC"/>
            </w:r>
          </w:p>
          <w:p w:rsidR="007A1EFB" w:rsidRDefault="007A1EFB" w:rsidP="00177315">
            <w:pPr>
              <w:rPr>
                <w:lang w:val="en"/>
              </w:rPr>
            </w:pPr>
          </w:p>
          <w:p w:rsidR="007A1EFB" w:rsidRPr="00AF25A4" w:rsidRDefault="007A1EFB" w:rsidP="00775148">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7A1EFB" w:rsidRPr="00545FC9" w:rsidRDefault="007A1EFB" w:rsidP="009B37FF">
            <w:pPr>
              <w:spacing w:after="60"/>
              <w:rPr>
                <w:rFonts w:ascii="Arial" w:hAnsi="Arial" w:cs="Arial"/>
                <w:b/>
                <w:sz w:val="20"/>
                <w:szCs w:val="20"/>
                <w:u w:val="single"/>
              </w:rPr>
            </w:pPr>
            <w:r w:rsidRPr="00545FC9">
              <w:rPr>
                <w:rFonts w:ascii="Arial" w:hAnsi="Arial" w:cs="Arial"/>
                <w:sz w:val="20"/>
                <w:szCs w:val="20"/>
                <w:lang w:val="en"/>
              </w:rPr>
              <w:t xml:space="preserve">Bryk, A. S., Gomez, L. M., Grunow, A., &amp; LeMahieu, P. G. (2015). </w:t>
            </w:r>
            <w:r w:rsidRPr="00545FC9">
              <w:rPr>
                <w:rFonts w:ascii="Arial" w:hAnsi="Arial" w:cs="Arial"/>
                <w:i/>
                <w:iCs/>
                <w:sz w:val="20"/>
                <w:szCs w:val="20"/>
                <w:lang w:val="en"/>
              </w:rPr>
              <w:t>Learning to improve: How America's schools can get better at getting better</w:t>
            </w:r>
            <w:r w:rsidRPr="00545FC9">
              <w:rPr>
                <w:rFonts w:ascii="Arial" w:hAnsi="Arial" w:cs="Arial"/>
                <w:sz w:val="20"/>
                <w:szCs w:val="20"/>
                <w:lang w:val="en"/>
              </w:rPr>
              <w:t xml:space="preserve">. </w:t>
            </w:r>
            <w:r w:rsidRPr="00545FC9">
              <w:rPr>
                <w:rFonts w:ascii="Arial" w:hAnsi="Arial" w:cs="Arial"/>
                <w:sz w:val="20"/>
                <w:szCs w:val="20"/>
              </w:rPr>
              <w:t xml:space="preserve">Harvard Education Press: Cambridge, Massachusetts. </w:t>
            </w:r>
          </w:p>
        </w:tc>
        <w:tc>
          <w:tcPr>
            <w:tcW w:w="2070" w:type="dxa"/>
          </w:tcPr>
          <w:p w:rsidR="007A1EFB" w:rsidRPr="0054496C" w:rsidRDefault="007A1EFB" w:rsidP="0054496C">
            <w:pPr>
              <w:spacing w:before="60"/>
              <w:rPr>
                <w:rFonts w:ascii="Arial" w:hAnsi="Arial" w:cs="Arial"/>
                <w:b/>
                <w:sz w:val="20"/>
                <w:szCs w:val="20"/>
                <w:u w:val="single"/>
              </w:rPr>
            </w:pPr>
          </w:p>
        </w:tc>
        <w:tc>
          <w:tcPr>
            <w:tcW w:w="1165" w:type="dxa"/>
          </w:tcPr>
          <w:p w:rsidR="007A1EFB" w:rsidRPr="0054496C" w:rsidRDefault="007A1EFB" w:rsidP="0054496C">
            <w:pPr>
              <w:spacing w:before="60"/>
              <w:rPr>
                <w:rFonts w:ascii="Arial" w:hAnsi="Arial" w:cs="Arial"/>
                <w:b/>
                <w:sz w:val="20"/>
                <w:szCs w:val="20"/>
                <w:u w:val="single"/>
              </w:rPr>
            </w:pPr>
          </w:p>
        </w:tc>
      </w:tr>
      <w:tr w:rsidR="007A1EFB" w:rsidRPr="00846E71" w:rsidTr="007A1EFB">
        <w:trPr>
          <w:trHeight w:val="4040"/>
        </w:trPr>
        <w:tc>
          <w:tcPr>
            <w:tcW w:w="2177" w:type="dxa"/>
            <w:shd w:val="clear" w:color="auto" w:fill="auto"/>
          </w:tcPr>
          <w:p w:rsidR="007A1EFB" w:rsidRDefault="007A1EFB" w:rsidP="00AF25A4">
            <w:pPr>
              <w:spacing w:before="60"/>
              <w:rPr>
                <w:rFonts w:ascii="Arial" w:hAnsi="Arial" w:cs="Arial"/>
                <w:i/>
                <w:sz w:val="20"/>
                <w:szCs w:val="20"/>
              </w:rPr>
            </w:pPr>
            <w:r w:rsidRPr="007F079C">
              <w:rPr>
                <w:rFonts w:ascii="Arial" w:hAnsi="Arial" w:cs="Arial"/>
                <w:i/>
                <w:sz w:val="20"/>
                <w:szCs w:val="20"/>
              </w:rPr>
              <w:t>17.2 The school day is designed to achieve effective learning opportunities and interventions.</w:t>
            </w:r>
          </w:p>
          <w:p w:rsidR="007A1EFB" w:rsidRDefault="007A1EFB" w:rsidP="00AF25A4">
            <w:pPr>
              <w:spacing w:before="60"/>
              <w:rPr>
                <w:rFonts w:ascii="Arial" w:hAnsi="Arial" w:cs="Arial"/>
                <w:i/>
                <w:sz w:val="20"/>
                <w:szCs w:val="20"/>
              </w:rPr>
            </w:pPr>
          </w:p>
          <w:p w:rsidR="007A1EFB" w:rsidRPr="007F079C" w:rsidRDefault="007A1EFB" w:rsidP="00AF25A4">
            <w:pPr>
              <w:spacing w:before="60"/>
              <w:rPr>
                <w:rFonts w:ascii="Arial" w:hAnsi="Arial" w:cs="Arial"/>
                <w:b/>
                <w:i/>
                <w:sz w:val="20"/>
                <w:szCs w:val="20"/>
              </w:rPr>
            </w:pPr>
          </w:p>
        </w:tc>
        <w:tc>
          <w:tcPr>
            <w:tcW w:w="13298" w:type="dxa"/>
            <w:vAlign w:val="center"/>
          </w:tcPr>
          <w:p w:rsidR="007A1EFB" w:rsidRPr="006F0FC6" w:rsidRDefault="007A1EFB" w:rsidP="006F0FC6">
            <w:pPr>
              <w:spacing w:before="60" w:line="276" w:lineRule="auto"/>
              <w:ind w:left="72"/>
              <w:rPr>
                <w:rFonts w:ascii="Arial" w:hAnsi="Arial" w:cs="Arial"/>
                <w:b/>
                <w:sz w:val="20"/>
                <w:szCs w:val="20"/>
                <w:u w:val="single"/>
              </w:rPr>
            </w:pPr>
            <w:r w:rsidRPr="006F0FC6">
              <w:rPr>
                <w:rFonts w:ascii="Arial" w:hAnsi="Arial" w:cs="Arial"/>
                <w:b/>
                <w:sz w:val="20"/>
                <w:szCs w:val="20"/>
                <w:u w:val="single"/>
              </w:rPr>
              <w:t>EXPLANATION:</w:t>
            </w:r>
          </w:p>
          <w:p w:rsidR="007A1EFB" w:rsidRPr="006F0FC6" w:rsidRDefault="007A1EFB" w:rsidP="006F0FC6">
            <w:pPr>
              <w:spacing w:line="276" w:lineRule="auto"/>
              <w:ind w:left="72"/>
              <w:rPr>
                <w:rFonts w:ascii="Arial" w:hAnsi="Arial" w:cs="Arial"/>
                <w:sz w:val="20"/>
                <w:szCs w:val="20"/>
              </w:rPr>
            </w:pPr>
            <w:r w:rsidRPr="006F0FC6">
              <w:rPr>
                <w:rFonts w:ascii="Arial" w:hAnsi="Arial" w:cs="Arial"/>
                <w:sz w:val="20"/>
                <w:szCs w:val="20"/>
              </w:rPr>
              <w:t xml:space="preserve">This indicator refers to intentional planning of school processes to reduce loss of instructional time, school-wide and for individual students. Areas to examine for efficiency include: </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T</w:t>
            </w:r>
            <w:r w:rsidRPr="006F0FC6">
              <w:rPr>
                <w:rFonts w:ascii="Arial" w:hAnsi="Arial" w:cs="Arial"/>
                <w:sz w:val="20"/>
                <w:szCs w:val="20"/>
              </w:rPr>
              <w:t xml:space="preserve">he school schedule (length of instructional blocks/periods, placement of breaks during the day, turn-around days, bus schedules, finding effective and efficient solutions for providing physical activity and physical education when off-site activities are considered (e.g., swimming pools and skating rinks at a </w:t>
            </w:r>
            <w:r w:rsidR="006C776D">
              <w:rPr>
                <w:rFonts w:ascii="Arial" w:hAnsi="Arial" w:cs="Arial"/>
                <w:sz w:val="20"/>
                <w:szCs w:val="20"/>
              </w:rPr>
              <w:t xml:space="preserve">reasonable </w:t>
            </w:r>
            <w:r w:rsidRPr="006F0FC6">
              <w:rPr>
                <w:rFonts w:ascii="Arial" w:hAnsi="Arial" w:cs="Arial"/>
                <w:sz w:val="20"/>
                <w:szCs w:val="20"/>
              </w:rPr>
              <w:t>distance from the school)</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E</w:t>
            </w:r>
            <w:r w:rsidRPr="006F0FC6">
              <w:rPr>
                <w:rFonts w:ascii="Arial" w:hAnsi="Arial" w:cs="Arial"/>
                <w:sz w:val="20"/>
                <w:szCs w:val="20"/>
              </w:rPr>
              <w:t xml:space="preserve">nsuring use of the maximum allowable instructional minutes </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B</w:t>
            </w:r>
            <w:r w:rsidRPr="006F0FC6">
              <w:rPr>
                <w:rFonts w:ascii="Arial" w:hAnsi="Arial" w:cs="Arial"/>
                <w:sz w:val="20"/>
                <w:szCs w:val="20"/>
              </w:rPr>
              <w:t>reakfast program prior to the beginning of the instructional day</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L</w:t>
            </w:r>
            <w:r w:rsidRPr="006F0FC6">
              <w:rPr>
                <w:rFonts w:ascii="Arial" w:hAnsi="Arial" w:cs="Arial"/>
                <w:sz w:val="20"/>
                <w:szCs w:val="20"/>
              </w:rPr>
              <w:t>ogistics involved in collecting money (e.g., milk and hot lunch programs)</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C</w:t>
            </w:r>
            <w:r w:rsidRPr="006F0FC6">
              <w:rPr>
                <w:rFonts w:ascii="Arial" w:hAnsi="Arial" w:cs="Arial"/>
                <w:sz w:val="20"/>
                <w:szCs w:val="20"/>
              </w:rPr>
              <w:t xml:space="preserve">reative scheduling to provide time for staff </w:t>
            </w:r>
            <w:r>
              <w:rPr>
                <w:rFonts w:ascii="Arial" w:hAnsi="Arial" w:cs="Arial"/>
                <w:sz w:val="20"/>
                <w:szCs w:val="20"/>
              </w:rPr>
              <w:t>w</w:t>
            </w:r>
            <w:r w:rsidRPr="006F0FC6">
              <w:rPr>
                <w:rFonts w:ascii="Arial" w:hAnsi="Arial" w:cs="Arial"/>
                <w:sz w:val="20"/>
                <w:szCs w:val="20"/>
              </w:rPr>
              <w:t>alkthroughs, meetings and mentoring</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M</w:t>
            </w:r>
            <w:r w:rsidRPr="006F0FC6">
              <w:rPr>
                <w:rFonts w:ascii="Arial" w:hAnsi="Arial" w:cs="Arial"/>
                <w:sz w:val="20"/>
                <w:szCs w:val="20"/>
              </w:rPr>
              <w:t xml:space="preserve">anagement of transition times </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T</w:t>
            </w:r>
            <w:r w:rsidRPr="006F0FC6">
              <w:rPr>
                <w:rFonts w:ascii="Arial" w:hAnsi="Arial" w:cs="Arial"/>
                <w:sz w:val="20"/>
                <w:szCs w:val="20"/>
              </w:rPr>
              <w:t xml:space="preserve">he use of assemblies, student concerts, performances and exhibitions and other school-wide or grade level presentations </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L</w:t>
            </w:r>
            <w:r w:rsidRPr="006F0FC6">
              <w:rPr>
                <w:rFonts w:ascii="Arial" w:hAnsi="Arial" w:cs="Arial"/>
                <w:sz w:val="20"/>
                <w:szCs w:val="20"/>
              </w:rPr>
              <w:t xml:space="preserve">imiting interruptions due to announcements </w:t>
            </w:r>
          </w:p>
          <w:p w:rsidR="007A1EFB" w:rsidRPr="006F0FC6" w:rsidRDefault="007A1EFB" w:rsidP="00257220">
            <w:pPr>
              <w:numPr>
                <w:ilvl w:val="0"/>
                <w:numId w:val="56"/>
              </w:numPr>
              <w:spacing w:line="276" w:lineRule="auto"/>
              <w:rPr>
                <w:rFonts w:ascii="Arial" w:hAnsi="Arial" w:cs="Arial"/>
                <w:sz w:val="20"/>
                <w:szCs w:val="20"/>
              </w:rPr>
            </w:pPr>
            <w:r>
              <w:rPr>
                <w:rFonts w:ascii="Arial" w:hAnsi="Arial" w:cs="Arial"/>
                <w:sz w:val="20"/>
                <w:szCs w:val="20"/>
              </w:rPr>
              <w:t>S</w:t>
            </w:r>
            <w:r w:rsidRPr="006F0FC6">
              <w:rPr>
                <w:rFonts w:ascii="Arial" w:hAnsi="Arial" w:cs="Arial"/>
                <w:sz w:val="20"/>
                <w:szCs w:val="20"/>
              </w:rPr>
              <w:t xml:space="preserve">cheduling of student pull-outs (e.g., interventions, mentoring, health services)  </w:t>
            </w:r>
          </w:p>
          <w:p w:rsidR="007A1EFB" w:rsidRPr="00C203ED" w:rsidRDefault="007A1EFB" w:rsidP="00257220">
            <w:pPr>
              <w:pStyle w:val="ListParagraph"/>
              <w:numPr>
                <w:ilvl w:val="0"/>
                <w:numId w:val="56"/>
              </w:numPr>
              <w:tabs>
                <w:tab w:val="right" w:pos="13860"/>
              </w:tabs>
              <w:spacing w:after="60"/>
              <w:rPr>
                <w:rFonts w:ascii="Arial" w:hAnsi="Arial" w:cs="Arial"/>
                <w:bCs/>
                <w:sz w:val="20"/>
                <w:szCs w:val="20"/>
              </w:rPr>
            </w:pPr>
            <w:r>
              <w:rPr>
                <w:rFonts w:ascii="Arial" w:hAnsi="Arial" w:cs="Arial"/>
                <w:sz w:val="20"/>
                <w:szCs w:val="20"/>
              </w:rPr>
              <w:t>U</w:t>
            </w:r>
            <w:r w:rsidRPr="00C203ED">
              <w:rPr>
                <w:rFonts w:ascii="Arial" w:hAnsi="Arial" w:cs="Arial"/>
                <w:sz w:val="20"/>
                <w:szCs w:val="20"/>
              </w:rPr>
              <w:t xml:space="preserve">se of instructional time for recreational outings and celebrations  </w:t>
            </w:r>
            <w:r w:rsidRPr="006F0FC6">
              <w:sym w:font="Wingdings" w:char="F0CC"/>
            </w:r>
          </w:p>
        </w:tc>
        <w:tc>
          <w:tcPr>
            <w:tcW w:w="2070" w:type="dxa"/>
          </w:tcPr>
          <w:p w:rsidR="007A1EFB" w:rsidRPr="006F0FC6" w:rsidRDefault="007A1EFB" w:rsidP="006F0FC6">
            <w:pPr>
              <w:spacing w:before="60"/>
              <w:ind w:left="72"/>
              <w:rPr>
                <w:rFonts w:ascii="Arial" w:hAnsi="Arial" w:cs="Arial"/>
                <w:b/>
                <w:sz w:val="20"/>
                <w:szCs w:val="20"/>
                <w:u w:val="single"/>
              </w:rPr>
            </w:pPr>
          </w:p>
        </w:tc>
        <w:tc>
          <w:tcPr>
            <w:tcW w:w="1165" w:type="dxa"/>
          </w:tcPr>
          <w:p w:rsidR="007A1EFB" w:rsidRPr="006F0FC6" w:rsidRDefault="007A1EFB" w:rsidP="006F0FC6">
            <w:pPr>
              <w:spacing w:before="60"/>
              <w:ind w:left="72"/>
              <w:rPr>
                <w:rFonts w:ascii="Arial" w:hAnsi="Arial" w:cs="Arial"/>
                <w:b/>
                <w:sz w:val="20"/>
                <w:szCs w:val="20"/>
                <w:u w:val="single"/>
              </w:rPr>
            </w:pPr>
          </w:p>
        </w:tc>
      </w:tr>
      <w:tr w:rsidR="007A1EFB" w:rsidRPr="00846E71" w:rsidTr="007A1EFB">
        <w:tc>
          <w:tcPr>
            <w:tcW w:w="2177" w:type="dxa"/>
            <w:shd w:val="clear" w:color="auto" w:fill="auto"/>
          </w:tcPr>
          <w:p w:rsidR="007A1EFB" w:rsidRPr="00AF25A4" w:rsidRDefault="007A1EFB" w:rsidP="007F079C">
            <w:pPr>
              <w:tabs>
                <w:tab w:val="right" w:pos="4145"/>
              </w:tabs>
              <w:spacing w:before="60"/>
              <w:rPr>
                <w:rFonts w:ascii="Arial" w:hAnsi="Arial" w:cs="Arial"/>
                <w:b/>
                <w:sz w:val="20"/>
                <w:szCs w:val="20"/>
              </w:rPr>
            </w:pPr>
            <w:r w:rsidRPr="00AF25A4">
              <w:rPr>
                <w:rFonts w:ascii="Arial" w:hAnsi="Arial" w:cs="Arial"/>
                <w:b/>
                <w:sz w:val="20"/>
                <w:szCs w:val="20"/>
              </w:rPr>
              <w:t>Indicator 18</w:t>
            </w:r>
          </w:p>
          <w:p w:rsidR="007A1EFB" w:rsidRDefault="007A1EFB" w:rsidP="007F079C">
            <w:pPr>
              <w:tabs>
                <w:tab w:val="right" w:pos="4145"/>
              </w:tabs>
              <w:rPr>
                <w:rFonts w:ascii="Arial" w:hAnsi="Arial" w:cs="Arial"/>
                <w:b/>
                <w:sz w:val="20"/>
                <w:szCs w:val="20"/>
              </w:rPr>
            </w:pPr>
            <w:r w:rsidRPr="00AF25A4">
              <w:rPr>
                <w:rFonts w:ascii="Arial" w:hAnsi="Arial" w:cs="Arial"/>
                <w:b/>
                <w:sz w:val="20"/>
                <w:szCs w:val="20"/>
              </w:rPr>
              <w:t>There is a culture of reflection, evidence-informed inquiry, and innovation, to ac</w:t>
            </w:r>
            <w:r>
              <w:rPr>
                <w:rFonts w:ascii="Arial" w:hAnsi="Arial" w:cs="Arial"/>
                <w:b/>
                <w:sz w:val="20"/>
                <w:szCs w:val="20"/>
              </w:rPr>
              <w:t>hieve positive student outcomes.</w:t>
            </w:r>
          </w:p>
          <w:p w:rsidR="00D66769" w:rsidRDefault="00D66769" w:rsidP="00885BD7">
            <w:pPr>
              <w:tabs>
                <w:tab w:val="right" w:pos="4145"/>
              </w:tabs>
              <w:spacing w:before="60"/>
              <w:rPr>
                <w:rFonts w:ascii="Arial" w:hAnsi="Arial" w:cs="Arial"/>
                <w:color w:val="0070C0"/>
                <w:sz w:val="20"/>
                <w:szCs w:val="20"/>
              </w:rPr>
            </w:pPr>
          </w:p>
          <w:p w:rsidR="007A1EFB" w:rsidRPr="006F0FC6" w:rsidRDefault="007A1EFB" w:rsidP="00885BD7">
            <w:pPr>
              <w:tabs>
                <w:tab w:val="right" w:pos="4145"/>
              </w:tabs>
              <w:spacing w:before="60"/>
              <w:rPr>
                <w:rFonts w:ascii="Arial" w:hAnsi="Arial" w:cs="Arial"/>
                <w:b/>
                <w:sz w:val="20"/>
                <w:szCs w:val="20"/>
              </w:rPr>
            </w:pPr>
            <w:r w:rsidRPr="00AF25A4">
              <w:rPr>
                <w:rFonts w:ascii="Arial" w:hAnsi="Arial" w:cs="Arial"/>
                <w:color w:val="0070C0"/>
                <w:sz w:val="20"/>
                <w:szCs w:val="20"/>
              </w:rPr>
              <w:t>Objectives 1, 3, 4, 5</w:t>
            </w:r>
            <w:r>
              <w:rPr>
                <w:rFonts w:ascii="Arial" w:hAnsi="Arial" w:cs="Arial"/>
                <w:color w:val="0070C0"/>
                <w:sz w:val="20"/>
                <w:szCs w:val="20"/>
              </w:rPr>
              <w:t xml:space="preserve"> and </w:t>
            </w:r>
            <w:r w:rsidRPr="00AF25A4">
              <w:rPr>
                <w:rFonts w:ascii="Arial" w:hAnsi="Arial" w:cs="Arial"/>
                <w:color w:val="0070C0"/>
                <w:sz w:val="20"/>
                <w:szCs w:val="20"/>
              </w:rPr>
              <w:t xml:space="preserve">6  </w:t>
            </w:r>
            <w:r w:rsidRPr="007F079C">
              <w:rPr>
                <w:rFonts w:ascii="Arial" w:hAnsi="Arial" w:cs="Arial"/>
                <w:color w:val="00B050"/>
                <w:sz w:val="20"/>
                <w:szCs w:val="20"/>
              </w:rPr>
              <w:t xml:space="preserve"> </w:t>
            </w:r>
          </w:p>
        </w:tc>
        <w:tc>
          <w:tcPr>
            <w:tcW w:w="13298" w:type="dxa"/>
          </w:tcPr>
          <w:p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r w:rsidRPr="00AF25A4">
              <w:rPr>
                <w:rFonts w:ascii="Arial" w:eastAsia="Calibri" w:hAnsi="Arial" w:cs="Arial"/>
                <w:b/>
                <w:sz w:val="20"/>
                <w:szCs w:val="20"/>
                <w:u w:val="single"/>
                <w:lang w:val="en-US" w:eastAsia="en-US"/>
              </w:rPr>
              <w:t>EXPLANATION:</w:t>
            </w:r>
          </w:p>
          <w:p w:rsidR="007A1EFB" w:rsidRPr="00AF25A4" w:rsidRDefault="007A1EFB" w:rsidP="00177315">
            <w:pPr>
              <w:pStyle w:val="NormalWeb"/>
              <w:spacing w:before="0" w:beforeAutospacing="0" w:after="0" w:afterAutospacing="0"/>
              <w:rPr>
                <w:rFonts w:ascii="Arial" w:eastAsia="Calibri" w:hAnsi="Arial" w:cs="Arial"/>
                <w:sz w:val="20"/>
                <w:szCs w:val="20"/>
                <w:lang w:val="en-US" w:eastAsia="en-US"/>
              </w:rPr>
            </w:pPr>
            <w:r w:rsidRPr="00AF25A4">
              <w:rPr>
                <w:rFonts w:ascii="Arial" w:eastAsia="Calibri" w:hAnsi="Arial" w:cs="Arial"/>
                <w:sz w:val="20"/>
                <w:szCs w:val="20"/>
                <w:lang w:val="en-US" w:eastAsia="en-US"/>
              </w:rPr>
              <w:t xml:space="preserve">In this indicator, </w:t>
            </w:r>
            <w:r w:rsidRPr="00CE30F4">
              <w:rPr>
                <w:rFonts w:ascii="Arial" w:eastAsia="Calibri" w:hAnsi="Arial" w:cs="Arial"/>
                <w:b/>
                <w:i/>
                <w:sz w:val="20"/>
                <w:szCs w:val="20"/>
                <w:lang w:val="en-US" w:eastAsia="en-US"/>
              </w:rPr>
              <w:t>innovation</w:t>
            </w:r>
            <w:r>
              <w:rPr>
                <w:rFonts w:ascii="Arial" w:eastAsia="Calibri" w:hAnsi="Arial" w:cs="Arial"/>
                <w:sz w:val="20"/>
                <w:szCs w:val="20"/>
                <w:lang w:val="en-US" w:eastAsia="en-US"/>
              </w:rPr>
              <w:t xml:space="preserve"> </w:t>
            </w:r>
            <w:r w:rsidRPr="00AF25A4">
              <w:rPr>
                <w:rFonts w:ascii="Arial" w:eastAsia="Calibri" w:hAnsi="Arial" w:cs="Arial"/>
                <w:sz w:val="20"/>
                <w:szCs w:val="20"/>
                <w:lang w:val="en-US" w:eastAsia="en-US"/>
              </w:rPr>
              <w:t xml:space="preserve">refers to experimenting with new pedagogical practices or processes in response to professional learning and/or information gathering/data analysis. Controlled risk-taking in conjunction with </w:t>
            </w:r>
            <w:r w:rsidRPr="00CE30F4">
              <w:rPr>
                <w:rFonts w:ascii="Arial" w:eastAsia="Calibri" w:hAnsi="Arial" w:cs="Arial"/>
                <w:b/>
                <w:i/>
                <w:sz w:val="20"/>
                <w:szCs w:val="20"/>
                <w:lang w:val="en-US" w:eastAsia="en-US"/>
              </w:rPr>
              <w:t>action research</w:t>
            </w:r>
            <w:r w:rsidRPr="00AF25A4">
              <w:rPr>
                <w:rFonts w:ascii="Arial" w:eastAsia="Calibri" w:hAnsi="Arial" w:cs="Arial"/>
                <w:sz w:val="20"/>
                <w:szCs w:val="20"/>
                <w:lang w:val="en-US" w:eastAsia="en-US"/>
              </w:rPr>
              <w:t xml:space="preserve"> </w:t>
            </w:r>
            <w:r>
              <w:rPr>
                <w:rFonts w:ascii="Arial" w:eastAsia="Calibri" w:hAnsi="Arial" w:cs="Arial"/>
                <w:sz w:val="20"/>
                <w:szCs w:val="20"/>
                <w:lang w:val="en-US" w:eastAsia="en-US"/>
              </w:rPr>
              <w:t xml:space="preserve">(Lewin &amp; Weiss Lewin, 1946) </w:t>
            </w:r>
            <w:r w:rsidRPr="00AF25A4">
              <w:rPr>
                <w:rFonts w:ascii="Arial" w:eastAsia="Calibri" w:hAnsi="Arial" w:cs="Arial"/>
                <w:sz w:val="20"/>
                <w:szCs w:val="20"/>
                <w:lang w:val="en-US" w:eastAsia="en-US"/>
              </w:rPr>
              <w:t>can help educators to discover/adjust practices in an efficient, strategic manner.</w:t>
            </w:r>
          </w:p>
          <w:p w:rsidR="007A1EFB" w:rsidRPr="00AF25A4" w:rsidRDefault="007A1EFB" w:rsidP="00177315">
            <w:pPr>
              <w:pStyle w:val="NormalWeb"/>
              <w:spacing w:before="0" w:beforeAutospacing="0" w:after="0" w:afterAutospacing="0"/>
              <w:rPr>
                <w:rFonts w:ascii="Arial" w:hAnsi="Arial" w:cs="Arial"/>
                <w:sz w:val="20"/>
                <w:szCs w:val="20"/>
              </w:rPr>
            </w:pPr>
            <w:r w:rsidRPr="00AF25A4">
              <w:rPr>
                <w:rFonts w:ascii="Arial" w:eastAsia="Calibri" w:hAnsi="Arial" w:cs="Arial"/>
                <w:sz w:val="20"/>
                <w:szCs w:val="20"/>
                <w:lang w:val="en-US" w:eastAsia="en-US"/>
              </w:rPr>
              <w:t>In order to improve student learning, teachers are part of a culture of continuous improvement and are willing to experiment with new methods, strategies, and a variety of approaches in their teaching.  They also encourage, plan for, and foster, risk-taking learning opportunities and activities for their students.</w:t>
            </w:r>
            <w:r w:rsidRPr="00AF25A4">
              <w:rPr>
                <w:rFonts w:ascii="Arial" w:hAnsi="Arial" w:cs="Arial"/>
                <w:sz w:val="20"/>
                <w:szCs w:val="20"/>
              </w:rPr>
              <w:t xml:space="preserve"> </w:t>
            </w:r>
          </w:p>
          <w:p w:rsidR="007A1EFB" w:rsidRPr="00AF25A4" w:rsidRDefault="007A1EFB" w:rsidP="00177315">
            <w:pPr>
              <w:tabs>
                <w:tab w:val="right" w:pos="13860"/>
              </w:tabs>
              <w:rPr>
                <w:rFonts w:ascii="Arial" w:hAnsi="Arial" w:cs="Arial"/>
                <w:sz w:val="20"/>
                <w:szCs w:val="20"/>
              </w:rPr>
            </w:pPr>
          </w:p>
          <w:p w:rsidR="007A1EFB" w:rsidRPr="00AF25A4" w:rsidRDefault="007A1EFB" w:rsidP="00177315">
            <w:pPr>
              <w:tabs>
                <w:tab w:val="right" w:pos="13860"/>
              </w:tabs>
              <w:rPr>
                <w:rFonts w:ascii="Arial" w:hAnsi="Arial" w:cs="Arial"/>
                <w:b/>
                <w:sz w:val="20"/>
                <w:szCs w:val="20"/>
                <w:u w:val="single"/>
              </w:rPr>
            </w:pPr>
            <w:r w:rsidRPr="00AF25A4">
              <w:rPr>
                <w:rFonts w:ascii="Arial" w:hAnsi="Arial" w:cs="Arial"/>
                <w:b/>
                <w:sz w:val="20"/>
                <w:szCs w:val="20"/>
                <w:u w:val="single"/>
              </w:rPr>
              <w:t>EXAMPLES:</w:t>
            </w:r>
          </w:p>
          <w:p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Student-led instruction</w:t>
            </w:r>
          </w:p>
          <w:p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Peer assisted learning strategies</w:t>
            </w:r>
          </w:p>
          <w:p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Online learning opportunities</w:t>
            </w:r>
          </w:p>
          <w:p w:rsidR="007A1EFB" w:rsidRPr="000A66DB" w:rsidRDefault="007A1EFB" w:rsidP="00257220">
            <w:pPr>
              <w:pStyle w:val="ListParagraph"/>
              <w:numPr>
                <w:ilvl w:val="0"/>
                <w:numId w:val="119"/>
              </w:numPr>
              <w:tabs>
                <w:tab w:val="right" w:pos="13860"/>
              </w:tabs>
              <w:rPr>
                <w:rFonts w:ascii="Arial" w:hAnsi="Arial" w:cs="Arial"/>
                <w:sz w:val="20"/>
                <w:szCs w:val="20"/>
              </w:rPr>
            </w:pPr>
            <w:r w:rsidRPr="000A66DB">
              <w:rPr>
                <w:rFonts w:ascii="Arial" w:hAnsi="Arial" w:cs="Arial"/>
                <w:sz w:val="20"/>
                <w:szCs w:val="20"/>
              </w:rPr>
              <w:t>Flipped classrooms</w:t>
            </w:r>
          </w:p>
          <w:p w:rsidR="006C776D" w:rsidRDefault="007A1EFB" w:rsidP="006C776D">
            <w:pPr>
              <w:pStyle w:val="ListParagraph"/>
              <w:numPr>
                <w:ilvl w:val="0"/>
                <w:numId w:val="119"/>
              </w:numPr>
              <w:tabs>
                <w:tab w:val="right" w:pos="13860"/>
              </w:tabs>
              <w:rPr>
                <w:rFonts w:ascii="Arial" w:hAnsi="Arial" w:cs="Arial"/>
                <w:sz w:val="20"/>
                <w:szCs w:val="20"/>
              </w:rPr>
            </w:pPr>
            <w:r w:rsidRPr="006C776D">
              <w:rPr>
                <w:rFonts w:ascii="Arial" w:hAnsi="Arial" w:cs="Arial"/>
                <w:sz w:val="20"/>
                <w:szCs w:val="20"/>
              </w:rPr>
              <w:t xml:space="preserve">Action research </w:t>
            </w:r>
          </w:p>
          <w:p w:rsidR="006C776D" w:rsidRDefault="006C776D" w:rsidP="006C776D">
            <w:pPr>
              <w:pStyle w:val="ListParagraph"/>
              <w:tabs>
                <w:tab w:val="right" w:pos="13860"/>
              </w:tabs>
              <w:rPr>
                <w:rFonts w:ascii="Arial" w:hAnsi="Arial" w:cs="Arial"/>
                <w:sz w:val="20"/>
                <w:szCs w:val="20"/>
              </w:rPr>
            </w:pPr>
          </w:p>
          <w:p w:rsidR="006C776D" w:rsidRDefault="006C776D" w:rsidP="006C776D">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6C776D" w:rsidRDefault="006C776D" w:rsidP="006C776D">
            <w:pPr>
              <w:tabs>
                <w:tab w:val="right" w:pos="13860"/>
              </w:tabs>
              <w:rPr>
                <w:rFonts w:ascii="Arial" w:hAnsi="Arial" w:cs="Arial"/>
                <w:sz w:val="20"/>
                <w:szCs w:val="20"/>
                <w:lang w:val="en"/>
              </w:rPr>
            </w:pPr>
            <w:r w:rsidRPr="00AF25A4">
              <w:rPr>
                <w:rFonts w:ascii="Arial" w:hAnsi="Arial" w:cs="Arial"/>
                <w:sz w:val="20"/>
                <w:szCs w:val="20"/>
                <w:lang w:val="en"/>
              </w:rPr>
              <w:t xml:space="preserve">Ferrance, E., &amp; Northeast and Islands Regional Educational Laboratory at Brown University. (2000). </w:t>
            </w:r>
            <w:r w:rsidRPr="00AF25A4">
              <w:rPr>
                <w:rFonts w:ascii="Arial" w:hAnsi="Arial" w:cs="Arial"/>
                <w:i/>
                <w:iCs/>
                <w:sz w:val="20"/>
                <w:szCs w:val="20"/>
                <w:lang w:val="en"/>
              </w:rPr>
              <w:t>Action research</w:t>
            </w:r>
            <w:r w:rsidRPr="00AF25A4">
              <w:rPr>
                <w:rFonts w:ascii="Arial" w:hAnsi="Arial" w:cs="Arial"/>
                <w:sz w:val="20"/>
                <w:szCs w:val="20"/>
                <w:lang w:val="en"/>
              </w:rPr>
              <w:t xml:space="preserve">. Providence, RI: LAB, Northeast and Island Regional Education Laboratory at Brown University. </w:t>
            </w:r>
            <w:r>
              <w:rPr>
                <w:rFonts w:ascii="Arial" w:hAnsi="Arial" w:cs="Arial"/>
                <w:sz w:val="20"/>
                <w:szCs w:val="20"/>
                <w:lang w:val="en"/>
              </w:rPr>
              <w:t xml:space="preserve">(Link </w:t>
            </w:r>
            <w:hyperlink r:id="rId55" w:history="1">
              <w:r w:rsidRPr="006C776D">
                <w:rPr>
                  <w:rStyle w:val="Hyperlink"/>
                  <w:rFonts w:ascii="Arial" w:eastAsia="Times New Roman" w:hAnsi="Arial" w:cs="Arial"/>
                  <w:vanish/>
                  <w:sz w:val="20"/>
                  <w:szCs w:val="20"/>
                  <w:lang w:val="en-US"/>
                </w:rPr>
                <w:t>Bottom of Form</w:t>
              </w:r>
              <w:r w:rsidRPr="00FB64BC">
                <w:rPr>
                  <w:rStyle w:val="Hyperlink"/>
                  <w:rFonts w:ascii="Arial" w:hAnsi="Arial" w:cs="Arial"/>
                  <w:sz w:val="20"/>
                  <w:szCs w:val="20"/>
                </w:rPr>
                <w:t>Action Research Guide</w:t>
              </w:r>
            </w:hyperlink>
            <w:r w:rsidRPr="00AF25A4">
              <w:rPr>
                <w:rFonts w:ascii="Arial" w:hAnsi="Arial" w:cs="Arial"/>
                <w:sz w:val="20"/>
                <w:szCs w:val="20"/>
              </w:rPr>
              <w:t xml:space="preserve"> by Eileen Ferrance</w:t>
            </w:r>
            <w:r>
              <w:rPr>
                <w:rFonts w:ascii="Arial" w:hAnsi="Arial" w:cs="Arial"/>
                <w:sz w:val="20"/>
                <w:szCs w:val="20"/>
              </w:rPr>
              <w:t>)</w:t>
            </w:r>
          </w:p>
          <w:p w:rsidR="00545FC9" w:rsidRDefault="00545FC9" w:rsidP="006C776D">
            <w:pPr>
              <w:tabs>
                <w:tab w:val="right" w:pos="13860"/>
              </w:tabs>
              <w:rPr>
                <w:rFonts w:ascii="Arial" w:eastAsia="Times New Roman" w:hAnsi="Arial" w:cs="Arial"/>
                <w:sz w:val="20"/>
                <w:szCs w:val="20"/>
                <w:lang w:val="en"/>
              </w:rPr>
            </w:pPr>
          </w:p>
          <w:p w:rsidR="00545FC9" w:rsidRDefault="006C776D" w:rsidP="006C776D">
            <w:pPr>
              <w:tabs>
                <w:tab w:val="right" w:pos="13860"/>
              </w:tabs>
              <w:rPr>
                <w:rFonts w:ascii="Arial" w:eastAsia="Times New Roman" w:hAnsi="Arial" w:cs="Arial"/>
                <w:sz w:val="20"/>
                <w:szCs w:val="20"/>
                <w:lang w:val="en"/>
              </w:rPr>
            </w:pPr>
            <w:r w:rsidRPr="00AF25A4">
              <w:rPr>
                <w:rFonts w:ascii="Arial" w:eastAsia="Times New Roman" w:hAnsi="Arial" w:cs="Arial"/>
                <w:sz w:val="20"/>
                <w:szCs w:val="20"/>
                <w:lang w:val="en"/>
              </w:rPr>
              <w:t xml:space="preserve">Lewin, Kurt, and Gertrud Weiss Lewin. </w:t>
            </w:r>
            <w:r>
              <w:rPr>
                <w:rFonts w:ascii="Arial" w:eastAsia="Times New Roman" w:hAnsi="Arial" w:cs="Arial"/>
                <w:sz w:val="20"/>
                <w:szCs w:val="20"/>
                <w:lang w:val="en"/>
              </w:rPr>
              <w:t>(</w:t>
            </w:r>
            <w:r w:rsidRPr="00AF25A4">
              <w:rPr>
                <w:rFonts w:ascii="Arial" w:eastAsia="Times New Roman" w:hAnsi="Arial" w:cs="Arial"/>
                <w:sz w:val="20"/>
                <w:szCs w:val="20"/>
                <w:lang w:val="en"/>
              </w:rPr>
              <w:t>1948</w:t>
            </w:r>
            <w:r>
              <w:rPr>
                <w:rFonts w:ascii="Arial" w:eastAsia="Times New Roman" w:hAnsi="Arial" w:cs="Arial"/>
                <w:sz w:val="20"/>
                <w:szCs w:val="20"/>
                <w:lang w:val="en"/>
              </w:rPr>
              <w:t>)</w:t>
            </w:r>
            <w:r w:rsidRPr="00AF25A4">
              <w:rPr>
                <w:rFonts w:ascii="Arial" w:eastAsia="Times New Roman" w:hAnsi="Arial" w:cs="Arial"/>
                <w:sz w:val="20"/>
                <w:szCs w:val="20"/>
                <w:lang w:val="en"/>
              </w:rPr>
              <w:t xml:space="preserve">. </w:t>
            </w:r>
            <w:r w:rsidRPr="00AF25A4">
              <w:rPr>
                <w:rFonts w:ascii="Arial" w:eastAsia="Times New Roman" w:hAnsi="Arial" w:cs="Arial"/>
                <w:i/>
                <w:iCs/>
                <w:sz w:val="20"/>
                <w:szCs w:val="20"/>
                <w:lang w:val="en"/>
              </w:rPr>
              <w:t>Resolving social conflicts: selected papers on group dynamics</w:t>
            </w:r>
            <w:r w:rsidRPr="00AF25A4">
              <w:rPr>
                <w:rFonts w:ascii="Arial" w:eastAsia="Times New Roman" w:hAnsi="Arial" w:cs="Arial"/>
                <w:sz w:val="20"/>
                <w:szCs w:val="20"/>
                <w:lang w:val="en"/>
              </w:rPr>
              <w:t xml:space="preserve">. New York: Harper. </w:t>
            </w:r>
          </w:p>
          <w:p w:rsidR="00545FC9" w:rsidRDefault="00545FC9" w:rsidP="006C776D">
            <w:pPr>
              <w:tabs>
                <w:tab w:val="right" w:pos="13860"/>
              </w:tabs>
              <w:rPr>
                <w:rFonts w:ascii="Arial" w:eastAsia="Times New Roman" w:hAnsi="Arial" w:cs="Arial"/>
                <w:sz w:val="20"/>
                <w:szCs w:val="20"/>
                <w:lang w:val="en"/>
              </w:rPr>
            </w:pPr>
          </w:p>
          <w:p w:rsidR="006C776D" w:rsidRPr="00AF25A4" w:rsidRDefault="006C776D" w:rsidP="006C776D">
            <w:pPr>
              <w:tabs>
                <w:tab w:val="right" w:pos="13860"/>
              </w:tabs>
              <w:rPr>
                <w:rFonts w:ascii="Arial" w:hAnsi="Arial" w:cs="Arial"/>
                <w:sz w:val="20"/>
                <w:szCs w:val="20"/>
                <w:lang w:val="en"/>
              </w:rPr>
            </w:pPr>
            <w:r w:rsidRPr="00AF25A4">
              <w:rPr>
                <w:rFonts w:ascii="Arial" w:hAnsi="Arial" w:cs="Arial"/>
                <w:sz w:val="20"/>
                <w:szCs w:val="20"/>
                <w:lang w:val="en"/>
              </w:rPr>
              <w:t xml:space="preserve">Sagor, R. (2000). </w:t>
            </w:r>
            <w:r w:rsidRPr="00AF25A4">
              <w:rPr>
                <w:rFonts w:ascii="Arial" w:hAnsi="Arial" w:cs="Arial"/>
                <w:i/>
                <w:iCs/>
                <w:sz w:val="20"/>
                <w:szCs w:val="20"/>
                <w:lang w:val="en"/>
              </w:rPr>
              <w:t>Guiding school improvement with action research</w:t>
            </w:r>
            <w:r w:rsidRPr="00AF25A4">
              <w:rPr>
                <w:rFonts w:ascii="Arial" w:hAnsi="Arial" w:cs="Arial"/>
                <w:sz w:val="20"/>
                <w:szCs w:val="20"/>
                <w:lang w:val="en"/>
              </w:rPr>
              <w:t>. Alexandria, Va: Association for Supervision and Curriculum Development.</w:t>
            </w:r>
          </w:p>
          <w:p w:rsidR="006C776D" w:rsidRDefault="006C776D" w:rsidP="00AF25A4">
            <w:pPr>
              <w:tabs>
                <w:tab w:val="right" w:pos="13860"/>
              </w:tabs>
              <w:spacing w:after="60"/>
              <w:rPr>
                <w:rFonts w:ascii="Arial" w:hAnsi="Arial" w:cs="Arial"/>
                <w:sz w:val="20"/>
                <w:szCs w:val="20"/>
                <w:lang w:val="en"/>
              </w:rPr>
            </w:pPr>
          </w:p>
          <w:p w:rsidR="007A1EFB" w:rsidRPr="00AF25A4" w:rsidRDefault="007A1EFB" w:rsidP="00AF25A4">
            <w:pPr>
              <w:tabs>
                <w:tab w:val="right" w:pos="13860"/>
              </w:tabs>
              <w:spacing w:after="60"/>
              <w:rPr>
                <w:rFonts w:ascii="Arial" w:hAnsi="Arial" w:cs="Arial"/>
                <w:sz w:val="20"/>
                <w:szCs w:val="20"/>
              </w:rPr>
            </w:pPr>
            <w:r w:rsidRPr="00AF25A4">
              <w:rPr>
                <w:rFonts w:ascii="Arial" w:hAnsi="Arial" w:cs="Arial"/>
                <w:sz w:val="20"/>
                <w:szCs w:val="20"/>
                <w:lang w:val="en"/>
              </w:rPr>
              <w:t xml:space="preserve">Sagor, Richard. 2010. </w:t>
            </w:r>
            <w:r w:rsidRPr="00AF25A4">
              <w:rPr>
                <w:rFonts w:ascii="Arial" w:hAnsi="Arial" w:cs="Arial"/>
                <w:i/>
                <w:iCs/>
                <w:sz w:val="20"/>
                <w:szCs w:val="20"/>
                <w:lang w:val="en"/>
              </w:rPr>
              <w:t>Collaborative action research for professional learning communities</w:t>
            </w:r>
            <w:r w:rsidRPr="00AF25A4">
              <w:rPr>
                <w:rFonts w:ascii="Arial" w:hAnsi="Arial" w:cs="Arial"/>
                <w:sz w:val="20"/>
                <w:szCs w:val="20"/>
                <w:lang w:val="en"/>
              </w:rPr>
              <w:t>. Bloomington, IN: Solution Tree Press.</w:t>
            </w:r>
            <w:r w:rsidRPr="00AF25A4">
              <w:rPr>
                <w:rFonts w:ascii="Arial" w:hAnsi="Arial" w:cs="Arial"/>
                <w:sz w:val="20"/>
                <w:szCs w:val="20"/>
              </w:rPr>
              <w:t xml:space="preserve"> </w:t>
            </w:r>
            <w:r w:rsidRPr="00AF25A4">
              <w:rPr>
                <w:rFonts w:ascii="Arial" w:hAnsi="Arial" w:cs="Arial"/>
                <w:sz w:val="20"/>
                <w:szCs w:val="20"/>
              </w:rPr>
              <w:sym w:font="Wingdings" w:char="F0CC"/>
            </w:r>
          </w:p>
        </w:tc>
        <w:tc>
          <w:tcPr>
            <w:tcW w:w="2070" w:type="dxa"/>
          </w:tcPr>
          <w:p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p>
        </w:tc>
        <w:tc>
          <w:tcPr>
            <w:tcW w:w="1165" w:type="dxa"/>
          </w:tcPr>
          <w:p w:rsidR="007A1EFB" w:rsidRPr="00AF25A4" w:rsidRDefault="007A1EFB" w:rsidP="00AF25A4">
            <w:pPr>
              <w:pStyle w:val="NormalWeb"/>
              <w:spacing w:before="60" w:beforeAutospacing="0" w:after="0" w:afterAutospacing="0"/>
              <w:rPr>
                <w:rFonts w:ascii="Arial" w:eastAsia="Calibri" w:hAnsi="Arial" w:cs="Arial"/>
                <w:b/>
                <w:sz w:val="20"/>
                <w:szCs w:val="20"/>
                <w:u w:val="single"/>
                <w:lang w:val="en-US" w:eastAsia="en-US"/>
              </w:rPr>
            </w:pPr>
          </w:p>
        </w:tc>
      </w:tr>
      <w:tr w:rsidR="007A1EFB" w:rsidRPr="00846E71" w:rsidTr="007A1EFB">
        <w:trPr>
          <w:trHeight w:val="3122"/>
        </w:trPr>
        <w:tc>
          <w:tcPr>
            <w:tcW w:w="2177" w:type="dxa"/>
            <w:shd w:val="clear" w:color="auto" w:fill="auto"/>
          </w:tcPr>
          <w:p w:rsidR="007A1EFB" w:rsidRPr="006F0FC6" w:rsidRDefault="007A1EFB" w:rsidP="00AF25A4">
            <w:pPr>
              <w:spacing w:before="60"/>
              <w:rPr>
                <w:rFonts w:ascii="Arial" w:hAnsi="Arial" w:cs="Arial"/>
                <w:i/>
                <w:sz w:val="20"/>
                <w:szCs w:val="20"/>
              </w:rPr>
            </w:pPr>
            <w:r w:rsidRPr="007F079C">
              <w:rPr>
                <w:rFonts w:ascii="Arial" w:hAnsi="Arial" w:cs="Arial"/>
                <w:i/>
                <w:sz w:val="20"/>
                <w:szCs w:val="20"/>
              </w:rPr>
              <w:t>18.1 Staff members engage in ongoing professional learning and research to improve their understanding of current pedagogy and methods.</w:t>
            </w:r>
          </w:p>
        </w:tc>
        <w:tc>
          <w:tcPr>
            <w:tcW w:w="13298" w:type="dxa"/>
          </w:tcPr>
          <w:p w:rsidR="007A1EFB" w:rsidRPr="00AF25A4" w:rsidRDefault="007A1EFB" w:rsidP="00AF25A4">
            <w:pPr>
              <w:spacing w:before="60"/>
              <w:rPr>
                <w:rFonts w:ascii="Arial" w:hAnsi="Arial" w:cs="Arial"/>
                <w:b/>
                <w:sz w:val="20"/>
                <w:szCs w:val="20"/>
                <w:u w:val="single"/>
              </w:rPr>
            </w:pPr>
            <w:r w:rsidRPr="00AF25A4">
              <w:rPr>
                <w:rFonts w:ascii="Arial" w:hAnsi="Arial" w:cs="Arial"/>
                <w:b/>
                <w:sz w:val="20"/>
                <w:szCs w:val="20"/>
                <w:u w:val="single"/>
              </w:rPr>
              <w:t>EXAMPLES:</w:t>
            </w:r>
          </w:p>
          <w:p w:rsidR="007A1EFB" w:rsidRPr="00AF25A4" w:rsidRDefault="007A1EFB" w:rsidP="00257220">
            <w:pPr>
              <w:numPr>
                <w:ilvl w:val="0"/>
                <w:numId w:val="57"/>
              </w:numPr>
              <w:rPr>
                <w:rFonts w:ascii="Arial" w:eastAsia="Times New Roman" w:hAnsi="Arial" w:cs="Arial"/>
                <w:sz w:val="20"/>
                <w:szCs w:val="20"/>
                <w:lang w:eastAsia="en-CA"/>
              </w:rPr>
            </w:pPr>
            <w:r w:rsidRPr="00AF25A4">
              <w:rPr>
                <w:rFonts w:ascii="Arial" w:eastAsia="Times New Roman" w:hAnsi="Arial" w:cs="Arial"/>
                <w:sz w:val="20"/>
                <w:szCs w:val="20"/>
                <w:lang w:eastAsia="en-CA"/>
              </w:rPr>
              <w:t>S</w:t>
            </w:r>
            <w:r>
              <w:rPr>
                <w:rFonts w:ascii="Arial" w:eastAsia="Times New Roman" w:hAnsi="Arial" w:cs="Arial"/>
                <w:sz w:val="20"/>
                <w:szCs w:val="20"/>
                <w:lang w:eastAsia="en-CA"/>
              </w:rPr>
              <w:t xml:space="preserve">taff members </w:t>
            </w:r>
            <w:r w:rsidRPr="00AF25A4">
              <w:rPr>
                <w:rFonts w:ascii="Arial" w:eastAsia="Times New Roman" w:hAnsi="Arial" w:cs="Arial"/>
                <w:sz w:val="20"/>
                <w:szCs w:val="20"/>
                <w:lang w:eastAsia="en-CA"/>
              </w:rPr>
              <w:t>model professionalism and lifelong-learning</w:t>
            </w:r>
          </w:p>
          <w:p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R</w:t>
            </w:r>
            <w:r w:rsidRPr="00AF25A4">
              <w:rPr>
                <w:rFonts w:ascii="Arial" w:eastAsia="Times New Roman" w:hAnsi="Arial" w:cs="Arial"/>
                <w:sz w:val="20"/>
                <w:szCs w:val="20"/>
                <w:lang w:eastAsia="en-CA"/>
              </w:rPr>
              <w:t xml:space="preserve">eading current educational research </w:t>
            </w:r>
          </w:p>
          <w:p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P</w:t>
            </w:r>
            <w:r w:rsidRPr="00AF25A4">
              <w:rPr>
                <w:rFonts w:ascii="Arial" w:eastAsia="Times New Roman" w:hAnsi="Arial" w:cs="Arial"/>
                <w:sz w:val="20"/>
                <w:szCs w:val="20"/>
                <w:lang w:eastAsia="en-CA"/>
              </w:rPr>
              <w:t xml:space="preserve">articipating in local and provincial professional learning opportunities </w:t>
            </w:r>
          </w:p>
          <w:p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S</w:t>
            </w:r>
            <w:r w:rsidRPr="00AF25A4">
              <w:rPr>
                <w:rFonts w:ascii="Arial" w:eastAsia="Times New Roman" w:hAnsi="Arial" w:cs="Arial"/>
                <w:sz w:val="20"/>
                <w:szCs w:val="20"/>
                <w:lang w:eastAsia="en-CA"/>
              </w:rPr>
              <w:t>haring and implement</w:t>
            </w:r>
            <w:r>
              <w:rPr>
                <w:rFonts w:ascii="Arial" w:eastAsia="Times New Roman" w:hAnsi="Arial" w:cs="Arial"/>
                <w:sz w:val="20"/>
                <w:szCs w:val="20"/>
                <w:lang w:eastAsia="en-CA"/>
              </w:rPr>
              <w:t>ing</w:t>
            </w:r>
            <w:r w:rsidRPr="00AF25A4">
              <w:rPr>
                <w:rFonts w:ascii="Arial" w:eastAsia="Times New Roman" w:hAnsi="Arial" w:cs="Arial"/>
                <w:sz w:val="20"/>
                <w:szCs w:val="20"/>
                <w:lang w:eastAsia="en-CA"/>
              </w:rPr>
              <w:t xml:space="preserve"> new learning and promising practices </w:t>
            </w:r>
            <w:r>
              <w:rPr>
                <w:rFonts w:ascii="Arial" w:eastAsia="Times New Roman" w:hAnsi="Arial" w:cs="Arial"/>
                <w:sz w:val="20"/>
                <w:szCs w:val="20"/>
                <w:lang w:eastAsia="en-CA"/>
              </w:rPr>
              <w:t>(e.g.</w:t>
            </w:r>
            <w:r w:rsidR="00FA6120">
              <w:rPr>
                <w:rFonts w:ascii="Arial" w:eastAsia="Times New Roman" w:hAnsi="Arial" w:cs="Arial"/>
                <w:sz w:val="20"/>
                <w:szCs w:val="20"/>
                <w:lang w:eastAsia="en-CA"/>
              </w:rPr>
              <w:t>,</w:t>
            </w:r>
            <w:r>
              <w:rPr>
                <w:rFonts w:ascii="Arial" w:eastAsia="Times New Roman" w:hAnsi="Arial" w:cs="Arial"/>
                <w:sz w:val="20"/>
                <w:szCs w:val="20"/>
                <w:lang w:eastAsia="en-CA"/>
              </w:rPr>
              <w:t xml:space="preserve"> </w:t>
            </w:r>
            <w:r w:rsidRPr="00AF25A4">
              <w:rPr>
                <w:rFonts w:ascii="Arial" w:eastAsia="Times New Roman" w:hAnsi="Arial" w:cs="Arial"/>
                <w:sz w:val="20"/>
                <w:szCs w:val="20"/>
                <w:lang w:eastAsia="en-CA"/>
              </w:rPr>
              <w:t>peer observation</w:t>
            </w:r>
            <w:r w:rsidR="006C776D">
              <w:rPr>
                <w:rFonts w:ascii="Arial" w:eastAsia="Times New Roman" w:hAnsi="Arial" w:cs="Arial"/>
                <w:sz w:val="20"/>
                <w:szCs w:val="20"/>
                <w:lang w:eastAsia="en-CA"/>
              </w:rPr>
              <w:t xml:space="preserve"> and feedback</w:t>
            </w:r>
            <w:r>
              <w:rPr>
                <w:rFonts w:ascii="Arial" w:eastAsia="Times New Roman" w:hAnsi="Arial" w:cs="Arial"/>
                <w:sz w:val="20"/>
                <w:szCs w:val="20"/>
                <w:lang w:eastAsia="en-CA"/>
              </w:rPr>
              <w:t>)</w:t>
            </w:r>
          </w:p>
          <w:p w:rsidR="007A1EFB" w:rsidRPr="00AF25A4" w:rsidRDefault="007A1EFB" w:rsidP="00257220">
            <w:pPr>
              <w:numPr>
                <w:ilvl w:val="0"/>
                <w:numId w:val="57"/>
              </w:numPr>
              <w:rPr>
                <w:rFonts w:ascii="Arial" w:eastAsia="Times New Roman" w:hAnsi="Arial" w:cs="Arial"/>
                <w:sz w:val="20"/>
                <w:szCs w:val="20"/>
                <w:lang w:eastAsia="en-CA"/>
              </w:rPr>
            </w:pPr>
            <w:r>
              <w:rPr>
                <w:rFonts w:ascii="Arial" w:eastAsia="Times New Roman" w:hAnsi="Arial" w:cs="Arial"/>
                <w:sz w:val="20"/>
                <w:szCs w:val="20"/>
                <w:lang w:eastAsia="en-CA"/>
              </w:rPr>
              <w:t>K</w:t>
            </w:r>
            <w:r w:rsidRPr="00AF25A4">
              <w:rPr>
                <w:rFonts w:ascii="Arial" w:eastAsia="Times New Roman" w:hAnsi="Arial" w:cs="Arial"/>
                <w:sz w:val="20"/>
                <w:szCs w:val="20"/>
                <w:lang w:eastAsia="en-CA"/>
              </w:rPr>
              <w:t>nowing and using current district and department</w:t>
            </w:r>
            <w:r>
              <w:rPr>
                <w:rFonts w:ascii="Arial" w:eastAsia="Times New Roman" w:hAnsi="Arial" w:cs="Arial"/>
                <w:sz w:val="20"/>
                <w:szCs w:val="20"/>
                <w:lang w:eastAsia="en-CA"/>
              </w:rPr>
              <w:t>al b</w:t>
            </w:r>
            <w:r w:rsidRPr="00AF25A4">
              <w:rPr>
                <w:rFonts w:ascii="Arial" w:eastAsia="Times New Roman" w:hAnsi="Arial" w:cs="Arial"/>
                <w:sz w:val="20"/>
                <w:szCs w:val="20"/>
                <w:lang w:eastAsia="en-CA"/>
              </w:rPr>
              <w:t>est practice frameworks and initiatives (e.g.</w:t>
            </w:r>
            <w:r w:rsidR="00FA6120">
              <w:rPr>
                <w:rFonts w:ascii="Arial" w:eastAsia="Times New Roman" w:hAnsi="Arial" w:cs="Arial"/>
                <w:sz w:val="20"/>
                <w:szCs w:val="20"/>
                <w:lang w:eastAsia="en-CA"/>
              </w:rPr>
              <w:t>,</w:t>
            </w:r>
            <w:r w:rsidRPr="00AF25A4">
              <w:rPr>
                <w:rFonts w:ascii="Arial" w:eastAsia="Times New Roman" w:hAnsi="Arial" w:cs="Arial"/>
                <w:sz w:val="20"/>
                <w:szCs w:val="20"/>
                <w:lang w:eastAsia="en-CA"/>
              </w:rPr>
              <w:t xml:space="preserve"> PBIS, inclusion, balanced assessment, UDL, School Improvement Planning)</w:t>
            </w:r>
          </w:p>
          <w:p w:rsidR="007A1EFB" w:rsidRDefault="007A1EFB" w:rsidP="00177315">
            <w:pPr>
              <w:rPr>
                <w:rFonts w:ascii="Arial" w:hAnsi="Arial" w:cs="Arial"/>
                <w:b/>
                <w:sz w:val="20"/>
                <w:szCs w:val="20"/>
                <w:u w:val="single"/>
              </w:rPr>
            </w:pPr>
          </w:p>
          <w:p w:rsidR="007A1EFB" w:rsidRPr="00AF25A4" w:rsidRDefault="007A1EFB" w:rsidP="00177315">
            <w:pPr>
              <w:rPr>
                <w:rFonts w:ascii="Arial" w:hAnsi="Arial" w:cs="Arial"/>
                <w:b/>
                <w:sz w:val="20"/>
                <w:szCs w:val="20"/>
                <w:u w:val="single"/>
              </w:rPr>
            </w:pPr>
            <w:r w:rsidRPr="00AF25A4">
              <w:rPr>
                <w:rFonts w:ascii="Arial" w:hAnsi="Arial" w:cs="Arial"/>
                <w:b/>
                <w:sz w:val="20"/>
                <w:szCs w:val="20"/>
                <w:u w:val="single"/>
              </w:rPr>
              <w:t>NOTES:</w:t>
            </w:r>
          </w:p>
          <w:p w:rsidR="007A1EFB" w:rsidRPr="00AF25A4" w:rsidRDefault="007A1EFB" w:rsidP="00177315">
            <w:pPr>
              <w:rPr>
                <w:rFonts w:ascii="Arial" w:hAnsi="Arial" w:cs="Arial"/>
                <w:b/>
                <w:sz w:val="20"/>
                <w:szCs w:val="20"/>
              </w:rPr>
            </w:pPr>
            <w:r w:rsidRPr="00AF25A4">
              <w:rPr>
                <w:rFonts w:ascii="Arial" w:hAnsi="Arial" w:cs="Arial"/>
                <w:b/>
                <w:sz w:val="20"/>
                <w:szCs w:val="20"/>
              </w:rPr>
              <w:t>Duties of principals</w:t>
            </w:r>
          </w:p>
          <w:p w:rsidR="007A1EFB" w:rsidRPr="003E4FE0" w:rsidRDefault="007A1EFB" w:rsidP="00177315">
            <w:pPr>
              <w:rPr>
                <w:rFonts w:ascii="Arial" w:hAnsi="Arial" w:cs="Arial"/>
                <w:sz w:val="20"/>
                <w:szCs w:val="20"/>
              </w:rPr>
            </w:pPr>
            <w:r w:rsidRPr="00AF25A4">
              <w:rPr>
                <w:rFonts w:ascii="Arial" w:hAnsi="Arial" w:cs="Arial"/>
                <w:sz w:val="20"/>
                <w:szCs w:val="20"/>
              </w:rPr>
              <w:t>28(</w:t>
            </w:r>
            <w:r w:rsidRPr="003E4FE0">
              <w:rPr>
                <w:rFonts w:ascii="Arial" w:hAnsi="Arial" w:cs="Arial"/>
                <w:sz w:val="20"/>
                <w:szCs w:val="20"/>
              </w:rPr>
              <w:t>2) The duties of a principal include:</w:t>
            </w:r>
          </w:p>
          <w:p w:rsidR="007A1EFB" w:rsidRPr="00AF25A4" w:rsidRDefault="007A1EFB" w:rsidP="00AF25A4">
            <w:pPr>
              <w:spacing w:after="60"/>
              <w:ind w:left="72"/>
              <w:rPr>
                <w:rFonts w:ascii="Arial" w:hAnsi="Arial" w:cs="Arial"/>
                <w:sz w:val="20"/>
                <w:szCs w:val="20"/>
              </w:rPr>
            </w:pPr>
            <w:r w:rsidRPr="003E4FE0">
              <w:rPr>
                <w:rFonts w:ascii="Arial" w:hAnsi="Arial" w:cs="Arial"/>
                <w:sz w:val="20"/>
                <w:szCs w:val="20"/>
              </w:rPr>
              <w:t xml:space="preserve">(e)  encouraging and facilitating the </w:t>
            </w:r>
            <w:r w:rsidR="006162BC">
              <w:rPr>
                <w:rFonts w:ascii="Arial" w:hAnsi="Arial" w:cs="Arial"/>
                <w:sz w:val="20"/>
                <w:szCs w:val="20"/>
              </w:rPr>
              <w:t>p</w:t>
            </w:r>
            <w:r w:rsidRPr="003E4FE0">
              <w:rPr>
                <w:rFonts w:ascii="Arial" w:hAnsi="Arial" w:cs="Arial"/>
                <w:sz w:val="20"/>
                <w:szCs w:val="20"/>
              </w:rPr>
              <w:t xml:space="preserve">rofessional </w:t>
            </w:r>
            <w:r w:rsidR="006162BC">
              <w:rPr>
                <w:rFonts w:ascii="Arial" w:hAnsi="Arial" w:cs="Arial"/>
                <w:sz w:val="20"/>
                <w:szCs w:val="20"/>
              </w:rPr>
              <w:t xml:space="preserve">development </w:t>
            </w:r>
            <w:r w:rsidRPr="003E4FE0">
              <w:rPr>
                <w:rFonts w:ascii="Arial" w:hAnsi="Arial" w:cs="Arial"/>
                <w:sz w:val="20"/>
                <w:szCs w:val="20"/>
              </w:rPr>
              <w:t xml:space="preserve">of teachers and other school personnel employed at the school </w:t>
            </w:r>
            <w:r w:rsidRPr="003E4FE0">
              <w:rPr>
                <w:rFonts w:ascii="Arial" w:eastAsia="Times New Roman" w:hAnsi="Arial" w:cs="Arial"/>
                <w:sz w:val="20"/>
                <w:szCs w:val="20"/>
                <w:lang w:eastAsia="en-CA"/>
              </w:rPr>
              <w:t xml:space="preserve"> </w:t>
            </w:r>
            <w:r w:rsidRPr="003E4FE0">
              <w:rPr>
                <w:rFonts w:ascii="Arial" w:eastAsia="Times New Roman" w:hAnsi="Arial" w:cs="Arial"/>
                <w:sz w:val="20"/>
                <w:szCs w:val="20"/>
                <w:lang w:eastAsia="en-CA"/>
              </w:rPr>
              <w:sym w:font="Wingdings" w:char="F0CC"/>
            </w:r>
          </w:p>
        </w:tc>
        <w:tc>
          <w:tcPr>
            <w:tcW w:w="2070" w:type="dxa"/>
          </w:tcPr>
          <w:p w:rsidR="007A1EFB" w:rsidRPr="00AF25A4" w:rsidRDefault="007A1EFB" w:rsidP="00AF25A4">
            <w:pPr>
              <w:spacing w:before="60"/>
              <w:rPr>
                <w:rFonts w:ascii="Arial" w:hAnsi="Arial" w:cs="Arial"/>
                <w:b/>
                <w:sz w:val="20"/>
                <w:szCs w:val="20"/>
                <w:u w:val="single"/>
              </w:rPr>
            </w:pPr>
          </w:p>
        </w:tc>
        <w:tc>
          <w:tcPr>
            <w:tcW w:w="1165" w:type="dxa"/>
          </w:tcPr>
          <w:p w:rsidR="007A1EFB" w:rsidRPr="00AF25A4" w:rsidRDefault="007A1EFB" w:rsidP="00AF25A4">
            <w:pPr>
              <w:spacing w:before="60"/>
              <w:rPr>
                <w:rFonts w:ascii="Arial" w:hAnsi="Arial" w:cs="Arial"/>
                <w:b/>
                <w:sz w:val="20"/>
                <w:szCs w:val="20"/>
                <w:u w:val="single"/>
              </w:rPr>
            </w:pPr>
          </w:p>
        </w:tc>
      </w:tr>
      <w:tr w:rsidR="007A1EFB" w:rsidRPr="00846E71" w:rsidTr="007A1EFB">
        <w:tc>
          <w:tcPr>
            <w:tcW w:w="2177" w:type="dxa"/>
            <w:shd w:val="clear" w:color="auto" w:fill="auto"/>
          </w:tcPr>
          <w:p w:rsidR="007A1EFB" w:rsidRPr="00B175C3" w:rsidRDefault="007A1EFB" w:rsidP="007F079C">
            <w:pPr>
              <w:tabs>
                <w:tab w:val="right" w:pos="4145"/>
              </w:tabs>
              <w:spacing w:before="60"/>
              <w:rPr>
                <w:rFonts w:ascii="Arial" w:hAnsi="Arial" w:cs="Arial"/>
                <w:b/>
                <w:sz w:val="20"/>
                <w:szCs w:val="20"/>
              </w:rPr>
            </w:pPr>
            <w:r w:rsidRPr="00B175C3">
              <w:rPr>
                <w:rFonts w:ascii="Arial" w:hAnsi="Arial" w:cs="Arial"/>
                <w:b/>
                <w:sz w:val="20"/>
                <w:szCs w:val="20"/>
              </w:rPr>
              <w:t>Indicator 19</w:t>
            </w:r>
          </w:p>
          <w:p w:rsidR="007A1EFB" w:rsidRPr="00B175C3" w:rsidRDefault="007A1EFB" w:rsidP="007F079C">
            <w:pPr>
              <w:tabs>
                <w:tab w:val="right" w:pos="4145"/>
              </w:tabs>
              <w:rPr>
                <w:rFonts w:ascii="Arial" w:hAnsi="Arial" w:cs="Arial"/>
                <w:b/>
                <w:sz w:val="20"/>
                <w:szCs w:val="20"/>
              </w:rPr>
            </w:pPr>
            <w:r w:rsidRPr="00B175C3">
              <w:rPr>
                <w:rFonts w:ascii="Arial" w:hAnsi="Arial" w:cs="Arial"/>
                <w:b/>
                <w:sz w:val="20"/>
                <w:szCs w:val="20"/>
              </w:rPr>
              <w:t>Varied means of communication are in place to ensure</w:t>
            </w:r>
            <w:r>
              <w:rPr>
                <w:rFonts w:ascii="Arial" w:hAnsi="Arial" w:cs="Arial"/>
                <w:b/>
                <w:sz w:val="20"/>
                <w:szCs w:val="20"/>
              </w:rPr>
              <w:t xml:space="preserve"> families and partners are well-</w:t>
            </w:r>
            <w:r w:rsidRPr="00B175C3">
              <w:rPr>
                <w:rFonts w:ascii="Arial" w:hAnsi="Arial" w:cs="Arial"/>
                <w:b/>
                <w:sz w:val="20"/>
                <w:szCs w:val="20"/>
              </w:rPr>
              <w:t>informed.</w:t>
            </w:r>
          </w:p>
          <w:p w:rsidR="00D66769" w:rsidRDefault="00D66769" w:rsidP="007F079C">
            <w:pPr>
              <w:tabs>
                <w:tab w:val="right" w:pos="4145"/>
              </w:tabs>
              <w:spacing w:before="60"/>
              <w:rPr>
                <w:rFonts w:ascii="Arial" w:hAnsi="Arial" w:cs="Arial"/>
                <w:color w:val="0070C0"/>
                <w:sz w:val="20"/>
                <w:szCs w:val="20"/>
              </w:rPr>
            </w:pPr>
          </w:p>
          <w:p w:rsidR="007A1EFB" w:rsidRDefault="007A1EFB" w:rsidP="007F079C">
            <w:pPr>
              <w:tabs>
                <w:tab w:val="right" w:pos="4145"/>
              </w:tabs>
              <w:spacing w:before="60"/>
              <w:rPr>
                <w:rFonts w:ascii="Arial" w:hAnsi="Arial" w:cs="Arial"/>
                <w:b/>
                <w:sz w:val="20"/>
                <w:szCs w:val="20"/>
              </w:rPr>
            </w:pPr>
            <w:r w:rsidRPr="00B175C3">
              <w:rPr>
                <w:rFonts w:ascii="Arial" w:hAnsi="Arial" w:cs="Arial"/>
                <w:color w:val="0070C0"/>
                <w:sz w:val="20"/>
                <w:szCs w:val="20"/>
              </w:rPr>
              <w:t xml:space="preserve">Objectives 1,6, 7, 8 </w:t>
            </w:r>
            <w:r>
              <w:rPr>
                <w:rFonts w:ascii="Arial" w:hAnsi="Arial" w:cs="Arial"/>
                <w:color w:val="0070C0"/>
                <w:sz w:val="20"/>
                <w:szCs w:val="20"/>
              </w:rPr>
              <w:t xml:space="preserve">and </w:t>
            </w:r>
            <w:r w:rsidRPr="00B175C3">
              <w:rPr>
                <w:rFonts w:ascii="Arial" w:hAnsi="Arial" w:cs="Arial"/>
                <w:color w:val="0070C0"/>
                <w:sz w:val="20"/>
                <w:szCs w:val="20"/>
              </w:rPr>
              <w:t>9</w:t>
            </w:r>
          </w:p>
          <w:p w:rsidR="007A1EFB" w:rsidRPr="00B175C3" w:rsidRDefault="007A1EFB" w:rsidP="00177315">
            <w:pPr>
              <w:tabs>
                <w:tab w:val="right" w:pos="4145"/>
              </w:tabs>
              <w:rPr>
                <w:rFonts w:ascii="Arial" w:hAnsi="Arial" w:cs="Arial"/>
                <w:sz w:val="20"/>
                <w:szCs w:val="20"/>
              </w:rPr>
            </w:pPr>
          </w:p>
        </w:tc>
        <w:tc>
          <w:tcPr>
            <w:tcW w:w="13298" w:type="dxa"/>
          </w:tcPr>
          <w:p w:rsidR="007A1EFB" w:rsidRPr="00882DDC" w:rsidRDefault="007A1EFB" w:rsidP="00B175C3">
            <w:pPr>
              <w:spacing w:before="60"/>
              <w:rPr>
                <w:rFonts w:ascii="Arial" w:hAnsi="Arial" w:cs="Arial"/>
                <w:b/>
                <w:sz w:val="20"/>
                <w:szCs w:val="20"/>
                <w:u w:val="single"/>
              </w:rPr>
            </w:pPr>
            <w:r w:rsidRPr="00B175C3">
              <w:rPr>
                <w:rFonts w:ascii="Arial" w:hAnsi="Arial" w:cs="Arial"/>
                <w:b/>
                <w:sz w:val="20"/>
                <w:szCs w:val="20"/>
                <w:u w:val="single"/>
              </w:rPr>
              <w:t>EXPLANATION:</w:t>
            </w:r>
          </w:p>
          <w:p w:rsidR="007A1EFB" w:rsidRPr="00882DDC" w:rsidRDefault="007A1EFB" w:rsidP="00882DDC">
            <w:pPr>
              <w:rPr>
                <w:rFonts w:ascii="Arial" w:hAnsi="Arial" w:cs="Arial"/>
                <w:sz w:val="20"/>
                <w:szCs w:val="20"/>
              </w:rPr>
            </w:pPr>
            <w:r w:rsidRPr="00882DDC">
              <w:rPr>
                <w:rFonts w:ascii="Arial" w:hAnsi="Arial" w:cs="Arial"/>
                <w:sz w:val="20"/>
                <w:szCs w:val="20"/>
              </w:rPr>
              <w:t>In effective schools, personnel take intentional steps to ensure that communication is effective and that it reache</w:t>
            </w:r>
            <w:r w:rsidR="00E47DD2">
              <w:rPr>
                <w:rFonts w:ascii="Arial" w:hAnsi="Arial" w:cs="Arial"/>
                <w:sz w:val="20"/>
                <w:szCs w:val="20"/>
              </w:rPr>
              <w:t>s</w:t>
            </w:r>
            <w:r w:rsidRPr="00882DDC">
              <w:rPr>
                <w:rFonts w:ascii="Arial" w:hAnsi="Arial" w:cs="Arial"/>
                <w:sz w:val="20"/>
                <w:szCs w:val="20"/>
              </w:rPr>
              <w:t xml:space="preserve"> the intended audiences</w:t>
            </w:r>
            <w:r w:rsidR="00E47DD2">
              <w:rPr>
                <w:rFonts w:ascii="Arial" w:hAnsi="Arial" w:cs="Arial"/>
                <w:sz w:val="20"/>
                <w:szCs w:val="20"/>
              </w:rPr>
              <w:t xml:space="preserve">: </w:t>
            </w:r>
            <w:r w:rsidRPr="00882DDC">
              <w:rPr>
                <w:rFonts w:ascii="Arial" w:hAnsi="Arial" w:cs="Arial"/>
                <w:sz w:val="20"/>
                <w:szCs w:val="20"/>
              </w:rPr>
              <w:t>families, stakeholders, partners</w:t>
            </w:r>
          </w:p>
          <w:p w:rsidR="007A1EFB" w:rsidRPr="00097C32" w:rsidRDefault="007A1EFB" w:rsidP="00177315">
            <w:pPr>
              <w:rPr>
                <w:rFonts w:ascii="Arial" w:hAnsi="Arial" w:cs="Arial"/>
                <w:sz w:val="20"/>
                <w:szCs w:val="20"/>
              </w:rPr>
            </w:pPr>
          </w:p>
          <w:p w:rsidR="007A1EFB" w:rsidRPr="000A66DB" w:rsidRDefault="007A1EFB" w:rsidP="00177315">
            <w:pPr>
              <w:rPr>
                <w:rFonts w:ascii="Arial" w:hAnsi="Arial" w:cs="Arial"/>
                <w:b/>
                <w:sz w:val="20"/>
                <w:szCs w:val="20"/>
                <w:u w:val="single"/>
              </w:rPr>
            </w:pPr>
            <w:r w:rsidRPr="000A66DB">
              <w:rPr>
                <w:rFonts w:ascii="Arial" w:hAnsi="Arial" w:cs="Arial"/>
                <w:b/>
                <w:sz w:val="20"/>
                <w:szCs w:val="20"/>
                <w:u w:val="single"/>
              </w:rPr>
              <w:t>EXAMPLES:</w:t>
            </w:r>
          </w:p>
          <w:p w:rsidR="007A1EFB" w:rsidRPr="00882DDC" w:rsidRDefault="007A1EFB" w:rsidP="00177315">
            <w:pPr>
              <w:rPr>
                <w:rFonts w:ascii="Arial" w:hAnsi="Arial" w:cs="Arial"/>
                <w:sz w:val="20"/>
                <w:szCs w:val="20"/>
              </w:rPr>
            </w:pPr>
          </w:p>
          <w:p w:rsidR="007A1EFB" w:rsidRPr="00B175C3" w:rsidRDefault="007A1EFB" w:rsidP="00882DDC">
            <w:pPr>
              <w:rPr>
                <w:rFonts w:ascii="Arial" w:hAnsi="Arial" w:cs="Arial"/>
                <w:sz w:val="20"/>
                <w:szCs w:val="20"/>
              </w:rPr>
            </w:pPr>
            <w:r w:rsidRPr="00B175C3">
              <w:rPr>
                <w:rFonts w:ascii="Arial" w:hAnsi="Arial" w:cs="Arial"/>
                <w:sz w:val="20"/>
                <w:szCs w:val="20"/>
              </w:rPr>
              <w:t xml:space="preserve">Varied means of communication could include: </w:t>
            </w:r>
          </w:p>
          <w:p w:rsidR="007A1EFB" w:rsidRDefault="007A1EFB" w:rsidP="00257220">
            <w:pPr>
              <w:numPr>
                <w:ilvl w:val="0"/>
                <w:numId w:val="58"/>
              </w:numPr>
              <w:rPr>
                <w:rFonts w:ascii="Arial" w:hAnsi="Arial" w:cs="Arial"/>
                <w:sz w:val="20"/>
                <w:szCs w:val="20"/>
              </w:rPr>
            </w:pPr>
            <w:r w:rsidRPr="00B175C3">
              <w:rPr>
                <w:rFonts w:ascii="Arial" w:hAnsi="Arial" w:cs="Arial"/>
                <w:sz w:val="20"/>
                <w:szCs w:val="20"/>
              </w:rPr>
              <w:t>W</w:t>
            </w:r>
            <w:r w:rsidR="00E47DD2">
              <w:rPr>
                <w:rFonts w:ascii="Arial" w:hAnsi="Arial" w:cs="Arial"/>
                <w:sz w:val="20"/>
                <w:szCs w:val="20"/>
              </w:rPr>
              <w:t>eb</w:t>
            </w:r>
            <w:r w:rsidRPr="00B175C3">
              <w:rPr>
                <w:rFonts w:ascii="Arial" w:hAnsi="Arial" w:cs="Arial"/>
                <w:sz w:val="20"/>
                <w:szCs w:val="20"/>
              </w:rPr>
              <w:t>sites are active, teacher links are live, pages are updated, accurate and effective</w:t>
            </w:r>
            <w:r>
              <w:rPr>
                <w:rFonts w:ascii="Arial" w:hAnsi="Arial" w:cs="Arial"/>
                <w:sz w:val="20"/>
                <w:szCs w:val="20"/>
              </w:rPr>
              <w:t xml:space="preserve"> (s</w:t>
            </w:r>
            <w:r w:rsidRPr="00B175C3">
              <w:rPr>
                <w:rFonts w:ascii="Arial" w:hAnsi="Arial" w:cs="Arial"/>
                <w:sz w:val="20"/>
                <w:szCs w:val="20"/>
              </w:rPr>
              <w:t xml:space="preserve">tudents may be provided with leadership opportunities to develop and update web sites) </w:t>
            </w:r>
          </w:p>
          <w:p w:rsidR="007A1EFB" w:rsidRPr="00B175C3" w:rsidRDefault="007A1EFB" w:rsidP="00257220">
            <w:pPr>
              <w:pStyle w:val="NoSpacing"/>
              <w:numPr>
                <w:ilvl w:val="0"/>
                <w:numId w:val="58"/>
              </w:numPr>
              <w:jc w:val="left"/>
              <w:rPr>
                <w:rFonts w:ascii="Arial" w:hAnsi="Arial" w:cs="Arial"/>
                <w:sz w:val="20"/>
                <w:szCs w:val="20"/>
                <w:lang w:val="en-CA"/>
              </w:rPr>
            </w:pPr>
            <w:r>
              <w:rPr>
                <w:rFonts w:ascii="Arial" w:hAnsi="Arial" w:cs="Arial"/>
                <w:sz w:val="20"/>
                <w:szCs w:val="20"/>
                <w:lang w:val="en-CA"/>
              </w:rPr>
              <w:t>I</w:t>
            </w:r>
            <w:r w:rsidRPr="00B175C3">
              <w:rPr>
                <w:rFonts w:ascii="Arial" w:hAnsi="Arial" w:cs="Arial"/>
                <w:sz w:val="20"/>
                <w:szCs w:val="20"/>
                <w:lang w:val="en-CA"/>
              </w:rPr>
              <w:t xml:space="preserve">nformation is made accessible in a number of ways, including up-to-date web pages </w:t>
            </w:r>
          </w:p>
          <w:p w:rsidR="007A1EFB" w:rsidRPr="00B175C3" w:rsidRDefault="007A1EFB" w:rsidP="00257220">
            <w:pPr>
              <w:numPr>
                <w:ilvl w:val="0"/>
                <w:numId w:val="58"/>
              </w:numPr>
              <w:rPr>
                <w:rFonts w:ascii="Arial" w:hAnsi="Arial" w:cs="Arial"/>
                <w:sz w:val="20"/>
                <w:szCs w:val="20"/>
              </w:rPr>
            </w:pPr>
            <w:r>
              <w:rPr>
                <w:rFonts w:ascii="Arial" w:hAnsi="Arial" w:cs="Arial"/>
                <w:sz w:val="20"/>
                <w:szCs w:val="20"/>
              </w:rPr>
              <w:t xml:space="preserve">Phone, email, and other electronic modes of communication are used to promote effective communication as deemed appropriate </w:t>
            </w:r>
          </w:p>
          <w:p w:rsidR="007A1EFB" w:rsidRDefault="007A1EFB" w:rsidP="00257220">
            <w:pPr>
              <w:numPr>
                <w:ilvl w:val="0"/>
                <w:numId w:val="58"/>
              </w:numPr>
              <w:rPr>
                <w:rFonts w:ascii="Arial" w:hAnsi="Arial" w:cs="Arial"/>
                <w:sz w:val="20"/>
                <w:szCs w:val="20"/>
              </w:rPr>
            </w:pPr>
            <w:r w:rsidRPr="00B175C3">
              <w:rPr>
                <w:rFonts w:ascii="Arial" w:hAnsi="Arial" w:cs="Arial"/>
                <w:sz w:val="20"/>
                <w:szCs w:val="20"/>
              </w:rPr>
              <w:t xml:space="preserve">Written communication is kept to elementary school reading comprehension level  </w:t>
            </w:r>
          </w:p>
          <w:p w:rsidR="007A1EFB" w:rsidRPr="00B175C3" w:rsidRDefault="007A1EFB" w:rsidP="00257220">
            <w:pPr>
              <w:pStyle w:val="NoSpacing"/>
              <w:numPr>
                <w:ilvl w:val="0"/>
                <w:numId w:val="58"/>
              </w:numPr>
              <w:jc w:val="left"/>
              <w:rPr>
                <w:rFonts w:ascii="Arial" w:hAnsi="Arial" w:cs="Arial"/>
                <w:sz w:val="20"/>
                <w:szCs w:val="20"/>
                <w:lang w:val="en-CA"/>
              </w:rPr>
            </w:pPr>
            <w:r>
              <w:rPr>
                <w:rFonts w:ascii="Arial" w:hAnsi="Arial" w:cs="Arial"/>
                <w:sz w:val="20"/>
                <w:szCs w:val="20"/>
                <w:lang w:val="en-CA"/>
              </w:rPr>
              <w:t>I</w:t>
            </w:r>
            <w:r w:rsidRPr="00B175C3">
              <w:rPr>
                <w:rFonts w:ascii="Arial" w:hAnsi="Arial" w:cs="Arial"/>
                <w:sz w:val="20"/>
                <w:szCs w:val="20"/>
                <w:lang w:val="en-CA"/>
              </w:rPr>
              <w:t>nformation sent home is brief, clear and easy to understand</w:t>
            </w:r>
          </w:p>
          <w:p w:rsidR="007A1EFB" w:rsidRPr="00B175C3" w:rsidRDefault="007A1EFB" w:rsidP="00257220">
            <w:pPr>
              <w:numPr>
                <w:ilvl w:val="0"/>
                <w:numId w:val="58"/>
              </w:numPr>
              <w:rPr>
                <w:rFonts w:ascii="Arial" w:hAnsi="Arial" w:cs="Arial"/>
                <w:sz w:val="20"/>
                <w:szCs w:val="20"/>
              </w:rPr>
            </w:pPr>
            <w:r w:rsidRPr="00B175C3">
              <w:rPr>
                <w:rFonts w:ascii="Arial" w:hAnsi="Arial" w:cs="Arial"/>
                <w:sz w:val="20"/>
                <w:szCs w:val="20"/>
              </w:rPr>
              <w:t>Communication of events occurs well ahead of time (at least two weeks), given that many families have numerous evening commitments</w:t>
            </w:r>
          </w:p>
          <w:p w:rsidR="00E47DD2" w:rsidRDefault="007A1EFB" w:rsidP="00531860">
            <w:pPr>
              <w:numPr>
                <w:ilvl w:val="0"/>
                <w:numId w:val="58"/>
              </w:numPr>
              <w:rPr>
                <w:rFonts w:ascii="Arial" w:hAnsi="Arial" w:cs="Arial"/>
                <w:sz w:val="20"/>
                <w:szCs w:val="20"/>
              </w:rPr>
            </w:pPr>
            <w:r w:rsidRPr="006162BC">
              <w:rPr>
                <w:rFonts w:ascii="Arial" w:hAnsi="Arial" w:cs="Arial"/>
                <w:sz w:val="20"/>
                <w:szCs w:val="20"/>
              </w:rPr>
              <w:t>Community groups which serve the students are included in newsletters and periodic updates to foster alignment</w:t>
            </w:r>
          </w:p>
          <w:p w:rsidR="007A1EFB" w:rsidRPr="006162BC" w:rsidRDefault="00E47DD2" w:rsidP="00531860">
            <w:pPr>
              <w:numPr>
                <w:ilvl w:val="0"/>
                <w:numId w:val="58"/>
              </w:numPr>
              <w:rPr>
                <w:rFonts w:ascii="Arial" w:hAnsi="Arial" w:cs="Arial"/>
                <w:sz w:val="20"/>
                <w:szCs w:val="20"/>
              </w:rPr>
            </w:pPr>
            <w:r>
              <w:rPr>
                <w:rFonts w:ascii="Arial" w:hAnsi="Arial" w:cs="Arial"/>
                <w:sz w:val="20"/>
                <w:szCs w:val="20"/>
              </w:rPr>
              <w:t>C</w:t>
            </w:r>
            <w:r w:rsidR="007A1EFB" w:rsidRPr="006162BC">
              <w:rPr>
                <w:rFonts w:ascii="Arial" w:hAnsi="Arial" w:cs="Arial"/>
                <w:sz w:val="20"/>
                <w:szCs w:val="20"/>
              </w:rPr>
              <w:t xml:space="preserve">opies of student report cards and other important information </w:t>
            </w:r>
            <w:r w:rsidR="006162BC">
              <w:rPr>
                <w:rFonts w:ascii="Arial" w:hAnsi="Arial" w:cs="Arial"/>
                <w:sz w:val="20"/>
                <w:szCs w:val="20"/>
              </w:rPr>
              <w:t xml:space="preserve">are </w:t>
            </w:r>
            <w:r w:rsidR="007A1EFB" w:rsidRPr="006162BC">
              <w:rPr>
                <w:rFonts w:ascii="Arial" w:hAnsi="Arial" w:cs="Arial"/>
                <w:sz w:val="20"/>
                <w:szCs w:val="20"/>
              </w:rPr>
              <w:t>provided to families when they are separated (custody order permitting)</w:t>
            </w:r>
          </w:p>
          <w:p w:rsidR="007A1EFB" w:rsidRPr="00B175C3" w:rsidRDefault="007A1EFB" w:rsidP="00257220">
            <w:pPr>
              <w:pStyle w:val="NoSpacing"/>
              <w:numPr>
                <w:ilvl w:val="0"/>
                <w:numId w:val="58"/>
              </w:numPr>
              <w:jc w:val="left"/>
              <w:rPr>
                <w:rFonts w:ascii="Arial" w:hAnsi="Arial" w:cs="Arial"/>
                <w:sz w:val="20"/>
                <w:szCs w:val="20"/>
                <w:lang w:val="en-CA"/>
              </w:rPr>
            </w:pPr>
            <w:r>
              <w:rPr>
                <w:rFonts w:ascii="Arial" w:hAnsi="Arial" w:cs="Arial"/>
                <w:sz w:val="20"/>
                <w:szCs w:val="20"/>
                <w:lang w:val="en-CA"/>
              </w:rPr>
              <w:t>S</w:t>
            </w:r>
            <w:r w:rsidRPr="00B175C3">
              <w:rPr>
                <w:rFonts w:ascii="Arial" w:hAnsi="Arial" w:cs="Arial"/>
                <w:sz w:val="20"/>
                <w:szCs w:val="20"/>
                <w:lang w:val="en-CA"/>
              </w:rPr>
              <w:t>chool personnel who answer the phone and receive families arriving at the school have a service orientation and understand the impact they make on relationships with the school</w:t>
            </w:r>
          </w:p>
          <w:p w:rsidR="007A1EFB" w:rsidRDefault="007A1EFB" w:rsidP="00257220">
            <w:pPr>
              <w:pStyle w:val="ListParagraph"/>
              <w:numPr>
                <w:ilvl w:val="0"/>
                <w:numId w:val="58"/>
              </w:numPr>
              <w:rPr>
                <w:rFonts w:ascii="Arial" w:hAnsi="Arial" w:cs="Arial"/>
                <w:bCs/>
                <w:sz w:val="20"/>
                <w:szCs w:val="20"/>
              </w:rPr>
            </w:pPr>
            <w:r>
              <w:rPr>
                <w:rFonts w:ascii="Arial" w:hAnsi="Arial" w:cs="Arial"/>
                <w:sz w:val="20"/>
                <w:szCs w:val="20"/>
              </w:rPr>
              <w:t>V</w:t>
            </w:r>
            <w:r w:rsidRPr="00B175C3">
              <w:rPr>
                <w:rFonts w:ascii="Arial" w:hAnsi="Arial" w:cs="Arial"/>
                <w:sz w:val="20"/>
                <w:szCs w:val="20"/>
              </w:rPr>
              <w:t>olunteers are recruited who can help to translate, provide testimony of service and support</w:t>
            </w:r>
            <w:r>
              <w:rPr>
                <w:rFonts w:ascii="Arial" w:hAnsi="Arial" w:cs="Arial"/>
                <w:sz w:val="20"/>
                <w:szCs w:val="20"/>
              </w:rPr>
              <w:t xml:space="preserve"> the diverse needs of “</w:t>
            </w:r>
            <w:r w:rsidRPr="00B175C3">
              <w:rPr>
                <w:rFonts w:ascii="Arial" w:hAnsi="Arial" w:cs="Arial"/>
                <w:sz w:val="20"/>
                <w:szCs w:val="20"/>
              </w:rPr>
              <w:t>new</w:t>
            </w:r>
            <w:r>
              <w:rPr>
                <w:rFonts w:ascii="Arial" w:hAnsi="Arial" w:cs="Arial"/>
                <w:sz w:val="20"/>
                <w:szCs w:val="20"/>
              </w:rPr>
              <w:t>”</w:t>
            </w:r>
            <w:r w:rsidRPr="00B175C3">
              <w:rPr>
                <w:rFonts w:ascii="Arial" w:hAnsi="Arial" w:cs="Arial"/>
                <w:sz w:val="20"/>
                <w:szCs w:val="20"/>
              </w:rPr>
              <w:t xml:space="preserve"> families </w:t>
            </w:r>
          </w:p>
          <w:p w:rsidR="007A1EFB" w:rsidRPr="00097C32" w:rsidRDefault="007A1EFB" w:rsidP="00257220">
            <w:pPr>
              <w:pStyle w:val="ListParagraph"/>
              <w:numPr>
                <w:ilvl w:val="0"/>
                <w:numId w:val="58"/>
              </w:numPr>
              <w:rPr>
                <w:rFonts w:ascii="Arial" w:hAnsi="Arial" w:cs="Arial"/>
                <w:bCs/>
                <w:sz w:val="20"/>
                <w:szCs w:val="20"/>
              </w:rPr>
            </w:pPr>
            <w:r w:rsidRPr="00097C32">
              <w:rPr>
                <w:rFonts w:ascii="Arial" w:hAnsi="Arial" w:cs="Arial"/>
                <w:sz w:val="20"/>
                <w:szCs w:val="20"/>
              </w:rPr>
              <w:t xml:space="preserve">Family </w:t>
            </w:r>
            <w:r w:rsidR="006162BC">
              <w:rPr>
                <w:rFonts w:ascii="Arial" w:hAnsi="Arial" w:cs="Arial"/>
                <w:sz w:val="20"/>
                <w:szCs w:val="20"/>
              </w:rPr>
              <w:t xml:space="preserve">engagement and </w:t>
            </w:r>
            <w:r w:rsidRPr="00097C32">
              <w:rPr>
                <w:rFonts w:ascii="Arial" w:hAnsi="Arial" w:cs="Arial"/>
                <w:sz w:val="20"/>
                <w:szCs w:val="20"/>
              </w:rPr>
              <w:t>feedback</w:t>
            </w:r>
            <w:r>
              <w:rPr>
                <w:rFonts w:ascii="Arial" w:hAnsi="Arial" w:cs="Arial"/>
                <w:sz w:val="20"/>
                <w:szCs w:val="20"/>
              </w:rPr>
              <w:t xml:space="preserve"> </w:t>
            </w:r>
            <w:r w:rsidR="006162BC">
              <w:rPr>
                <w:rFonts w:ascii="Arial" w:hAnsi="Arial" w:cs="Arial"/>
                <w:sz w:val="20"/>
                <w:szCs w:val="20"/>
              </w:rPr>
              <w:t xml:space="preserve">are </w:t>
            </w:r>
            <w:r>
              <w:rPr>
                <w:rFonts w:ascii="Arial" w:hAnsi="Arial" w:cs="Arial"/>
                <w:sz w:val="20"/>
                <w:szCs w:val="20"/>
              </w:rPr>
              <w:t>sought as needed</w:t>
            </w:r>
            <w:r w:rsidRPr="00097C32">
              <w:rPr>
                <w:rFonts w:ascii="Arial" w:hAnsi="Arial" w:cs="Arial"/>
                <w:sz w:val="20"/>
                <w:szCs w:val="20"/>
              </w:rPr>
              <w:t xml:space="preserve"> </w:t>
            </w:r>
          </w:p>
          <w:p w:rsidR="007A1EFB" w:rsidRDefault="007A1EFB" w:rsidP="00CE30F4">
            <w:pPr>
              <w:spacing w:after="60"/>
              <w:rPr>
                <w:rFonts w:ascii="Arial" w:hAnsi="Arial" w:cs="Arial"/>
                <w:sz w:val="20"/>
                <w:szCs w:val="20"/>
                <w:highlight w:val="yellow"/>
              </w:rPr>
            </w:pPr>
          </w:p>
          <w:p w:rsidR="007A1EFB" w:rsidRPr="00B175C3" w:rsidRDefault="007A1EFB" w:rsidP="00CE30F4">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56"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69217B">
              <w:rPr>
                <w:rFonts w:ascii="Arial" w:hAnsi="Arial" w:cs="Arial"/>
                <w:sz w:val="20"/>
                <w:szCs w:val="20"/>
              </w:rPr>
              <w:sym w:font="Wingdings" w:char="F0CC"/>
            </w:r>
          </w:p>
        </w:tc>
        <w:tc>
          <w:tcPr>
            <w:tcW w:w="2070" w:type="dxa"/>
          </w:tcPr>
          <w:p w:rsidR="007A1EFB" w:rsidRPr="00B175C3" w:rsidRDefault="007A1EFB" w:rsidP="00B175C3">
            <w:pPr>
              <w:spacing w:before="60"/>
              <w:rPr>
                <w:rFonts w:ascii="Arial" w:hAnsi="Arial" w:cs="Arial"/>
                <w:b/>
                <w:sz w:val="20"/>
                <w:szCs w:val="20"/>
                <w:u w:val="single"/>
              </w:rPr>
            </w:pPr>
          </w:p>
        </w:tc>
        <w:tc>
          <w:tcPr>
            <w:tcW w:w="1165" w:type="dxa"/>
          </w:tcPr>
          <w:p w:rsidR="007A1EFB" w:rsidRPr="00B175C3" w:rsidRDefault="007A1EFB" w:rsidP="00B175C3">
            <w:pPr>
              <w:spacing w:before="60"/>
              <w:rPr>
                <w:rFonts w:ascii="Arial" w:hAnsi="Arial" w:cs="Arial"/>
                <w:b/>
                <w:sz w:val="20"/>
                <w:szCs w:val="20"/>
                <w:u w:val="single"/>
              </w:rPr>
            </w:pPr>
          </w:p>
        </w:tc>
      </w:tr>
      <w:tr w:rsidR="007A1EFB" w:rsidRPr="00846E71" w:rsidTr="007A1EFB">
        <w:trPr>
          <w:cantSplit/>
        </w:trPr>
        <w:tc>
          <w:tcPr>
            <w:tcW w:w="2177" w:type="dxa"/>
            <w:shd w:val="clear" w:color="auto" w:fill="auto"/>
          </w:tcPr>
          <w:p w:rsidR="007A1EFB" w:rsidRDefault="007A1EFB" w:rsidP="003770E7">
            <w:pPr>
              <w:spacing w:before="60"/>
              <w:rPr>
                <w:rFonts w:ascii="Arial" w:hAnsi="Arial" w:cs="Arial"/>
                <w:i/>
                <w:sz w:val="20"/>
                <w:szCs w:val="20"/>
              </w:rPr>
            </w:pPr>
            <w:r w:rsidRPr="007F079C">
              <w:rPr>
                <w:rFonts w:ascii="Arial" w:hAnsi="Arial" w:cs="Arial"/>
                <w:i/>
                <w:sz w:val="20"/>
                <w:szCs w:val="20"/>
              </w:rPr>
              <w:t xml:space="preserve">19.1 Teachers ensure ongoing and timely communication with families about expectations for and progress of their child.  </w:t>
            </w:r>
          </w:p>
          <w:p w:rsidR="007A1EFB" w:rsidRDefault="007A1EFB" w:rsidP="003770E7">
            <w:pPr>
              <w:spacing w:before="60"/>
              <w:rPr>
                <w:rFonts w:ascii="Arial" w:hAnsi="Arial" w:cs="Arial"/>
                <w:i/>
                <w:sz w:val="20"/>
                <w:szCs w:val="20"/>
              </w:rPr>
            </w:pPr>
          </w:p>
          <w:p w:rsidR="007A1EFB" w:rsidRPr="003770E7" w:rsidRDefault="007A1EFB" w:rsidP="006F0FC6">
            <w:pPr>
              <w:spacing w:before="60"/>
              <w:rPr>
                <w:rFonts w:ascii="Arial" w:hAnsi="Arial" w:cs="Arial"/>
                <w:i/>
                <w:sz w:val="20"/>
                <w:szCs w:val="20"/>
              </w:rPr>
            </w:pPr>
          </w:p>
        </w:tc>
        <w:tc>
          <w:tcPr>
            <w:tcW w:w="13298" w:type="dxa"/>
          </w:tcPr>
          <w:p w:rsidR="007A1EFB" w:rsidRPr="003770E7" w:rsidRDefault="007A1EFB" w:rsidP="003770E7">
            <w:pPr>
              <w:spacing w:before="60"/>
              <w:rPr>
                <w:rFonts w:ascii="Arial" w:hAnsi="Arial" w:cs="Arial"/>
                <w:b/>
                <w:caps/>
                <w:sz w:val="20"/>
                <w:szCs w:val="20"/>
                <w:u w:val="single"/>
              </w:rPr>
            </w:pPr>
            <w:r w:rsidRPr="003770E7">
              <w:rPr>
                <w:rFonts w:ascii="Arial" w:hAnsi="Arial" w:cs="Arial"/>
                <w:b/>
                <w:caps/>
                <w:sz w:val="20"/>
                <w:szCs w:val="20"/>
                <w:u w:val="single"/>
              </w:rPr>
              <w:t>EXPLANATION:</w:t>
            </w:r>
          </w:p>
          <w:p w:rsidR="007A1EFB" w:rsidRPr="003770E7" w:rsidRDefault="007A1EFB" w:rsidP="00177315">
            <w:pPr>
              <w:rPr>
                <w:rFonts w:ascii="Arial" w:hAnsi="Arial" w:cs="Arial"/>
                <w:sz w:val="20"/>
                <w:szCs w:val="20"/>
              </w:rPr>
            </w:pPr>
            <w:r w:rsidRPr="003770E7">
              <w:rPr>
                <w:rFonts w:ascii="Arial" w:hAnsi="Arial" w:cs="Arial"/>
                <w:sz w:val="20"/>
                <w:szCs w:val="20"/>
              </w:rPr>
              <w:t>In addition to scheduled home reporting periods, teachers implement processes to support frequent sharing of what students will learn (e.g., weekly newsletters), student progress towards the learning objectives (e.g., phone calls</w:t>
            </w:r>
            <w:r>
              <w:rPr>
                <w:rFonts w:ascii="Arial" w:hAnsi="Arial" w:cs="Arial"/>
                <w:sz w:val="20"/>
                <w:szCs w:val="20"/>
              </w:rPr>
              <w:t>, notes, emails</w:t>
            </w:r>
            <w:r w:rsidRPr="003770E7">
              <w:rPr>
                <w:rFonts w:ascii="Arial" w:hAnsi="Arial" w:cs="Arial"/>
                <w:sz w:val="20"/>
                <w:szCs w:val="20"/>
              </w:rPr>
              <w:t xml:space="preserve">), and how families can support and strengthen learning opportunities at home (e.g., web-site featuring links to games).  </w:t>
            </w:r>
          </w:p>
          <w:p w:rsidR="007A1EFB" w:rsidRPr="003770E7" w:rsidRDefault="007A1EFB" w:rsidP="00177315">
            <w:pPr>
              <w:rPr>
                <w:rFonts w:ascii="Arial" w:hAnsi="Arial" w:cs="Arial"/>
                <w:b/>
                <w:caps/>
                <w:sz w:val="20"/>
                <w:szCs w:val="20"/>
                <w:u w:val="single"/>
              </w:rPr>
            </w:pPr>
          </w:p>
          <w:p w:rsidR="007A1EFB" w:rsidRPr="003770E7" w:rsidRDefault="007A1EFB" w:rsidP="00177315">
            <w:pPr>
              <w:rPr>
                <w:rFonts w:ascii="Arial" w:hAnsi="Arial" w:cs="Arial"/>
                <w:b/>
                <w:caps/>
                <w:sz w:val="20"/>
                <w:szCs w:val="20"/>
                <w:u w:val="single"/>
              </w:rPr>
            </w:pPr>
            <w:r w:rsidRPr="003770E7">
              <w:rPr>
                <w:rFonts w:ascii="Arial" w:hAnsi="Arial" w:cs="Arial"/>
                <w:b/>
                <w:caps/>
                <w:sz w:val="20"/>
                <w:szCs w:val="20"/>
                <w:u w:val="single"/>
              </w:rPr>
              <w:t>EXAMPLES:</w:t>
            </w:r>
          </w:p>
          <w:p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Portfolios</w:t>
            </w:r>
          </w:p>
          <w:p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Assessment results</w:t>
            </w:r>
          </w:p>
          <w:p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Communication logs</w:t>
            </w:r>
          </w:p>
          <w:p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Behaviour tracking</w:t>
            </w:r>
          </w:p>
          <w:p w:rsidR="007A1EFB" w:rsidRPr="003770E7" w:rsidRDefault="007A1EFB" w:rsidP="00257220">
            <w:pPr>
              <w:numPr>
                <w:ilvl w:val="0"/>
                <w:numId w:val="59"/>
              </w:numPr>
              <w:rPr>
                <w:rFonts w:ascii="Arial" w:hAnsi="Arial" w:cs="Arial"/>
                <w:sz w:val="20"/>
                <w:szCs w:val="20"/>
              </w:rPr>
            </w:pPr>
            <w:r w:rsidRPr="003770E7">
              <w:rPr>
                <w:rFonts w:ascii="Arial" w:hAnsi="Arial" w:cs="Arial"/>
                <w:sz w:val="20"/>
                <w:szCs w:val="20"/>
              </w:rPr>
              <w:t>Report cards</w:t>
            </w:r>
          </w:p>
          <w:p w:rsidR="006162BC" w:rsidRDefault="006162BC" w:rsidP="00257220">
            <w:pPr>
              <w:numPr>
                <w:ilvl w:val="0"/>
                <w:numId w:val="59"/>
              </w:numPr>
              <w:spacing w:after="60"/>
              <w:rPr>
                <w:rFonts w:ascii="Arial" w:hAnsi="Arial" w:cs="Arial"/>
                <w:sz w:val="20"/>
                <w:szCs w:val="20"/>
              </w:rPr>
            </w:pPr>
            <w:r w:rsidRPr="003770E7">
              <w:rPr>
                <w:rFonts w:ascii="Arial" w:hAnsi="Arial" w:cs="Arial"/>
                <w:sz w:val="20"/>
                <w:szCs w:val="20"/>
              </w:rPr>
              <w:t xml:space="preserve">Work samples </w:t>
            </w:r>
          </w:p>
          <w:p w:rsidR="007A1EFB" w:rsidRPr="006162BC" w:rsidRDefault="006162BC" w:rsidP="006162BC">
            <w:pPr>
              <w:numPr>
                <w:ilvl w:val="0"/>
                <w:numId w:val="59"/>
              </w:numPr>
              <w:spacing w:after="60"/>
              <w:rPr>
                <w:rFonts w:ascii="Arial" w:hAnsi="Arial" w:cs="Arial"/>
                <w:sz w:val="20"/>
                <w:szCs w:val="20"/>
              </w:rPr>
            </w:pPr>
            <w:r>
              <w:rPr>
                <w:rFonts w:ascii="Arial" w:hAnsi="Arial" w:cs="Arial"/>
                <w:sz w:val="20"/>
                <w:szCs w:val="20"/>
              </w:rPr>
              <w:t xml:space="preserve">Online communication options </w:t>
            </w:r>
            <w:r w:rsidR="007A1EFB" w:rsidRPr="003770E7">
              <w:rPr>
                <w:rFonts w:ascii="Arial" w:hAnsi="Arial" w:cs="Arial"/>
                <w:sz w:val="20"/>
                <w:szCs w:val="20"/>
              </w:rPr>
              <w:sym w:font="Wingdings" w:char="F0CC"/>
            </w:r>
          </w:p>
        </w:tc>
        <w:tc>
          <w:tcPr>
            <w:tcW w:w="2070" w:type="dxa"/>
          </w:tcPr>
          <w:p w:rsidR="007A1EFB" w:rsidRPr="003770E7" w:rsidRDefault="007A1EFB" w:rsidP="003770E7">
            <w:pPr>
              <w:spacing w:before="60"/>
              <w:rPr>
                <w:rFonts w:ascii="Arial" w:hAnsi="Arial" w:cs="Arial"/>
                <w:b/>
                <w:caps/>
                <w:sz w:val="20"/>
                <w:szCs w:val="20"/>
                <w:u w:val="single"/>
              </w:rPr>
            </w:pPr>
          </w:p>
        </w:tc>
        <w:tc>
          <w:tcPr>
            <w:tcW w:w="1165" w:type="dxa"/>
          </w:tcPr>
          <w:p w:rsidR="007A1EFB" w:rsidRPr="003770E7" w:rsidRDefault="007A1EFB" w:rsidP="003770E7">
            <w:pPr>
              <w:spacing w:before="60"/>
              <w:rPr>
                <w:rFonts w:ascii="Arial" w:hAnsi="Arial" w:cs="Arial"/>
                <w:b/>
                <w:caps/>
                <w:sz w:val="20"/>
                <w:szCs w:val="20"/>
                <w:u w:val="single"/>
              </w:rPr>
            </w:pPr>
          </w:p>
        </w:tc>
      </w:tr>
      <w:tr w:rsidR="007A1EFB" w:rsidRPr="00846E71" w:rsidTr="007A1EFB">
        <w:trPr>
          <w:cantSplit/>
        </w:trPr>
        <w:tc>
          <w:tcPr>
            <w:tcW w:w="2177" w:type="dxa"/>
            <w:shd w:val="clear" w:color="auto" w:fill="auto"/>
          </w:tcPr>
          <w:p w:rsidR="007A1EFB" w:rsidRPr="006F0FC6" w:rsidRDefault="007A1EFB" w:rsidP="00DD36BC">
            <w:pPr>
              <w:spacing w:before="60"/>
              <w:rPr>
                <w:rFonts w:ascii="Arial" w:hAnsi="Arial" w:cs="Arial"/>
                <w:i/>
                <w:sz w:val="20"/>
                <w:szCs w:val="20"/>
              </w:rPr>
            </w:pPr>
            <w:r w:rsidRPr="00020508">
              <w:rPr>
                <w:rFonts w:ascii="Arial" w:hAnsi="Arial" w:cs="Arial"/>
                <w:i/>
                <w:sz w:val="20"/>
                <w:szCs w:val="20"/>
              </w:rPr>
              <w:t xml:space="preserve">19.2 Protocols and processes are in place for resolution of conflict involving students and/or adults within the school community. </w:t>
            </w:r>
          </w:p>
        </w:tc>
        <w:tc>
          <w:tcPr>
            <w:tcW w:w="13298" w:type="dxa"/>
          </w:tcPr>
          <w:p w:rsidR="007A1EFB" w:rsidRPr="003770E7" w:rsidRDefault="007A1EFB" w:rsidP="003770E7">
            <w:pPr>
              <w:spacing w:before="60"/>
              <w:rPr>
                <w:rFonts w:ascii="Arial" w:hAnsi="Arial" w:cs="Arial"/>
                <w:b/>
                <w:sz w:val="20"/>
                <w:szCs w:val="20"/>
                <w:u w:val="single"/>
              </w:rPr>
            </w:pPr>
            <w:r w:rsidRPr="003770E7">
              <w:rPr>
                <w:rFonts w:ascii="Arial" w:hAnsi="Arial" w:cs="Arial"/>
                <w:b/>
                <w:sz w:val="20"/>
                <w:szCs w:val="20"/>
                <w:u w:val="single"/>
              </w:rPr>
              <w:t>EXPLANATION:</w:t>
            </w:r>
          </w:p>
          <w:p w:rsidR="007A1EFB" w:rsidRPr="003770E7" w:rsidRDefault="007A1EFB" w:rsidP="00177315">
            <w:pPr>
              <w:rPr>
                <w:rFonts w:ascii="Arial" w:hAnsi="Arial" w:cs="Arial"/>
                <w:sz w:val="20"/>
                <w:szCs w:val="20"/>
              </w:rPr>
            </w:pPr>
            <w:r w:rsidRPr="003770E7">
              <w:rPr>
                <w:rFonts w:ascii="Arial" w:hAnsi="Arial" w:cs="Arial"/>
                <w:sz w:val="20"/>
                <w:szCs w:val="20"/>
              </w:rPr>
              <w:t>Protocols</w:t>
            </w:r>
            <w:r>
              <w:rPr>
                <w:rFonts w:ascii="Arial" w:hAnsi="Arial" w:cs="Arial"/>
                <w:sz w:val="20"/>
                <w:szCs w:val="20"/>
              </w:rPr>
              <w:t xml:space="preserve"> and procedures</w:t>
            </w:r>
            <w:r w:rsidRPr="003770E7">
              <w:rPr>
                <w:rFonts w:ascii="Arial" w:hAnsi="Arial" w:cs="Arial"/>
                <w:sz w:val="20"/>
                <w:szCs w:val="20"/>
              </w:rPr>
              <w:t xml:space="preserve"> for the resolution of conflicts involving adults</w:t>
            </w:r>
            <w:r w:rsidRPr="003770E7">
              <w:rPr>
                <w:rFonts w:ascii="Arial" w:hAnsi="Arial" w:cs="Arial"/>
                <w:b/>
                <w:i/>
                <w:sz w:val="20"/>
                <w:szCs w:val="20"/>
              </w:rPr>
              <w:t xml:space="preserve"> </w:t>
            </w:r>
            <w:r w:rsidRPr="003770E7">
              <w:rPr>
                <w:rFonts w:ascii="Arial" w:hAnsi="Arial" w:cs="Arial"/>
                <w:sz w:val="20"/>
                <w:szCs w:val="20"/>
              </w:rPr>
              <w:t>in the learning community are contained in provincial, district and union policies</w:t>
            </w:r>
            <w:r>
              <w:rPr>
                <w:rFonts w:ascii="Arial" w:hAnsi="Arial" w:cs="Arial"/>
                <w:sz w:val="20"/>
                <w:szCs w:val="20"/>
              </w:rPr>
              <w:t>.</w:t>
            </w:r>
          </w:p>
          <w:p w:rsidR="007A1EFB" w:rsidRPr="003770E7" w:rsidRDefault="007A1EFB" w:rsidP="00177315">
            <w:pPr>
              <w:rPr>
                <w:rFonts w:ascii="Arial" w:hAnsi="Arial" w:cs="Arial"/>
                <w:sz w:val="20"/>
                <w:szCs w:val="20"/>
              </w:rPr>
            </w:pPr>
          </w:p>
          <w:p w:rsidR="007A1EFB" w:rsidRPr="003770E7" w:rsidRDefault="007A1EFB" w:rsidP="00177315">
            <w:pPr>
              <w:rPr>
                <w:rFonts w:ascii="Arial" w:hAnsi="Arial" w:cs="Arial"/>
                <w:sz w:val="20"/>
                <w:szCs w:val="20"/>
              </w:rPr>
            </w:pPr>
            <w:r w:rsidRPr="003770E7">
              <w:rPr>
                <w:rFonts w:ascii="Arial" w:hAnsi="Arial" w:cs="Arial"/>
                <w:sz w:val="20"/>
                <w:szCs w:val="20"/>
              </w:rPr>
              <w:t>The following should be in place when dealing with conflict between students and/or adults in the learning environment:</w:t>
            </w:r>
          </w:p>
          <w:p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All parties (families, students, and school personnel) receive support, guidance, and information about their rights and available options</w:t>
            </w:r>
          </w:p>
          <w:p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Decisions, reasons for decisions, and information on the dispute resolution process are provided to the concerned parties in a timely manner, and are effectively communicated</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Pr="003770E7">
              <w:rPr>
                <w:rFonts w:ascii="Arial" w:hAnsi="Arial" w:cs="Arial"/>
                <w:sz w:val="20"/>
                <w:szCs w:val="20"/>
              </w:rPr>
              <w:t>plain language</w:t>
            </w:r>
            <w:r>
              <w:rPr>
                <w:rFonts w:ascii="Arial" w:hAnsi="Arial" w:cs="Arial"/>
                <w:sz w:val="20"/>
                <w:szCs w:val="20"/>
              </w:rPr>
              <w:t>)</w:t>
            </w:r>
          </w:p>
          <w:p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The dispute resolution process is conducted in an open, collaborative and respectful manner</w:t>
            </w:r>
          </w:p>
          <w:p w:rsidR="007A1EFB" w:rsidRPr="003770E7" w:rsidRDefault="007A1EFB" w:rsidP="00257220">
            <w:pPr>
              <w:pStyle w:val="ListParagraph"/>
              <w:numPr>
                <w:ilvl w:val="0"/>
                <w:numId w:val="60"/>
              </w:numPr>
              <w:rPr>
                <w:rFonts w:ascii="Arial" w:hAnsi="Arial" w:cs="Arial"/>
                <w:sz w:val="20"/>
                <w:szCs w:val="20"/>
              </w:rPr>
            </w:pPr>
            <w:r w:rsidRPr="003770E7">
              <w:rPr>
                <w:rFonts w:ascii="Arial" w:hAnsi="Arial" w:cs="Arial"/>
                <w:sz w:val="20"/>
                <w:szCs w:val="20"/>
              </w:rPr>
              <w:t>All attempts to resolve disputes happen in accordance with established policies and occur first at the school level before assistance from individuals and groups beyond the school-level is sought</w:t>
            </w:r>
          </w:p>
          <w:p w:rsidR="007A1EFB" w:rsidRPr="00E47DD2" w:rsidRDefault="007A1EFB" w:rsidP="004A17E2">
            <w:pPr>
              <w:pStyle w:val="ListParagraph"/>
              <w:numPr>
                <w:ilvl w:val="0"/>
                <w:numId w:val="60"/>
              </w:numPr>
              <w:tabs>
                <w:tab w:val="left" w:pos="5996"/>
              </w:tabs>
              <w:rPr>
                <w:rFonts w:ascii="Arial" w:hAnsi="Arial" w:cs="Arial"/>
                <w:b/>
                <w:sz w:val="20"/>
                <w:szCs w:val="20"/>
                <w:u w:val="single"/>
              </w:rPr>
            </w:pPr>
            <w:r w:rsidRPr="00E47DD2">
              <w:rPr>
                <w:rFonts w:ascii="Arial" w:hAnsi="Arial" w:cs="Arial"/>
                <w:sz w:val="20"/>
                <w:szCs w:val="20"/>
              </w:rPr>
              <w:t>The outcomes of the dispute resolution process are consistent with the principles and practices of inclusive education</w:t>
            </w:r>
          </w:p>
          <w:p w:rsidR="007A1EFB" w:rsidRPr="003770E7" w:rsidRDefault="007A1EFB" w:rsidP="00177315">
            <w:pPr>
              <w:tabs>
                <w:tab w:val="left" w:pos="5996"/>
              </w:tabs>
              <w:rPr>
                <w:rFonts w:ascii="Arial" w:hAnsi="Arial" w:cs="Arial"/>
                <w:b/>
                <w:sz w:val="20"/>
                <w:szCs w:val="20"/>
                <w:u w:val="single"/>
              </w:rPr>
            </w:pPr>
            <w:r w:rsidRPr="003770E7">
              <w:rPr>
                <w:rFonts w:ascii="Arial" w:hAnsi="Arial" w:cs="Arial"/>
                <w:b/>
                <w:sz w:val="20"/>
                <w:szCs w:val="20"/>
                <w:u w:val="single"/>
              </w:rPr>
              <w:t>EXAMPLES:</w:t>
            </w:r>
          </w:p>
          <w:p w:rsidR="007A1EFB" w:rsidRPr="003770E7" w:rsidRDefault="007A1EFB" w:rsidP="00177315">
            <w:pPr>
              <w:rPr>
                <w:rFonts w:ascii="Arial" w:hAnsi="Arial" w:cs="Arial"/>
                <w:sz w:val="20"/>
                <w:szCs w:val="20"/>
              </w:rPr>
            </w:pPr>
            <w:r w:rsidRPr="003770E7">
              <w:rPr>
                <w:rFonts w:ascii="Arial" w:hAnsi="Arial" w:cs="Arial"/>
                <w:sz w:val="20"/>
                <w:szCs w:val="20"/>
              </w:rPr>
              <w:t xml:space="preserve">Processes and programs commonly used for the resolution of student conflict in schools include: Peer Helpers, Peer Mediators, Playground Pals, Peacemakers, Circles and Restorative </w:t>
            </w:r>
            <w:r>
              <w:rPr>
                <w:rFonts w:ascii="Arial" w:hAnsi="Arial" w:cs="Arial"/>
                <w:sz w:val="20"/>
                <w:szCs w:val="20"/>
              </w:rPr>
              <w:t>Practices</w:t>
            </w:r>
            <w:r w:rsidRPr="003770E7">
              <w:rPr>
                <w:rFonts w:ascii="Arial" w:hAnsi="Arial" w:cs="Arial"/>
                <w:sz w:val="20"/>
                <w:szCs w:val="20"/>
              </w:rPr>
              <w:t xml:space="preserve">. </w:t>
            </w:r>
          </w:p>
          <w:p w:rsidR="007A1EFB" w:rsidRPr="003770E7" w:rsidRDefault="007A1EFB" w:rsidP="00177315">
            <w:pPr>
              <w:rPr>
                <w:rFonts w:ascii="Arial" w:hAnsi="Arial" w:cs="Arial"/>
                <w:sz w:val="20"/>
                <w:szCs w:val="20"/>
              </w:rPr>
            </w:pPr>
          </w:p>
          <w:p w:rsidR="007A1EFB" w:rsidRDefault="007A1EFB" w:rsidP="00177315">
            <w:pPr>
              <w:rPr>
                <w:rStyle w:val="Hyperlink"/>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57" w:history="1">
              <w:r w:rsidRPr="003770E7">
                <w:rPr>
                  <w:rStyle w:val="Hyperlink"/>
                  <w:rFonts w:ascii="Arial" w:hAnsi="Arial" w:cs="Arial"/>
                  <w:sz w:val="20"/>
                  <w:szCs w:val="20"/>
                </w:rPr>
                <w:t>Teacher Code of Professional Conduct</w:t>
              </w:r>
            </w:hyperlink>
          </w:p>
          <w:p w:rsidR="007A1EFB" w:rsidRPr="003770E7" w:rsidRDefault="007A1EFB" w:rsidP="003770E7">
            <w:pPr>
              <w:tabs>
                <w:tab w:val="right" w:pos="13860"/>
              </w:tabs>
              <w:spacing w:after="60"/>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58" w:history="1">
              <w:r w:rsidRPr="003770E7">
                <w:rPr>
                  <w:rStyle w:val="Hyperlink"/>
                  <w:rFonts w:ascii="Arial" w:hAnsi="Arial" w:cs="Arial"/>
                  <w:sz w:val="20"/>
                  <w:szCs w:val="20"/>
                </w:rPr>
                <w:t>When Conflict Arises</w:t>
              </w:r>
            </w:hyperlink>
            <w:r w:rsidRPr="003770E7">
              <w:rPr>
                <w:rFonts w:ascii="Arial" w:hAnsi="Arial" w:cs="Arial"/>
                <w:sz w:val="20"/>
                <w:szCs w:val="20"/>
              </w:rPr>
              <w:t xml:space="preserve"> </w:t>
            </w:r>
            <w:r w:rsidRPr="003770E7">
              <w:rPr>
                <w:rFonts w:ascii="Arial" w:hAnsi="Arial" w:cs="Arial"/>
                <w:sz w:val="20"/>
                <w:szCs w:val="20"/>
              </w:rPr>
              <w:sym w:font="Wingdings" w:char="F0CC"/>
            </w:r>
          </w:p>
        </w:tc>
        <w:tc>
          <w:tcPr>
            <w:tcW w:w="2070" w:type="dxa"/>
          </w:tcPr>
          <w:p w:rsidR="007A1EFB" w:rsidRPr="003770E7" w:rsidRDefault="007A1EFB" w:rsidP="003770E7">
            <w:pPr>
              <w:spacing w:before="60"/>
              <w:rPr>
                <w:rFonts w:ascii="Arial" w:hAnsi="Arial" w:cs="Arial"/>
                <w:b/>
                <w:sz w:val="20"/>
                <w:szCs w:val="20"/>
                <w:u w:val="single"/>
              </w:rPr>
            </w:pPr>
          </w:p>
        </w:tc>
        <w:tc>
          <w:tcPr>
            <w:tcW w:w="1165" w:type="dxa"/>
          </w:tcPr>
          <w:p w:rsidR="007A1EFB" w:rsidRPr="003770E7" w:rsidRDefault="007A1EFB" w:rsidP="003770E7">
            <w:pPr>
              <w:spacing w:before="60"/>
              <w:rPr>
                <w:rFonts w:ascii="Arial" w:hAnsi="Arial" w:cs="Arial"/>
                <w:b/>
                <w:sz w:val="20"/>
                <w:szCs w:val="20"/>
                <w:u w:val="single"/>
              </w:rPr>
            </w:pPr>
          </w:p>
        </w:tc>
      </w:tr>
    </w:tbl>
    <w:p w:rsidR="003770E7" w:rsidRDefault="003770E7" w:rsidP="003E5809">
      <w:pPr>
        <w:tabs>
          <w:tab w:val="left" w:pos="7830"/>
        </w:tabs>
        <w:spacing w:after="0"/>
        <w:ind w:right="450"/>
        <w:contextualSpacing/>
        <w:jc w:val="both"/>
        <w:rPr>
          <w:rFonts w:ascii="Arial" w:eastAsia="Calibri" w:hAnsi="Arial" w:cs="Arial"/>
          <w:sz w:val="24"/>
          <w:szCs w:val="24"/>
          <w:lang w:val="en-US"/>
        </w:rPr>
        <w:sectPr w:rsidR="003770E7"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819"/>
        <w:gridCol w:w="13658"/>
        <w:gridCol w:w="2069"/>
        <w:gridCol w:w="1164"/>
      </w:tblGrid>
      <w:tr w:rsidR="00C5738F" w:rsidRPr="00846E71" w:rsidTr="00C5738F">
        <w:trPr>
          <w:trHeight w:val="422"/>
        </w:trPr>
        <w:tc>
          <w:tcPr>
            <w:tcW w:w="4135" w:type="pct"/>
            <w:gridSpan w:val="2"/>
          </w:tcPr>
          <w:p w:rsidR="00C5738F" w:rsidRPr="003A6FDA" w:rsidRDefault="00C5738F" w:rsidP="00177315">
            <w:pPr>
              <w:pStyle w:val="Heading2"/>
              <w:spacing w:before="60" w:after="60"/>
              <w:outlineLvl w:val="1"/>
              <w:rPr>
                <w:rFonts w:ascii="Arial" w:hAnsi="Arial" w:cs="Arial"/>
                <w:sz w:val="20"/>
                <w:szCs w:val="20"/>
              </w:rPr>
            </w:pPr>
            <w:bookmarkStart w:id="22" w:name="_Toc516038170"/>
            <w:r w:rsidRPr="003770E7">
              <w:rPr>
                <w:rFonts w:ascii="Arial" w:hAnsi="Arial" w:cs="Arial"/>
                <w:color w:val="auto"/>
                <w:sz w:val="20"/>
                <w:szCs w:val="20"/>
              </w:rPr>
              <w:t>Positive Behavioral, Interventions and Supports</w:t>
            </w:r>
            <w:bookmarkEnd w:id="22"/>
          </w:p>
        </w:tc>
        <w:tc>
          <w:tcPr>
            <w:tcW w:w="553" w:type="pct"/>
            <w:vAlign w:val="center"/>
          </w:tcPr>
          <w:p w:rsidR="00C5738F" w:rsidRPr="003770E7" w:rsidRDefault="00C5738F" w:rsidP="00C5738F">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311" w:type="pct"/>
            <w:vAlign w:val="center"/>
          </w:tcPr>
          <w:p w:rsidR="00C5738F" w:rsidRPr="003770E7" w:rsidRDefault="00C5738F" w:rsidP="00C5738F">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C5738F" w:rsidRPr="00846E71" w:rsidTr="00C5738F">
        <w:trPr>
          <w:trHeight w:val="512"/>
        </w:trPr>
        <w:tc>
          <w:tcPr>
            <w:tcW w:w="486" w:type="pct"/>
          </w:tcPr>
          <w:p w:rsidR="00C5738F" w:rsidRPr="003770E7" w:rsidRDefault="00C5738F" w:rsidP="00020508">
            <w:pPr>
              <w:tabs>
                <w:tab w:val="right" w:pos="4145"/>
              </w:tabs>
              <w:spacing w:before="60"/>
              <w:rPr>
                <w:rFonts w:ascii="Arial" w:hAnsi="Arial" w:cs="Arial"/>
                <w:b/>
                <w:sz w:val="20"/>
                <w:szCs w:val="20"/>
              </w:rPr>
            </w:pPr>
            <w:r w:rsidRPr="003770E7">
              <w:rPr>
                <w:rFonts w:ascii="Arial" w:hAnsi="Arial" w:cs="Arial"/>
                <w:b/>
                <w:sz w:val="20"/>
                <w:szCs w:val="20"/>
              </w:rPr>
              <w:t xml:space="preserve">Indicator 20 </w:t>
            </w:r>
          </w:p>
          <w:p w:rsidR="00C5738F" w:rsidRDefault="00C5738F" w:rsidP="00020508">
            <w:pPr>
              <w:tabs>
                <w:tab w:val="right" w:pos="4145"/>
              </w:tabs>
              <w:rPr>
                <w:rFonts w:ascii="Arial" w:hAnsi="Arial" w:cs="Arial"/>
                <w:b/>
                <w:sz w:val="20"/>
                <w:szCs w:val="20"/>
              </w:rPr>
            </w:pPr>
            <w:r w:rsidRPr="003770E7">
              <w:rPr>
                <w:rFonts w:ascii="Arial" w:hAnsi="Arial" w:cs="Arial"/>
                <w:b/>
                <w:sz w:val="20"/>
                <w:szCs w:val="20"/>
              </w:rPr>
              <w:t>School staff members ensure that the learning environment is welcoming, orderly, healthy and safe</w:t>
            </w:r>
            <w:r>
              <w:rPr>
                <w:rFonts w:ascii="Arial" w:hAnsi="Arial" w:cs="Arial"/>
                <w:b/>
                <w:sz w:val="20"/>
                <w:szCs w:val="20"/>
              </w:rPr>
              <w:t>.</w:t>
            </w:r>
          </w:p>
          <w:p w:rsidR="00D66769" w:rsidRDefault="00D66769" w:rsidP="00020508">
            <w:pPr>
              <w:tabs>
                <w:tab w:val="right" w:pos="4145"/>
              </w:tabs>
              <w:spacing w:before="60"/>
              <w:rPr>
                <w:rFonts w:ascii="Arial" w:hAnsi="Arial" w:cs="Arial"/>
                <w:color w:val="0070C0"/>
                <w:sz w:val="20"/>
                <w:szCs w:val="20"/>
              </w:rPr>
            </w:pPr>
          </w:p>
          <w:p w:rsidR="00C5738F" w:rsidRDefault="00C5738F" w:rsidP="00020508">
            <w:pPr>
              <w:tabs>
                <w:tab w:val="right" w:pos="4145"/>
              </w:tabs>
              <w:spacing w:before="60"/>
              <w:rPr>
                <w:rFonts w:ascii="Arial" w:hAnsi="Arial" w:cs="Arial"/>
                <w:b/>
                <w:sz w:val="20"/>
                <w:szCs w:val="20"/>
              </w:rPr>
            </w:pPr>
            <w:r w:rsidRPr="003770E7">
              <w:rPr>
                <w:rFonts w:ascii="Arial" w:hAnsi="Arial" w:cs="Arial"/>
                <w:color w:val="0070C0"/>
                <w:sz w:val="20"/>
                <w:szCs w:val="20"/>
              </w:rPr>
              <w:t xml:space="preserve">Objectives 1, 7 </w:t>
            </w:r>
            <w:r>
              <w:rPr>
                <w:rFonts w:ascii="Arial" w:hAnsi="Arial" w:cs="Arial"/>
                <w:color w:val="0070C0"/>
                <w:sz w:val="20"/>
                <w:szCs w:val="20"/>
              </w:rPr>
              <w:t xml:space="preserve">and </w:t>
            </w:r>
            <w:r w:rsidRPr="003770E7">
              <w:rPr>
                <w:rFonts w:ascii="Arial" w:hAnsi="Arial" w:cs="Arial"/>
                <w:color w:val="0070C0"/>
                <w:sz w:val="20"/>
                <w:szCs w:val="20"/>
              </w:rPr>
              <w:t>9</w:t>
            </w:r>
          </w:p>
          <w:p w:rsidR="00C5738F" w:rsidRPr="003770E7" w:rsidRDefault="00C5738F" w:rsidP="003770E7">
            <w:pPr>
              <w:tabs>
                <w:tab w:val="right" w:pos="4145"/>
              </w:tabs>
              <w:rPr>
                <w:rFonts w:ascii="Arial" w:hAnsi="Arial" w:cs="Arial"/>
                <w:b/>
                <w:szCs w:val="20"/>
              </w:rPr>
            </w:pPr>
          </w:p>
        </w:tc>
        <w:tc>
          <w:tcPr>
            <w:tcW w:w="3650" w:type="pct"/>
          </w:tcPr>
          <w:p w:rsidR="00C5738F" w:rsidRPr="003770E7" w:rsidRDefault="00C5738F" w:rsidP="003770E7">
            <w:pPr>
              <w:spacing w:before="60"/>
              <w:rPr>
                <w:rFonts w:ascii="Arial" w:hAnsi="Arial" w:cs="Arial"/>
                <w:b/>
                <w:sz w:val="20"/>
                <w:szCs w:val="20"/>
                <w:u w:val="single"/>
              </w:rPr>
            </w:pPr>
            <w:r w:rsidRPr="003770E7">
              <w:rPr>
                <w:rFonts w:ascii="Arial" w:hAnsi="Arial" w:cs="Arial"/>
                <w:b/>
                <w:sz w:val="20"/>
                <w:szCs w:val="20"/>
                <w:u w:val="single"/>
              </w:rPr>
              <w:t>EXPLANATION:</w:t>
            </w:r>
          </w:p>
          <w:p w:rsidR="00C5738F" w:rsidRPr="003770E7" w:rsidRDefault="00A72B4C" w:rsidP="00177315">
            <w:pPr>
              <w:rPr>
                <w:rFonts w:ascii="Arial" w:hAnsi="Arial" w:cs="Arial"/>
                <w:sz w:val="20"/>
                <w:szCs w:val="20"/>
              </w:rPr>
            </w:pPr>
            <w:r>
              <w:t>The school’s Code of Conduct and the consequences of misbehavior are universally understood</w:t>
            </w:r>
            <w:r>
              <w:rPr>
                <w:rFonts w:ascii="Arial" w:hAnsi="Arial" w:cs="Arial"/>
                <w:sz w:val="20"/>
                <w:szCs w:val="20"/>
              </w:rPr>
              <w:t xml:space="preserve"> </w:t>
            </w:r>
            <w:r w:rsidR="00C5738F" w:rsidRPr="003770E7">
              <w:rPr>
                <w:rFonts w:ascii="Arial" w:hAnsi="Arial" w:cs="Arial"/>
                <w:sz w:val="20"/>
                <w:szCs w:val="20"/>
              </w:rPr>
              <w:t>are universally understood and applied</w:t>
            </w:r>
            <w:r w:rsidR="0026742F">
              <w:rPr>
                <w:rFonts w:ascii="Arial" w:hAnsi="Arial" w:cs="Arial"/>
                <w:sz w:val="20"/>
                <w:szCs w:val="20"/>
              </w:rPr>
              <w:t xml:space="preserve"> with consideration and respect for individual differences</w:t>
            </w:r>
            <w:r w:rsidR="00C5738F" w:rsidRPr="003770E7">
              <w:rPr>
                <w:rFonts w:ascii="Arial" w:hAnsi="Arial" w:cs="Arial"/>
                <w:sz w:val="20"/>
                <w:szCs w:val="20"/>
              </w:rPr>
              <w:t>.  Students have ongoing opportunities to observe and practice positive behaviors</w:t>
            </w:r>
            <w:r>
              <w:rPr>
                <w:rFonts w:ascii="Arial" w:hAnsi="Arial" w:cs="Arial"/>
                <w:sz w:val="20"/>
                <w:szCs w:val="20"/>
              </w:rPr>
              <w:t xml:space="preserve"> </w:t>
            </w:r>
            <w:r w:rsidR="00C5738F" w:rsidRPr="003770E7">
              <w:rPr>
                <w:rFonts w:ascii="Arial" w:hAnsi="Arial" w:cs="Arial"/>
                <w:sz w:val="20"/>
                <w:szCs w:val="20"/>
              </w:rPr>
              <w:t>and receive direct and immediate feedback on</w:t>
            </w:r>
            <w:r w:rsidR="00C5738F">
              <w:rPr>
                <w:rFonts w:ascii="Arial" w:hAnsi="Arial" w:cs="Arial"/>
                <w:sz w:val="20"/>
                <w:szCs w:val="20"/>
              </w:rPr>
              <w:t xml:space="preserve"> their behaviors.  There are on</w:t>
            </w:r>
            <w:r w:rsidR="00C5738F" w:rsidRPr="003770E7">
              <w:rPr>
                <w:rFonts w:ascii="Arial" w:hAnsi="Arial" w:cs="Arial"/>
                <w:sz w:val="20"/>
                <w:szCs w:val="20"/>
              </w:rPr>
              <w:t>going opportunities to reinforce, reward and celebrate positive behaviors.</w:t>
            </w:r>
          </w:p>
          <w:p w:rsidR="00C5738F" w:rsidRPr="003770E7" w:rsidRDefault="00C5738F" w:rsidP="00177315">
            <w:pPr>
              <w:rPr>
                <w:rFonts w:ascii="Arial" w:hAnsi="Arial" w:cs="Arial"/>
                <w:b/>
                <w:sz w:val="20"/>
                <w:szCs w:val="20"/>
                <w:u w:val="single"/>
              </w:rPr>
            </w:pPr>
          </w:p>
          <w:p w:rsidR="00C5738F" w:rsidRPr="003770E7" w:rsidRDefault="00C5738F" w:rsidP="00177315">
            <w:pPr>
              <w:rPr>
                <w:rFonts w:ascii="Arial" w:hAnsi="Arial" w:cs="Arial"/>
                <w:b/>
                <w:sz w:val="20"/>
                <w:szCs w:val="20"/>
                <w:u w:val="single"/>
              </w:rPr>
            </w:pPr>
            <w:r w:rsidRPr="003770E7">
              <w:rPr>
                <w:rFonts w:ascii="Arial" w:hAnsi="Arial" w:cs="Arial"/>
                <w:b/>
                <w:sz w:val="20"/>
                <w:szCs w:val="20"/>
                <w:u w:val="single"/>
              </w:rPr>
              <w:t>LOOK FOR:</w:t>
            </w:r>
          </w:p>
          <w:p w:rsidR="00C5738F" w:rsidRPr="003770E7" w:rsidRDefault="00C5738F" w:rsidP="00177315">
            <w:pPr>
              <w:rPr>
                <w:rFonts w:ascii="Arial" w:hAnsi="Arial" w:cs="Arial"/>
                <w:b/>
                <w:i/>
                <w:sz w:val="20"/>
                <w:szCs w:val="20"/>
              </w:rPr>
            </w:pPr>
            <w:r w:rsidRPr="003770E7">
              <w:rPr>
                <w:rFonts w:ascii="Arial" w:hAnsi="Arial" w:cs="Arial"/>
                <w:b/>
                <w:i/>
                <w:sz w:val="20"/>
                <w:szCs w:val="20"/>
              </w:rPr>
              <w:t xml:space="preserve">Products: </w:t>
            </w:r>
          </w:p>
          <w:p w:rsidR="00C5738F" w:rsidRPr="003770E7" w:rsidRDefault="00C5738F" w:rsidP="00257220">
            <w:pPr>
              <w:pStyle w:val="ListParagraph"/>
              <w:numPr>
                <w:ilvl w:val="0"/>
                <w:numId w:val="62"/>
              </w:numPr>
              <w:rPr>
                <w:rFonts w:ascii="Arial" w:hAnsi="Arial" w:cs="Arial"/>
                <w:b/>
                <w:i/>
                <w:sz w:val="20"/>
                <w:szCs w:val="20"/>
              </w:rPr>
            </w:pPr>
            <w:r w:rsidRPr="003770E7">
              <w:rPr>
                <w:rFonts w:ascii="Arial" w:hAnsi="Arial" w:cs="Arial"/>
                <w:sz w:val="20"/>
                <w:szCs w:val="20"/>
              </w:rPr>
              <w:t>Behavior Matrix</w:t>
            </w:r>
          </w:p>
          <w:p w:rsidR="00C5738F" w:rsidRPr="003770E7" w:rsidRDefault="00C5738F" w:rsidP="00257220">
            <w:pPr>
              <w:pStyle w:val="ListParagraph"/>
              <w:numPr>
                <w:ilvl w:val="0"/>
                <w:numId w:val="62"/>
              </w:numPr>
              <w:rPr>
                <w:rFonts w:ascii="Arial" w:hAnsi="Arial" w:cs="Arial"/>
                <w:b/>
                <w:i/>
                <w:sz w:val="20"/>
                <w:szCs w:val="20"/>
              </w:rPr>
            </w:pPr>
            <w:r w:rsidRPr="003770E7">
              <w:rPr>
                <w:rFonts w:ascii="Arial" w:hAnsi="Arial" w:cs="Arial"/>
                <w:sz w:val="20"/>
                <w:szCs w:val="20"/>
              </w:rPr>
              <w:t>Cyber Safety posters</w:t>
            </w:r>
          </w:p>
          <w:p w:rsidR="00C5738F" w:rsidRPr="003770E7"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 xml:space="preserve">School Internet and Electronic Device Use Policies </w:t>
            </w:r>
          </w:p>
          <w:p w:rsidR="00C5738F" w:rsidRPr="003770E7"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Pyramids of Intervention</w:t>
            </w:r>
          </w:p>
          <w:p w:rsidR="00C5738F" w:rsidRPr="00CE30F4" w:rsidRDefault="00C5738F" w:rsidP="00257220">
            <w:pPr>
              <w:pStyle w:val="ListParagraph"/>
              <w:numPr>
                <w:ilvl w:val="0"/>
                <w:numId w:val="62"/>
              </w:numPr>
              <w:rPr>
                <w:rFonts w:ascii="Arial" w:hAnsi="Arial" w:cs="Arial"/>
                <w:b/>
                <w:sz w:val="20"/>
                <w:szCs w:val="20"/>
              </w:rPr>
            </w:pPr>
            <w:r w:rsidRPr="003770E7">
              <w:rPr>
                <w:rFonts w:ascii="Arial" w:hAnsi="Arial" w:cs="Arial"/>
                <w:sz w:val="20"/>
                <w:szCs w:val="20"/>
              </w:rPr>
              <w:t xml:space="preserve">Our School </w:t>
            </w:r>
            <w:r>
              <w:rPr>
                <w:rFonts w:ascii="Arial" w:hAnsi="Arial" w:cs="Arial"/>
                <w:sz w:val="20"/>
                <w:szCs w:val="20"/>
              </w:rPr>
              <w:t>d</w:t>
            </w:r>
            <w:r w:rsidRPr="003770E7">
              <w:rPr>
                <w:rFonts w:ascii="Arial" w:hAnsi="Arial" w:cs="Arial"/>
                <w:sz w:val="20"/>
                <w:szCs w:val="20"/>
              </w:rPr>
              <w:t>ata</w:t>
            </w:r>
          </w:p>
          <w:p w:rsidR="00C5738F" w:rsidRPr="003770E7" w:rsidRDefault="00C5738F" w:rsidP="00257220">
            <w:pPr>
              <w:pStyle w:val="ListParagraph"/>
              <w:numPr>
                <w:ilvl w:val="0"/>
                <w:numId w:val="62"/>
              </w:numPr>
              <w:rPr>
                <w:rFonts w:ascii="Arial" w:hAnsi="Arial" w:cs="Arial"/>
                <w:b/>
                <w:sz w:val="20"/>
                <w:szCs w:val="20"/>
              </w:rPr>
            </w:pPr>
            <w:r>
              <w:rPr>
                <w:rFonts w:ascii="Arial" w:hAnsi="Arial" w:cs="Arial"/>
                <w:sz w:val="20"/>
                <w:szCs w:val="20"/>
              </w:rPr>
              <w:t>Use of restorative practices</w:t>
            </w:r>
          </w:p>
          <w:p w:rsidR="00C5738F" w:rsidRPr="003770E7" w:rsidRDefault="00C5738F" w:rsidP="00177315">
            <w:pPr>
              <w:rPr>
                <w:rFonts w:ascii="Arial" w:hAnsi="Arial" w:cs="Arial"/>
                <w:b/>
                <w:i/>
                <w:sz w:val="20"/>
                <w:szCs w:val="20"/>
              </w:rPr>
            </w:pPr>
          </w:p>
          <w:p w:rsidR="00C5738F" w:rsidRPr="003770E7" w:rsidRDefault="00C5738F" w:rsidP="00177315">
            <w:pPr>
              <w:rPr>
                <w:rFonts w:ascii="Arial" w:hAnsi="Arial" w:cs="Arial"/>
                <w:b/>
                <w:i/>
                <w:sz w:val="20"/>
                <w:szCs w:val="20"/>
              </w:rPr>
            </w:pPr>
            <w:r w:rsidRPr="003770E7">
              <w:rPr>
                <w:rFonts w:ascii="Arial" w:hAnsi="Arial" w:cs="Arial"/>
                <w:b/>
                <w:i/>
                <w:sz w:val="20"/>
                <w:szCs w:val="20"/>
              </w:rPr>
              <w:t>Conversations:</w:t>
            </w:r>
          </w:p>
          <w:p w:rsidR="00C5738F" w:rsidRPr="003770E7" w:rsidRDefault="00C5738F" w:rsidP="00257220">
            <w:pPr>
              <w:pStyle w:val="ListParagraph"/>
              <w:numPr>
                <w:ilvl w:val="0"/>
                <w:numId w:val="63"/>
              </w:numPr>
              <w:rPr>
                <w:rFonts w:ascii="Arial" w:hAnsi="Arial" w:cs="Arial"/>
                <w:sz w:val="20"/>
                <w:szCs w:val="20"/>
              </w:rPr>
            </w:pPr>
            <w:r w:rsidRPr="003770E7">
              <w:rPr>
                <w:rFonts w:ascii="Arial" w:hAnsi="Arial" w:cs="Arial"/>
                <w:sz w:val="20"/>
                <w:szCs w:val="20"/>
              </w:rPr>
              <w:t>Public safety is contacted when online expression has the intent to threaten or harm</w:t>
            </w:r>
            <w:r w:rsidR="00A72B4C">
              <w:rPr>
                <w:rFonts w:ascii="Arial" w:hAnsi="Arial" w:cs="Arial"/>
                <w:sz w:val="20"/>
                <w:szCs w:val="20"/>
              </w:rPr>
              <w:t xml:space="preserve"> </w:t>
            </w:r>
            <w:r w:rsidRPr="003770E7">
              <w:rPr>
                <w:rFonts w:ascii="Arial" w:hAnsi="Arial" w:cs="Arial"/>
                <w:sz w:val="20"/>
                <w:szCs w:val="20"/>
              </w:rPr>
              <w:t>or creates a material disrupt</w:t>
            </w:r>
            <w:r>
              <w:rPr>
                <w:rFonts w:ascii="Arial" w:hAnsi="Arial" w:cs="Arial"/>
                <w:sz w:val="20"/>
                <w:szCs w:val="20"/>
              </w:rPr>
              <w:t>ion to the learning environment</w:t>
            </w:r>
          </w:p>
          <w:p w:rsidR="00C5738F" w:rsidRPr="003770E7" w:rsidRDefault="00C5738F" w:rsidP="00177315">
            <w:pPr>
              <w:rPr>
                <w:rFonts w:ascii="Arial" w:hAnsi="Arial" w:cs="Arial"/>
                <w:b/>
                <w:i/>
                <w:sz w:val="20"/>
                <w:szCs w:val="20"/>
              </w:rPr>
            </w:pPr>
          </w:p>
          <w:p w:rsidR="00C5738F" w:rsidRPr="003770E7" w:rsidRDefault="00C5738F" w:rsidP="00177315">
            <w:pPr>
              <w:rPr>
                <w:rFonts w:ascii="Arial" w:hAnsi="Arial" w:cs="Arial"/>
                <w:b/>
                <w:i/>
                <w:sz w:val="20"/>
                <w:szCs w:val="20"/>
              </w:rPr>
            </w:pPr>
            <w:r w:rsidRPr="003770E7">
              <w:rPr>
                <w:rFonts w:ascii="Arial" w:hAnsi="Arial" w:cs="Arial"/>
                <w:b/>
                <w:i/>
                <w:sz w:val="20"/>
                <w:szCs w:val="20"/>
              </w:rPr>
              <w:t xml:space="preserve">Observations: </w:t>
            </w:r>
          </w:p>
          <w:p w:rsidR="00C5738F" w:rsidRPr="003770E7" w:rsidRDefault="00C5738F" w:rsidP="00257220">
            <w:pPr>
              <w:pStyle w:val="ListParagraph"/>
              <w:numPr>
                <w:ilvl w:val="0"/>
                <w:numId w:val="61"/>
              </w:numPr>
              <w:rPr>
                <w:rFonts w:ascii="Arial" w:hAnsi="Arial" w:cs="Arial"/>
                <w:b/>
                <w:i/>
                <w:sz w:val="20"/>
                <w:szCs w:val="20"/>
                <w:u w:val="single"/>
              </w:rPr>
            </w:pPr>
            <w:r w:rsidRPr="003770E7">
              <w:rPr>
                <w:rFonts w:ascii="Arial" w:hAnsi="Arial" w:cs="Arial"/>
                <w:sz w:val="20"/>
                <w:szCs w:val="20"/>
              </w:rPr>
              <w:t>Guest speakers</w:t>
            </w:r>
          </w:p>
          <w:p w:rsidR="00C5738F" w:rsidRPr="003770E7" w:rsidRDefault="00C5738F" w:rsidP="00257220">
            <w:pPr>
              <w:pStyle w:val="ListParagraph"/>
              <w:numPr>
                <w:ilvl w:val="0"/>
                <w:numId w:val="61"/>
              </w:numPr>
              <w:rPr>
                <w:rFonts w:ascii="Arial" w:hAnsi="Arial" w:cs="Arial"/>
                <w:sz w:val="20"/>
                <w:szCs w:val="20"/>
              </w:rPr>
            </w:pPr>
            <w:r w:rsidRPr="003770E7">
              <w:rPr>
                <w:rFonts w:ascii="Arial" w:hAnsi="Arial" w:cs="Arial"/>
                <w:sz w:val="20"/>
                <w:szCs w:val="20"/>
              </w:rPr>
              <w:t>School rules posted, understood and adhered to</w:t>
            </w:r>
          </w:p>
          <w:p w:rsidR="00C5738F" w:rsidRPr="003770E7" w:rsidRDefault="00C5738F" w:rsidP="00257220">
            <w:pPr>
              <w:pStyle w:val="ListParagraph"/>
              <w:numPr>
                <w:ilvl w:val="0"/>
                <w:numId w:val="61"/>
              </w:numPr>
              <w:rPr>
                <w:rFonts w:ascii="Arial" w:hAnsi="Arial" w:cs="Arial"/>
                <w:i/>
                <w:sz w:val="20"/>
                <w:szCs w:val="20"/>
              </w:rPr>
            </w:pPr>
            <w:r w:rsidRPr="003770E7">
              <w:rPr>
                <w:rFonts w:ascii="Arial" w:hAnsi="Arial" w:cs="Arial"/>
                <w:sz w:val="20"/>
                <w:szCs w:val="20"/>
              </w:rPr>
              <w:t>St</w:t>
            </w:r>
            <w:r>
              <w:rPr>
                <w:rFonts w:ascii="Arial" w:hAnsi="Arial" w:cs="Arial"/>
                <w:sz w:val="20"/>
                <w:szCs w:val="20"/>
              </w:rPr>
              <w:t>udents are not visibly excluded or isolated</w:t>
            </w:r>
          </w:p>
          <w:p w:rsidR="00C5738F" w:rsidRPr="003770E7" w:rsidRDefault="00C5738F" w:rsidP="00257220">
            <w:pPr>
              <w:pStyle w:val="ListParagraph"/>
              <w:numPr>
                <w:ilvl w:val="0"/>
                <w:numId w:val="61"/>
              </w:numPr>
              <w:spacing w:after="60"/>
              <w:rPr>
                <w:rFonts w:ascii="Arial" w:hAnsi="Arial" w:cs="Arial"/>
                <w:b/>
                <w:sz w:val="20"/>
                <w:szCs w:val="20"/>
                <w:u w:val="single"/>
              </w:rPr>
            </w:pPr>
            <w:r w:rsidRPr="003770E7">
              <w:rPr>
                <w:rFonts w:ascii="Arial" w:hAnsi="Arial" w:cs="Arial"/>
                <w:sz w:val="20"/>
                <w:szCs w:val="20"/>
              </w:rPr>
              <w:t>Students attempt to involve peers in all aspects of school life</w:t>
            </w:r>
            <w:r>
              <w:rPr>
                <w:rFonts w:ascii="Arial" w:hAnsi="Arial" w:cs="Arial"/>
                <w:sz w:val="20"/>
                <w:szCs w:val="20"/>
              </w:rPr>
              <w:t xml:space="preserve"> </w:t>
            </w:r>
            <w:r w:rsidRPr="003770E7">
              <w:rPr>
                <w:rFonts w:ascii="Arial" w:hAnsi="Arial" w:cs="Arial"/>
                <w:sz w:val="20"/>
                <w:szCs w:val="20"/>
              </w:rPr>
              <w:sym w:font="Wingdings" w:char="F0CC"/>
            </w:r>
          </w:p>
        </w:tc>
        <w:tc>
          <w:tcPr>
            <w:tcW w:w="553" w:type="pct"/>
          </w:tcPr>
          <w:p w:rsidR="00C5738F" w:rsidRPr="003770E7" w:rsidRDefault="00C5738F" w:rsidP="003770E7">
            <w:pPr>
              <w:spacing w:before="60"/>
              <w:rPr>
                <w:rFonts w:ascii="Arial" w:hAnsi="Arial" w:cs="Arial"/>
                <w:b/>
                <w:sz w:val="20"/>
                <w:szCs w:val="20"/>
                <w:u w:val="single"/>
              </w:rPr>
            </w:pPr>
          </w:p>
        </w:tc>
        <w:tc>
          <w:tcPr>
            <w:tcW w:w="311" w:type="pct"/>
          </w:tcPr>
          <w:p w:rsidR="00C5738F" w:rsidRPr="003770E7" w:rsidRDefault="00C5738F" w:rsidP="003770E7">
            <w:pPr>
              <w:spacing w:before="60"/>
              <w:rPr>
                <w:rFonts w:ascii="Arial" w:hAnsi="Arial" w:cs="Arial"/>
                <w:b/>
                <w:sz w:val="20"/>
                <w:szCs w:val="20"/>
                <w:u w:val="single"/>
              </w:rPr>
            </w:pPr>
          </w:p>
        </w:tc>
      </w:tr>
      <w:tr w:rsidR="00C5738F" w:rsidRPr="00846E71" w:rsidTr="00C5738F">
        <w:trPr>
          <w:trHeight w:val="710"/>
        </w:trPr>
        <w:tc>
          <w:tcPr>
            <w:tcW w:w="486" w:type="pct"/>
            <w:shd w:val="clear" w:color="auto" w:fill="auto"/>
          </w:tcPr>
          <w:p w:rsidR="00C5738F" w:rsidRPr="00430B3E" w:rsidRDefault="00C5738F" w:rsidP="00D66769">
            <w:pPr>
              <w:spacing w:before="60" w:after="60"/>
              <w:rPr>
                <w:rFonts w:ascii="Arial" w:hAnsi="Arial" w:cs="Arial"/>
                <w:i/>
                <w:sz w:val="20"/>
                <w:szCs w:val="20"/>
                <w:highlight w:val="yellow"/>
              </w:rPr>
            </w:pPr>
            <w:r>
              <w:rPr>
                <w:rFonts w:ascii="Arial" w:hAnsi="Arial" w:cs="Arial"/>
                <w:i/>
                <w:sz w:val="20"/>
                <w:szCs w:val="20"/>
              </w:rPr>
              <w:t>20.1</w:t>
            </w:r>
            <w:r w:rsidRPr="003770E7">
              <w:rPr>
                <w:rFonts w:ascii="Arial" w:hAnsi="Arial" w:cs="Arial"/>
                <w:i/>
                <w:sz w:val="20"/>
                <w:szCs w:val="20"/>
              </w:rPr>
              <w:t xml:space="preserve"> </w:t>
            </w:r>
            <w:r w:rsidRPr="003770E7">
              <w:rPr>
                <w:rFonts w:ascii="Arial" w:hAnsi="Arial" w:cs="Arial"/>
                <w:bCs/>
                <w:i/>
                <w:sz w:val="20"/>
                <w:szCs w:val="20"/>
              </w:rPr>
              <w:t>Boundaries and expectations are co-constructed, explicitly taught, modeled, regularly reviewed with students, and positively reinforced. Students and families know these expectations.</w:t>
            </w:r>
          </w:p>
        </w:tc>
        <w:tc>
          <w:tcPr>
            <w:tcW w:w="3650" w:type="pct"/>
          </w:tcPr>
          <w:p w:rsidR="00C5738F" w:rsidRPr="003770E7" w:rsidRDefault="00C5738F" w:rsidP="003B28DD">
            <w:pPr>
              <w:spacing w:before="60"/>
              <w:rPr>
                <w:rFonts w:ascii="Arial" w:hAnsi="Arial" w:cs="Arial"/>
                <w:b/>
                <w:sz w:val="20"/>
                <w:szCs w:val="20"/>
                <w:u w:val="single"/>
              </w:rPr>
            </w:pPr>
            <w:r w:rsidRPr="003770E7">
              <w:rPr>
                <w:rFonts w:ascii="Arial" w:hAnsi="Arial" w:cs="Arial"/>
                <w:b/>
                <w:sz w:val="20"/>
                <w:szCs w:val="20"/>
                <w:u w:val="single"/>
              </w:rPr>
              <w:t>EXAMPLES:</w:t>
            </w:r>
          </w:p>
          <w:p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The Code of Conduct is co-constructed, modeled, taught</w:t>
            </w:r>
            <w:r>
              <w:rPr>
                <w:rFonts w:ascii="Arial" w:hAnsi="Arial" w:cs="Arial"/>
                <w:sz w:val="20"/>
                <w:szCs w:val="20"/>
              </w:rPr>
              <w:t xml:space="preserve"> an</w:t>
            </w:r>
            <w:r w:rsidR="00A72B4C">
              <w:rPr>
                <w:rFonts w:ascii="Arial" w:hAnsi="Arial" w:cs="Arial"/>
                <w:sz w:val="20"/>
                <w:szCs w:val="20"/>
              </w:rPr>
              <w:t>d</w:t>
            </w:r>
            <w:r>
              <w:rPr>
                <w:rFonts w:ascii="Arial" w:hAnsi="Arial" w:cs="Arial"/>
                <w:sz w:val="20"/>
                <w:szCs w:val="20"/>
              </w:rPr>
              <w:t xml:space="preserve"> is </w:t>
            </w:r>
            <w:r w:rsidRPr="003770E7">
              <w:rPr>
                <w:rFonts w:ascii="Arial" w:hAnsi="Arial" w:cs="Arial"/>
                <w:sz w:val="20"/>
                <w:szCs w:val="20"/>
              </w:rPr>
              <w:t>posted on the school’s website</w:t>
            </w:r>
            <w:r>
              <w:rPr>
                <w:rFonts w:ascii="Arial" w:hAnsi="Arial" w:cs="Arial"/>
                <w:sz w:val="20"/>
                <w:szCs w:val="20"/>
              </w:rPr>
              <w:t xml:space="preserve">. The agreement is </w:t>
            </w:r>
            <w:r w:rsidRPr="003770E7">
              <w:rPr>
                <w:rFonts w:ascii="Arial" w:hAnsi="Arial" w:cs="Arial"/>
                <w:sz w:val="20"/>
                <w:szCs w:val="20"/>
              </w:rPr>
              <w:t xml:space="preserve">signed-off by students and </w:t>
            </w:r>
            <w:r>
              <w:rPr>
                <w:rFonts w:ascii="Arial" w:hAnsi="Arial" w:cs="Arial"/>
                <w:sz w:val="20"/>
                <w:szCs w:val="20"/>
              </w:rPr>
              <w:t>families</w:t>
            </w:r>
          </w:p>
          <w:p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Teachers formally observe the function of behaviour and use student data to make decisions about feedback and reinforcement</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0026742F">
              <w:rPr>
                <w:rFonts w:ascii="Arial" w:hAnsi="Arial" w:cs="Arial"/>
                <w:sz w:val="20"/>
                <w:szCs w:val="20"/>
              </w:rPr>
              <w:t xml:space="preserve">Classroom observations, </w:t>
            </w:r>
            <w:r w:rsidRPr="003770E7">
              <w:rPr>
                <w:rFonts w:ascii="Arial" w:hAnsi="Arial" w:cs="Arial"/>
                <w:sz w:val="20"/>
                <w:szCs w:val="20"/>
              </w:rPr>
              <w:t>Our School</w:t>
            </w:r>
            <w:r>
              <w:rPr>
                <w:rFonts w:ascii="Arial" w:hAnsi="Arial" w:cs="Arial"/>
                <w:sz w:val="20"/>
                <w:szCs w:val="20"/>
              </w:rPr>
              <w:t xml:space="preserve"> data)</w:t>
            </w:r>
          </w:p>
          <w:p w:rsidR="00C5738F" w:rsidRPr="003770E7" w:rsidRDefault="00C5738F" w:rsidP="00257220">
            <w:pPr>
              <w:numPr>
                <w:ilvl w:val="0"/>
                <w:numId w:val="65"/>
              </w:numPr>
              <w:ind w:left="792" w:hanging="450"/>
              <w:rPr>
                <w:rFonts w:ascii="Arial" w:hAnsi="Arial" w:cs="Arial"/>
                <w:sz w:val="20"/>
                <w:szCs w:val="20"/>
              </w:rPr>
            </w:pPr>
            <w:r w:rsidRPr="003770E7">
              <w:rPr>
                <w:rFonts w:ascii="Arial" w:hAnsi="Arial" w:cs="Arial"/>
                <w:sz w:val="20"/>
                <w:szCs w:val="20"/>
              </w:rPr>
              <w:t>Teachers are conscious of concerns and preferences when developing reinforcements (e.g.</w:t>
            </w:r>
            <w:r w:rsidR="00FA6120">
              <w:rPr>
                <w:rFonts w:ascii="Arial" w:hAnsi="Arial" w:cs="Arial"/>
                <w:sz w:val="20"/>
                <w:szCs w:val="20"/>
              </w:rPr>
              <w:t>,</w:t>
            </w:r>
            <w:r w:rsidRPr="003770E7">
              <w:rPr>
                <w:rFonts w:ascii="Arial" w:hAnsi="Arial" w:cs="Arial"/>
                <w:sz w:val="20"/>
                <w:szCs w:val="20"/>
              </w:rPr>
              <w:t xml:space="preserve"> praise, non-tangible activities, and tangible items) and ensure these effective</w:t>
            </w:r>
            <w:r>
              <w:rPr>
                <w:rFonts w:ascii="Arial" w:hAnsi="Arial" w:cs="Arial"/>
                <w:sz w:val="20"/>
                <w:szCs w:val="20"/>
              </w:rPr>
              <w:t xml:space="preserve">ly </w:t>
            </w:r>
            <w:r w:rsidRPr="003770E7">
              <w:rPr>
                <w:rFonts w:ascii="Arial" w:hAnsi="Arial" w:cs="Arial"/>
                <w:sz w:val="20"/>
                <w:szCs w:val="20"/>
              </w:rPr>
              <w:t>reinforce the desired behaviour. Schools continue to build the capacity of adults to help students learn strategies for consciously regulating their actions</w:t>
            </w:r>
          </w:p>
          <w:p w:rsidR="00C5738F" w:rsidRPr="003770E7" w:rsidRDefault="00C5738F" w:rsidP="003B28DD">
            <w:pPr>
              <w:ind w:left="360"/>
              <w:rPr>
                <w:rFonts w:ascii="Arial" w:hAnsi="Arial" w:cs="Arial"/>
                <w:sz w:val="20"/>
                <w:szCs w:val="20"/>
              </w:rPr>
            </w:pPr>
          </w:p>
          <w:p w:rsidR="00C5738F" w:rsidRDefault="000A0320" w:rsidP="003B28DD">
            <w:pPr>
              <w:rPr>
                <w:rStyle w:val="Hyperlink"/>
                <w:rFonts w:ascii="Arial" w:hAnsi="Arial" w:cs="Arial"/>
                <w:sz w:val="20"/>
                <w:szCs w:val="20"/>
              </w:rPr>
            </w:pPr>
            <w:hyperlink r:id="rId59" w:history="1">
              <w:r w:rsidR="00C5738F" w:rsidRPr="003770E7">
                <w:rPr>
                  <w:rStyle w:val="Hyperlink"/>
                  <w:rFonts w:ascii="Arial" w:hAnsi="Arial" w:cs="Arial"/>
                  <w:sz w:val="20"/>
                  <w:szCs w:val="20"/>
                </w:rPr>
                <w:t>https://www.rti4success.org/</w:t>
              </w:r>
            </w:hyperlink>
          </w:p>
          <w:p w:rsidR="0026742F" w:rsidRPr="003770E7" w:rsidRDefault="0026742F" w:rsidP="003B28DD">
            <w:pPr>
              <w:rPr>
                <w:rFonts w:ascii="Arial" w:hAnsi="Arial" w:cs="Arial"/>
                <w:sz w:val="20"/>
                <w:szCs w:val="20"/>
              </w:rPr>
            </w:pPr>
          </w:p>
          <w:p w:rsidR="00C5738F" w:rsidRPr="00430B3E" w:rsidRDefault="000A0320" w:rsidP="009B37FF">
            <w:pPr>
              <w:spacing w:after="60"/>
              <w:rPr>
                <w:rFonts w:ascii="Arial" w:hAnsi="Arial" w:cs="Arial"/>
                <w:sz w:val="20"/>
                <w:szCs w:val="20"/>
                <w:highlight w:val="yellow"/>
              </w:rPr>
            </w:pPr>
            <w:hyperlink r:id="rId60" w:history="1">
              <w:r w:rsidR="00C5738F" w:rsidRPr="003770E7">
                <w:rPr>
                  <w:rStyle w:val="Hyperlink"/>
                  <w:rFonts w:ascii="Arial" w:hAnsi="Arial" w:cs="Arial"/>
                  <w:sz w:val="20"/>
                  <w:szCs w:val="20"/>
                </w:rPr>
                <w:t>http://www.pbisworld.com/</w:t>
              </w:r>
            </w:hyperlink>
            <w:r w:rsidR="00C5738F" w:rsidRPr="003770E7">
              <w:rPr>
                <w:rFonts w:ascii="Arial" w:hAnsi="Arial" w:cs="Arial"/>
                <w:sz w:val="20"/>
                <w:szCs w:val="20"/>
              </w:rPr>
              <w:t xml:space="preserve"> </w:t>
            </w:r>
            <w:r w:rsidR="00C5738F" w:rsidRPr="003770E7">
              <w:rPr>
                <w:rFonts w:ascii="Arial" w:hAnsi="Arial" w:cs="Arial"/>
                <w:sz w:val="20"/>
                <w:szCs w:val="20"/>
              </w:rPr>
              <w:sym w:font="Wingdings" w:char="F0CC"/>
            </w:r>
          </w:p>
        </w:tc>
        <w:tc>
          <w:tcPr>
            <w:tcW w:w="553" w:type="pct"/>
          </w:tcPr>
          <w:p w:rsidR="00C5738F" w:rsidRPr="003770E7" w:rsidRDefault="00C5738F" w:rsidP="003B28DD">
            <w:pPr>
              <w:spacing w:before="60"/>
              <w:rPr>
                <w:rFonts w:ascii="Arial" w:hAnsi="Arial" w:cs="Arial"/>
                <w:b/>
                <w:sz w:val="20"/>
                <w:szCs w:val="20"/>
                <w:u w:val="single"/>
              </w:rPr>
            </w:pPr>
          </w:p>
        </w:tc>
        <w:tc>
          <w:tcPr>
            <w:tcW w:w="311" w:type="pct"/>
          </w:tcPr>
          <w:p w:rsidR="00C5738F" w:rsidRPr="003770E7" w:rsidRDefault="00C5738F" w:rsidP="003B28DD">
            <w:pPr>
              <w:spacing w:before="60"/>
              <w:rPr>
                <w:rFonts w:ascii="Arial" w:hAnsi="Arial" w:cs="Arial"/>
                <w:b/>
                <w:sz w:val="20"/>
                <w:szCs w:val="20"/>
                <w:u w:val="single"/>
              </w:rPr>
            </w:pPr>
          </w:p>
        </w:tc>
      </w:tr>
      <w:tr w:rsidR="00C5738F" w:rsidRPr="00846E71" w:rsidTr="00C5738F">
        <w:trPr>
          <w:trHeight w:val="620"/>
        </w:trPr>
        <w:tc>
          <w:tcPr>
            <w:tcW w:w="486" w:type="pct"/>
            <w:shd w:val="clear" w:color="auto" w:fill="auto"/>
          </w:tcPr>
          <w:p w:rsidR="00C5738F" w:rsidRPr="003B28DD" w:rsidRDefault="00C5738F" w:rsidP="00D66769">
            <w:pPr>
              <w:spacing w:before="60" w:after="60"/>
              <w:rPr>
                <w:rFonts w:ascii="Arial" w:hAnsi="Arial" w:cs="Arial"/>
                <w:i/>
                <w:sz w:val="20"/>
                <w:szCs w:val="20"/>
              </w:rPr>
            </w:pPr>
            <w:r w:rsidRPr="00020508">
              <w:rPr>
                <w:rFonts w:ascii="Arial" w:hAnsi="Arial" w:cs="Arial"/>
                <w:i/>
                <w:sz w:val="20"/>
                <w:szCs w:val="20"/>
              </w:rPr>
              <w:t xml:space="preserve">20.2 Staff </w:t>
            </w:r>
            <w:r>
              <w:rPr>
                <w:rFonts w:ascii="Arial" w:hAnsi="Arial" w:cs="Arial"/>
                <w:i/>
                <w:sz w:val="20"/>
                <w:szCs w:val="20"/>
              </w:rPr>
              <w:t xml:space="preserve">members </w:t>
            </w:r>
            <w:r w:rsidRPr="00020508">
              <w:rPr>
                <w:rFonts w:ascii="Arial" w:hAnsi="Arial" w:cs="Arial"/>
                <w:i/>
                <w:sz w:val="20"/>
                <w:szCs w:val="20"/>
              </w:rPr>
              <w:t>use a restorative practice approach to respond to inappropriate behaviours, help students learn appropriate behaviours, and repair relationships that have been damaged.</w:t>
            </w:r>
          </w:p>
        </w:tc>
        <w:tc>
          <w:tcPr>
            <w:tcW w:w="3650" w:type="pct"/>
          </w:tcPr>
          <w:p w:rsidR="00C5738F" w:rsidRPr="003770E7" w:rsidRDefault="00C5738F" w:rsidP="00DD36BC">
            <w:pPr>
              <w:spacing w:before="60"/>
              <w:rPr>
                <w:rFonts w:ascii="Arial" w:hAnsi="Arial" w:cs="Arial"/>
                <w:b/>
                <w:sz w:val="20"/>
                <w:szCs w:val="20"/>
                <w:u w:val="single"/>
              </w:rPr>
            </w:pPr>
            <w:r w:rsidRPr="003770E7">
              <w:rPr>
                <w:rFonts w:ascii="Arial" w:hAnsi="Arial" w:cs="Arial"/>
                <w:b/>
                <w:sz w:val="20"/>
                <w:szCs w:val="20"/>
                <w:u w:val="single"/>
              </w:rPr>
              <w:t>EXPLANATION:</w:t>
            </w:r>
          </w:p>
          <w:p w:rsidR="00C5738F" w:rsidRPr="0026742F" w:rsidRDefault="00C5738F" w:rsidP="0026742F">
            <w:pPr>
              <w:spacing w:after="60"/>
              <w:rPr>
                <w:rFonts w:ascii="Arial" w:hAnsi="Arial" w:cs="Arial"/>
                <w:sz w:val="20"/>
                <w:szCs w:val="20"/>
              </w:rPr>
            </w:pPr>
            <w:r>
              <w:rPr>
                <w:rFonts w:ascii="Arial" w:hAnsi="Arial" w:cs="Arial"/>
                <w:sz w:val="20"/>
                <w:szCs w:val="20"/>
              </w:rPr>
              <w:t>Relationships can include student-student, teacher-student, school-familial relations and relationships w</w:t>
            </w:r>
            <w:r w:rsidR="0026742F">
              <w:rPr>
                <w:rFonts w:ascii="Arial" w:hAnsi="Arial" w:cs="Arial"/>
                <w:sz w:val="20"/>
                <w:szCs w:val="20"/>
              </w:rPr>
              <w:t xml:space="preserve">ith stakeholders and partners.  </w:t>
            </w:r>
            <w:r w:rsidRPr="0026742F">
              <w:rPr>
                <w:rFonts w:ascii="Arial" w:hAnsi="Arial" w:cs="Arial"/>
                <w:sz w:val="20"/>
                <w:szCs w:val="20"/>
              </w:rPr>
              <w:t>Restorative practices are based on the principals of restorative justice.  They work to build a sense of belonging, safety and social responsibility within the learning environment and include targeted strategies for use by the school community for resolving conflict. This approach can include more intensive interventions for individuals who may have been involved in serious behavioural incidents</w:t>
            </w:r>
            <w:r w:rsidR="0026742F">
              <w:rPr>
                <w:rFonts w:ascii="Arial" w:hAnsi="Arial" w:cs="Arial"/>
                <w:sz w:val="20"/>
                <w:szCs w:val="20"/>
              </w:rPr>
              <w:t>.</w:t>
            </w:r>
          </w:p>
          <w:p w:rsidR="00C5738F" w:rsidRDefault="00C5738F" w:rsidP="00FF4FF6">
            <w:pPr>
              <w:rPr>
                <w:rFonts w:ascii="Arial" w:hAnsi="Arial" w:cs="Arial"/>
                <w:sz w:val="20"/>
                <w:szCs w:val="20"/>
              </w:rPr>
            </w:pPr>
          </w:p>
          <w:p w:rsidR="00C5738F" w:rsidRPr="00501BCC" w:rsidRDefault="00C5738F" w:rsidP="00501BCC">
            <w:pPr>
              <w:spacing w:after="60"/>
              <w:rPr>
                <w:rFonts w:ascii="Arial" w:hAnsi="Arial" w:cs="Arial"/>
                <w:sz w:val="20"/>
                <w:szCs w:val="20"/>
              </w:rPr>
            </w:pPr>
            <w:r w:rsidRPr="00501BCC">
              <w:rPr>
                <w:rFonts w:ascii="Arial" w:hAnsi="Arial" w:cs="Arial"/>
                <w:sz w:val="20"/>
                <w:szCs w:val="20"/>
              </w:rPr>
              <w:t>In a practical manner</w:t>
            </w:r>
            <w:r>
              <w:rPr>
                <w:rFonts w:ascii="Arial" w:hAnsi="Arial" w:cs="Arial"/>
                <w:sz w:val="20"/>
                <w:szCs w:val="20"/>
              </w:rPr>
              <w:t>,</w:t>
            </w:r>
            <w:r w:rsidRPr="00501BCC">
              <w:rPr>
                <w:rFonts w:ascii="Arial" w:hAnsi="Arial" w:cs="Arial"/>
                <w:sz w:val="20"/>
                <w:szCs w:val="20"/>
              </w:rPr>
              <w:t xml:space="preserve"> members of the school community work to:</w:t>
            </w:r>
          </w:p>
          <w:p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D</w:t>
            </w:r>
            <w:r w:rsidRPr="00BC7F24">
              <w:rPr>
                <w:rFonts w:ascii="Arial" w:hAnsi="Arial" w:cs="Arial"/>
                <w:sz w:val="20"/>
                <w:szCs w:val="20"/>
              </w:rPr>
              <w:t>evelop positive relationships</w:t>
            </w:r>
          </w:p>
          <w:p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E</w:t>
            </w:r>
            <w:r w:rsidRPr="00B742AC">
              <w:rPr>
                <w:rFonts w:ascii="Arial" w:hAnsi="Arial" w:cs="Arial"/>
                <w:sz w:val="20"/>
                <w:szCs w:val="20"/>
              </w:rPr>
              <w:t>nsu</w:t>
            </w:r>
            <w:r>
              <w:rPr>
                <w:rFonts w:ascii="Arial" w:hAnsi="Arial" w:cs="Arial"/>
                <w:sz w:val="20"/>
                <w:szCs w:val="20"/>
              </w:rPr>
              <w:t>r</w:t>
            </w:r>
            <w:r w:rsidRPr="00B742AC">
              <w:rPr>
                <w:rFonts w:ascii="Arial" w:hAnsi="Arial" w:cs="Arial"/>
                <w:sz w:val="20"/>
                <w:szCs w:val="20"/>
              </w:rPr>
              <w:t>e that everyone has a voice</w:t>
            </w:r>
          </w:p>
          <w:p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R</w:t>
            </w:r>
            <w:r w:rsidRPr="00B742AC">
              <w:rPr>
                <w:rFonts w:ascii="Arial" w:hAnsi="Arial" w:cs="Arial"/>
                <w:sz w:val="20"/>
                <w:szCs w:val="20"/>
              </w:rPr>
              <w:t>ecognize their role in establishing and maintaining a positive learning environment</w:t>
            </w:r>
          </w:p>
          <w:p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U</w:t>
            </w:r>
            <w:r w:rsidRPr="00B742AC">
              <w:rPr>
                <w:rFonts w:ascii="Arial" w:hAnsi="Arial" w:cs="Arial"/>
                <w:sz w:val="20"/>
                <w:szCs w:val="20"/>
              </w:rPr>
              <w:t xml:space="preserve">nderstand the influence their actions have on individuals and the </w:t>
            </w:r>
            <w:r>
              <w:rPr>
                <w:rFonts w:ascii="Arial" w:hAnsi="Arial" w:cs="Arial"/>
                <w:sz w:val="20"/>
                <w:szCs w:val="20"/>
              </w:rPr>
              <w:t xml:space="preserve">overall </w:t>
            </w:r>
            <w:r w:rsidRPr="00B742AC">
              <w:rPr>
                <w:rFonts w:ascii="Arial" w:hAnsi="Arial" w:cs="Arial"/>
                <w:sz w:val="20"/>
                <w:szCs w:val="20"/>
              </w:rPr>
              <w:t>school community</w:t>
            </w:r>
          </w:p>
          <w:p w:rsidR="00C5738F" w:rsidRDefault="00C5738F" w:rsidP="00257220">
            <w:pPr>
              <w:pStyle w:val="ListParagraph"/>
              <w:numPr>
                <w:ilvl w:val="0"/>
                <w:numId w:val="119"/>
              </w:numPr>
              <w:spacing w:after="60"/>
              <w:rPr>
                <w:rFonts w:ascii="Arial" w:hAnsi="Arial" w:cs="Arial"/>
                <w:sz w:val="20"/>
                <w:szCs w:val="20"/>
              </w:rPr>
            </w:pPr>
            <w:r>
              <w:rPr>
                <w:rFonts w:ascii="Arial" w:hAnsi="Arial" w:cs="Arial"/>
                <w:sz w:val="20"/>
                <w:szCs w:val="20"/>
              </w:rPr>
              <w:t>T</w:t>
            </w:r>
            <w:r w:rsidRPr="00B742AC">
              <w:rPr>
                <w:rFonts w:ascii="Arial" w:hAnsi="Arial" w:cs="Arial"/>
                <w:sz w:val="20"/>
                <w:szCs w:val="20"/>
              </w:rPr>
              <w:t>ake responsibility for their actions</w:t>
            </w:r>
          </w:p>
          <w:p w:rsidR="00C5738F" w:rsidRPr="00B742AC" w:rsidRDefault="0026742F" w:rsidP="00257220">
            <w:pPr>
              <w:pStyle w:val="ListParagraph"/>
              <w:numPr>
                <w:ilvl w:val="0"/>
                <w:numId w:val="119"/>
              </w:numPr>
              <w:spacing w:after="60"/>
              <w:rPr>
                <w:rFonts w:ascii="Arial" w:hAnsi="Arial" w:cs="Arial"/>
                <w:sz w:val="20"/>
                <w:szCs w:val="20"/>
              </w:rPr>
            </w:pPr>
            <w:r>
              <w:rPr>
                <w:rFonts w:ascii="Arial" w:hAnsi="Arial" w:cs="Arial"/>
                <w:sz w:val="20"/>
                <w:szCs w:val="20"/>
              </w:rPr>
              <w:t>Work intentionally to r</w:t>
            </w:r>
            <w:r w:rsidR="00C5738F" w:rsidRPr="00B742AC">
              <w:rPr>
                <w:rFonts w:ascii="Arial" w:hAnsi="Arial" w:cs="Arial"/>
                <w:sz w:val="20"/>
                <w:szCs w:val="20"/>
              </w:rPr>
              <w:t xml:space="preserve">epair relationships </w:t>
            </w:r>
            <w:r w:rsidR="00C5738F">
              <w:rPr>
                <w:rFonts w:ascii="Arial" w:hAnsi="Arial" w:cs="Arial"/>
                <w:sz w:val="20"/>
                <w:szCs w:val="20"/>
              </w:rPr>
              <w:t xml:space="preserve">which </w:t>
            </w:r>
            <w:r w:rsidR="00C5738F" w:rsidRPr="00B742AC">
              <w:rPr>
                <w:rFonts w:ascii="Arial" w:hAnsi="Arial" w:cs="Arial"/>
                <w:sz w:val="20"/>
                <w:szCs w:val="20"/>
              </w:rPr>
              <w:t xml:space="preserve">have been </w:t>
            </w:r>
            <w:r w:rsidR="00C5738F">
              <w:rPr>
                <w:rFonts w:ascii="Arial" w:hAnsi="Arial" w:cs="Arial"/>
                <w:sz w:val="20"/>
                <w:szCs w:val="20"/>
              </w:rPr>
              <w:t>damaged</w:t>
            </w:r>
          </w:p>
        </w:tc>
        <w:tc>
          <w:tcPr>
            <w:tcW w:w="553" w:type="pct"/>
          </w:tcPr>
          <w:p w:rsidR="00C5738F" w:rsidRPr="003770E7" w:rsidRDefault="00C5738F" w:rsidP="00DD36BC">
            <w:pPr>
              <w:spacing w:before="60"/>
              <w:rPr>
                <w:rFonts w:ascii="Arial" w:hAnsi="Arial" w:cs="Arial"/>
                <w:b/>
                <w:sz w:val="20"/>
                <w:szCs w:val="20"/>
                <w:u w:val="single"/>
              </w:rPr>
            </w:pPr>
          </w:p>
        </w:tc>
        <w:tc>
          <w:tcPr>
            <w:tcW w:w="311" w:type="pct"/>
          </w:tcPr>
          <w:p w:rsidR="00C5738F" w:rsidRPr="003770E7" w:rsidRDefault="00C5738F" w:rsidP="00DD36BC">
            <w:pPr>
              <w:spacing w:before="60"/>
              <w:rPr>
                <w:rFonts w:ascii="Arial" w:hAnsi="Arial" w:cs="Arial"/>
                <w:b/>
                <w:sz w:val="20"/>
                <w:szCs w:val="20"/>
                <w:u w:val="single"/>
              </w:rPr>
            </w:pPr>
          </w:p>
        </w:tc>
      </w:tr>
      <w:tr w:rsidR="00C5738F" w:rsidRPr="00846E71" w:rsidTr="00C5738F">
        <w:trPr>
          <w:trHeight w:val="9577"/>
        </w:trPr>
        <w:tc>
          <w:tcPr>
            <w:tcW w:w="486" w:type="pct"/>
            <w:shd w:val="clear" w:color="auto" w:fill="auto"/>
          </w:tcPr>
          <w:p w:rsidR="00C5738F" w:rsidRDefault="00C5738F" w:rsidP="003770E7">
            <w:pPr>
              <w:spacing w:before="60"/>
              <w:rPr>
                <w:rFonts w:ascii="Arial" w:hAnsi="Arial" w:cs="Arial"/>
                <w:i/>
                <w:sz w:val="20"/>
                <w:szCs w:val="20"/>
              </w:rPr>
            </w:pPr>
            <w:r w:rsidRPr="00020508">
              <w:rPr>
                <w:rFonts w:ascii="Arial" w:hAnsi="Arial" w:cs="Arial"/>
                <w:i/>
                <w:sz w:val="20"/>
                <w:szCs w:val="20"/>
              </w:rPr>
              <w:t>20.3 The school has a systematic, evidence-informed strategy for dealing with disruptive behaviour including online behaviour that negatively influences the learning environment.</w:t>
            </w:r>
          </w:p>
          <w:p w:rsidR="00C5738F" w:rsidRDefault="00C5738F" w:rsidP="003770E7">
            <w:pPr>
              <w:spacing w:before="60"/>
              <w:rPr>
                <w:rFonts w:ascii="Arial" w:hAnsi="Arial" w:cs="Arial"/>
                <w:i/>
                <w:sz w:val="20"/>
                <w:szCs w:val="20"/>
              </w:rPr>
            </w:pPr>
          </w:p>
          <w:p w:rsidR="00C5738F" w:rsidRPr="00020508" w:rsidRDefault="00C5738F" w:rsidP="003770E7">
            <w:pPr>
              <w:spacing w:before="60"/>
              <w:rPr>
                <w:rFonts w:ascii="Arial" w:hAnsi="Arial" w:cs="Arial"/>
                <w:b/>
                <w:i/>
                <w:sz w:val="20"/>
                <w:szCs w:val="20"/>
              </w:rPr>
            </w:pPr>
          </w:p>
        </w:tc>
        <w:tc>
          <w:tcPr>
            <w:tcW w:w="3650" w:type="pct"/>
          </w:tcPr>
          <w:p w:rsidR="00C5738F" w:rsidRPr="003770E7" w:rsidRDefault="00C5738F" w:rsidP="003770E7">
            <w:pPr>
              <w:spacing w:before="60"/>
              <w:rPr>
                <w:rFonts w:ascii="Arial" w:hAnsi="Arial" w:cs="Arial"/>
                <w:b/>
                <w:sz w:val="20"/>
                <w:szCs w:val="20"/>
                <w:u w:val="single"/>
              </w:rPr>
            </w:pPr>
            <w:r>
              <w:rPr>
                <w:rFonts w:ascii="Arial" w:hAnsi="Arial" w:cs="Arial"/>
                <w:b/>
                <w:sz w:val="20"/>
                <w:szCs w:val="20"/>
                <w:u w:val="single"/>
              </w:rPr>
              <w:t xml:space="preserve">SYSTEMATIC </w:t>
            </w:r>
            <w:r w:rsidRPr="003770E7">
              <w:rPr>
                <w:rFonts w:ascii="Arial" w:hAnsi="Arial" w:cs="Arial"/>
                <w:b/>
                <w:sz w:val="20"/>
                <w:szCs w:val="20"/>
                <w:u w:val="single"/>
              </w:rPr>
              <w:t>EXPLANATION:</w:t>
            </w:r>
          </w:p>
          <w:p w:rsidR="00C5738F" w:rsidRPr="003770E7" w:rsidRDefault="00C5738F" w:rsidP="00177315">
            <w:pPr>
              <w:rPr>
                <w:rFonts w:ascii="Arial" w:hAnsi="Arial" w:cs="Arial"/>
                <w:sz w:val="20"/>
                <w:szCs w:val="20"/>
              </w:rPr>
            </w:pPr>
            <w:r w:rsidRPr="003770E7">
              <w:rPr>
                <w:rFonts w:ascii="Arial" w:hAnsi="Arial" w:cs="Arial"/>
                <w:sz w:val="20"/>
                <w:szCs w:val="20"/>
              </w:rPr>
              <w:t xml:space="preserve">Common behavioural expectations are built through the co-constructing of the Code of Conduct with school leaders, teachers, educational support staff, students, and families.  Staff members develop behavioral protocols such as: communication of rules to students, response to inappropriate behaviour, </w:t>
            </w:r>
            <w:r w:rsidR="0026742F">
              <w:rPr>
                <w:rFonts w:ascii="Arial" w:hAnsi="Arial" w:cs="Arial"/>
                <w:sz w:val="20"/>
                <w:szCs w:val="20"/>
              </w:rPr>
              <w:t xml:space="preserve">and </w:t>
            </w:r>
            <w:r w:rsidRPr="003770E7">
              <w:rPr>
                <w:rFonts w:ascii="Arial" w:hAnsi="Arial" w:cs="Arial"/>
                <w:sz w:val="20"/>
                <w:szCs w:val="20"/>
              </w:rPr>
              <w:t xml:space="preserve">reporting of inappropriate behaviour. </w:t>
            </w:r>
          </w:p>
          <w:p w:rsidR="00C5738F" w:rsidRPr="003770E7" w:rsidRDefault="00C5738F" w:rsidP="00177315">
            <w:pPr>
              <w:rPr>
                <w:rFonts w:ascii="Arial" w:hAnsi="Arial" w:cs="Arial"/>
                <w:sz w:val="20"/>
                <w:szCs w:val="20"/>
              </w:rPr>
            </w:pPr>
          </w:p>
          <w:p w:rsidR="00C5738F" w:rsidRPr="003770E7" w:rsidRDefault="00C5738F" w:rsidP="00177315">
            <w:pPr>
              <w:rPr>
                <w:rFonts w:ascii="Arial" w:hAnsi="Arial" w:cs="Arial"/>
                <w:sz w:val="20"/>
                <w:szCs w:val="20"/>
              </w:rPr>
            </w:pPr>
            <w:r w:rsidRPr="003770E7">
              <w:rPr>
                <w:rFonts w:ascii="Arial" w:hAnsi="Arial" w:cs="Arial"/>
                <w:sz w:val="20"/>
                <w:szCs w:val="20"/>
              </w:rPr>
              <w:t xml:space="preserve">Once behavioural expectations are established and communicated, all personnel are responsible for responding to inappropriate behaviour in a uniform manner (i.e., not ignoring it).  All personnel must respond consistently (i.e., rules and </w:t>
            </w:r>
            <w:r w:rsidRPr="0026742F">
              <w:rPr>
                <w:rFonts w:ascii="Arial" w:hAnsi="Arial" w:cs="Arial"/>
                <w:sz w:val="20"/>
                <w:szCs w:val="20"/>
                <w:u w:val="single"/>
              </w:rPr>
              <w:t>equitable</w:t>
            </w:r>
            <w:r w:rsidRPr="003770E7">
              <w:rPr>
                <w:rFonts w:ascii="Arial" w:hAnsi="Arial" w:cs="Arial"/>
                <w:sz w:val="20"/>
                <w:szCs w:val="20"/>
              </w:rPr>
              <w:t xml:space="preserve"> responses are applied throughout the learning environment).</w:t>
            </w:r>
          </w:p>
          <w:p w:rsidR="00C5738F" w:rsidRPr="003770E7" w:rsidRDefault="00C5738F" w:rsidP="00177315">
            <w:pPr>
              <w:rPr>
                <w:rFonts w:ascii="Arial" w:hAnsi="Arial" w:cs="Arial"/>
                <w:b/>
                <w:sz w:val="20"/>
                <w:szCs w:val="20"/>
                <w:u w:val="single"/>
              </w:rPr>
            </w:pPr>
          </w:p>
          <w:p w:rsidR="00C5738F" w:rsidRPr="003770E7" w:rsidRDefault="00C5738F" w:rsidP="00177315">
            <w:pPr>
              <w:rPr>
                <w:rFonts w:ascii="Arial" w:hAnsi="Arial" w:cs="Arial"/>
                <w:b/>
                <w:sz w:val="20"/>
                <w:szCs w:val="20"/>
                <w:u w:val="single"/>
              </w:rPr>
            </w:pPr>
            <w:r w:rsidRPr="003770E7">
              <w:rPr>
                <w:rFonts w:ascii="Arial" w:hAnsi="Arial" w:cs="Arial"/>
                <w:b/>
                <w:sz w:val="20"/>
                <w:szCs w:val="20"/>
                <w:u w:val="single"/>
              </w:rPr>
              <w:t>EXAMPLES:</w:t>
            </w:r>
          </w:p>
          <w:p w:rsidR="00C5738F" w:rsidRPr="003770E7" w:rsidRDefault="00C5738F" w:rsidP="00177315">
            <w:pPr>
              <w:rPr>
                <w:rFonts w:ascii="Arial" w:hAnsi="Arial" w:cs="Arial"/>
                <w:sz w:val="20"/>
                <w:szCs w:val="20"/>
              </w:rPr>
            </w:pPr>
            <w:r w:rsidRPr="003770E7">
              <w:rPr>
                <w:rFonts w:ascii="Arial" w:hAnsi="Arial" w:cs="Arial"/>
                <w:sz w:val="20"/>
                <w:szCs w:val="20"/>
              </w:rPr>
              <w:t>Rule: cell phones must be off in every class until the teacher requests/permits their use for educational purposes.</w:t>
            </w:r>
          </w:p>
          <w:p w:rsidR="00C5738F" w:rsidRPr="003770E7" w:rsidRDefault="00C5738F" w:rsidP="00177315">
            <w:pPr>
              <w:rPr>
                <w:rFonts w:ascii="Arial" w:hAnsi="Arial" w:cs="Arial"/>
                <w:sz w:val="20"/>
                <w:szCs w:val="20"/>
              </w:rPr>
            </w:pPr>
            <w:r w:rsidRPr="003770E7">
              <w:rPr>
                <w:rFonts w:ascii="Arial" w:hAnsi="Arial" w:cs="Arial"/>
                <w:sz w:val="20"/>
                <w:szCs w:val="20"/>
              </w:rPr>
              <w:t>Consequence for infraction: cell phone is left with the teacher until the end of the class.</w:t>
            </w:r>
          </w:p>
          <w:p w:rsidR="00C5738F" w:rsidRPr="003770E7" w:rsidRDefault="00C5738F" w:rsidP="00177315">
            <w:pPr>
              <w:ind w:firstLine="15"/>
              <w:rPr>
                <w:rFonts w:ascii="Arial" w:hAnsi="Arial" w:cs="Arial"/>
                <w:sz w:val="20"/>
                <w:szCs w:val="20"/>
              </w:rPr>
            </w:pPr>
          </w:p>
          <w:p w:rsidR="00C5738F" w:rsidRPr="003770E7" w:rsidRDefault="00C5738F" w:rsidP="00177315">
            <w:pPr>
              <w:ind w:firstLine="15"/>
              <w:rPr>
                <w:rFonts w:ascii="Arial" w:hAnsi="Arial" w:cs="Arial"/>
                <w:sz w:val="20"/>
                <w:szCs w:val="20"/>
              </w:rPr>
            </w:pPr>
            <w:r w:rsidRPr="003770E7">
              <w:rPr>
                <w:rFonts w:ascii="Arial" w:hAnsi="Arial" w:cs="Arial"/>
                <w:b/>
                <w:sz w:val="20"/>
                <w:szCs w:val="20"/>
              </w:rPr>
              <w:t>Supporting Behavioural Growth</w:t>
            </w:r>
          </w:p>
          <w:p w:rsidR="00C5738F" w:rsidRPr="003770E7" w:rsidRDefault="00C5738F" w:rsidP="0026742F">
            <w:pPr>
              <w:spacing w:after="60"/>
              <w:rPr>
                <w:rFonts w:ascii="Arial" w:hAnsi="Arial" w:cs="Arial"/>
                <w:sz w:val="20"/>
                <w:szCs w:val="20"/>
              </w:rPr>
            </w:pPr>
            <w:r w:rsidRPr="003770E7">
              <w:rPr>
                <w:rFonts w:ascii="Arial" w:hAnsi="Arial" w:cs="Arial"/>
                <w:sz w:val="20"/>
                <w:szCs w:val="20"/>
              </w:rPr>
              <w:t>The application does not, however, mean inflexible, one-size-fits-all consequences. Although consistency and uniformity are important, students must also understand the primary intent of consequences is to eliminate undesirable behaviour and foster positive behaviour</w:t>
            </w:r>
            <w:r>
              <w:rPr>
                <w:rFonts w:ascii="Arial" w:hAnsi="Arial" w:cs="Arial"/>
                <w:sz w:val="20"/>
                <w:szCs w:val="20"/>
              </w:rPr>
              <w:t>. I</w:t>
            </w:r>
            <w:r w:rsidRPr="003770E7">
              <w:rPr>
                <w:rFonts w:ascii="Arial" w:hAnsi="Arial" w:cs="Arial"/>
                <w:sz w:val="20"/>
                <w:szCs w:val="20"/>
              </w:rPr>
              <w:t xml:space="preserve">t is learning, not punishment.  Therefore, the consequence must be student-centered and situation-appropriate.  Staff must consistently respond to behaviour of students who have IBSPs according to the strategies </w:t>
            </w:r>
            <w:r>
              <w:rPr>
                <w:rFonts w:ascii="Arial" w:hAnsi="Arial" w:cs="Arial"/>
                <w:sz w:val="20"/>
                <w:szCs w:val="20"/>
              </w:rPr>
              <w:t xml:space="preserve">outlined </w:t>
            </w:r>
            <w:r w:rsidRPr="003770E7">
              <w:rPr>
                <w:rFonts w:ascii="Arial" w:hAnsi="Arial" w:cs="Arial"/>
                <w:sz w:val="20"/>
                <w:szCs w:val="20"/>
              </w:rPr>
              <w:t>in the plan. Restorative practise</w:t>
            </w:r>
            <w:r w:rsidR="0026742F">
              <w:rPr>
                <w:rFonts w:ascii="Arial" w:hAnsi="Arial" w:cs="Arial"/>
                <w:sz w:val="20"/>
                <w:szCs w:val="20"/>
              </w:rPr>
              <w:t>s</w:t>
            </w:r>
            <w:r w:rsidRPr="003770E7">
              <w:rPr>
                <w:rFonts w:ascii="Arial" w:hAnsi="Arial" w:cs="Arial"/>
                <w:sz w:val="20"/>
                <w:szCs w:val="20"/>
              </w:rPr>
              <w:t xml:space="preserve"> are prioritized in the plan. </w:t>
            </w:r>
            <w:r>
              <w:rPr>
                <w:rFonts w:ascii="Arial" w:hAnsi="Arial" w:cs="Arial"/>
                <w:sz w:val="20"/>
                <w:szCs w:val="20"/>
              </w:rPr>
              <w:t xml:space="preserve"> See the explanatory note for indicator 20.2 for further detail on restorative practices.  </w:t>
            </w:r>
            <w:r w:rsidRPr="003770E7">
              <w:rPr>
                <w:rFonts w:ascii="Arial" w:hAnsi="Arial" w:cs="Arial"/>
                <w:sz w:val="20"/>
                <w:szCs w:val="20"/>
              </w:rPr>
              <w:t xml:space="preserve"> </w:t>
            </w:r>
            <w:r w:rsidRPr="003770E7">
              <w:rPr>
                <w:rFonts w:ascii="Arial" w:hAnsi="Arial" w:cs="Arial"/>
                <w:sz w:val="20"/>
                <w:szCs w:val="20"/>
              </w:rPr>
              <w:sym w:font="Wingdings" w:char="F0CC"/>
            </w:r>
          </w:p>
          <w:p w:rsidR="00C5738F" w:rsidRDefault="00C5738F" w:rsidP="003B28DD">
            <w:pPr>
              <w:spacing w:before="60"/>
              <w:rPr>
                <w:rFonts w:ascii="Arial" w:hAnsi="Arial" w:cs="Arial"/>
                <w:b/>
                <w:sz w:val="20"/>
                <w:szCs w:val="20"/>
                <w:u w:val="single"/>
              </w:rPr>
            </w:pPr>
          </w:p>
          <w:p w:rsidR="00C5738F" w:rsidRPr="003770E7" w:rsidRDefault="00C5738F" w:rsidP="003B28DD">
            <w:pPr>
              <w:spacing w:before="60"/>
              <w:rPr>
                <w:rFonts w:ascii="Arial" w:hAnsi="Arial" w:cs="Arial"/>
                <w:b/>
                <w:sz w:val="20"/>
                <w:szCs w:val="20"/>
                <w:u w:val="single"/>
              </w:rPr>
            </w:pPr>
            <w:r>
              <w:rPr>
                <w:rFonts w:ascii="Arial" w:hAnsi="Arial" w:cs="Arial"/>
                <w:b/>
                <w:sz w:val="20"/>
                <w:szCs w:val="20"/>
                <w:u w:val="single"/>
              </w:rPr>
              <w:t xml:space="preserve">DISRUPTIVE BEHAVIOUR </w:t>
            </w:r>
            <w:r w:rsidRPr="003770E7">
              <w:rPr>
                <w:rFonts w:ascii="Arial" w:hAnsi="Arial" w:cs="Arial"/>
                <w:b/>
                <w:sz w:val="20"/>
                <w:szCs w:val="20"/>
                <w:u w:val="single"/>
              </w:rPr>
              <w:t>EXPLANATION:</w:t>
            </w:r>
          </w:p>
          <w:p w:rsidR="00C5738F" w:rsidRPr="003770E7" w:rsidRDefault="00C5738F" w:rsidP="003B28DD">
            <w:pPr>
              <w:rPr>
                <w:rFonts w:ascii="Arial" w:hAnsi="Arial" w:cs="Arial"/>
                <w:sz w:val="20"/>
                <w:szCs w:val="20"/>
              </w:rPr>
            </w:pPr>
            <w:r w:rsidRPr="003770E7">
              <w:rPr>
                <w:rFonts w:ascii="Arial" w:hAnsi="Arial" w:cs="Arial"/>
                <w:sz w:val="20"/>
                <w:szCs w:val="20"/>
              </w:rPr>
              <w:t>Disruptive behaviours are clearly defined.  Schools develop intentional processes which support effective response to threats or safety issues/concerns (e.g., school-based behavior protocol</w:t>
            </w:r>
            <w:r>
              <w:rPr>
                <w:rFonts w:ascii="Arial" w:hAnsi="Arial" w:cs="Arial"/>
                <w:sz w:val="20"/>
                <w:szCs w:val="20"/>
              </w:rPr>
              <w:t>s</w:t>
            </w:r>
            <w:r w:rsidRPr="003770E7">
              <w:rPr>
                <w:rFonts w:ascii="Arial" w:hAnsi="Arial" w:cs="Arial"/>
                <w:sz w:val="20"/>
                <w:szCs w:val="20"/>
              </w:rPr>
              <w:t>).  School personnel have received the appropriate training needed to follow the components of the established protocols.  Communication with families and/or service providers is timely.  Proactive planning may involve:  review</w:t>
            </w:r>
            <w:r>
              <w:rPr>
                <w:rFonts w:ascii="Arial" w:hAnsi="Arial" w:cs="Arial"/>
                <w:sz w:val="20"/>
                <w:szCs w:val="20"/>
              </w:rPr>
              <w:t>ing</w:t>
            </w:r>
            <w:r w:rsidRPr="003770E7">
              <w:rPr>
                <w:rFonts w:ascii="Arial" w:hAnsi="Arial" w:cs="Arial"/>
                <w:sz w:val="20"/>
                <w:szCs w:val="20"/>
              </w:rPr>
              <w:t xml:space="preserve"> or renew</w:t>
            </w:r>
            <w:r>
              <w:rPr>
                <w:rFonts w:ascii="Arial" w:hAnsi="Arial" w:cs="Arial"/>
                <w:sz w:val="20"/>
                <w:szCs w:val="20"/>
              </w:rPr>
              <w:t>ing</w:t>
            </w:r>
            <w:r w:rsidRPr="003770E7">
              <w:rPr>
                <w:rFonts w:ascii="Arial" w:hAnsi="Arial" w:cs="Arial"/>
                <w:sz w:val="20"/>
                <w:szCs w:val="20"/>
              </w:rPr>
              <w:t xml:space="preserve"> plan</w:t>
            </w:r>
            <w:r>
              <w:rPr>
                <w:rFonts w:ascii="Arial" w:hAnsi="Arial" w:cs="Arial"/>
                <w:sz w:val="20"/>
                <w:szCs w:val="20"/>
              </w:rPr>
              <w:t>s</w:t>
            </w:r>
            <w:r w:rsidRPr="003770E7">
              <w:rPr>
                <w:rFonts w:ascii="Arial" w:hAnsi="Arial" w:cs="Arial"/>
                <w:sz w:val="20"/>
                <w:szCs w:val="20"/>
              </w:rPr>
              <w:t>, post</w:t>
            </w:r>
            <w:r w:rsidR="005D7910">
              <w:rPr>
                <w:rFonts w:ascii="Arial" w:hAnsi="Arial" w:cs="Arial"/>
                <w:sz w:val="20"/>
                <w:szCs w:val="20"/>
              </w:rPr>
              <w:t xml:space="preserve"> inter</w:t>
            </w:r>
            <w:r w:rsidRPr="003770E7">
              <w:rPr>
                <w:rFonts w:ascii="Arial" w:hAnsi="Arial" w:cs="Arial"/>
                <w:sz w:val="20"/>
                <w:szCs w:val="20"/>
              </w:rPr>
              <w:t xml:space="preserve">vention strategies, restorative circles, etc. </w:t>
            </w:r>
          </w:p>
          <w:p w:rsidR="00C5738F" w:rsidRPr="003770E7" w:rsidRDefault="00C5738F" w:rsidP="0069217B">
            <w:pPr>
              <w:rPr>
                <w:rFonts w:ascii="Arial" w:hAnsi="Arial" w:cs="Arial"/>
                <w:sz w:val="20"/>
                <w:szCs w:val="20"/>
              </w:rPr>
            </w:pPr>
          </w:p>
          <w:p w:rsidR="00C5738F" w:rsidRPr="003770E7" w:rsidRDefault="00C5738F" w:rsidP="0069217B">
            <w:pPr>
              <w:rPr>
                <w:rFonts w:ascii="Arial" w:hAnsi="Arial" w:cs="Arial"/>
                <w:sz w:val="20"/>
                <w:szCs w:val="20"/>
              </w:rPr>
            </w:pPr>
            <w:r w:rsidRPr="003770E7">
              <w:rPr>
                <w:rFonts w:ascii="Arial" w:hAnsi="Arial" w:cs="Arial"/>
                <w:sz w:val="20"/>
                <w:szCs w:val="20"/>
              </w:rPr>
              <w:t xml:space="preserve">Bullying is defined clearly; students, staff and families can distinguish between bullying and other unwanted behaviours – most </w:t>
            </w:r>
            <w:r>
              <w:rPr>
                <w:rFonts w:ascii="Arial" w:hAnsi="Arial" w:cs="Arial"/>
                <w:sz w:val="20"/>
                <w:szCs w:val="20"/>
              </w:rPr>
              <w:t xml:space="preserve">students can </w:t>
            </w:r>
            <w:r w:rsidRPr="003770E7">
              <w:rPr>
                <w:rFonts w:ascii="Arial" w:hAnsi="Arial" w:cs="Arial"/>
                <w:sz w:val="20"/>
                <w:szCs w:val="20"/>
              </w:rPr>
              <w:t>explain the difference between bullying and conflict.  Bullying/abuse of students based on particular characteristics is recognized and addressed specifically (e.g., exceptionalities, sexual minority, gender independent, cultural, linguistic and religious minorities, students at risk for behavioural issues</w:t>
            </w:r>
            <w:r>
              <w:rPr>
                <w:rFonts w:ascii="Arial" w:hAnsi="Arial" w:cs="Arial"/>
                <w:sz w:val="20"/>
                <w:szCs w:val="20"/>
              </w:rPr>
              <w:t>,</w:t>
            </w:r>
            <w:r w:rsidRPr="003770E7">
              <w:rPr>
                <w:rFonts w:ascii="Arial" w:hAnsi="Arial" w:cs="Arial"/>
                <w:sz w:val="20"/>
                <w:szCs w:val="20"/>
              </w:rPr>
              <w:t xml:space="preserve"> and/or students lacking pro-social skills)</w:t>
            </w:r>
          </w:p>
          <w:p w:rsidR="00C5738F" w:rsidRDefault="00C5738F" w:rsidP="0069217B">
            <w:pPr>
              <w:rPr>
                <w:rFonts w:ascii="Arial" w:hAnsi="Arial" w:cs="Arial"/>
                <w:b/>
                <w:sz w:val="20"/>
                <w:szCs w:val="20"/>
                <w:u w:val="single"/>
              </w:rPr>
            </w:pPr>
          </w:p>
          <w:p w:rsidR="00C5738F" w:rsidRPr="003770E7" w:rsidRDefault="00C5738F" w:rsidP="0069217B">
            <w:pPr>
              <w:rPr>
                <w:rFonts w:ascii="Arial" w:hAnsi="Arial" w:cs="Arial"/>
                <w:b/>
                <w:sz w:val="20"/>
                <w:szCs w:val="20"/>
                <w:u w:val="single"/>
              </w:rPr>
            </w:pPr>
            <w:r w:rsidRPr="003770E7">
              <w:rPr>
                <w:rFonts w:ascii="Arial" w:hAnsi="Arial" w:cs="Arial"/>
                <w:b/>
                <w:sz w:val="20"/>
                <w:szCs w:val="20"/>
                <w:u w:val="single"/>
              </w:rPr>
              <w:t>LOOK-FORS:</w:t>
            </w:r>
          </w:p>
          <w:p w:rsidR="00C5738F" w:rsidRPr="003770E7" w:rsidRDefault="00C5738F" w:rsidP="0069217B">
            <w:pPr>
              <w:rPr>
                <w:rFonts w:ascii="Arial" w:hAnsi="Arial" w:cs="Arial"/>
                <w:b/>
                <w:i/>
                <w:sz w:val="20"/>
                <w:szCs w:val="20"/>
              </w:rPr>
            </w:pPr>
            <w:r w:rsidRPr="003770E7">
              <w:rPr>
                <w:rFonts w:ascii="Arial" w:hAnsi="Arial" w:cs="Arial"/>
                <w:b/>
                <w:i/>
                <w:sz w:val="20"/>
                <w:szCs w:val="20"/>
              </w:rPr>
              <w:t>Conversations</w:t>
            </w:r>
          </w:p>
          <w:p w:rsidR="00C5738F" w:rsidRPr="003770E7" w:rsidRDefault="00C5738F" w:rsidP="00257220">
            <w:pPr>
              <w:pStyle w:val="ListParagraph"/>
              <w:numPr>
                <w:ilvl w:val="0"/>
                <w:numId w:val="67"/>
              </w:numPr>
              <w:rPr>
                <w:rFonts w:ascii="Arial" w:hAnsi="Arial" w:cs="Arial"/>
                <w:sz w:val="20"/>
                <w:szCs w:val="20"/>
              </w:rPr>
            </w:pPr>
            <w:r w:rsidRPr="003770E7">
              <w:rPr>
                <w:rFonts w:ascii="Arial" w:hAnsi="Arial" w:cs="Arial"/>
                <w:sz w:val="20"/>
                <w:szCs w:val="20"/>
              </w:rPr>
              <w:t>School personnel, students and families have received information about the typical causes of bullying and dynamics of bullies and bullying</w:t>
            </w:r>
          </w:p>
          <w:p w:rsidR="00C5738F" w:rsidRPr="003770E7" w:rsidRDefault="00C5738F" w:rsidP="00257220">
            <w:pPr>
              <w:numPr>
                <w:ilvl w:val="0"/>
                <w:numId w:val="66"/>
              </w:numPr>
              <w:rPr>
                <w:rFonts w:ascii="Arial" w:hAnsi="Arial" w:cs="Arial"/>
                <w:sz w:val="20"/>
                <w:szCs w:val="20"/>
              </w:rPr>
            </w:pPr>
            <w:r w:rsidRPr="003770E7">
              <w:rPr>
                <w:rFonts w:ascii="Arial" w:hAnsi="Arial" w:cs="Arial"/>
                <w:sz w:val="20"/>
                <w:szCs w:val="20"/>
              </w:rPr>
              <w:t>School personnel have received professional learning to equip them to proactively prevent/reduce bullying, to address it effectively when it happens, seek assistance from resource personnel when needed, and follow-up to ensure the situation continues to be under control</w:t>
            </w:r>
          </w:p>
          <w:p w:rsidR="00C5738F" w:rsidRPr="003770E7" w:rsidRDefault="00C5738F" w:rsidP="00257220">
            <w:pPr>
              <w:numPr>
                <w:ilvl w:val="0"/>
                <w:numId w:val="66"/>
              </w:numPr>
              <w:rPr>
                <w:rFonts w:ascii="Arial" w:hAnsi="Arial" w:cs="Arial"/>
                <w:sz w:val="20"/>
                <w:szCs w:val="20"/>
              </w:rPr>
            </w:pPr>
            <w:r w:rsidRPr="003770E7">
              <w:rPr>
                <w:rFonts w:ascii="Arial" w:hAnsi="Arial" w:cs="Arial"/>
                <w:sz w:val="20"/>
                <w:szCs w:val="20"/>
              </w:rPr>
              <w:t>Students and families have been informed of effective ways of preventing and responding to bullying</w:t>
            </w:r>
            <w:r>
              <w:rPr>
                <w:rFonts w:ascii="Arial" w:hAnsi="Arial" w:cs="Arial"/>
                <w:sz w:val="20"/>
                <w:szCs w:val="20"/>
              </w:rPr>
              <w:t xml:space="preserve">. They </w:t>
            </w:r>
            <w:r w:rsidRPr="003770E7">
              <w:rPr>
                <w:rFonts w:ascii="Arial" w:hAnsi="Arial" w:cs="Arial"/>
                <w:sz w:val="20"/>
                <w:szCs w:val="20"/>
              </w:rPr>
              <w:t>understand the school’s rules, approaches and values, and know how to report and request assistance</w:t>
            </w:r>
          </w:p>
          <w:p w:rsidR="00C5738F" w:rsidRPr="003770E7" w:rsidRDefault="00C5738F" w:rsidP="0069217B">
            <w:pPr>
              <w:rPr>
                <w:rFonts w:ascii="Arial" w:hAnsi="Arial" w:cs="Arial"/>
                <w:sz w:val="20"/>
                <w:szCs w:val="20"/>
              </w:rPr>
            </w:pPr>
          </w:p>
          <w:p w:rsidR="00C5738F" w:rsidRPr="003770E7" w:rsidRDefault="00C5738F" w:rsidP="0069217B">
            <w:pPr>
              <w:rPr>
                <w:rFonts w:ascii="Arial" w:hAnsi="Arial" w:cs="Arial"/>
                <w:b/>
                <w:i/>
                <w:sz w:val="20"/>
                <w:szCs w:val="20"/>
              </w:rPr>
            </w:pPr>
            <w:r w:rsidRPr="003770E7">
              <w:rPr>
                <w:rFonts w:ascii="Arial" w:hAnsi="Arial" w:cs="Arial"/>
                <w:b/>
                <w:i/>
                <w:sz w:val="20"/>
                <w:szCs w:val="20"/>
              </w:rPr>
              <w:t>Observations:</w:t>
            </w:r>
          </w:p>
          <w:p w:rsidR="00C5738F" w:rsidRPr="003770E7" w:rsidRDefault="00C5738F" w:rsidP="00257220">
            <w:pPr>
              <w:pStyle w:val="ListParagraph"/>
              <w:numPr>
                <w:ilvl w:val="0"/>
                <w:numId w:val="63"/>
              </w:numPr>
              <w:rPr>
                <w:rFonts w:ascii="Arial" w:hAnsi="Arial" w:cs="Arial"/>
                <w:sz w:val="20"/>
                <w:szCs w:val="20"/>
              </w:rPr>
            </w:pPr>
            <w:r w:rsidRPr="003770E7">
              <w:rPr>
                <w:rFonts w:ascii="Arial" w:hAnsi="Arial" w:cs="Arial"/>
                <w:sz w:val="20"/>
                <w:szCs w:val="20"/>
              </w:rPr>
              <w:t>Public safety is contacted when online expression has the intent to threaten or harm</w:t>
            </w:r>
            <w:r w:rsidR="00A72B4C">
              <w:rPr>
                <w:rFonts w:ascii="Arial" w:hAnsi="Arial" w:cs="Arial"/>
                <w:sz w:val="20"/>
                <w:szCs w:val="20"/>
              </w:rPr>
              <w:t xml:space="preserve"> o</w:t>
            </w:r>
            <w:r w:rsidRPr="003770E7">
              <w:rPr>
                <w:rFonts w:ascii="Arial" w:hAnsi="Arial" w:cs="Arial"/>
                <w:sz w:val="20"/>
                <w:szCs w:val="20"/>
              </w:rPr>
              <w:t>r creates a material disruption to the learning environment.</w:t>
            </w:r>
          </w:p>
          <w:p w:rsidR="00C5738F" w:rsidRPr="003770E7" w:rsidRDefault="00C5738F" w:rsidP="0069217B">
            <w:pPr>
              <w:rPr>
                <w:rFonts w:ascii="Arial" w:hAnsi="Arial" w:cs="Arial"/>
                <w:b/>
                <w:i/>
                <w:sz w:val="20"/>
                <w:szCs w:val="20"/>
              </w:rPr>
            </w:pPr>
          </w:p>
          <w:p w:rsidR="00C5738F" w:rsidRPr="003770E7" w:rsidRDefault="00C5738F" w:rsidP="0069217B">
            <w:pPr>
              <w:rPr>
                <w:rFonts w:ascii="Arial" w:hAnsi="Arial" w:cs="Arial"/>
                <w:sz w:val="20"/>
                <w:szCs w:val="20"/>
              </w:rPr>
            </w:pPr>
            <w:r w:rsidRPr="003770E7">
              <w:rPr>
                <w:rFonts w:ascii="Arial" w:hAnsi="Arial" w:cs="Arial"/>
                <w:b/>
                <w:sz w:val="20"/>
                <w:szCs w:val="20"/>
              </w:rPr>
              <w:t>P</w:t>
            </w:r>
            <w:r w:rsidRPr="003770E7">
              <w:rPr>
                <w:rFonts w:ascii="Arial" w:hAnsi="Arial" w:cs="Arial"/>
                <w:b/>
                <w:i/>
                <w:sz w:val="20"/>
                <w:szCs w:val="20"/>
              </w:rPr>
              <w:t>roducts</w:t>
            </w:r>
            <w:r w:rsidRPr="003770E7">
              <w:rPr>
                <w:rFonts w:ascii="Arial" w:hAnsi="Arial" w:cs="Arial"/>
                <w:sz w:val="20"/>
                <w:szCs w:val="20"/>
              </w:rPr>
              <w:t>:</w:t>
            </w:r>
          </w:p>
          <w:p w:rsidR="00E5501C" w:rsidRDefault="00C5738F" w:rsidP="00E5501C">
            <w:pPr>
              <w:pStyle w:val="ListParagraph"/>
              <w:numPr>
                <w:ilvl w:val="0"/>
                <w:numId w:val="66"/>
              </w:numPr>
              <w:rPr>
                <w:rFonts w:ascii="Arial" w:hAnsi="Arial" w:cs="Arial"/>
                <w:sz w:val="20"/>
                <w:szCs w:val="20"/>
              </w:rPr>
            </w:pPr>
            <w:r w:rsidRPr="003770E7">
              <w:rPr>
                <w:rFonts w:ascii="Arial" w:hAnsi="Arial" w:cs="Arial"/>
                <w:sz w:val="20"/>
                <w:szCs w:val="20"/>
              </w:rPr>
              <w:t>A school-wide intervention plan with strategies is developed and monitored based on evidence. Public safety is contacted when online expression has the intent to threaten or harm, or creates a material disruption to the learning environment</w:t>
            </w:r>
          </w:p>
          <w:p w:rsidR="00C5738F" w:rsidRPr="00E5501C" w:rsidRDefault="00C5738F" w:rsidP="00E5501C">
            <w:pPr>
              <w:pStyle w:val="ListParagraph"/>
              <w:numPr>
                <w:ilvl w:val="0"/>
                <w:numId w:val="66"/>
              </w:numPr>
              <w:rPr>
                <w:rFonts w:ascii="Arial" w:hAnsi="Arial" w:cs="Arial"/>
                <w:sz w:val="20"/>
                <w:szCs w:val="20"/>
              </w:rPr>
            </w:pPr>
            <w:r w:rsidRPr="00E5501C">
              <w:rPr>
                <w:rFonts w:ascii="Arial" w:hAnsi="Arial" w:cs="Arial"/>
                <w:sz w:val="20"/>
                <w:szCs w:val="20"/>
              </w:rPr>
              <w:t xml:space="preserve">Evidence is used to identify trends to ensure that common behavioural occurrences are identified immediately and interventions are effective </w:t>
            </w:r>
            <w:r w:rsidRPr="003770E7">
              <w:sym w:font="Wingdings" w:char="F0CC"/>
            </w:r>
          </w:p>
        </w:tc>
        <w:tc>
          <w:tcPr>
            <w:tcW w:w="553" w:type="pct"/>
          </w:tcPr>
          <w:p w:rsidR="00C5738F" w:rsidRDefault="00C5738F" w:rsidP="003770E7">
            <w:pPr>
              <w:spacing w:before="60"/>
              <w:rPr>
                <w:rFonts w:ascii="Arial" w:hAnsi="Arial" w:cs="Arial"/>
                <w:b/>
                <w:sz w:val="20"/>
                <w:szCs w:val="20"/>
                <w:u w:val="single"/>
              </w:rPr>
            </w:pPr>
          </w:p>
        </w:tc>
        <w:tc>
          <w:tcPr>
            <w:tcW w:w="311" w:type="pct"/>
          </w:tcPr>
          <w:p w:rsidR="00C5738F" w:rsidRDefault="00C5738F" w:rsidP="003770E7">
            <w:pPr>
              <w:spacing w:before="60"/>
              <w:rPr>
                <w:rFonts w:ascii="Arial" w:hAnsi="Arial" w:cs="Arial"/>
                <w:b/>
                <w:sz w:val="20"/>
                <w:szCs w:val="20"/>
                <w:u w:val="single"/>
              </w:rPr>
            </w:pPr>
          </w:p>
        </w:tc>
      </w:tr>
      <w:tr w:rsidR="00C5738F" w:rsidRPr="00846E71" w:rsidTr="00C5738F">
        <w:tc>
          <w:tcPr>
            <w:tcW w:w="486" w:type="pct"/>
            <w:shd w:val="clear" w:color="auto" w:fill="auto"/>
          </w:tcPr>
          <w:p w:rsidR="00C5738F" w:rsidRPr="00020508" w:rsidRDefault="00C5738F" w:rsidP="009B37FF">
            <w:pPr>
              <w:spacing w:before="60" w:after="60"/>
              <w:rPr>
                <w:rFonts w:ascii="Arial" w:hAnsi="Arial" w:cs="Arial"/>
                <w:b/>
                <w:i/>
                <w:sz w:val="20"/>
                <w:szCs w:val="20"/>
              </w:rPr>
            </w:pPr>
            <w:r>
              <w:rPr>
                <w:rFonts w:ascii="Arial" w:hAnsi="Arial" w:cs="Arial"/>
                <w:i/>
                <w:sz w:val="20"/>
                <w:szCs w:val="20"/>
              </w:rPr>
              <w:t>2</w:t>
            </w:r>
            <w:r w:rsidRPr="00020508">
              <w:rPr>
                <w:rFonts w:ascii="Arial" w:hAnsi="Arial" w:cs="Arial"/>
                <w:i/>
                <w:sz w:val="20"/>
                <w:szCs w:val="20"/>
              </w:rPr>
              <w:t>0.4 Recognition of academic and pro-social/behavioural success occurs regularly and in a personalized way that reinforces intrinsic motivation.</w:t>
            </w:r>
          </w:p>
        </w:tc>
        <w:tc>
          <w:tcPr>
            <w:tcW w:w="3650" w:type="pct"/>
          </w:tcPr>
          <w:p w:rsidR="00C5738F" w:rsidRPr="003219C4" w:rsidRDefault="00C5738F" w:rsidP="003B28DD">
            <w:pPr>
              <w:spacing w:before="60"/>
              <w:rPr>
                <w:rFonts w:ascii="Arial" w:hAnsi="Arial" w:cs="Arial"/>
                <w:b/>
                <w:sz w:val="20"/>
                <w:szCs w:val="20"/>
                <w:u w:val="single"/>
              </w:rPr>
            </w:pPr>
            <w:r w:rsidRPr="003219C4">
              <w:rPr>
                <w:rFonts w:ascii="Arial" w:hAnsi="Arial" w:cs="Arial"/>
                <w:b/>
                <w:sz w:val="20"/>
                <w:szCs w:val="20"/>
                <w:u w:val="single"/>
              </w:rPr>
              <w:t>EXPLANATION:</w:t>
            </w:r>
          </w:p>
          <w:p w:rsidR="00C5738F" w:rsidRPr="003770E7" w:rsidRDefault="00C5738F" w:rsidP="00E5501C">
            <w:pPr>
              <w:spacing w:after="60"/>
              <w:rPr>
                <w:rFonts w:ascii="Arial" w:hAnsi="Arial" w:cs="Arial"/>
                <w:sz w:val="20"/>
                <w:szCs w:val="20"/>
              </w:rPr>
            </w:pPr>
            <w:r w:rsidRPr="003219C4">
              <w:rPr>
                <w:rFonts w:ascii="Arial" w:hAnsi="Arial" w:cs="Arial"/>
                <w:sz w:val="20"/>
                <w:szCs w:val="20"/>
              </w:rPr>
              <w:t xml:space="preserve">Encouragement and recognitions should occur in the classroom and whole-school settings and include recognition for ongoing academic </w:t>
            </w:r>
            <w:r>
              <w:rPr>
                <w:rFonts w:ascii="Arial" w:hAnsi="Arial" w:cs="Arial"/>
                <w:sz w:val="20"/>
                <w:szCs w:val="20"/>
              </w:rPr>
              <w:t>or</w:t>
            </w:r>
            <w:r w:rsidRPr="003219C4">
              <w:rPr>
                <w:rFonts w:ascii="Arial" w:hAnsi="Arial" w:cs="Arial"/>
                <w:sz w:val="20"/>
                <w:szCs w:val="20"/>
              </w:rPr>
              <w:t xml:space="preserve"> behavior</w:t>
            </w:r>
            <w:r>
              <w:rPr>
                <w:rFonts w:ascii="Arial" w:hAnsi="Arial" w:cs="Arial"/>
                <w:sz w:val="20"/>
                <w:szCs w:val="20"/>
              </w:rPr>
              <w:t xml:space="preserve">al </w:t>
            </w:r>
            <w:r w:rsidRPr="003219C4">
              <w:rPr>
                <w:rFonts w:ascii="Arial" w:hAnsi="Arial" w:cs="Arial"/>
                <w:sz w:val="20"/>
                <w:szCs w:val="20"/>
              </w:rPr>
              <w:t>improvements and excellence. Recognition should be individualized and designed to ensure the student will experience the planned recognition as affirming and pleasing.  Schools could consider student personal preferences when recognizing students and their contributions</w:t>
            </w:r>
            <w:r>
              <w:rPr>
                <w:rFonts w:ascii="Arial" w:hAnsi="Arial" w:cs="Arial"/>
                <w:sz w:val="20"/>
                <w:szCs w:val="20"/>
              </w:rPr>
              <w:t xml:space="preserve"> (e.g.</w:t>
            </w:r>
            <w:r w:rsidR="00FA6120">
              <w:rPr>
                <w:rFonts w:ascii="Arial" w:hAnsi="Arial" w:cs="Arial"/>
                <w:sz w:val="20"/>
                <w:szCs w:val="20"/>
              </w:rPr>
              <w:t>,</w:t>
            </w:r>
            <w:r>
              <w:rPr>
                <w:rFonts w:ascii="Arial" w:hAnsi="Arial" w:cs="Arial"/>
                <w:sz w:val="20"/>
                <w:szCs w:val="20"/>
              </w:rPr>
              <w:t xml:space="preserve"> </w:t>
            </w:r>
            <w:r w:rsidRPr="003219C4">
              <w:rPr>
                <w:rFonts w:ascii="Arial" w:hAnsi="Arial" w:cs="Arial"/>
                <w:sz w:val="20"/>
                <w:szCs w:val="20"/>
              </w:rPr>
              <w:t>some students prefer individual rather than school-wide approaches</w:t>
            </w:r>
            <w:r>
              <w:rPr>
                <w:rFonts w:ascii="Arial" w:hAnsi="Arial" w:cs="Arial"/>
                <w:sz w:val="20"/>
                <w:szCs w:val="20"/>
              </w:rPr>
              <w:t>)</w:t>
            </w:r>
            <w:r w:rsidR="00E5501C">
              <w:rPr>
                <w:rFonts w:ascii="Arial" w:hAnsi="Arial" w:cs="Arial"/>
                <w:sz w:val="20"/>
                <w:szCs w:val="20"/>
              </w:rPr>
              <w:t>.</w:t>
            </w:r>
            <w:r>
              <w:rPr>
                <w:rFonts w:ascii="Arial" w:hAnsi="Arial" w:cs="Arial"/>
                <w:sz w:val="20"/>
                <w:szCs w:val="20"/>
              </w:rPr>
              <w:t xml:space="preserve"> </w:t>
            </w:r>
            <w:r w:rsidRPr="003E4FE0">
              <w:rPr>
                <w:rFonts w:ascii="Arial" w:hAnsi="Arial" w:cs="Arial"/>
                <w:color w:val="000000" w:themeColor="text1"/>
                <w:sz w:val="20"/>
                <w:szCs w:val="20"/>
              </w:rPr>
              <w:sym w:font="Wingdings" w:char="F0CC"/>
            </w:r>
          </w:p>
        </w:tc>
        <w:tc>
          <w:tcPr>
            <w:tcW w:w="553" w:type="pct"/>
          </w:tcPr>
          <w:p w:rsidR="00C5738F" w:rsidRPr="003219C4" w:rsidRDefault="00C5738F" w:rsidP="003B28DD">
            <w:pPr>
              <w:spacing w:before="60"/>
              <w:rPr>
                <w:rFonts w:ascii="Arial" w:hAnsi="Arial" w:cs="Arial"/>
                <w:b/>
                <w:sz w:val="20"/>
                <w:szCs w:val="20"/>
                <w:u w:val="single"/>
              </w:rPr>
            </w:pPr>
          </w:p>
        </w:tc>
        <w:tc>
          <w:tcPr>
            <w:tcW w:w="311" w:type="pct"/>
          </w:tcPr>
          <w:p w:rsidR="00C5738F" w:rsidRPr="003219C4" w:rsidRDefault="00C5738F" w:rsidP="003B28DD">
            <w:pPr>
              <w:spacing w:before="60"/>
              <w:rPr>
                <w:rFonts w:ascii="Arial" w:hAnsi="Arial" w:cs="Arial"/>
                <w:b/>
                <w:sz w:val="20"/>
                <w:szCs w:val="20"/>
                <w:u w:val="single"/>
              </w:rPr>
            </w:pPr>
          </w:p>
        </w:tc>
      </w:tr>
      <w:tr w:rsidR="00C5738F" w:rsidRPr="00846E71" w:rsidTr="00C5738F">
        <w:trPr>
          <w:trHeight w:val="1070"/>
        </w:trPr>
        <w:tc>
          <w:tcPr>
            <w:tcW w:w="486" w:type="pct"/>
            <w:shd w:val="clear" w:color="auto" w:fill="auto"/>
          </w:tcPr>
          <w:p w:rsidR="00C5738F" w:rsidRPr="003219C4" w:rsidRDefault="00C5738F" w:rsidP="003219C4">
            <w:pPr>
              <w:tabs>
                <w:tab w:val="right" w:pos="13860"/>
              </w:tabs>
              <w:spacing w:before="60" w:after="60"/>
              <w:rPr>
                <w:rFonts w:ascii="Arial" w:hAnsi="Arial" w:cs="Arial"/>
                <w:i/>
                <w:sz w:val="20"/>
                <w:szCs w:val="20"/>
              </w:rPr>
            </w:pPr>
            <w:r w:rsidRPr="00020508">
              <w:rPr>
                <w:rFonts w:ascii="Arial" w:hAnsi="Arial" w:cs="Arial"/>
                <w:i/>
                <w:sz w:val="20"/>
                <w:szCs w:val="20"/>
              </w:rPr>
              <w:t>20.5 Staff members are present and visible during unstructured time within the school day.</w:t>
            </w:r>
          </w:p>
        </w:tc>
        <w:tc>
          <w:tcPr>
            <w:tcW w:w="3650" w:type="pct"/>
          </w:tcPr>
          <w:p w:rsidR="00C5738F" w:rsidRPr="003B28DD" w:rsidRDefault="00C5738F" w:rsidP="003B28DD">
            <w:pPr>
              <w:spacing w:before="60"/>
              <w:rPr>
                <w:rFonts w:ascii="Arial" w:hAnsi="Arial" w:cs="Arial"/>
                <w:b/>
                <w:sz w:val="20"/>
                <w:szCs w:val="20"/>
                <w:u w:val="single"/>
              </w:rPr>
            </w:pPr>
            <w:r w:rsidRPr="003B28DD">
              <w:rPr>
                <w:rFonts w:ascii="Arial" w:hAnsi="Arial" w:cs="Arial"/>
                <w:b/>
                <w:sz w:val="20"/>
                <w:szCs w:val="20"/>
                <w:u w:val="single"/>
              </w:rPr>
              <w:t>EXPLANATION:</w:t>
            </w:r>
          </w:p>
          <w:p w:rsidR="00C5738F" w:rsidRPr="003219C4" w:rsidRDefault="00E5501C" w:rsidP="00A02BF6">
            <w:pPr>
              <w:tabs>
                <w:tab w:val="right" w:pos="13860"/>
              </w:tabs>
              <w:spacing w:after="60"/>
              <w:rPr>
                <w:rFonts w:ascii="Arial" w:hAnsi="Arial" w:cs="Arial"/>
                <w:sz w:val="20"/>
                <w:szCs w:val="20"/>
              </w:rPr>
            </w:pPr>
            <w:r>
              <w:rPr>
                <w:rFonts w:ascii="Arial" w:hAnsi="Arial" w:cs="Arial"/>
                <w:sz w:val="20"/>
                <w:szCs w:val="20"/>
              </w:rPr>
              <w:t>New Brunswick (Our School) data indicates that t</w:t>
            </w:r>
            <w:r w:rsidR="00C5738F" w:rsidRPr="003B28DD">
              <w:rPr>
                <w:rFonts w:ascii="Arial" w:hAnsi="Arial" w:cs="Arial"/>
                <w:sz w:val="20"/>
                <w:szCs w:val="20"/>
              </w:rPr>
              <w:t>he majority of bullying issues occur during transition</w:t>
            </w:r>
            <w:r w:rsidR="00C5738F">
              <w:rPr>
                <w:rFonts w:ascii="Arial" w:hAnsi="Arial" w:cs="Arial"/>
                <w:sz w:val="20"/>
                <w:szCs w:val="20"/>
              </w:rPr>
              <w:t>a</w:t>
            </w:r>
            <w:r w:rsidR="00C5738F" w:rsidRPr="003B28DD">
              <w:rPr>
                <w:rFonts w:ascii="Arial" w:hAnsi="Arial" w:cs="Arial"/>
                <w:sz w:val="20"/>
                <w:szCs w:val="20"/>
              </w:rPr>
              <w:t>l and unstructured times. It is important that staff members are present and visible during these times.  It is also important that teachers are present during structured times (e.g.</w:t>
            </w:r>
            <w:r w:rsidR="00FA6120">
              <w:rPr>
                <w:rFonts w:ascii="Arial" w:hAnsi="Arial" w:cs="Arial"/>
                <w:sz w:val="20"/>
                <w:szCs w:val="20"/>
              </w:rPr>
              <w:t>,</w:t>
            </w:r>
            <w:r w:rsidR="00C5738F" w:rsidRPr="003B28DD">
              <w:rPr>
                <w:rFonts w:ascii="Arial" w:hAnsi="Arial" w:cs="Arial"/>
                <w:sz w:val="20"/>
                <w:szCs w:val="20"/>
              </w:rPr>
              <w:t xml:space="preserve"> assigned supervisions, home room, study hall, etc.)</w:t>
            </w:r>
            <w:r w:rsidR="00C5738F">
              <w:rPr>
                <w:rFonts w:ascii="Arial" w:hAnsi="Arial" w:cs="Arial"/>
                <w:sz w:val="20"/>
                <w:szCs w:val="20"/>
              </w:rPr>
              <w:t>.</w:t>
            </w:r>
            <w:r w:rsidR="00C5738F" w:rsidRPr="003E4FE0">
              <w:rPr>
                <w:rFonts w:ascii="Arial" w:hAnsi="Arial" w:cs="Arial"/>
                <w:color w:val="000000" w:themeColor="text1"/>
                <w:sz w:val="20"/>
                <w:szCs w:val="20"/>
              </w:rPr>
              <w:t xml:space="preserve"> </w:t>
            </w:r>
            <w:r w:rsidR="00C5738F">
              <w:rPr>
                <w:rFonts w:ascii="Arial" w:hAnsi="Arial" w:cs="Arial"/>
                <w:color w:val="000000" w:themeColor="text1"/>
                <w:sz w:val="20"/>
                <w:szCs w:val="20"/>
              </w:rPr>
              <w:t xml:space="preserve"> </w:t>
            </w:r>
            <w:r w:rsidR="00C5738F" w:rsidRPr="003E4FE0">
              <w:rPr>
                <w:rFonts w:ascii="Arial" w:hAnsi="Arial" w:cs="Arial"/>
                <w:color w:val="000000" w:themeColor="text1"/>
                <w:sz w:val="20"/>
                <w:szCs w:val="20"/>
              </w:rPr>
              <w:sym w:font="Wingdings" w:char="F0CC"/>
            </w:r>
          </w:p>
        </w:tc>
        <w:tc>
          <w:tcPr>
            <w:tcW w:w="553" w:type="pct"/>
          </w:tcPr>
          <w:p w:rsidR="00C5738F" w:rsidRPr="003B28DD" w:rsidRDefault="00C5738F" w:rsidP="003B28DD">
            <w:pPr>
              <w:spacing w:before="60"/>
              <w:rPr>
                <w:rFonts w:ascii="Arial" w:hAnsi="Arial" w:cs="Arial"/>
                <w:b/>
                <w:sz w:val="20"/>
                <w:szCs w:val="20"/>
                <w:u w:val="single"/>
              </w:rPr>
            </w:pPr>
          </w:p>
        </w:tc>
        <w:tc>
          <w:tcPr>
            <w:tcW w:w="311" w:type="pct"/>
          </w:tcPr>
          <w:p w:rsidR="00C5738F" w:rsidRPr="003B28DD" w:rsidRDefault="00C5738F" w:rsidP="003B28DD">
            <w:pPr>
              <w:spacing w:before="60"/>
              <w:rPr>
                <w:rFonts w:ascii="Arial" w:hAnsi="Arial" w:cs="Arial"/>
                <w:b/>
                <w:sz w:val="20"/>
                <w:szCs w:val="20"/>
                <w:u w:val="single"/>
              </w:rPr>
            </w:pPr>
          </w:p>
        </w:tc>
      </w:tr>
    </w:tbl>
    <w:p w:rsidR="00514CC0" w:rsidRDefault="00514CC0" w:rsidP="003E5809">
      <w:pPr>
        <w:tabs>
          <w:tab w:val="left" w:pos="7830"/>
        </w:tabs>
        <w:spacing w:after="0"/>
        <w:ind w:right="450"/>
        <w:contextualSpacing/>
        <w:jc w:val="both"/>
        <w:rPr>
          <w:rFonts w:ascii="Arial" w:eastAsia="Calibri" w:hAnsi="Arial" w:cs="Arial"/>
          <w:sz w:val="24"/>
          <w:szCs w:val="24"/>
          <w:lang w:val="en-US"/>
        </w:rPr>
        <w:sectPr w:rsidR="00514CC0" w:rsidSect="003E5809">
          <w:pgSz w:w="20160" w:h="12240" w:orient="landscape" w:code="5"/>
          <w:pgMar w:top="720" w:right="720" w:bottom="720" w:left="720" w:header="720" w:footer="720" w:gutter="0"/>
          <w:cols w:space="720"/>
          <w:docGrid w:linePitch="360"/>
        </w:sectPr>
      </w:pPr>
    </w:p>
    <w:p w:rsidR="00514CC0" w:rsidRPr="002D4517" w:rsidRDefault="00514CC0" w:rsidP="002D4517">
      <w:pPr>
        <w:pStyle w:val="Heading1"/>
        <w:spacing w:before="0"/>
        <w:rPr>
          <w:rFonts w:ascii="Calibri" w:eastAsia="Calibri" w:hAnsi="Calibri" w:cs="Calibri"/>
          <w:b w:val="0"/>
          <w:color w:val="auto"/>
          <w:sz w:val="56"/>
          <w:szCs w:val="56"/>
          <w:lang w:val="en-US"/>
        </w:rPr>
      </w:pPr>
      <w:bookmarkStart w:id="23" w:name="_Toc423420847"/>
      <w:bookmarkStart w:id="24" w:name="_Toc423421935"/>
      <w:bookmarkStart w:id="25" w:name="_Toc423431476"/>
      <w:bookmarkStart w:id="26" w:name="_Toc516038171"/>
      <w:r w:rsidRPr="002D4517">
        <w:rPr>
          <w:rFonts w:ascii="Calibri" w:eastAsia="Calibri" w:hAnsi="Calibri" w:cs="Calibri"/>
          <w:b w:val="0"/>
          <w:color w:val="auto"/>
          <w:sz w:val="56"/>
          <w:szCs w:val="56"/>
          <w:lang w:val="en-US"/>
        </w:rPr>
        <w:t>IV. Classroom Practice</w:t>
      </w:r>
      <w:bookmarkEnd w:id="23"/>
      <w:bookmarkEnd w:id="24"/>
      <w:bookmarkEnd w:id="25"/>
      <w:bookmarkEnd w:id="26"/>
    </w:p>
    <w:p w:rsidR="00514CC0" w:rsidRPr="00514CC0" w:rsidRDefault="00514CC0" w:rsidP="00514CC0">
      <w:pPr>
        <w:spacing w:after="0" w:line="240" w:lineRule="auto"/>
        <w:jc w:val="both"/>
        <w:rPr>
          <w:rFonts w:ascii="Calibri" w:eastAsia="Calibri" w:hAnsi="Calibri" w:cs="Times New Roman"/>
          <w:b/>
          <w:bCs/>
          <w:i/>
          <w:iCs/>
          <w:color w:val="4F81BD"/>
          <w:sz w:val="16"/>
          <w:lang w:val="en-US"/>
        </w:rPr>
      </w:pPr>
    </w:p>
    <w:p w:rsidR="00020508" w:rsidRPr="005E6886" w:rsidRDefault="00020508" w:rsidP="00257220">
      <w:pPr>
        <w:pStyle w:val="ListParagraph"/>
        <w:numPr>
          <w:ilvl w:val="0"/>
          <w:numId w:val="116"/>
        </w:numPr>
        <w:spacing w:after="0" w:line="240" w:lineRule="auto"/>
        <w:contextualSpacing w:val="0"/>
        <w:jc w:val="both"/>
        <w:rPr>
          <w:rFonts w:ascii="Arial" w:hAnsi="Arial" w:cs="Arial"/>
        </w:rPr>
      </w:pPr>
      <w:r w:rsidRPr="005E6886">
        <w:rPr>
          <w:rFonts w:ascii="Arial" w:hAnsi="Arial" w:cs="Arial"/>
        </w:rPr>
        <w:t xml:space="preserve">How are the practices in the </w:t>
      </w:r>
      <w:r w:rsidRPr="005E6886">
        <w:rPr>
          <w:rFonts w:ascii="Arial" w:hAnsi="Arial" w:cs="Arial"/>
          <w:i/>
          <w:iCs/>
        </w:rPr>
        <w:t>Evidence-Informed Decision-Making</w:t>
      </w:r>
      <w:r w:rsidRPr="005E6886">
        <w:rPr>
          <w:rFonts w:ascii="Arial" w:hAnsi="Arial" w:cs="Arial"/>
        </w:rPr>
        <w:t xml:space="preserve"> section </w:t>
      </w:r>
      <w:r w:rsidR="00E5501C">
        <w:rPr>
          <w:rFonts w:ascii="Arial" w:hAnsi="Arial" w:cs="Arial"/>
        </w:rPr>
        <w:t xml:space="preserve">(Domain I, Indicators 3.0 - 5.4 inclusive) </w:t>
      </w:r>
      <w:r w:rsidRPr="005E6886">
        <w:rPr>
          <w:rFonts w:ascii="Arial" w:hAnsi="Arial" w:cs="Arial"/>
        </w:rPr>
        <w:t>implemented in classrooms?</w:t>
      </w:r>
    </w:p>
    <w:p w:rsidR="00020508" w:rsidRPr="005E6886" w:rsidRDefault="00020508" w:rsidP="00257220">
      <w:pPr>
        <w:pStyle w:val="ListParagraph"/>
        <w:numPr>
          <w:ilvl w:val="0"/>
          <w:numId w:val="117"/>
        </w:numPr>
        <w:spacing w:after="0" w:line="240" w:lineRule="auto"/>
        <w:contextualSpacing w:val="0"/>
        <w:jc w:val="both"/>
        <w:rPr>
          <w:rFonts w:ascii="Arial" w:hAnsi="Arial" w:cs="Arial"/>
        </w:rPr>
      </w:pPr>
      <w:r w:rsidRPr="005E6886">
        <w:rPr>
          <w:rFonts w:ascii="Arial" w:hAnsi="Arial" w:cs="Arial"/>
        </w:rPr>
        <w:t xml:space="preserve">What systems are in place to ensure we know and respond to our students’ needs and strengths? </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our students show they value what they are learning?</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What guides our lesson planning?</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do we use balanced assessment to monitor student progress?</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Which interventions from the pyramids are teachers currently accessing? </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 xml:space="preserve">How are Education Support Services (ESS) supporting teachers and students? </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How are we supporting self-directed learners?</w:t>
      </w:r>
    </w:p>
    <w:p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sidRPr="005E6886">
        <w:rPr>
          <w:rFonts w:ascii="Arial" w:hAnsi="Arial" w:cs="Arial"/>
          <w:color w:val="000000" w:themeColor="text1"/>
        </w:rPr>
        <w:t>What systems are in place to ensure we know and respond to our students’ academic and social/emotional needs and strengths?</w:t>
      </w:r>
    </w:p>
    <w:p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Pr>
          <w:rFonts w:ascii="Arial" w:hAnsi="Arial" w:cs="Arial"/>
          <w:color w:val="000000" w:themeColor="text1"/>
        </w:rPr>
        <w:t>A</w:t>
      </w:r>
      <w:r w:rsidRPr="005E6886">
        <w:rPr>
          <w:rFonts w:ascii="Arial" w:hAnsi="Arial" w:cs="Arial"/>
          <w:color w:val="000000" w:themeColor="text1"/>
        </w:rPr>
        <w:t>re interventions systematically applied</w:t>
      </w:r>
      <w:r>
        <w:rPr>
          <w:rFonts w:ascii="Arial" w:hAnsi="Arial" w:cs="Arial"/>
          <w:color w:val="000000" w:themeColor="text1"/>
        </w:rPr>
        <w:t xml:space="preserve">? If so, how? </w:t>
      </w:r>
      <w:r w:rsidRPr="005E6886">
        <w:rPr>
          <w:rFonts w:ascii="Arial" w:hAnsi="Arial" w:cs="Arial"/>
          <w:color w:val="000000" w:themeColor="text1"/>
        </w:rPr>
        <w:t>(See Teaching Process Ma</w:t>
      </w:r>
      <w:r>
        <w:rPr>
          <w:rFonts w:ascii="Arial" w:hAnsi="Arial" w:cs="Arial"/>
          <w:color w:val="000000" w:themeColor="text1"/>
        </w:rPr>
        <w:t>p and Intervention Process Map)</w:t>
      </w:r>
    </w:p>
    <w:p w:rsidR="00020508" w:rsidRPr="005E6886" w:rsidRDefault="00020508" w:rsidP="00257220">
      <w:pPr>
        <w:pStyle w:val="ListParagraph"/>
        <w:numPr>
          <w:ilvl w:val="0"/>
          <w:numId w:val="117"/>
        </w:numPr>
        <w:spacing w:after="0" w:line="240" w:lineRule="auto"/>
        <w:contextualSpacing w:val="0"/>
        <w:rPr>
          <w:rFonts w:ascii="Arial" w:hAnsi="Arial" w:cs="Arial"/>
          <w:color w:val="000000" w:themeColor="text1"/>
        </w:rPr>
      </w:pPr>
      <w:r w:rsidRPr="005E6886">
        <w:rPr>
          <w:rFonts w:ascii="Arial" w:hAnsi="Arial" w:cs="Arial"/>
          <w:color w:val="000000" w:themeColor="text1"/>
        </w:rPr>
        <w:t xml:space="preserve">How are we engaging in the development of Assessment Capable Learners?  </w:t>
      </w:r>
    </w:p>
    <w:p w:rsidR="00020508" w:rsidRPr="005E6886" w:rsidRDefault="00020508" w:rsidP="00257220">
      <w:pPr>
        <w:pStyle w:val="ListParagraph"/>
        <w:numPr>
          <w:ilvl w:val="0"/>
          <w:numId w:val="117"/>
        </w:numPr>
        <w:spacing w:after="0" w:line="240" w:lineRule="auto"/>
        <w:contextualSpacing w:val="0"/>
        <w:jc w:val="both"/>
        <w:rPr>
          <w:rFonts w:ascii="Arial" w:hAnsi="Arial" w:cs="Arial"/>
          <w:color w:val="000000" w:themeColor="text1"/>
        </w:rPr>
      </w:pPr>
      <w:r w:rsidRPr="005E6886">
        <w:rPr>
          <w:rFonts w:ascii="Arial" w:hAnsi="Arial" w:cs="Arial"/>
          <w:color w:val="000000" w:themeColor="text1"/>
        </w:rPr>
        <w:t>What are we doing to assist students in acquiring the N</w:t>
      </w:r>
      <w:r>
        <w:rPr>
          <w:rFonts w:ascii="Arial" w:hAnsi="Arial" w:cs="Arial"/>
          <w:color w:val="000000" w:themeColor="text1"/>
        </w:rPr>
        <w:t xml:space="preserve">ew </w:t>
      </w:r>
      <w:r w:rsidRPr="005E6886">
        <w:rPr>
          <w:rFonts w:ascii="Arial" w:hAnsi="Arial" w:cs="Arial"/>
          <w:color w:val="000000" w:themeColor="text1"/>
        </w:rPr>
        <w:t>B</w:t>
      </w:r>
      <w:r>
        <w:rPr>
          <w:rFonts w:ascii="Arial" w:hAnsi="Arial" w:cs="Arial"/>
          <w:color w:val="000000" w:themeColor="text1"/>
        </w:rPr>
        <w:t xml:space="preserve">runswick </w:t>
      </w:r>
      <w:r w:rsidRPr="005E6886">
        <w:rPr>
          <w:rFonts w:ascii="Arial" w:hAnsi="Arial" w:cs="Arial"/>
          <w:color w:val="000000" w:themeColor="text1"/>
        </w:rPr>
        <w:t xml:space="preserve">Global Competencies? </w:t>
      </w:r>
    </w:p>
    <w:p w:rsidR="00514CC0" w:rsidRPr="00514CC0" w:rsidRDefault="00514CC0" w:rsidP="00514CC0">
      <w:pPr>
        <w:spacing w:after="0" w:line="240" w:lineRule="auto"/>
        <w:ind w:left="990"/>
        <w:jc w:val="both"/>
        <w:rPr>
          <w:rFonts w:ascii="Arial" w:eastAsia="Calibri" w:hAnsi="Arial" w:cs="Arial"/>
          <w:sz w:val="24"/>
          <w:szCs w:val="24"/>
          <w:lang w:val="en-US"/>
        </w:rPr>
      </w:pPr>
    </w:p>
    <w:tbl>
      <w:tblPr>
        <w:tblStyle w:val="TableGrid"/>
        <w:tblW w:w="5000" w:type="pct"/>
        <w:tblLook w:val="04A0" w:firstRow="1" w:lastRow="0" w:firstColumn="1" w:lastColumn="0" w:noHBand="0" w:noVBand="1"/>
      </w:tblPr>
      <w:tblGrid>
        <w:gridCol w:w="2185"/>
        <w:gridCol w:w="13292"/>
        <w:gridCol w:w="2069"/>
        <w:gridCol w:w="1164"/>
      </w:tblGrid>
      <w:tr w:rsidR="002F62A0" w:rsidRPr="00846E71" w:rsidTr="00D66769">
        <w:trPr>
          <w:trHeight w:val="422"/>
        </w:trPr>
        <w:tc>
          <w:tcPr>
            <w:tcW w:w="4136" w:type="pct"/>
            <w:gridSpan w:val="2"/>
          </w:tcPr>
          <w:p w:rsidR="002F62A0" w:rsidRPr="003A6FDA" w:rsidRDefault="002F62A0" w:rsidP="00E72702">
            <w:pPr>
              <w:pStyle w:val="Heading2"/>
              <w:spacing w:before="60" w:after="60"/>
              <w:outlineLvl w:val="1"/>
              <w:rPr>
                <w:rFonts w:ascii="Arial" w:hAnsi="Arial" w:cs="Arial"/>
                <w:sz w:val="20"/>
                <w:szCs w:val="20"/>
              </w:rPr>
            </w:pPr>
            <w:bookmarkStart w:id="27" w:name="_Toc516038172"/>
            <w:r w:rsidRPr="00514CC0">
              <w:rPr>
                <w:rFonts w:ascii="Arial" w:hAnsi="Arial" w:cs="Arial"/>
                <w:color w:val="auto"/>
                <w:sz w:val="20"/>
                <w:szCs w:val="20"/>
              </w:rPr>
              <w:t>Instructional Planning</w:t>
            </w:r>
            <w:bookmarkEnd w:id="27"/>
          </w:p>
        </w:tc>
        <w:tc>
          <w:tcPr>
            <w:tcW w:w="553" w:type="pct"/>
            <w:vAlign w:val="center"/>
          </w:tcPr>
          <w:p w:rsidR="002F62A0" w:rsidRPr="00514CC0" w:rsidRDefault="002F62A0" w:rsidP="002F62A0">
            <w:pPr>
              <w:pStyle w:val="Heading2"/>
              <w:spacing w:before="60" w:after="60"/>
              <w:outlineLvl w:val="1"/>
              <w:rPr>
                <w:rFonts w:ascii="Arial" w:hAnsi="Arial" w:cs="Arial"/>
                <w:color w:val="auto"/>
                <w:sz w:val="20"/>
                <w:szCs w:val="20"/>
              </w:rPr>
            </w:pPr>
            <w:r>
              <w:rPr>
                <w:rFonts w:ascii="Arial" w:hAnsi="Arial" w:cs="Arial"/>
                <w:color w:val="auto"/>
                <w:sz w:val="20"/>
                <w:szCs w:val="20"/>
              </w:rPr>
              <w:t>Evidence:</w:t>
            </w:r>
          </w:p>
        </w:tc>
        <w:tc>
          <w:tcPr>
            <w:tcW w:w="311" w:type="pct"/>
            <w:vAlign w:val="center"/>
          </w:tcPr>
          <w:p w:rsidR="002F62A0" w:rsidRPr="00514CC0" w:rsidRDefault="002F62A0" w:rsidP="002F62A0">
            <w:pPr>
              <w:pStyle w:val="Heading2"/>
              <w:spacing w:before="60" w:after="60"/>
              <w:outlineLvl w:val="1"/>
              <w:rPr>
                <w:rFonts w:ascii="Arial" w:hAnsi="Arial" w:cs="Arial"/>
                <w:color w:val="auto"/>
                <w:sz w:val="20"/>
                <w:szCs w:val="20"/>
              </w:rPr>
            </w:pPr>
            <w:r>
              <w:rPr>
                <w:rFonts w:ascii="Arial" w:hAnsi="Arial" w:cs="Arial"/>
                <w:color w:val="auto"/>
                <w:sz w:val="20"/>
                <w:szCs w:val="20"/>
              </w:rPr>
              <w:t>Rating:</w:t>
            </w:r>
          </w:p>
        </w:tc>
      </w:tr>
      <w:tr w:rsidR="00545FC9" w:rsidRPr="00846E71" w:rsidTr="002F62A0">
        <w:trPr>
          <w:trHeight w:val="512"/>
        </w:trPr>
        <w:tc>
          <w:tcPr>
            <w:tcW w:w="584" w:type="pct"/>
          </w:tcPr>
          <w:p w:rsidR="00545FC9" w:rsidRPr="0067274D" w:rsidRDefault="00545FC9" w:rsidP="00545FC9">
            <w:pPr>
              <w:tabs>
                <w:tab w:val="right" w:pos="4145"/>
              </w:tabs>
              <w:spacing w:before="60"/>
              <w:rPr>
                <w:rFonts w:ascii="Arial" w:hAnsi="Arial" w:cs="Arial"/>
                <w:b/>
                <w:sz w:val="20"/>
                <w:szCs w:val="20"/>
              </w:rPr>
            </w:pPr>
            <w:r w:rsidRPr="0067274D">
              <w:rPr>
                <w:rFonts w:ascii="Arial" w:hAnsi="Arial" w:cs="Arial"/>
                <w:b/>
                <w:sz w:val="20"/>
                <w:szCs w:val="20"/>
              </w:rPr>
              <w:t xml:space="preserve">Indicator 21 </w:t>
            </w:r>
          </w:p>
          <w:p w:rsidR="00545FC9" w:rsidRDefault="00545FC9" w:rsidP="00545FC9">
            <w:pPr>
              <w:tabs>
                <w:tab w:val="right" w:pos="4145"/>
              </w:tabs>
              <w:rPr>
                <w:rFonts w:ascii="Arial" w:hAnsi="Arial" w:cs="Arial"/>
                <w:b/>
                <w:sz w:val="20"/>
                <w:szCs w:val="20"/>
              </w:rPr>
            </w:pPr>
            <w:r w:rsidRPr="0067274D">
              <w:rPr>
                <w:rFonts w:ascii="Arial" w:hAnsi="Arial" w:cs="Arial"/>
                <w:b/>
                <w:sz w:val="20"/>
                <w:szCs w:val="20"/>
              </w:rPr>
              <w:t>New Brunswick global competencies, curriculum outcomes, achievement standards/indicators and available look-fors are the foundation for teacher planning (daily and long-term)</w:t>
            </w:r>
            <w:r>
              <w:rPr>
                <w:rFonts w:ascii="Arial" w:hAnsi="Arial" w:cs="Arial"/>
                <w:b/>
                <w:sz w:val="20"/>
                <w:szCs w:val="20"/>
              </w:rPr>
              <w:t>.</w:t>
            </w:r>
          </w:p>
          <w:p w:rsidR="00545FC9" w:rsidRDefault="00545FC9" w:rsidP="00545FC9">
            <w:pPr>
              <w:tabs>
                <w:tab w:val="right" w:pos="4145"/>
              </w:tabs>
              <w:spacing w:before="60"/>
              <w:rPr>
                <w:rFonts w:ascii="Arial" w:hAnsi="Arial" w:cs="Arial"/>
                <w:color w:val="0070C0"/>
                <w:sz w:val="20"/>
                <w:szCs w:val="20"/>
              </w:rPr>
            </w:pPr>
          </w:p>
          <w:p w:rsidR="00545FC9" w:rsidRPr="0067274D" w:rsidRDefault="00545FC9" w:rsidP="00545FC9">
            <w:pPr>
              <w:tabs>
                <w:tab w:val="right" w:pos="4145"/>
              </w:tabs>
              <w:spacing w:before="60"/>
              <w:rPr>
                <w:rFonts w:ascii="Arial" w:hAnsi="Arial" w:cs="Arial"/>
                <w:b/>
                <w:sz w:val="20"/>
                <w:szCs w:val="20"/>
              </w:rPr>
            </w:pPr>
            <w:r>
              <w:rPr>
                <w:rFonts w:ascii="Arial" w:hAnsi="Arial" w:cs="Arial"/>
                <w:color w:val="0070C0"/>
                <w:sz w:val="20"/>
                <w:szCs w:val="20"/>
              </w:rPr>
              <w:t xml:space="preserve">Objective 3, </w:t>
            </w:r>
            <w:r w:rsidRPr="00D647FC">
              <w:rPr>
                <w:rFonts w:ascii="Arial" w:hAnsi="Arial" w:cs="Arial"/>
                <w:color w:val="0070C0"/>
                <w:sz w:val="20"/>
                <w:szCs w:val="20"/>
              </w:rPr>
              <w:t>4</w:t>
            </w:r>
            <w:r>
              <w:rPr>
                <w:rFonts w:ascii="Arial" w:hAnsi="Arial" w:cs="Arial"/>
                <w:color w:val="0070C0"/>
                <w:sz w:val="20"/>
                <w:szCs w:val="20"/>
              </w:rPr>
              <w:t>, 5 and 9</w:t>
            </w:r>
          </w:p>
        </w:tc>
        <w:tc>
          <w:tcPr>
            <w:tcW w:w="3552" w:type="pct"/>
            <w:vAlign w:val="bottom"/>
          </w:tcPr>
          <w:p w:rsidR="00545FC9" w:rsidRPr="0067274D" w:rsidRDefault="00545FC9" w:rsidP="00545FC9">
            <w:pPr>
              <w:ind w:left="-43" w:right="162"/>
              <w:rPr>
                <w:rFonts w:ascii="Arial" w:hAnsi="Arial" w:cs="Arial"/>
                <w:sz w:val="20"/>
                <w:szCs w:val="20"/>
                <w:u w:val="single"/>
              </w:rPr>
            </w:pPr>
            <w:r w:rsidRPr="0067274D">
              <w:rPr>
                <w:rFonts w:ascii="Arial" w:hAnsi="Arial" w:cs="Arial"/>
                <w:b/>
                <w:sz w:val="20"/>
                <w:szCs w:val="20"/>
                <w:u w:val="single"/>
              </w:rPr>
              <w:t>EXPLANATION:</w:t>
            </w:r>
            <w:r w:rsidRPr="0067274D">
              <w:rPr>
                <w:rFonts w:ascii="Arial" w:hAnsi="Arial" w:cs="Arial"/>
                <w:sz w:val="20"/>
                <w:szCs w:val="20"/>
                <w:u w:val="single"/>
              </w:rPr>
              <w:t xml:space="preserve"> </w:t>
            </w:r>
          </w:p>
          <w:p w:rsidR="00545FC9" w:rsidRPr="0067274D" w:rsidRDefault="00545FC9" w:rsidP="00545FC9">
            <w:pPr>
              <w:ind w:right="162"/>
              <w:rPr>
                <w:rFonts w:ascii="Arial" w:hAnsi="Arial" w:cs="Arial"/>
                <w:b/>
                <w:sz w:val="20"/>
                <w:szCs w:val="20"/>
              </w:rPr>
            </w:pPr>
            <w:r w:rsidRPr="0067274D">
              <w:rPr>
                <w:rFonts w:ascii="Arial" w:hAnsi="Arial" w:cs="Arial"/>
                <w:b/>
                <w:sz w:val="20"/>
                <w:szCs w:val="20"/>
              </w:rPr>
              <w:t xml:space="preserve">NB Global Competencies: </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Critical Thinking and Problem Solving</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Innovation, Creativity, and Entrepreneurship</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Learning to Learn / Self-Aware &amp; Self- Directed</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Collaboration</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Communication</w:t>
            </w:r>
          </w:p>
          <w:p w:rsidR="00545FC9" w:rsidRPr="0067274D" w:rsidRDefault="00545FC9" w:rsidP="00545FC9">
            <w:pPr>
              <w:pStyle w:val="ListParagraph"/>
              <w:numPr>
                <w:ilvl w:val="0"/>
                <w:numId w:val="5"/>
              </w:numPr>
              <w:spacing w:after="200" w:line="276" w:lineRule="auto"/>
              <w:ind w:right="162"/>
              <w:rPr>
                <w:rFonts w:ascii="Arial" w:hAnsi="Arial" w:cs="Arial"/>
                <w:sz w:val="20"/>
                <w:szCs w:val="20"/>
              </w:rPr>
            </w:pPr>
            <w:r w:rsidRPr="0067274D">
              <w:rPr>
                <w:rFonts w:ascii="Arial" w:hAnsi="Arial" w:cs="Arial"/>
                <w:sz w:val="20"/>
                <w:szCs w:val="20"/>
              </w:rPr>
              <w:t>Global Citizenship and Sustainability</w:t>
            </w:r>
          </w:p>
          <w:p w:rsidR="00545FC9" w:rsidRDefault="00545FC9" w:rsidP="00545FC9">
            <w:pPr>
              <w:tabs>
                <w:tab w:val="right" w:pos="13860"/>
              </w:tabs>
              <w:rPr>
                <w:rFonts w:ascii="Arial" w:hAnsi="Arial" w:cs="Arial"/>
                <w:b/>
                <w:sz w:val="20"/>
                <w:szCs w:val="20"/>
              </w:rPr>
            </w:pPr>
          </w:p>
          <w:p w:rsidR="00545FC9" w:rsidRDefault="00545FC9" w:rsidP="00545FC9">
            <w:pPr>
              <w:tabs>
                <w:tab w:val="right" w:pos="13860"/>
              </w:tabs>
              <w:rPr>
                <w:rFonts w:ascii="Arial" w:hAnsi="Arial" w:cs="Arial"/>
                <w:sz w:val="20"/>
                <w:szCs w:val="20"/>
              </w:rPr>
            </w:pPr>
            <w:r w:rsidRPr="003D15DC">
              <w:rPr>
                <w:rFonts w:ascii="Wingdings" w:hAnsi="Wingdings" w:cs="Arial"/>
                <w:sz w:val="28"/>
                <w:szCs w:val="28"/>
                <w:lang w:val="en-US"/>
              </w:rPr>
              <w:t></w:t>
            </w:r>
            <w:r w:rsidRPr="00846E71">
              <w:rPr>
                <w:rFonts w:ascii="Arial" w:hAnsi="Arial" w:cs="Arial"/>
                <w:sz w:val="20"/>
                <w:szCs w:val="20"/>
                <w:lang w:val="en-US"/>
              </w:rPr>
              <w:t xml:space="preserve"> </w:t>
            </w:r>
            <w:r>
              <w:rPr>
                <w:rFonts w:ascii="Arial" w:hAnsi="Arial" w:cs="Arial"/>
                <w:sz w:val="20"/>
                <w:szCs w:val="20"/>
                <w:lang w:val="en-US"/>
              </w:rPr>
              <w:t xml:space="preserve">     </w:t>
            </w:r>
            <w:hyperlink r:id="rId61" w:history="1">
              <w:r w:rsidRPr="00846E71">
                <w:rPr>
                  <w:rStyle w:val="Hyperlink"/>
                  <w:rFonts w:ascii="Arial" w:hAnsi="Arial" w:cs="Arial"/>
                  <w:sz w:val="20"/>
                  <w:szCs w:val="20"/>
                </w:rPr>
                <w:t>NB Global Competencies</w:t>
              </w:r>
            </w:hyperlink>
            <w:r w:rsidRPr="00846E71">
              <w:rPr>
                <w:rFonts w:ascii="Arial" w:hAnsi="Arial" w:cs="Arial"/>
                <w:color w:val="1F497D"/>
                <w:sz w:val="20"/>
                <w:szCs w:val="20"/>
              </w:rPr>
              <w:t xml:space="preserve"> </w:t>
            </w:r>
          </w:p>
          <w:p w:rsidR="00545FC9" w:rsidRDefault="00545FC9" w:rsidP="00545FC9">
            <w:pPr>
              <w:ind w:left="-43" w:right="162"/>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r w:rsidRPr="0067274D">
              <w:rPr>
                <w:rFonts w:ascii="Arial" w:hAnsi="Arial" w:cs="Arial"/>
                <w:sz w:val="20"/>
                <w:szCs w:val="20"/>
              </w:rPr>
              <w:t xml:space="preserve"> </w:t>
            </w:r>
            <w:hyperlink r:id="rId62" w:history="1">
              <w:r w:rsidRPr="0067274D">
                <w:rPr>
                  <w:rStyle w:val="Hyperlink"/>
                  <w:rFonts w:ascii="Arial" w:hAnsi="Arial" w:cs="Arial"/>
                  <w:sz w:val="20"/>
                  <w:szCs w:val="20"/>
                </w:rPr>
                <w:t>Lesson Planning Bulletin</w:t>
              </w:r>
            </w:hyperlink>
            <w:r w:rsidRPr="0067274D">
              <w:rPr>
                <w:rFonts w:ascii="Arial" w:hAnsi="Arial" w:cs="Arial"/>
                <w:sz w:val="20"/>
                <w:szCs w:val="20"/>
              </w:rPr>
              <w:t xml:space="preserve">  </w:t>
            </w:r>
            <w:r w:rsidRPr="0067274D">
              <w:rPr>
                <w:rFonts w:ascii="Arial" w:hAnsi="Arial" w:cs="Arial"/>
                <w:sz w:val="20"/>
                <w:szCs w:val="20"/>
              </w:rPr>
              <w:sym w:font="Wingdings" w:char="F0CC"/>
            </w:r>
          </w:p>
          <w:p w:rsidR="00545FC9" w:rsidRDefault="00545FC9" w:rsidP="00545FC9">
            <w:pPr>
              <w:ind w:left="-43" w:right="162"/>
              <w:rPr>
                <w:rFonts w:ascii="Arial" w:hAnsi="Arial" w:cs="Arial"/>
                <w:sz w:val="20"/>
                <w:szCs w:val="20"/>
              </w:rPr>
            </w:pPr>
          </w:p>
          <w:p w:rsidR="00545FC9" w:rsidRDefault="00545FC9" w:rsidP="00545FC9">
            <w:pPr>
              <w:ind w:left="-43" w:right="162"/>
              <w:rPr>
                <w:rFonts w:ascii="Arial" w:hAnsi="Arial" w:cs="Arial"/>
                <w:sz w:val="20"/>
                <w:szCs w:val="20"/>
              </w:rPr>
            </w:pPr>
          </w:p>
          <w:p w:rsidR="00545FC9" w:rsidRDefault="00545FC9" w:rsidP="00545FC9">
            <w:pPr>
              <w:ind w:left="-43" w:right="162"/>
              <w:rPr>
                <w:rFonts w:ascii="Arial" w:hAnsi="Arial" w:cs="Arial"/>
                <w:sz w:val="20"/>
                <w:szCs w:val="20"/>
              </w:rPr>
            </w:pPr>
          </w:p>
          <w:p w:rsidR="00545FC9" w:rsidRDefault="00545FC9" w:rsidP="00545FC9">
            <w:pPr>
              <w:ind w:left="-43" w:right="162"/>
            </w:pPr>
          </w:p>
          <w:p w:rsidR="00545FC9" w:rsidRDefault="00545FC9" w:rsidP="00545FC9">
            <w:pPr>
              <w:ind w:left="-43" w:right="162"/>
            </w:pPr>
          </w:p>
          <w:p w:rsidR="00545FC9" w:rsidRDefault="00545FC9" w:rsidP="00545FC9">
            <w:pPr>
              <w:ind w:left="-43" w:right="162"/>
            </w:pPr>
          </w:p>
          <w:p w:rsidR="00545FC9" w:rsidRDefault="00545FC9" w:rsidP="00545FC9">
            <w:pPr>
              <w:ind w:left="-43" w:right="162"/>
            </w:pPr>
          </w:p>
          <w:p w:rsidR="00545FC9" w:rsidRPr="0067274D" w:rsidRDefault="00545FC9" w:rsidP="00545FC9">
            <w:pPr>
              <w:ind w:left="-43" w:right="162"/>
            </w:pPr>
          </w:p>
        </w:tc>
        <w:tc>
          <w:tcPr>
            <w:tcW w:w="553" w:type="pct"/>
          </w:tcPr>
          <w:p w:rsidR="00545FC9" w:rsidRPr="0067274D" w:rsidRDefault="00545FC9" w:rsidP="0067274D">
            <w:pPr>
              <w:spacing w:before="60"/>
              <w:ind w:right="162"/>
              <w:rPr>
                <w:rFonts w:ascii="Arial" w:hAnsi="Arial" w:cs="Arial"/>
                <w:b/>
                <w:sz w:val="20"/>
                <w:szCs w:val="20"/>
                <w:u w:val="single"/>
              </w:rPr>
            </w:pPr>
          </w:p>
        </w:tc>
        <w:tc>
          <w:tcPr>
            <w:tcW w:w="311" w:type="pct"/>
          </w:tcPr>
          <w:p w:rsidR="00545FC9" w:rsidRPr="0067274D" w:rsidRDefault="00545FC9" w:rsidP="0067274D">
            <w:pPr>
              <w:spacing w:before="60"/>
              <w:ind w:right="162"/>
              <w:rPr>
                <w:rFonts w:ascii="Arial" w:hAnsi="Arial" w:cs="Arial"/>
                <w:b/>
                <w:sz w:val="20"/>
                <w:szCs w:val="20"/>
                <w:u w:val="single"/>
              </w:rPr>
            </w:pPr>
          </w:p>
        </w:tc>
      </w:tr>
      <w:tr w:rsidR="002F62A0" w:rsidRPr="00846E71" w:rsidTr="002F62A0">
        <w:tc>
          <w:tcPr>
            <w:tcW w:w="584" w:type="pct"/>
            <w:shd w:val="clear" w:color="auto" w:fill="auto"/>
          </w:tcPr>
          <w:p w:rsidR="002F62A0" w:rsidRDefault="002F62A0" w:rsidP="009A0CE1">
            <w:pPr>
              <w:spacing w:before="60"/>
              <w:rPr>
                <w:rFonts w:ascii="Arial" w:hAnsi="Arial" w:cs="Arial"/>
                <w:b/>
                <w:sz w:val="20"/>
                <w:szCs w:val="20"/>
              </w:rPr>
            </w:pPr>
            <w:r w:rsidRPr="00860C16">
              <w:rPr>
                <w:rFonts w:ascii="Arial" w:hAnsi="Arial" w:cs="Arial"/>
                <w:b/>
                <w:sz w:val="20"/>
                <w:szCs w:val="20"/>
              </w:rPr>
              <w:t>Indicator 22</w:t>
            </w:r>
          </w:p>
          <w:p w:rsidR="002F62A0" w:rsidRDefault="002F62A0" w:rsidP="009A0CE1">
            <w:pPr>
              <w:spacing w:before="60"/>
              <w:rPr>
                <w:rFonts w:ascii="Arial" w:hAnsi="Arial" w:cs="Arial"/>
                <w:b/>
                <w:sz w:val="20"/>
                <w:szCs w:val="20"/>
              </w:rPr>
            </w:pPr>
            <w:r w:rsidRPr="00860C16">
              <w:rPr>
                <w:rFonts w:ascii="Arial" w:hAnsi="Arial" w:cs="Arial"/>
                <w:b/>
                <w:sz w:val="20"/>
                <w:szCs w:val="20"/>
              </w:rPr>
              <w:t xml:space="preserve">Teachers create and use </w:t>
            </w:r>
            <w:r>
              <w:rPr>
                <w:rFonts w:ascii="Arial" w:hAnsi="Arial" w:cs="Arial"/>
                <w:b/>
                <w:sz w:val="20"/>
                <w:szCs w:val="20"/>
              </w:rPr>
              <w:t xml:space="preserve">daily and </w:t>
            </w:r>
            <w:r w:rsidRPr="00860C16">
              <w:rPr>
                <w:rFonts w:ascii="Arial" w:hAnsi="Arial" w:cs="Arial"/>
                <w:b/>
                <w:sz w:val="20"/>
                <w:szCs w:val="20"/>
              </w:rPr>
              <w:t xml:space="preserve">long-term plans designed to </w:t>
            </w:r>
            <w:r>
              <w:rPr>
                <w:rFonts w:ascii="Arial" w:hAnsi="Arial" w:cs="Arial"/>
                <w:b/>
                <w:sz w:val="20"/>
                <w:szCs w:val="20"/>
              </w:rPr>
              <w:t xml:space="preserve">assess and </w:t>
            </w:r>
            <w:r w:rsidRPr="00860C16">
              <w:rPr>
                <w:rFonts w:ascii="Arial" w:hAnsi="Arial" w:cs="Arial"/>
                <w:b/>
                <w:sz w:val="20"/>
                <w:szCs w:val="20"/>
              </w:rPr>
              <w:t>address the diverse needs of learners.</w:t>
            </w:r>
          </w:p>
          <w:p w:rsidR="00D66769" w:rsidRDefault="00D66769" w:rsidP="00D66769">
            <w:pPr>
              <w:tabs>
                <w:tab w:val="right" w:pos="4145"/>
              </w:tabs>
              <w:rPr>
                <w:rFonts w:ascii="Arial" w:hAnsi="Arial" w:cs="Arial"/>
                <w:color w:val="0070C0"/>
                <w:sz w:val="20"/>
                <w:szCs w:val="20"/>
              </w:rPr>
            </w:pPr>
          </w:p>
          <w:p w:rsidR="002F62A0" w:rsidRDefault="002F62A0" w:rsidP="00D66769">
            <w:pPr>
              <w:tabs>
                <w:tab w:val="right" w:pos="4145"/>
              </w:tabs>
              <w:rPr>
                <w:rFonts w:ascii="Arial" w:hAnsi="Arial" w:cs="Arial"/>
                <w:b/>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p w:rsidR="002F62A0" w:rsidRDefault="002F62A0" w:rsidP="009A0CE1">
            <w:pPr>
              <w:spacing w:before="60"/>
              <w:rPr>
                <w:rFonts w:ascii="Arial" w:hAnsi="Arial" w:cs="Arial"/>
                <w:b/>
                <w:sz w:val="20"/>
                <w:szCs w:val="20"/>
              </w:rPr>
            </w:pPr>
          </w:p>
          <w:p w:rsidR="002F62A0" w:rsidRPr="00CA67AA" w:rsidRDefault="002F62A0" w:rsidP="00B75CA7">
            <w:pPr>
              <w:rPr>
                <w:rFonts w:ascii="Arial" w:hAnsi="Arial" w:cs="Arial"/>
                <w:b/>
                <w:color w:val="00B050"/>
                <w:sz w:val="20"/>
                <w:szCs w:val="20"/>
              </w:rPr>
            </w:pPr>
          </w:p>
        </w:tc>
        <w:tc>
          <w:tcPr>
            <w:tcW w:w="3552" w:type="pct"/>
          </w:tcPr>
          <w:p w:rsidR="002F62A0" w:rsidRDefault="002F62A0" w:rsidP="00E72702">
            <w:pPr>
              <w:spacing w:before="60"/>
              <w:rPr>
                <w:rFonts w:ascii="Arial" w:hAnsi="Arial" w:cs="Arial"/>
                <w:b/>
                <w:sz w:val="20"/>
                <w:szCs w:val="20"/>
                <w:u w:val="single"/>
              </w:rPr>
            </w:pPr>
            <w:r w:rsidRPr="00E72702">
              <w:rPr>
                <w:rFonts w:ascii="Arial" w:hAnsi="Arial" w:cs="Arial"/>
                <w:b/>
                <w:sz w:val="20"/>
                <w:szCs w:val="20"/>
                <w:u w:val="single"/>
              </w:rPr>
              <w:t>EXPLANATION:</w:t>
            </w:r>
          </w:p>
          <w:p w:rsidR="002F62A0" w:rsidRPr="00CA67AA" w:rsidRDefault="002F62A0" w:rsidP="00E72702">
            <w:pPr>
              <w:spacing w:before="60"/>
              <w:rPr>
                <w:rFonts w:ascii="Arial" w:hAnsi="Arial" w:cs="Arial"/>
                <w:sz w:val="20"/>
                <w:szCs w:val="20"/>
              </w:rPr>
            </w:pPr>
            <w:r w:rsidRPr="00CA67AA">
              <w:rPr>
                <w:rFonts w:ascii="Arial" w:hAnsi="Arial" w:cs="Arial"/>
                <w:sz w:val="20"/>
                <w:szCs w:val="20"/>
              </w:rPr>
              <w:t xml:space="preserve">Effective planning begins with the end in mind.  </w:t>
            </w:r>
            <w:r>
              <w:rPr>
                <w:rFonts w:ascii="Arial" w:hAnsi="Arial" w:cs="Arial"/>
                <w:sz w:val="20"/>
                <w:szCs w:val="20"/>
              </w:rPr>
              <w:t>Teachers identify checkpoints to monitor student progress toward identified learning outcomes.  Lesson plan content, process, and products</w:t>
            </w:r>
            <w:r w:rsidR="00545FC9">
              <w:rPr>
                <w:rFonts w:ascii="Arial" w:hAnsi="Arial" w:cs="Arial"/>
                <w:sz w:val="20"/>
                <w:szCs w:val="20"/>
              </w:rPr>
              <w:t xml:space="preserve">, including </w:t>
            </w:r>
            <w:r>
              <w:rPr>
                <w:rFonts w:ascii="Arial" w:hAnsi="Arial" w:cs="Arial"/>
                <w:sz w:val="20"/>
                <w:szCs w:val="20"/>
              </w:rPr>
              <w:t>assessment strategies</w:t>
            </w:r>
            <w:r w:rsidR="00545FC9">
              <w:rPr>
                <w:rFonts w:ascii="Arial" w:hAnsi="Arial" w:cs="Arial"/>
                <w:sz w:val="20"/>
                <w:szCs w:val="20"/>
              </w:rPr>
              <w:t xml:space="preserve">, </w:t>
            </w:r>
            <w:r>
              <w:rPr>
                <w:rFonts w:ascii="Arial" w:hAnsi="Arial" w:cs="Arial"/>
                <w:sz w:val="20"/>
                <w:szCs w:val="20"/>
              </w:rPr>
              <w:t xml:space="preserve">are personalized to ensure high expectations for all learners.  </w:t>
            </w:r>
          </w:p>
          <w:p w:rsidR="002F62A0" w:rsidRDefault="002F62A0" w:rsidP="00860C16">
            <w:pPr>
              <w:shd w:val="clear" w:color="auto" w:fill="FFFFFF"/>
              <w:spacing w:before="60"/>
              <w:rPr>
                <w:rFonts w:ascii="Wingdings" w:eastAsia="Calibri" w:hAnsi="Wingdings" w:cs="Arial"/>
                <w:sz w:val="20"/>
                <w:szCs w:val="20"/>
                <w:lang w:val="en-US"/>
              </w:rPr>
            </w:pPr>
          </w:p>
          <w:p w:rsidR="002F62A0" w:rsidRPr="00860C16" w:rsidRDefault="002F62A0" w:rsidP="00860C16">
            <w:pPr>
              <w:shd w:val="clear" w:color="auto" w:fill="FFFFFF"/>
              <w:spacing w:before="60"/>
              <w:rPr>
                <w:rFonts w:ascii="Arial" w:eastAsia="Calibri" w:hAnsi="Arial" w:cs="Arial"/>
                <w:sz w:val="20"/>
                <w:szCs w:val="20"/>
                <w:lang w:eastAsia="en-CA"/>
              </w:rPr>
            </w:pPr>
            <w:r>
              <w:rPr>
                <w:rFonts w:ascii="Arial" w:eastAsia="Calibri" w:hAnsi="Arial" w:cs="Arial"/>
                <w:sz w:val="20"/>
                <w:szCs w:val="20"/>
                <w:lang w:eastAsia="en-CA"/>
              </w:rPr>
              <w:t xml:space="preserve">The Lesson Planning Bulletin </w:t>
            </w:r>
            <w:r w:rsidRPr="00860C16">
              <w:rPr>
                <w:rFonts w:ascii="Arial" w:eastAsia="Calibri" w:hAnsi="Arial" w:cs="Arial"/>
                <w:sz w:val="20"/>
                <w:szCs w:val="20"/>
                <w:lang w:eastAsia="en-CA"/>
              </w:rPr>
              <w:t xml:space="preserve">suggested format includes: </w:t>
            </w:r>
          </w:p>
          <w:p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Plan for exceptional learners</w:t>
            </w:r>
          </w:p>
          <w:p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Reference to curricular outcomes</w:t>
            </w:r>
          </w:p>
          <w:p w:rsidR="002F62A0" w:rsidRPr="00860C16"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Evidence of differentiation by: content, and/or process, and/or product</w:t>
            </w:r>
          </w:p>
          <w:p w:rsidR="002F62A0" w:rsidRDefault="002F62A0" w:rsidP="00257220">
            <w:pPr>
              <w:numPr>
                <w:ilvl w:val="0"/>
                <w:numId w:val="129"/>
              </w:numPr>
              <w:shd w:val="clear" w:color="auto" w:fill="FFFFFF"/>
              <w:rPr>
                <w:rFonts w:ascii="Arial" w:eastAsia="Calibri" w:hAnsi="Arial" w:cs="Arial"/>
                <w:sz w:val="20"/>
                <w:szCs w:val="20"/>
                <w:lang w:eastAsia="en-CA"/>
              </w:rPr>
            </w:pPr>
            <w:r w:rsidRPr="00860C16">
              <w:rPr>
                <w:rFonts w:ascii="Arial" w:eastAsia="Calibri" w:hAnsi="Arial" w:cs="Arial"/>
                <w:sz w:val="20"/>
                <w:szCs w:val="20"/>
                <w:lang w:eastAsia="en-CA"/>
              </w:rPr>
              <w:t>Planning for formative and summative assessment(s)</w:t>
            </w:r>
          </w:p>
          <w:p w:rsidR="00545FC9" w:rsidRPr="00860C16" w:rsidRDefault="00545FC9" w:rsidP="00257220">
            <w:pPr>
              <w:numPr>
                <w:ilvl w:val="0"/>
                <w:numId w:val="129"/>
              </w:numPr>
              <w:shd w:val="clear" w:color="auto" w:fill="FFFFFF"/>
              <w:rPr>
                <w:rFonts w:ascii="Arial" w:eastAsia="Calibri" w:hAnsi="Arial" w:cs="Arial"/>
                <w:sz w:val="20"/>
                <w:szCs w:val="20"/>
                <w:lang w:eastAsia="en-CA"/>
              </w:rPr>
            </w:pPr>
            <w:r>
              <w:rPr>
                <w:rFonts w:ascii="Arial" w:eastAsia="Calibri" w:hAnsi="Arial" w:cs="Arial"/>
                <w:sz w:val="20"/>
                <w:szCs w:val="20"/>
                <w:lang w:eastAsia="en-CA"/>
              </w:rPr>
              <w:t>Use of formative assessment information to inform the need to compact curriculum, re</w:t>
            </w:r>
            <w:r w:rsidR="00A72B4C">
              <w:rPr>
                <w:rFonts w:ascii="Arial" w:eastAsia="Calibri" w:hAnsi="Arial" w:cs="Arial"/>
                <w:sz w:val="20"/>
                <w:szCs w:val="20"/>
                <w:lang w:eastAsia="en-CA"/>
              </w:rPr>
              <w:t>-</w:t>
            </w:r>
            <w:r>
              <w:rPr>
                <w:rFonts w:ascii="Arial" w:eastAsia="Calibri" w:hAnsi="Arial" w:cs="Arial"/>
                <w:sz w:val="20"/>
                <w:szCs w:val="20"/>
                <w:lang w:eastAsia="en-CA"/>
              </w:rPr>
              <w:t>teach, group and re-group</w:t>
            </w:r>
          </w:p>
          <w:p w:rsidR="002F62A0" w:rsidRDefault="002F62A0" w:rsidP="00E72702">
            <w:pPr>
              <w:rPr>
                <w:rFonts w:ascii="Arial" w:eastAsia="Times New Roman" w:hAnsi="Arial" w:cs="Arial"/>
                <w:b/>
                <w:color w:val="00B050"/>
                <w:sz w:val="20"/>
                <w:szCs w:val="20"/>
                <w:u w:val="single"/>
                <w:lang w:eastAsia="en-CA"/>
              </w:rPr>
            </w:pPr>
          </w:p>
          <w:p w:rsidR="00545FC9" w:rsidRDefault="002F62A0" w:rsidP="00CA67AA">
            <w:pPr>
              <w:rPr>
                <w:rFonts w:ascii="Arial" w:hAnsi="Arial" w:cs="Arial"/>
                <w:sz w:val="20"/>
                <w:szCs w:val="20"/>
              </w:rPr>
            </w:pPr>
            <w:r w:rsidRPr="003D15DC">
              <w:rPr>
                <w:rFonts w:ascii="Wingdings" w:eastAsia="Calibri" w:hAnsi="Wingdings" w:cs="Arial"/>
                <w:sz w:val="28"/>
                <w:szCs w:val="28"/>
                <w:lang w:val="en-US"/>
              </w:rPr>
              <w:t></w:t>
            </w:r>
            <w:r w:rsidRPr="00860C16">
              <w:rPr>
                <w:rFonts w:ascii="Arial" w:eastAsia="Calibri" w:hAnsi="Arial" w:cs="Arial"/>
                <w:b/>
                <w:sz w:val="20"/>
                <w:szCs w:val="20"/>
                <w:lang w:val="en-US"/>
              </w:rPr>
              <w:t xml:space="preserve"> </w:t>
            </w:r>
            <w:r>
              <w:rPr>
                <w:rFonts w:ascii="Arial" w:eastAsia="Calibri" w:hAnsi="Arial" w:cs="Arial"/>
                <w:b/>
                <w:sz w:val="20"/>
                <w:szCs w:val="20"/>
                <w:lang w:val="en-US"/>
              </w:rPr>
              <w:t xml:space="preserve">    </w:t>
            </w:r>
            <w:hyperlink r:id="rId63" w:history="1">
              <w:r w:rsidR="00545FC9" w:rsidRPr="0067274D">
                <w:rPr>
                  <w:rStyle w:val="Hyperlink"/>
                  <w:rFonts w:ascii="Arial" w:hAnsi="Arial" w:cs="Arial"/>
                  <w:sz w:val="20"/>
                  <w:szCs w:val="20"/>
                </w:rPr>
                <w:t>Lesson Planning Bulletin</w:t>
              </w:r>
            </w:hyperlink>
            <w:r w:rsidR="00545FC9" w:rsidRPr="0067274D">
              <w:rPr>
                <w:rFonts w:ascii="Arial" w:hAnsi="Arial" w:cs="Arial"/>
                <w:sz w:val="20"/>
                <w:szCs w:val="20"/>
              </w:rPr>
              <w:t xml:space="preserve"> </w:t>
            </w:r>
          </w:p>
          <w:p w:rsidR="002F62A0" w:rsidRDefault="002F62A0" w:rsidP="00CA67AA">
            <w:pPr>
              <w:rPr>
                <w:rFonts w:ascii="Arial" w:hAnsi="Arial" w:cs="Arial"/>
                <w:color w:val="00B050"/>
                <w:sz w:val="20"/>
                <w:szCs w:val="20"/>
              </w:rPr>
            </w:pPr>
            <w:r w:rsidRPr="00CA67AA">
              <w:rPr>
                <w:rFonts w:ascii="Wingdings" w:eastAsia="Calibri" w:hAnsi="Wingdings" w:cs="Arial"/>
                <w:sz w:val="28"/>
                <w:szCs w:val="28"/>
                <w:lang w:val="en-US"/>
              </w:rPr>
              <w:t></w:t>
            </w:r>
            <w:r w:rsidRPr="00CA67AA">
              <w:rPr>
                <w:rFonts w:ascii="Wingdings" w:eastAsia="Calibri" w:hAnsi="Wingdings" w:cs="Arial"/>
                <w:sz w:val="28"/>
                <w:szCs w:val="28"/>
                <w:lang w:val="en-US"/>
              </w:rPr>
              <w:t></w:t>
            </w:r>
            <w:hyperlink r:id="rId64" w:history="1">
              <w:r w:rsidRPr="00CA67AA">
                <w:rPr>
                  <w:rStyle w:val="Hyperlink"/>
                  <w:rFonts w:ascii="Arial" w:eastAsia="Calibri" w:hAnsi="Arial" w:cs="Arial"/>
                  <w:sz w:val="20"/>
                  <w:szCs w:val="20"/>
                  <w:lang w:val="en-US"/>
                </w:rPr>
                <w:t>Zone of Proximal Development</w:t>
              </w:r>
            </w:hyperlink>
            <w:r w:rsidRPr="00CA67AA">
              <w:rPr>
                <w:rFonts w:ascii="Arial" w:eastAsia="Calibri" w:hAnsi="Arial" w:cs="Arial"/>
                <w:color w:val="00B050"/>
                <w:sz w:val="20"/>
                <w:szCs w:val="20"/>
                <w:lang w:val="en-US"/>
              </w:rPr>
              <w:t xml:space="preserve"> </w:t>
            </w:r>
            <w:r w:rsidRPr="00860C16">
              <w:rPr>
                <w:rFonts w:ascii="Arial" w:hAnsi="Arial" w:cs="Arial"/>
                <w:sz w:val="20"/>
                <w:szCs w:val="20"/>
              </w:rPr>
              <w:sym w:font="Wingdings" w:char="F0CC"/>
            </w:r>
            <w:r w:rsidRPr="00CA67AA">
              <w:rPr>
                <w:rFonts w:ascii="Arial" w:hAnsi="Arial" w:cs="Arial"/>
                <w:color w:val="00B050"/>
                <w:sz w:val="20"/>
                <w:szCs w:val="20"/>
              </w:rPr>
              <w:t xml:space="preserve"> </w:t>
            </w:r>
          </w:p>
          <w:p w:rsidR="002F62A0" w:rsidRPr="00CA67AA" w:rsidRDefault="002F62A0" w:rsidP="00CA67AA">
            <w:pPr>
              <w:rPr>
                <w:rFonts w:ascii="Arial" w:hAnsi="Arial" w:cs="Arial"/>
                <w:color w:val="00B050"/>
                <w:sz w:val="20"/>
                <w:szCs w:val="20"/>
              </w:rPr>
            </w:pPr>
          </w:p>
        </w:tc>
        <w:tc>
          <w:tcPr>
            <w:tcW w:w="553" w:type="pct"/>
          </w:tcPr>
          <w:p w:rsidR="002F62A0" w:rsidRPr="00E72702" w:rsidRDefault="002F62A0" w:rsidP="00E72702">
            <w:pPr>
              <w:spacing w:before="60"/>
              <w:rPr>
                <w:rFonts w:ascii="Arial" w:hAnsi="Arial" w:cs="Arial"/>
                <w:b/>
                <w:sz w:val="20"/>
                <w:szCs w:val="20"/>
                <w:u w:val="single"/>
              </w:rPr>
            </w:pPr>
          </w:p>
        </w:tc>
        <w:tc>
          <w:tcPr>
            <w:tcW w:w="311" w:type="pct"/>
          </w:tcPr>
          <w:p w:rsidR="002F62A0" w:rsidRPr="00E72702" w:rsidRDefault="002F62A0" w:rsidP="00E72702">
            <w:pPr>
              <w:spacing w:before="60"/>
              <w:rPr>
                <w:rFonts w:ascii="Arial" w:hAnsi="Arial" w:cs="Arial"/>
                <w:b/>
                <w:sz w:val="20"/>
                <w:szCs w:val="20"/>
                <w:u w:val="single"/>
              </w:rPr>
            </w:pPr>
          </w:p>
        </w:tc>
      </w:tr>
      <w:tr w:rsidR="002F62A0" w:rsidRPr="00846E71" w:rsidTr="002F62A0">
        <w:tc>
          <w:tcPr>
            <w:tcW w:w="584" w:type="pct"/>
            <w:shd w:val="clear" w:color="auto" w:fill="auto"/>
          </w:tcPr>
          <w:p w:rsidR="002F62A0" w:rsidRPr="009632E4" w:rsidRDefault="002F62A0" w:rsidP="00250451">
            <w:pPr>
              <w:spacing w:before="60" w:after="60"/>
              <w:rPr>
                <w:rFonts w:ascii="Arial" w:hAnsi="Arial" w:cs="Arial"/>
                <w:i/>
                <w:sz w:val="20"/>
                <w:szCs w:val="20"/>
              </w:rPr>
            </w:pPr>
            <w:r w:rsidRPr="009632E4">
              <w:rPr>
                <w:rFonts w:ascii="Arial" w:hAnsi="Arial" w:cs="Arial"/>
                <w:i/>
                <w:sz w:val="20"/>
                <w:szCs w:val="20"/>
              </w:rPr>
              <w:t>22.1</w:t>
            </w:r>
            <w:r>
              <w:t xml:space="preserve"> </w:t>
            </w:r>
            <w:r w:rsidRPr="009632E4">
              <w:rPr>
                <w:rFonts w:ascii="Arial" w:hAnsi="Arial" w:cs="Arial"/>
                <w:i/>
                <w:sz w:val="20"/>
                <w:szCs w:val="20"/>
              </w:rPr>
              <w:t>Teachers personalize learning experiences and foster engagement by promoting autonomy, competence, relatedness, and relevance in their instructional planning.</w:t>
            </w:r>
          </w:p>
        </w:tc>
        <w:tc>
          <w:tcPr>
            <w:tcW w:w="3552" w:type="pct"/>
          </w:tcPr>
          <w:p w:rsidR="002F62A0" w:rsidRPr="0053624C" w:rsidRDefault="002F62A0" w:rsidP="0053624C">
            <w:pPr>
              <w:spacing w:before="60"/>
              <w:rPr>
                <w:rFonts w:ascii="Arial" w:hAnsi="Arial" w:cs="Arial"/>
                <w:b/>
                <w:sz w:val="20"/>
                <w:szCs w:val="20"/>
                <w:u w:val="single"/>
              </w:rPr>
            </w:pPr>
            <w:r w:rsidRPr="0053624C">
              <w:rPr>
                <w:rFonts w:ascii="Arial" w:hAnsi="Arial" w:cs="Arial"/>
                <w:b/>
                <w:sz w:val="20"/>
                <w:szCs w:val="20"/>
                <w:u w:val="single"/>
              </w:rPr>
              <w:t>EXPLANATION:</w:t>
            </w:r>
          </w:p>
          <w:p w:rsidR="002F62A0" w:rsidRPr="0053624C" w:rsidRDefault="002F62A0" w:rsidP="0053624C">
            <w:pPr>
              <w:spacing w:before="60"/>
              <w:rPr>
                <w:rFonts w:ascii="Arial" w:hAnsi="Arial" w:cs="Arial"/>
                <w:sz w:val="20"/>
                <w:szCs w:val="20"/>
              </w:rPr>
            </w:pPr>
            <w:r w:rsidRPr="0053624C">
              <w:rPr>
                <w:rFonts w:ascii="Arial" w:hAnsi="Arial" w:cs="Arial"/>
                <w:sz w:val="20"/>
                <w:szCs w:val="20"/>
              </w:rPr>
              <w:t>With this approach, staff members work intentionally to foster learner engagement by personalizing learning. Personalization involves developing learner agency by promoting autonomy, competence, relatedness, and relevance.</w:t>
            </w:r>
          </w:p>
          <w:p w:rsidR="002F62A0" w:rsidRPr="0053624C" w:rsidRDefault="002F62A0" w:rsidP="007969A6">
            <w:pPr>
              <w:rPr>
                <w:rFonts w:ascii="Arial" w:hAnsi="Arial" w:cs="Arial"/>
                <w:sz w:val="20"/>
                <w:szCs w:val="20"/>
              </w:rPr>
            </w:pPr>
          </w:p>
          <w:p w:rsidR="002F62A0" w:rsidRPr="0053624C" w:rsidRDefault="002F62A0" w:rsidP="007969A6">
            <w:pPr>
              <w:rPr>
                <w:rFonts w:ascii="Arial" w:hAnsi="Arial" w:cs="Arial"/>
                <w:sz w:val="20"/>
                <w:szCs w:val="20"/>
              </w:rPr>
            </w:pPr>
            <w:r w:rsidRPr="0053624C">
              <w:rPr>
                <w:rFonts w:ascii="Arial" w:hAnsi="Arial" w:cs="Arial"/>
                <w:sz w:val="20"/>
                <w:szCs w:val="20"/>
              </w:rPr>
              <w:t>Rooted in Deci and Ryan’s work on self-determination and motivation, Morrison and Peterson’s work on mental fitness, and Marzano, Pickering, and Heflebower’s work on engagement, the learning through personalization (engagement) mindset means fostering learner:</w:t>
            </w:r>
          </w:p>
          <w:p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Autonomy – Learner voice and choice about what, when, how</w:t>
            </w:r>
            <w:r w:rsidR="00545FC9">
              <w:rPr>
                <w:rFonts w:ascii="Arial" w:hAnsi="Arial" w:cs="Arial"/>
                <w:sz w:val="20"/>
                <w:szCs w:val="20"/>
              </w:rPr>
              <w:t>, and where they learn and work</w:t>
            </w:r>
          </w:p>
          <w:p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Competence – Learners have the necessary skills and knowledge to complete work successfully (readiness), work within their zone of proximal development where rigorous learning happens with scaffolding, and work from strengths</w:t>
            </w:r>
          </w:p>
          <w:p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 xml:space="preserve">Relatedness – Learners feel connected with </w:t>
            </w:r>
            <w:r w:rsidR="00545FC9">
              <w:rPr>
                <w:rFonts w:ascii="Arial" w:hAnsi="Arial" w:cs="Arial"/>
                <w:sz w:val="20"/>
                <w:szCs w:val="20"/>
              </w:rPr>
              <w:t>others and a sense of belonging</w:t>
            </w:r>
          </w:p>
          <w:p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Relevance – Learners see their work connected to their interests, passions, culture, backgr</w:t>
            </w:r>
            <w:r w:rsidR="00545FC9">
              <w:rPr>
                <w:rFonts w:ascii="Arial" w:hAnsi="Arial" w:cs="Arial"/>
                <w:sz w:val="20"/>
                <w:szCs w:val="20"/>
              </w:rPr>
              <w:t>ound, current needs, and future</w:t>
            </w:r>
          </w:p>
          <w:p w:rsidR="002F62A0" w:rsidRPr="0053624C" w:rsidRDefault="002F62A0" w:rsidP="00257220">
            <w:pPr>
              <w:pStyle w:val="ListParagraph"/>
              <w:numPr>
                <w:ilvl w:val="0"/>
                <w:numId w:val="143"/>
              </w:numPr>
              <w:spacing w:before="60"/>
              <w:rPr>
                <w:rFonts w:ascii="Arial" w:hAnsi="Arial" w:cs="Arial"/>
                <w:sz w:val="20"/>
                <w:szCs w:val="20"/>
              </w:rPr>
            </w:pPr>
            <w:r w:rsidRPr="0053624C">
              <w:rPr>
                <w:rFonts w:ascii="Arial" w:hAnsi="Arial" w:cs="Arial"/>
                <w:sz w:val="20"/>
                <w:szCs w:val="20"/>
              </w:rPr>
              <w:t>Effectively fostering these four components of personalization will cultivate engagement which will lead to deeper learning while also improvin</w:t>
            </w:r>
            <w:r w:rsidR="00545FC9">
              <w:rPr>
                <w:rFonts w:ascii="Arial" w:hAnsi="Arial" w:cs="Arial"/>
                <w:sz w:val="20"/>
                <w:szCs w:val="20"/>
              </w:rPr>
              <w:t>g learner agency and resiliency</w:t>
            </w:r>
          </w:p>
          <w:p w:rsidR="002F62A0" w:rsidRPr="0053624C" w:rsidRDefault="002F62A0" w:rsidP="0053624C">
            <w:pPr>
              <w:spacing w:before="60"/>
              <w:rPr>
                <w:rFonts w:ascii="Arial" w:hAnsi="Arial" w:cs="Arial"/>
                <w:sz w:val="20"/>
                <w:szCs w:val="20"/>
              </w:rPr>
            </w:pPr>
          </w:p>
          <w:p w:rsidR="002F62A0" w:rsidRPr="0053624C" w:rsidRDefault="002F62A0" w:rsidP="0053624C">
            <w:pPr>
              <w:spacing w:before="60"/>
              <w:rPr>
                <w:rFonts w:ascii="Arial" w:hAnsi="Arial" w:cs="Arial"/>
                <w:b/>
                <w:sz w:val="20"/>
                <w:szCs w:val="20"/>
                <w:u w:val="single"/>
              </w:rPr>
            </w:pPr>
            <w:r w:rsidRPr="0053624C">
              <w:rPr>
                <w:rFonts w:ascii="Arial" w:hAnsi="Arial" w:cs="Arial"/>
                <w:b/>
                <w:sz w:val="20"/>
                <w:szCs w:val="20"/>
                <w:u w:val="single"/>
              </w:rPr>
              <w:t>REFERENCES:</w:t>
            </w:r>
          </w:p>
          <w:p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Ferlazzo, L. (2017). Student Engagement. </w:t>
            </w:r>
            <w:r w:rsidRPr="00545FC9">
              <w:rPr>
                <w:rFonts w:ascii="Arial" w:hAnsi="Arial" w:cs="Arial"/>
                <w:i/>
                <w:sz w:val="20"/>
                <w:szCs w:val="20"/>
              </w:rPr>
              <w:t>Educational Leadership</w:t>
            </w:r>
            <w:r w:rsidRPr="0053624C">
              <w:rPr>
                <w:rFonts w:ascii="Arial" w:hAnsi="Arial" w:cs="Arial"/>
                <w:sz w:val="20"/>
                <w:szCs w:val="20"/>
              </w:rPr>
              <w:t>, 74(6), 28-33.</w:t>
            </w:r>
          </w:p>
          <w:p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Ferlazzo, L. (2017). Student Engagement: Key to Personalized Learning. </w:t>
            </w:r>
            <w:r w:rsidRPr="00545FC9">
              <w:rPr>
                <w:rFonts w:ascii="Arial" w:hAnsi="Arial" w:cs="Arial"/>
                <w:i/>
                <w:sz w:val="20"/>
                <w:szCs w:val="20"/>
              </w:rPr>
              <w:t>Educational Leadership</w:t>
            </w:r>
            <w:r w:rsidRPr="0053624C">
              <w:rPr>
                <w:rFonts w:ascii="Arial" w:hAnsi="Arial" w:cs="Arial"/>
                <w:sz w:val="20"/>
                <w:szCs w:val="20"/>
              </w:rPr>
              <w:t>, 74, 6, 28-33.</w:t>
            </w:r>
          </w:p>
          <w:p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Marzano, R. J., Pickering, D., &amp; Heflebower, T. (2011). </w:t>
            </w:r>
            <w:r w:rsidRPr="00545FC9">
              <w:rPr>
                <w:rFonts w:ascii="Arial" w:hAnsi="Arial" w:cs="Arial"/>
                <w:i/>
                <w:sz w:val="20"/>
                <w:szCs w:val="20"/>
              </w:rPr>
              <w:t>The highly engaged classroom</w:t>
            </w:r>
            <w:r w:rsidRPr="0053624C">
              <w:rPr>
                <w:rFonts w:ascii="Arial" w:hAnsi="Arial" w:cs="Arial"/>
                <w:sz w:val="20"/>
                <w:szCs w:val="20"/>
              </w:rPr>
              <w:t>. Bloomington, IN: Marzano Research.</w:t>
            </w:r>
          </w:p>
          <w:p w:rsidR="002F62A0" w:rsidRPr="0053624C" w:rsidRDefault="002F62A0" w:rsidP="0053624C">
            <w:pPr>
              <w:spacing w:before="60"/>
              <w:rPr>
                <w:rFonts w:ascii="Arial" w:hAnsi="Arial" w:cs="Arial"/>
                <w:sz w:val="20"/>
                <w:szCs w:val="20"/>
              </w:rPr>
            </w:pPr>
            <w:r w:rsidRPr="0053624C">
              <w:rPr>
                <w:rFonts w:ascii="Arial" w:hAnsi="Arial" w:cs="Arial"/>
                <w:sz w:val="20"/>
                <w:szCs w:val="20"/>
              </w:rPr>
              <w:t xml:space="preserve">Morrison, W., Kirby, P., &amp; Joint Consortium for School Health (Canada). (2011). </w:t>
            </w:r>
            <w:r w:rsidRPr="00D609B5">
              <w:rPr>
                <w:rFonts w:ascii="Arial" w:hAnsi="Arial" w:cs="Arial"/>
                <w:i/>
                <w:sz w:val="20"/>
                <w:szCs w:val="20"/>
              </w:rPr>
              <w:t>Schools as a setting for promoting positive mental health: Better practices and perspectives</w:t>
            </w:r>
            <w:r w:rsidRPr="0053624C">
              <w:rPr>
                <w:rFonts w:ascii="Arial" w:hAnsi="Arial" w:cs="Arial"/>
                <w:sz w:val="20"/>
                <w:szCs w:val="20"/>
              </w:rPr>
              <w:t xml:space="preserve">. Summerside, P.E.I: Joint Consortium for School Health. </w:t>
            </w:r>
          </w:p>
          <w:p w:rsidR="002F62A0" w:rsidRPr="00E72702" w:rsidRDefault="002F62A0" w:rsidP="00257220">
            <w:pPr>
              <w:spacing w:before="60" w:after="60"/>
              <w:rPr>
                <w:rFonts w:ascii="Arial" w:hAnsi="Arial" w:cs="Arial"/>
                <w:b/>
                <w:sz w:val="20"/>
                <w:szCs w:val="20"/>
                <w:u w:val="single"/>
              </w:rPr>
            </w:pPr>
            <w:r w:rsidRPr="0053624C">
              <w:rPr>
                <w:rFonts w:ascii="Arial" w:hAnsi="Arial" w:cs="Arial"/>
                <w:sz w:val="20"/>
                <w:szCs w:val="20"/>
              </w:rPr>
              <w:t xml:space="preserve">Ryan, R. M., &amp; Deci, E. L. (2000). </w:t>
            </w:r>
            <w:r w:rsidRPr="00D609B5">
              <w:rPr>
                <w:rFonts w:ascii="Arial" w:hAnsi="Arial" w:cs="Arial"/>
                <w:i/>
                <w:sz w:val="20"/>
                <w:szCs w:val="20"/>
              </w:rPr>
              <w:t>Self-determination theory and the facilitation of intrinsic motivation, social development, and well-being</w:t>
            </w:r>
            <w:r w:rsidRPr="0053624C">
              <w:rPr>
                <w:rFonts w:ascii="Arial" w:hAnsi="Arial" w:cs="Arial"/>
                <w:sz w:val="20"/>
                <w:szCs w:val="20"/>
              </w:rPr>
              <w:t>. American psychologist, 55(1), 68.</w:t>
            </w:r>
          </w:p>
        </w:tc>
        <w:tc>
          <w:tcPr>
            <w:tcW w:w="553" w:type="pct"/>
          </w:tcPr>
          <w:p w:rsidR="002F62A0" w:rsidRPr="0053624C" w:rsidRDefault="002F62A0" w:rsidP="0053624C">
            <w:pPr>
              <w:spacing w:before="60"/>
              <w:rPr>
                <w:rFonts w:ascii="Arial" w:hAnsi="Arial" w:cs="Arial"/>
                <w:b/>
                <w:sz w:val="20"/>
                <w:szCs w:val="20"/>
                <w:u w:val="single"/>
              </w:rPr>
            </w:pPr>
          </w:p>
        </w:tc>
        <w:tc>
          <w:tcPr>
            <w:tcW w:w="311" w:type="pct"/>
          </w:tcPr>
          <w:p w:rsidR="002F62A0" w:rsidRPr="0053624C" w:rsidRDefault="002F62A0" w:rsidP="0053624C">
            <w:pPr>
              <w:spacing w:before="60"/>
              <w:rPr>
                <w:rFonts w:ascii="Arial" w:hAnsi="Arial" w:cs="Arial"/>
                <w:b/>
                <w:sz w:val="20"/>
                <w:szCs w:val="20"/>
                <w:u w:val="single"/>
              </w:rPr>
            </w:pPr>
          </w:p>
        </w:tc>
      </w:tr>
      <w:tr w:rsidR="002F62A0" w:rsidRPr="00846E71" w:rsidTr="002F62A0">
        <w:trPr>
          <w:trHeight w:val="2330"/>
        </w:trPr>
        <w:tc>
          <w:tcPr>
            <w:tcW w:w="584" w:type="pct"/>
            <w:shd w:val="clear" w:color="auto" w:fill="auto"/>
          </w:tcPr>
          <w:p w:rsidR="002F62A0" w:rsidRPr="00E72702" w:rsidRDefault="002F62A0" w:rsidP="009A0CE1">
            <w:pPr>
              <w:spacing w:before="60"/>
              <w:rPr>
                <w:rFonts w:ascii="Arial" w:hAnsi="Arial" w:cs="Arial"/>
                <w:i/>
                <w:sz w:val="20"/>
                <w:szCs w:val="20"/>
              </w:rPr>
            </w:pPr>
            <w:r w:rsidRPr="00E72702">
              <w:rPr>
                <w:rFonts w:ascii="Arial" w:hAnsi="Arial" w:cs="Arial"/>
                <w:i/>
                <w:sz w:val="20"/>
                <w:szCs w:val="20"/>
              </w:rPr>
              <w:t>22.</w:t>
            </w:r>
            <w:r>
              <w:rPr>
                <w:rFonts w:ascii="Arial" w:hAnsi="Arial" w:cs="Arial"/>
                <w:i/>
                <w:sz w:val="20"/>
                <w:szCs w:val="20"/>
              </w:rPr>
              <w:t>2</w:t>
            </w:r>
            <w:r w:rsidRPr="00E72702">
              <w:rPr>
                <w:rFonts w:ascii="Arial" w:hAnsi="Arial" w:cs="Arial"/>
                <w:i/>
                <w:sz w:val="20"/>
                <w:szCs w:val="20"/>
              </w:rPr>
              <w:t xml:space="preserve"> </w:t>
            </w:r>
            <w:r w:rsidRPr="00E72702">
              <w:rPr>
                <w:rFonts w:ascii="Arial" w:hAnsi="Arial" w:cs="Arial"/>
                <w:bCs/>
                <w:i/>
                <w:sz w:val="20"/>
                <w:szCs w:val="20"/>
              </w:rPr>
              <w:t xml:space="preserve">In order to ensure that learning opportunities are accessible to all students, teachers:  </w:t>
            </w:r>
          </w:p>
          <w:p w:rsidR="002F62A0" w:rsidRPr="00E72702" w:rsidRDefault="002F62A0" w:rsidP="00257220">
            <w:pPr>
              <w:numPr>
                <w:ilvl w:val="0"/>
                <w:numId w:val="70"/>
              </w:numPr>
              <w:ind w:left="432"/>
              <w:rPr>
                <w:rFonts w:ascii="Arial" w:hAnsi="Arial" w:cs="Arial"/>
                <w:bCs/>
                <w:i/>
                <w:sz w:val="20"/>
                <w:szCs w:val="20"/>
              </w:rPr>
            </w:pPr>
            <w:r w:rsidRPr="00E72702">
              <w:rPr>
                <w:rFonts w:ascii="Arial" w:hAnsi="Arial" w:cs="Arial"/>
                <w:bCs/>
                <w:i/>
                <w:sz w:val="20"/>
                <w:szCs w:val="20"/>
              </w:rPr>
              <w:t xml:space="preserve">plan and present information in multiple ways, taking </w:t>
            </w:r>
            <w:r w:rsidRPr="00E72702">
              <w:rPr>
                <w:rFonts w:ascii="Arial" w:hAnsi="Arial" w:cs="Arial"/>
                <w:i/>
                <w:sz w:val="20"/>
                <w:szCs w:val="20"/>
              </w:rPr>
              <w:t>cultural, socio-economic status, and other diversities into account;</w:t>
            </w:r>
          </w:p>
          <w:p w:rsidR="002F62A0" w:rsidRPr="00E72702" w:rsidRDefault="002F62A0" w:rsidP="00257220">
            <w:pPr>
              <w:numPr>
                <w:ilvl w:val="0"/>
                <w:numId w:val="70"/>
              </w:numPr>
              <w:ind w:left="432"/>
              <w:rPr>
                <w:rFonts w:ascii="Arial" w:hAnsi="Arial" w:cs="Arial"/>
                <w:i/>
                <w:sz w:val="20"/>
                <w:szCs w:val="20"/>
              </w:rPr>
            </w:pPr>
            <w:r w:rsidRPr="00E72702">
              <w:rPr>
                <w:rFonts w:ascii="Arial" w:hAnsi="Arial" w:cs="Arial"/>
                <w:bCs/>
                <w:i/>
                <w:sz w:val="20"/>
                <w:szCs w:val="20"/>
              </w:rPr>
              <w:t>provide students with opportunities to demonstrate knowledge and skills in a variety of ways and provide students with multiple opportunities for engagement.</w:t>
            </w:r>
          </w:p>
          <w:p w:rsidR="002F62A0" w:rsidRPr="00B75CA7" w:rsidRDefault="002F62A0" w:rsidP="00B75CA7">
            <w:pPr>
              <w:spacing w:before="60"/>
              <w:rPr>
                <w:rFonts w:ascii="Arial" w:hAnsi="Arial" w:cs="Arial"/>
                <w:i/>
                <w:sz w:val="20"/>
                <w:szCs w:val="20"/>
              </w:rPr>
            </w:pPr>
          </w:p>
        </w:tc>
        <w:tc>
          <w:tcPr>
            <w:tcW w:w="3552" w:type="pct"/>
          </w:tcPr>
          <w:p w:rsidR="002F62A0" w:rsidRPr="00E72702" w:rsidRDefault="002F62A0" w:rsidP="00E72702">
            <w:pPr>
              <w:spacing w:before="60"/>
              <w:rPr>
                <w:rFonts w:ascii="Arial" w:hAnsi="Arial" w:cs="Arial"/>
                <w:b/>
                <w:sz w:val="20"/>
                <w:szCs w:val="20"/>
                <w:u w:val="single"/>
              </w:rPr>
            </w:pPr>
            <w:r w:rsidRPr="00E72702">
              <w:rPr>
                <w:rFonts w:ascii="Arial" w:hAnsi="Arial" w:cs="Arial"/>
                <w:b/>
                <w:sz w:val="20"/>
                <w:szCs w:val="20"/>
                <w:u w:val="single"/>
              </w:rPr>
              <w:t>EXPLANATION:</w:t>
            </w:r>
          </w:p>
          <w:p w:rsidR="002F62A0" w:rsidRPr="00E72702" w:rsidRDefault="002F62A0" w:rsidP="00E72702">
            <w:pPr>
              <w:rPr>
                <w:rFonts w:ascii="Arial" w:hAnsi="Arial" w:cs="Arial"/>
                <w:sz w:val="20"/>
                <w:szCs w:val="20"/>
              </w:rPr>
            </w:pPr>
            <w:r w:rsidRPr="00E72702">
              <w:rPr>
                <w:rFonts w:ascii="Arial" w:hAnsi="Arial" w:cs="Arial"/>
                <w:b/>
                <w:i/>
                <w:sz w:val="20"/>
                <w:szCs w:val="20"/>
              </w:rPr>
              <w:t xml:space="preserve">Universal Design for Learning </w:t>
            </w:r>
            <w:r w:rsidR="00D609B5">
              <w:rPr>
                <w:rFonts w:ascii="Arial" w:hAnsi="Arial" w:cs="Arial"/>
                <w:sz w:val="20"/>
                <w:szCs w:val="20"/>
              </w:rPr>
              <w:t xml:space="preserve">(UDL) </w:t>
            </w:r>
            <w:r w:rsidRPr="00E72702">
              <w:rPr>
                <w:rFonts w:ascii="Arial" w:hAnsi="Arial" w:cs="Arial"/>
                <w:sz w:val="20"/>
                <w:szCs w:val="20"/>
              </w:rPr>
              <w:t xml:space="preserve">is the process of </w:t>
            </w:r>
            <w:r w:rsidRPr="00E72702">
              <w:rPr>
                <w:rStyle w:val="highlightedsearchterm"/>
                <w:rFonts w:ascii="Arial" w:hAnsi="Arial" w:cs="Arial"/>
                <w:sz w:val="20"/>
                <w:szCs w:val="20"/>
              </w:rPr>
              <w:t>design</w:t>
            </w:r>
            <w:r w:rsidRPr="00E72702">
              <w:rPr>
                <w:rFonts w:ascii="Arial" w:hAnsi="Arial" w:cs="Arial"/>
                <w:sz w:val="20"/>
                <w:szCs w:val="20"/>
              </w:rPr>
              <w:t>ing and delivering curricula, materials, and environments in a manner that makes them accessible and usable to all students.  When teachers use the principles associated with UDL, they remove barriers, which traditionally have marginalized specific student populations.</w:t>
            </w:r>
          </w:p>
          <w:p w:rsidR="002F62A0" w:rsidRPr="00E72702" w:rsidRDefault="002F62A0" w:rsidP="00E72702">
            <w:pPr>
              <w:rPr>
                <w:rFonts w:ascii="Arial" w:hAnsi="Arial" w:cs="Arial"/>
                <w:sz w:val="20"/>
                <w:szCs w:val="20"/>
              </w:rPr>
            </w:pPr>
          </w:p>
          <w:p w:rsidR="002F62A0" w:rsidRPr="00E72702" w:rsidRDefault="00D609B5" w:rsidP="00E72702">
            <w:pPr>
              <w:rPr>
                <w:rFonts w:ascii="Arial" w:hAnsi="Arial" w:cs="Arial"/>
                <w:sz w:val="20"/>
                <w:szCs w:val="20"/>
              </w:rPr>
            </w:pPr>
            <w:r>
              <w:rPr>
                <w:rFonts w:ascii="Arial" w:hAnsi="Arial" w:cs="Arial"/>
                <w:sz w:val="20"/>
                <w:szCs w:val="20"/>
              </w:rPr>
              <w:t>UDL and differentiated i</w:t>
            </w:r>
            <w:r w:rsidR="002F62A0" w:rsidRPr="00E72702">
              <w:rPr>
                <w:rFonts w:ascii="Arial" w:hAnsi="Arial" w:cs="Arial"/>
                <w:sz w:val="20"/>
                <w:szCs w:val="20"/>
              </w:rPr>
              <w:t xml:space="preserve">nstruction are different.  UDL is a framework that impacts teacher decision making </w:t>
            </w:r>
            <w:r w:rsidR="002F62A0" w:rsidRPr="00E72702">
              <w:rPr>
                <w:rFonts w:ascii="Arial" w:hAnsi="Arial" w:cs="Arial"/>
                <w:b/>
                <w:sz w:val="20"/>
                <w:szCs w:val="20"/>
                <w:u w:val="single"/>
              </w:rPr>
              <w:t>early</w:t>
            </w:r>
            <w:r w:rsidR="002F62A0" w:rsidRPr="00E72702">
              <w:rPr>
                <w:rFonts w:ascii="Arial" w:hAnsi="Arial" w:cs="Arial"/>
                <w:sz w:val="20"/>
                <w:szCs w:val="20"/>
              </w:rPr>
              <w:t xml:space="preserve"> in the school year or during larger unit planning. Teachers apply UDL principles during the onset, whereas they use Differentiated Instruction practices during daily lesson planning. </w:t>
            </w:r>
          </w:p>
          <w:p w:rsidR="002F62A0" w:rsidRPr="00E72702" w:rsidRDefault="002F62A0" w:rsidP="00E72702">
            <w:pPr>
              <w:rPr>
                <w:rFonts w:ascii="Arial" w:hAnsi="Arial" w:cs="Arial"/>
                <w:sz w:val="20"/>
                <w:szCs w:val="20"/>
              </w:rPr>
            </w:pPr>
          </w:p>
          <w:p w:rsidR="002F62A0" w:rsidRPr="00E72702" w:rsidRDefault="002F62A0" w:rsidP="00E72702">
            <w:pPr>
              <w:rPr>
                <w:rFonts w:ascii="Arial" w:hAnsi="Arial" w:cs="Arial"/>
                <w:b/>
                <w:sz w:val="20"/>
                <w:szCs w:val="20"/>
                <w:u w:val="single"/>
              </w:rPr>
            </w:pPr>
            <w:r w:rsidRPr="00E72702">
              <w:rPr>
                <w:rFonts w:ascii="Arial" w:hAnsi="Arial" w:cs="Arial"/>
                <w:b/>
                <w:sz w:val="20"/>
                <w:szCs w:val="20"/>
                <w:u w:val="single"/>
              </w:rPr>
              <w:t>EXAMPLES:</w:t>
            </w:r>
          </w:p>
          <w:p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How teachers design and organize their classroom space</w:t>
            </w:r>
          </w:p>
          <w:p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Varied selection of instructional resources during the unit planning stage</w:t>
            </w:r>
          </w:p>
          <w:p w:rsidR="002F62A0" w:rsidRPr="00E72702" w:rsidRDefault="002F62A0" w:rsidP="00257220">
            <w:pPr>
              <w:pStyle w:val="ListParagraph"/>
              <w:numPr>
                <w:ilvl w:val="0"/>
                <w:numId w:val="71"/>
              </w:numPr>
              <w:contextualSpacing w:val="0"/>
              <w:rPr>
                <w:rFonts w:ascii="Arial" w:hAnsi="Arial" w:cs="Arial"/>
                <w:sz w:val="20"/>
                <w:szCs w:val="20"/>
              </w:rPr>
            </w:pPr>
            <w:r w:rsidRPr="00E72702">
              <w:rPr>
                <w:rFonts w:ascii="Arial" w:hAnsi="Arial" w:cs="Arial"/>
                <w:sz w:val="20"/>
                <w:szCs w:val="20"/>
              </w:rPr>
              <w:t xml:space="preserve">Storage of assessment tools to support student self-access </w:t>
            </w:r>
            <w:r w:rsidR="00D609B5" w:rsidRPr="00E72702">
              <w:rPr>
                <w:rFonts w:ascii="Arial" w:hAnsi="Arial" w:cs="Arial"/>
                <w:sz w:val="20"/>
                <w:szCs w:val="20"/>
              </w:rPr>
              <w:t>(e.g., checklists, rubrics)</w:t>
            </w:r>
          </w:p>
          <w:p w:rsidR="002F62A0" w:rsidRPr="00E72702" w:rsidRDefault="002F62A0" w:rsidP="00E72702">
            <w:pPr>
              <w:rPr>
                <w:rFonts w:ascii="Arial" w:hAnsi="Arial" w:cs="Arial"/>
                <w:sz w:val="20"/>
                <w:szCs w:val="20"/>
              </w:rPr>
            </w:pPr>
          </w:p>
          <w:p w:rsidR="002F62A0" w:rsidRPr="00D609B5" w:rsidRDefault="002F62A0" w:rsidP="00E72702">
            <w:pPr>
              <w:rPr>
                <w:rFonts w:ascii="Arial" w:hAnsi="Arial" w:cs="Arial"/>
                <w:sz w:val="20"/>
                <w:szCs w:val="20"/>
              </w:rPr>
            </w:pPr>
            <w:r w:rsidRPr="00D609B5">
              <w:rPr>
                <w:rFonts w:ascii="Arial" w:hAnsi="Arial" w:cs="Arial"/>
                <w:sz w:val="20"/>
                <w:szCs w:val="20"/>
              </w:rPr>
              <w:t>A teacher may make a variety of graphic organizers available for students</w:t>
            </w:r>
            <w:r w:rsidR="00A72B4C">
              <w:rPr>
                <w:rFonts w:ascii="Arial" w:hAnsi="Arial" w:cs="Arial"/>
                <w:sz w:val="20"/>
                <w:szCs w:val="20"/>
              </w:rPr>
              <w:t xml:space="preserve"> </w:t>
            </w:r>
            <w:r w:rsidRPr="00D609B5">
              <w:rPr>
                <w:rFonts w:ascii="Arial" w:hAnsi="Arial" w:cs="Arial"/>
                <w:sz w:val="20"/>
                <w:szCs w:val="20"/>
              </w:rPr>
              <w:t>to select and use</w:t>
            </w:r>
            <w:r w:rsidR="00A72B4C">
              <w:rPr>
                <w:rFonts w:ascii="Arial" w:hAnsi="Arial" w:cs="Arial"/>
                <w:sz w:val="20"/>
                <w:szCs w:val="20"/>
              </w:rPr>
              <w:t xml:space="preserve"> </w:t>
            </w:r>
            <w:r w:rsidRPr="00D609B5">
              <w:rPr>
                <w:rFonts w:ascii="Arial" w:hAnsi="Arial" w:cs="Arial"/>
                <w:sz w:val="20"/>
                <w:szCs w:val="20"/>
              </w:rPr>
              <w:t xml:space="preserve">before and during the writing process.  All students know where in the classroom they can access these scaffolds.  Not all students will need them, but for some, they are critical organizational tools.  </w:t>
            </w:r>
          </w:p>
          <w:p w:rsidR="002F62A0" w:rsidRPr="00E72702" w:rsidRDefault="002F62A0" w:rsidP="00E72702">
            <w:pPr>
              <w:autoSpaceDE w:val="0"/>
              <w:autoSpaceDN w:val="0"/>
              <w:adjustRightInd w:val="0"/>
              <w:rPr>
                <w:rFonts w:ascii="Arial" w:hAnsi="Arial" w:cs="Arial"/>
                <w:b/>
                <w:bCs/>
                <w:color w:val="000000"/>
                <w:sz w:val="20"/>
                <w:szCs w:val="20"/>
                <w:lang w:eastAsia="fr-CA"/>
              </w:rPr>
            </w:pPr>
          </w:p>
          <w:p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1. Ideas and information are represented in multiple ways? </w:t>
            </w:r>
          </w:p>
          <w:p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Your course syllabus clearly describes the content and your expectations of the students </w:t>
            </w:r>
          </w:p>
          <w:p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begin each class with an outline of what will be covered </w:t>
            </w:r>
          </w:p>
          <w:p w:rsidR="002F62A0" w:rsidRPr="00E72702" w:rsidRDefault="002F62A0" w:rsidP="00257220">
            <w:pPr>
              <w:numPr>
                <w:ilvl w:val="0"/>
                <w:numId w:val="72"/>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post electronic equivalents of paper handouts and required reading assignments in alternative formats such as audio and video </w:t>
            </w:r>
          </w:p>
          <w:p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2. Students can express their comprehension in multiple ways? </w:t>
            </w:r>
          </w:p>
          <w:p w:rsidR="002F62A0" w:rsidRPr="00E72702" w:rsidRDefault="002F62A0" w:rsidP="00257220">
            <w:pPr>
              <w:numPr>
                <w:ilvl w:val="0"/>
                <w:numId w:val="73"/>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You encourage students to demonstrate knowledge and skills in ways other than traditional tests and exams (e.g., written essays, projects, portfolios, journals)</w:t>
            </w:r>
          </w:p>
          <w:p w:rsidR="002F62A0" w:rsidRPr="00E72702" w:rsidRDefault="002F62A0" w:rsidP="00257220">
            <w:pPr>
              <w:numPr>
                <w:ilvl w:val="0"/>
                <w:numId w:val="73"/>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Your assessments measure students’ achievement of the learning objectives, as they are stated on the syllabus </w:t>
            </w:r>
          </w:p>
          <w:p w:rsidR="002F62A0" w:rsidRPr="00E72702" w:rsidRDefault="002F62A0" w:rsidP="00E72702">
            <w:pPr>
              <w:autoSpaceDE w:val="0"/>
              <w:autoSpaceDN w:val="0"/>
              <w:adjustRightInd w:val="0"/>
              <w:rPr>
                <w:rFonts w:ascii="Arial" w:hAnsi="Arial" w:cs="Arial"/>
                <w:color w:val="000000"/>
                <w:sz w:val="20"/>
                <w:szCs w:val="20"/>
                <w:lang w:eastAsia="fr-CA"/>
              </w:rPr>
            </w:pPr>
            <w:r w:rsidRPr="00E72702">
              <w:rPr>
                <w:rFonts w:ascii="Arial" w:hAnsi="Arial" w:cs="Arial"/>
                <w:b/>
                <w:bCs/>
                <w:color w:val="000000"/>
                <w:sz w:val="20"/>
                <w:szCs w:val="20"/>
                <w:lang w:eastAsia="fr-CA"/>
              </w:rPr>
              <w:t xml:space="preserve">3. Students have multiple opportunities for engagement? </w:t>
            </w:r>
          </w:p>
          <w:p w:rsidR="002F62A0" w:rsidRPr="00E72702"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express enthusiasm for each topic you teach, and explain its real-world significance </w:t>
            </w:r>
          </w:p>
          <w:p w:rsidR="002F62A0" w:rsidRPr="00E72702"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You challenge students with meaningful assignment</w:t>
            </w:r>
            <w:r>
              <w:rPr>
                <w:rFonts w:ascii="Arial" w:hAnsi="Arial" w:cs="Arial"/>
                <w:color w:val="000000"/>
                <w:sz w:val="20"/>
                <w:szCs w:val="20"/>
                <w:lang w:eastAsia="fr-CA"/>
              </w:rPr>
              <w:t>s</w:t>
            </w:r>
            <w:r w:rsidRPr="00E72702">
              <w:rPr>
                <w:rFonts w:ascii="Arial" w:hAnsi="Arial" w:cs="Arial"/>
                <w:color w:val="000000"/>
                <w:sz w:val="20"/>
                <w:szCs w:val="20"/>
                <w:lang w:eastAsia="fr-CA"/>
              </w:rPr>
              <w:t xml:space="preserve"> </w:t>
            </w:r>
          </w:p>
          <w:p w:rsidR="002F62A0" w:rsidRDefault="002F62A0" w:rsidP="00257220">
            <w:pPr>
              <w:numPr>
                <w:ilvl w:val="0"/>
                <w:numId w:val="74"/>
              </w:numPr>
              <w:autoSpaceDE w:val="0"/>
              <w:autoSpaceDN w:val="0"/>
              <w:adjustRightInd w:val="0"/>
              <w:rPr>
                <w:rFonts w:ascii="Arial" w:hAnsi="Arial" w:cs="Arial"/>
                <w:color w:val="000000"/>
                <w:sz w:val="20"/>
                <w:szCs w:val="20"/>
                <w:lang w:eastAsia="fr-CA"/>
              </w:rPr>
            </w:pPr>
            <w:r w:rsidRPr="00E72702">
              <w:rPr>
                <w:rFonts w:ascii="Arial" w:hAnsi="Arial" w:cs="Arial"/>
                <w:color w:val="000000"/>
                <w:sz w:val="20"/>
                <w:szCs w:val="20"/>
                <w:lang w:eastAsia="fr-CA"/>
              </w:rPr>
              <w:t xml:space="preserve">You supplement lecture and reading assignments with visual aids (e.g., photographs, videos, diagrams, interactive simulations) </w:t>
            </w:r>
          </w:p>
          <w:p w:rsidR="002F62A0" w:rsidRPr="00E72702" w:rsidRDefault="002F62A0" w:rsidP="00E72702">
            <w:pPr>
              <w:autoSpaceDE w:val="0"/>
              <w:autoSpaceDN w:val="0"/>
              <w:adjustRightInd w:val="0"/>
              <w:ind w:left="720"/>
              <w:rPr>
                <w:rFonts w:ascii="Arial" w:hAnsi="Arial" w:cs="Arial"/>
                <w:color w:val="000000"/>
                <w:sz w:val="20"/>
                <w:szCs w:val="20"/>
                <w:lang w:eastAsia="fr-CA"/>
              </w:rPr>
            </w:pPr>
          </w:p>
          <w:p w:rsidR="002F62A0" w:rsidRPr="00E72702" w:rsidRDefault="002F62A0" w:rsidP="00E72702">
            <w:pPr>
              <w:spacing w:after="60"/>
              <w:rPr>
                <w:rFonts w:ascii="Arial" w:hAnsi="Arial" w:cs="Arial"/>
                <w:b/>
                <w:sz w:val="20"/>
                <w:szCs w:val="20"/>
                <w:u w:val="single"/>
              </w:rPr>
            </w:pPr>
            <w:r w:rsidRPr="003D15DC">
              <w:rPr>
                <w:rFonts w:ascii="Wingdings" w:hAnsi="Wingdings" w:cs="Arial"/>
                <w:color w:val="000000"/>
                <w:sz w:val="28"/>
                <w:szCs w:val="28"/>
                <w:lang w:eastAsia="fr-CA"/>
              </w:rPr>
              <w:t></w:t>
            </w:r>
            <w:r>
              <w:rPr>
                <w:rFonts w:ascii="Wingdings" w:hAnsi="Wingdings" w:cs="Arial"/>
                <w:color w:val="000000"/>
                <w:sz w:val="20"/>
                <w:szCs w:val="20"/>
                <w:lang w:eastAsia="fr-CA"/>
              </w:rPr>
              <w:t></w:t>
            </w:r>
            <w:hyperlink r:id="rId65" w:history="1">
              <w:r w:rsidRPr="003E4FE0">
                <w:rPr>
                  <w:rStyle w:val="Hyperlink"/>
                  <w:rFonts w:ascii="Arial" w:hAnsi="Arial" w:cs="Arial"/>
                  <w:sz w:val="20"/>
                  <w:szCs w:val="20"/>
                  <w:lang w:eastAsia="fr-CA"/>
                </w:rPr>
                <w:t>Universal Design for Learning</w:t>
              </w:r>
            </w:hyperlink>
            <w:r w:rsidRPr="00E72702">
              <w:rPr>
                <w:rFonts w:ascii="Arial" w:hAnsi="Arial" w:cs="Arial"/>
                <w:b/>
                <w:color w:val="000000"/>
                <w:sz w:val="20"/>
                <w:szCs w:val="20"/>
                <w:lang w:eastAsia="fr-CA"/>
              </w:rPr>
              <w:t xml:space="preserve">  </w:t>
            </w:r>
            <w:r w:rsidRPr="00E72702">
              <w:rPr>
                <w:rFonts w:ascii="Arial" w:eastAsia="Times New Roman" w:hAnsi="Arial" w:cs="Arial"/>
                <w:sz w:val="20"/>
                <w:szCs w:val="20"/>
                <w:lang w:eastAsia="en-CA"/>
              </w:rPr>
              <w:sym w:font="Wingdings" w:char="F0CC"/>
            </w:r>
          </w:p>
        </w:tc>
        <w:tc>
          <w:tcPr>
            <w:tcW w:w="553" w:type="pct"/>
          </w:tcPr>
          <w:p w:rsidR="002F62A0" w:rsidRPr="00E72702" w:rsidRDefault="002F62A0" w:rsidP="00E72702">
            <w:pPr>
              <w:spacing w:before="60"/>
              <w:rPr>
                <w:rFonts w:ascii="Arial" w:hAnsi="Arial" w:cs="Arial"/>
                <w:b/>
                <w:sz w:val="20"/>
                <w:szCs w:val="20"/>
                <w:u w:val="single"/>
              </w:rPr>
            </w:pPr>
          </w:p>
        </w:tc>
        <w:tc>
          <w:tcPr>
            <w:tcW w:w="311" w:type="pct"/>
          </w:tcPr>
          <w:p w:rsidR="002F62A0" w:rsidRPr="00E72702" w:rsidRDefault="002F62A0" w:rsidP="00E72702">
            <w:pPr>
              <w:spacing w:before="60"/>
              <w:rPr>
                <w:rFonts w:ascii="Arial" w:hAnsi="Arial" w:cs="Arial"/>
                <w:b/>
                <w:sz w:val="20"/>
                <w:szCs w:val="20"/>
                <w:u w:val="single"/>
              </w:rPr>
            </w:pPr>
          </w:p>
        </w:tc>
      </w:tr>
      <w:tr w:rsidR="002F62A0" w:rsidRPr="00846E71" w:rsidTr="002F62A0">
        <w:tc>
          <w:tcPr>
            <w:tcW w:w="584" w:type="pct"/>
            <w:shd w:val="clear" w:color="auto" w:fill="auto"/>
          </w:tcPr>
          <w:p w:rsidR="002F62A0" w:rsidRDefault="002F62A0" w:rsidP="00E72702">
            <w:pPr>
              <w:tabs>
                <w:tab w:val="right" w:pos="4145"/>
              </w:tabs>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3</w:t>
            </w:r>
            <w:r w:rsidRPr="009A0CE1">
              <w:rPr>
                <w:rFonts w:ascii="Arial" w:hAnsi="Arial" w:cs="Arial"/>
                <w:i/>
                <w:sz w:val="20"/>
                <w:szCs w:val="20"/>
              </w:rPr>
              <w:t xml:space="preserve"> Teachers design lessons and use instructional time to maximize learning and intervention opportunities.</w:t>
            </w:r>
          </w:p>
          <w:p w:rsidR="002F62A0" w:rsidRDefault="002F62A0" w:rsidP="00E72702">
            <w:pPr>
              <w:tabs>
                <w:tab w:val="right" w:pos="4145"/>
              </w:tabs>
              <w:spacing w:before="60"/>
              <w:rPr>
                <w:rFonts w:ascii="Arial" w:hAnsi="Arial" w:cs="Arial"/>
                <w:i/>
                <w:sz w:val="20"/>
                <w:szCs w:val="20"/>
              </w:rPr>
            </w:pPr>
          </w:p>
          <w:p w:rsidR="002F62A0" w:rsidRPr="00E72702" w:rsidRDefault="002F62A0" w:rsidP="00CA67AA">
            <w:pPr>
              <w:tabs>
                <w:tab w:val="right" w:pos="4145"/>
              </w:tabs>
              <w:spacing w:before="60" w:after="60"/>
              <w:rPr>
                <w:rFonts w:ascii="Arial" w:hAnsi="Arial" w:cs="Arial"/>
                <w:b/>
                <w:bCs/>
                <w:sz w:val="20"/>
                <w:szCs w:val="20"/>
              </w:rPr>
            </w:pPr>
            <w:r w:rsidRPr="00E72702">
              <w:rPr>
                <w:rFonts w:ascii="Arial" w:hAnsi="Arial" w:cs="Arial"/>
                <w:b/>
                <w:bCs/>
                <w:color w:val="00B050"/>
                <w:sz w:val="20"/>
                <w:szCs w:val="20"/>
              </w:rPr>
              <w:t xml:space="preserve"> </w:t>
            </w:r>
          </w:p>
        </w:tc>
        <w:tc>
          <w:tcPr>
            <w:tcW w:w="3552" w:type="pct"/>
            <w:vAlign w:val="center"/>
          </w:tcPr>
          <w:p w:rsidR="002F62A0" w:rsidRPr="00E72702" w:rsidRDefault="002F62A0" w:rsidP="007200C0">
            <w:pPr>
              <w:spacing w:before="60"/>
              <w:rPr>
                <w:rFonts w:ascii="Arial" w:hAnsi="Arial" w:cs="Arial"/>
                <w:b/>
                <w:sz w:val="20"/>
                <w:szCs w:val="20"/>
                <w:u w:val="single"/>
              </w:rPr>
            </w:pPr>
            <w:r w:rsidRPr="00E72702">
              <w:rPr>
                <w:rFonts w:ascii="Arial" w:hAnsi="Arial" w:cs="Arial"/>
                <w:b/>
                <w:sz w:val="20"/>
                <w:szCs w:val="20"/>
                <w:u w:val="single"/>
              </w:rPr>
              <w:t>EXPLANATION:</w:t>
            </w:r>
          </w:p>
          <w:p w:rsidR="002F62A0" w:rsidRPr="00E72702" w:rsidRDefault="002F62A0" w:rsidP="00E72702">
            <w:pPr>
              <w:ind w:left="72" w:firstLine="18"/>
              <w:rPr>
                <w:rFonts w:ascii="Arial" w:hAnsi="Arial" w:cs="Arial"/>
                <w:sz w:val="20"/>
                <w:szCs w:val="20"/>
              </w:rPr>
            </w:pPr>
            <w:r w:rsidRPr="00E72702">
              <w:rPr>
                <w:rFonts w:ascii="Arial" w:hAnsi="Arial" w:cs="Arial"/>
                <w:sz w:val="20"/>
                <w:szCs w:val="20"/>
              </w:rPr>
              <w:t xml:space="preserve">This indicator refers to </w:t>
            </w:r>
            <w:r w:rsidR="00D609B5">
              <w:rPr>
                <w:rFonts w:ascii="Arial" w:hAnsi="Arial" w:cs="Arial"/>
                <w:sz w:val="20"/>
                <w:szCs w:val="20"/>
              </w:rPr>
              <w:t xml:space="preserve">efficient use of time </w:t>
            </w:r>
            <w:r w:rsidRPr="00E72702">
              <w:rPr>
                <w:rFonts w:ascii="Arial" w:hAnsi="Arial" w:cs="Arial"/>
                <w:sz w:val="20"/>
                <w:szCs w:val="20"/>
              </w:rPr>
              <w:t>within classrooms. Areas to examine for efficiency include:</w:t>
            </w:r>
          </w:p>
          <w:p w:rsidR="002F62A0" w:rsidRPr="00E72702" w:rsidRDefault="002F62A0" w:rsidP="00257220">
            <w:pPr>
              <w:numPr>
                <w:ilvl w:val="0"/>
                <w:numId w:val="75"/>
              </w:numPr>
              <w:rPr>
                <w:rFonts w:ascii="Arial" w:hAnsi="Arial" w:cs="Arial"/>
                <w:sz w:val="20"/>
                <w:szCs w:val="20"/>
              </w:rPr>
            </w:pPr>
            <w:r>
              <w:rPr>
                <w:rFonts w:ascii="Arial" w:hAnsi="Arial" w:cs="Arial"/>
                <w:sz w:val="20"/>
                <w:szCs w:val="20"/>
              </w:rPr>
              <w:t>T</w:t>
            </w:r>
            <w:r w:rsidRPr="00E72702">
              <w:rPr>
                <w:rFonts w:ascii="Arial" w:hAnsi="Arial" w:cs="Arial"/>
                <w:sz w:val="20"/>
                <w:szCs w:val="20"/>
              </w:rPr>
              <w:t>ransitions into, during and from class (e.g., roll call, collecting: homework/assignments, money, permission slips, etc.)</w:t>
            </w:r>
          </w:p>
          <w:p w:rsidR="002F62A0" w:rsidRPr="00E72702" w:rsidRDefault="002F62A0" w:rsidP="00257220">
            <w:pPr>
              <w:numPr>
                <w:ilvl w:val="0"/>
                <w:numId w:val="75"/>
              </w:numPr>
              <w:rPr>
                <w:rFonts w:ascii="Arial" w:hAnsi="Arial" w:cs="Arial"/>
                <w:sz w:val="20"/>
                <w:szCs w:val="20"/>
              </w:rPr>
            </w:pPr>
            <w:r>
              <w:rPr>
                <w:rFonts w:ascii="Arial" w:hAnsi="Arial" w:cs="Arial"/>
                <w:sz w:val="20"/>
                <w:szCs w:val="20"/>
              </w:rPr>
              <w:t>C</w:t>
            </w:r>
            <w:r w:rsidRPr="00E72702">
              <w:rPr>
                <w:rFonts w:ascii="Arial" w:hAnsi="Arial" w:cs="Arial"/>
                <w:sz w:val="20"/>
                <w:szCs w:val="20"/>
              </w:rPr>
              <w:t xml:space="preserve">lassroom routines (e.g., ensuring students have clear expectations for beginning work independently, setting-up materials, computers, etc.) </w:t>
            </w:r>
          </w:p>
          <w:p w:rsidR="002F62A0" w:rsidRPr="00E72702" w:rsidRDefault="002F62A0" w:rsidP="00257220">
            <w:pPr>
              <w:numPr>
                <w:ilvl w:val="0"/>
                <w:numId w:val="75"/>
              </w:numPr>
              <w:rPr>
                <w:rFonts w:ascii="Arial" w:hAnsi="Arial" w:cs="Arial"/>
                <w:sz w:val="20"/>
                <w:szCs w:val="20"/>
              </w:rPr>
            </w:pPr>
            <w:r>
              <w:rPr>
                <w:rFonts w:ascii="Arial" w:hAnsi="Arial" w:cs="Arial"/>
                <w:sz w:val="20"/>
                <w:szCs w:val="20"/>
              </w:rPr>
              <w:t>P</w:t>
            </w:r>
            <w:r w:rsidRPr="00E72702">
              <w:rPr>
                <w:rFonts w:ascii="Arial" w:hAnsi="Arial" w:cs="Arial"/>
                <w:sz w:val="20"/>
                <w:szCs w:val="20"/>
              </w:rPr>
              <w:t xml:space="preserve">roject and other collaborative work </w:t>
            </w:r>
          </w:p>
          <w:p w:rsidR="002F62A0" w:rsidRPr="00E72702" w:rsidRDefault="002F62A0" w:rsidP="00257220">
            <w:pPr>
              <w:numPr>
                <w:ilvl w:val="0"/>
                <w:numId w:val="75"/>
              </w:numPr>
              <w:rPr>
                <w:rFonts w:ascii="Arial" w:hAnsi="Arial" w:cs="Arial"/>
                <w:sz w:val="20"/>
                <w:szCs w:val="20"/>
              </w:rPr>
            </w:pPr>
            <w:r>
              <w:rPr>
                <w:rFonts w:ascii="Arial" w:hAnsi="Arial" w:cs="Arial"/>
                <w:sz w:val="20"/>
                <w:szCs w:val="20"/>
              </w:rPr>
              <w:t>M</w:t>
            </w:r>
            <w:r w:rsidRPr="00E72702">
              <w:rPr>
                <w:rFonts w:ascii="Arial" w:hAnsi="Arial" w:cs="Arial"/>
                <w:sz w:val="20"/>
                <w:szCs w:val="20"/>
              </w:rPr>
              <w:t xml:space="preserve">anaging disruptive behaviour proactively </w:t>
            </w:r>
          </w:p>
          <w:p w:rsidR="002F62A0" w:rsidRPr="00E72702" w:rsidRDefault="002F62A0" w:rsidP="00257220">
            <w:pPr>
              <w:numPr>
                <w:ilvl w:val="0"/>
                <w:numId w:val="75"/>
              </w:numPr>
              <w:rPr>
                <w:rFonts w:ascii="Arial" w:hAnsi="Arial" w:cs="Arial"/>
                <w:bCs/>
                <w:sz w:val="20"/>
                <w:szCs w:val="20"/>
              </w:rPr>
            </w:pPr>
            <w:r>
              <w:rPr>
                <w:rFonts w:ascii="Arial" w:hAnsi="Arial" w:cs="Arial"/>
                <w:sz w:val="20"/>
                <w:szCs w:val="20"/>
              </w:rPr>
              <w:t>E</w:t>
            </w:r>
            <w:r w:rsidRPr="00E72702">
              <w:rPr>
                <w:rFonts w:ascii="Arial" w:hAnsi="Arial" w:cs="Arial"/>
                <w:sz w:val="20"/>
                <w:szCs w:val="20"/>
              </w:rPr>
              <w:t xml:space="preserve">nsuring time is planned such that every student always has an assigned task, or selection of activities, in which to be engaged </w:t>
            </w:r>
          </w:p>
          <w:p w:rsidR="002F62A0" w:rsidRPr="00CA67AA" w:rsidRDefault="002F62A0" w:rsidP="00257220">
            <w:pPr>
              <w:pStyle w:val="ListParagraph"/>
              <w:numPr>
                <w:ilvl w:val="0"/>
                <w:numId w:val="75"/>
              </w:numPr>
              <w:tabs>
                <w:tab w:val="right" w:pos="13860"/>
              </w:tabs>
              <w:rPr>
                <w:rFonts w:ascii="Arial" w:hAnsi="Arial" w:cs="Arial"/>
                <w:bCs/>
                <w:sz w:val="20"/>
                <w:szCs w:val="20"/>
              </w:rPr>
            </w:pPr>
            <w:r>
              <w:rPr>
                <w:rFonts w:ascii="Arial" w:hAnsi="Arial" w:cs="Arial"/>
                <w:sz w:val="20"/>
                <w:szCs w:val="20"/>
              </w:rPr>
              <w:t>E</w:t>
            </w:r>
            <w:r w:rsidRPr="00E72702">
              <w:rPr>
                <w:rFonts w:ascii="Arial" w:hAnsi="Arial" w:cs="Arial"/>
                <w:sz w:val="20"/>
                <w:szCs w:val="20"/>
              </w:rPr>
              <w:t xml:space="preserve">nsuring time is planned such that every student is actively learning rather than waiting for a turn, materials, etc. </w:t>
            </w:r>
            <w:r w:rsidRPr="00E72702">
              <w:sym w:font="Wingdings" w:char="F0CC"/>
            </w:r>
          </w:p>
          <w:p w:rsidR="002F62A0" w:rsidRPr="008454A0" w:rsidRDefault="002F62A0" w:rsidP="008454A0">
            <w:pPr>
              <w:rPr>
                <w:rFonts w:ascii="Arial" w:hAnsi="Arial" w:cs="Arial"/>
                <w:sz w:val="20"/>
                <w:szCs w:val="20"/>
              </w:rPr>
            </w:pPr>
          </w:p>
          <w:p w:rsidR="002F62A0" w:rsidRPr="00860C16" w:rsidRDefault="002F62A0" w:rsidP="0069217B">
            <w:pPr>
              <w:rPr>
                <w:rFonts w:ascii="Arial" w:eastAsia="Times New Roman" w:hAnsi="Arial" w:cs="Arial"/>
                <w:b/>
                <w:color w:val="00B050"/>
                <w:sz w:val="20"/>
                <w:szCs w:val="20"/>
                <w:u w:val="single"/>
                <w:lang w:eastAsia="en-CA"/>
              </w:rPr>
            </w:pPr>
            <w:r w:rsidRPr="003D15DC">
              <w:rPr>
                <w:rFonts w:ascii="Wingdings" w:eastAsia="Calibri" w:hAnsi="Wingdings" w:cs="Arial"/>
                <w:sz w:val="28"/>
                <w:szCs w:val="28"/>
                <w:lang w:val="en-US"/>
              </w:rPr>
              <w:t></w:t>
            </w:r>
            <w:r w:rsidRPr="00860C16">
              <w:rPr>
                <w:rFonts w:ascii="Arial" w:eastAsia="Calibri" w:hAnsi="Arial" w:cs="Arial"/>
                <w:b/>
                <w:sz w:val="20"/>
                <w:szCs w:val="20"/>
                <w:lang w:val="en-US"/>
              </w:rPr>
              <w:t xml:space="preserve"> </w:t>
            </w:r>
            <w:r>
              <w:rPr>
                <w:rFonts w:ascii="Arial" w:eastAsia="Calibri" w:hAnsi="Arial" w:cs="Arial"/>
                <w:b/>
                <w:sz w:val="20"/>
                <w:szCs w:val="20"/>
                <w:lang w:val="en-US"/>
              </w:rPr>
              <w:t xml:space="preserve">    </w:t>
            </w:r>
            <w:hyperlink r:id="rId66" w:history="1">
              <w:r w:rsidR="00545FC9" w:rsidRPr="0067274D">
                <w:rPr>
                  <w:rStyle w:val="Hyperlink"/>
                  <w:rFonts w:ascii="Arial" w:hAnsi="Arial" w:cs="Arial"/>
                  <w:sz w:val="20"/>
                  <w:szCs w:val="20"/>
                </w:rPr>
                <w:t>Lesson Planning Bulletin</w:t>
              </w:r>
            </w:hyperlink>
          </w:p>
          <w:p w:rsidR="002F62A0" w:rsidRPr="00F83F5D" w:rsidRDefault="002F62A0" w:rsidP="000D1721">
            <w:pPr>
              <w:spacing w:before="60"/>
              <w:rPr>
                <w:rFonts w:ascii="Arial" w:eastAsia="Times New Roman" w:hAnsi="Arial" w:cs="Arial"/>
                <w:sz w:val="20"/>
                <w:szCs w:val="20"/>
                <w:lang w:eastAsia="en-CA"/>
              </w:rPr>
            </w:pPr>
            <w:r w:rsidRPr="003D15DC">
              <w:rPr>
                <w:rFonts w:ascii="Wingdings" w:hAnsi="Wingdings" w:cs="Arial"/>
                <w:sz w:val="28"/>
                <w:szCs w:val="28"/>
              </w:rPr>
              <w:t></w:t>
            </w:r>
            <w:r>
              <w:rPr>
                <w:rFonts w:ascii="Arial" w:hAnsi="Arial" w:cs="Arial"/>
                <w:sz w:val="20"/>
                <w:szCs w:val="20"/>
              </w:rPr>
              <w:t xml:space="preserve">     </w:t>
            </w:r>
            <w:hyperlink r:id="rId67" w:history="1">
              <w:r w:rsidRPr="00F83F5D">
                <w:rPr>
                  <w:rStyle w:val="Hyperlink"/>
                  <w:rFonts w:ascii="Arial" w:hAnsi="Arial" w:cs="Arial"/>
                  <w:sz w:val="20"/>
                  <w:szCs w:val="20"/>
                </w:rPr>
                <w:t xml:space="preserve">Formative Assessment  </w:t>
              </w:r>
            </w:hyperlink>
            <w:r w:rsidRPr="00F83F5D">
              <w:rPr>
                <w:rFonts w:ascii="Arial" w:hAnsi="Arial" w:cs="Arial"/>
                <w:sz w:val="20"/>
                <w:szCs w:val="20"/>
              </w:rPr>
              <w:t xml:space="preserve"> </w:t>
            </w:r>
            <w:r w:rsidRPr="00F83F5D">
              <w:rPr>
                <w:rFonts w:ascii="Arial" w:eastAsia="Times New Roman" w:hAnsi="Arial" w:cs="Arial"/>
                <w:sz w:val="20"/>
                <w:szCs w:val="20"/>
                <w:lang w:eastAsia="en-CA"/>
              </w:rPr>
              <w:sym w:font="Wingdings" w:char="F0CC"/>
            </w:r>
          </w:p>
          <w:p w:rsidR="002F62A0" w:rsidRPr="009767F6" w:rsidRDefault="002F62A0" w:rsidP="00CA67AA">
            <w:pPr>
              <w:tabs>
                <w:tab w:val="right" w:pos="13860"/>
              </w:tabs>
              <w:spacing w:after="60"/>
              <w:rPr>
                <w:rFonts w:ascii="Arial" w:hAnsi="Arial" w:cs="Arial"/>
                <w:b/>
                <w:bCs/>
                <w:color w:val="00B050"/>
                <w:sz w:val="20"/>
                <w:szCs w:val="20"/>
              </w:rPr>
            </w:pPr>
            <w:r w:rsidRPr="003D15DC">
              <w:rPr>
                <w:rFonts w:ascii="Wingdings" w:hAnsi="Wingdings" w:cs="Arial"/>
                <w:sz w:val="28"/>
                <w:szCs w:val="28"/>
              </w:rPr>
              <w:t></w:t>
            </w:r>
            <w:r>
              <w:rPr>
                <w:rFonts w:ascii="Arial" w:hAnsi="Arial" w:cs="Arial"/>
                <w:sz w:val="20"/>
                <w:szCs w:val="20"/>
              </w:rPr>
              <w:t xml:space="preserve">     </w:t>
            </w:r>
            <w:hyperlink r:id="rId68" w:history="1">
              <w:r w:rsidRPr="00F83F5D">
                <w:rPr>
                  <w:rStyle w:val="Hyperlink"/>
                  <w:rFonts w:ascii="Arial" w:hAnsi="Arial" w:cs="Arial"/>
                  <w:bCs/>
                  <w:sz w:val="20"/>
                  <w:szCs w:val="20"/>
                </w:rPr>
                <w:t>Balanced Assessment</w:t>
              </w:r>
            </w:hyperlink>
            <w:r w:rsidRPr="00F83F5D">
              <w:rPr>
                <w:rFonts w:ascii="Arial" w:hAnsi="Arial" w:cs="Arial"/>
                <w:sz w:val="20"/>
                <w:szCs w:val="20"/>
              </w:rPr>
              <w:t xml:space="preserve"> </w:t>
            </w:r>
            <w:r w:rsidRPr="00F83F5D">
              <w:rPr>
                <w:rFonts w:ascii="Arial" w:hAnsi="Arial" w:cs="Arial"/>
                <w:sz w:val="20"/>
                <w:szCs w:val="20"/>
              </w:rPr>
              <w:sym w:font="Wingdings" w:char="F0CC"/>
            </w:r>
          </w:p>
        </w:tc>
        <w:tc>
          <w:tcPr>
            <w:tcW w:w="553" w:type="pct"/>
          </w:tcPr>
          <w:p w:rsidR="002F62A0" w:rsidRPr="00E72702" w:rsidRDefault="002F62A0" w:rsidP="007200C0">
            <w:pPr>
              <w:spacing w:before="60"/>
              <w:rPr>
                <w:rFonts w:ascii="Arial" w:hAnsi="Arial" w:cs="Arial"/>
                <w:b/>
                <w:sz w:val="20"/>
                <w:szCs w:val="20"/>
                <w:u w:val="single"/>
              </w:rPr>
            </w:pPr>
          </w:p>
        </w:tc>
        <w:tc>
          <w:tcPr>
            <w:tcW w:w="311" w:type="pct"/>
          </w:tcPr>
          <w:p w:rsidR="002F62A0" w:rsidRPr="00E72702" w:rsidRDefault="002F62A0" w:rsidP="007200C0">
            <w:pPr>
              <w:spacing w:before="60"/>
              <w:rPr>
                <w:rFonts w:ascii="Arial" w:hAnsi="Arial" w:cs="Arial"/>
                <w:b/>
                <w:sz w:val="20"/>
                <w:szCs w:val="20"/>
                <w:u w:val="single"/>
              </w:rPr>
            </w:pPr>
          </w:p>
        </w:tc>
      </w:tr>
      <w:tr w:rsidR="002F62A0" w:rsidRPr="00846E71" w:rsidTr="002F62A0">
        <w:tc>
          <w:tcPr>
            <w:tcW w:w="584" w:type="pct"/>
            <w:shd w:val="clear" w:color="auto" w:fill="auto"/>
          </w:tcPr>
          <w:p w:rsidR="002F62A0" w:rsidRDefault="002F62A0" w:rsidP="007200C0">
            <w:pPr>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4</w:t>
            </w:r>
            <w:r w:rsidRPr="009A0CE1">
              <w:rPr>
                <w:rFonts w:ascii="Arial" w:hAnsi="Arial" w:cs="Arial"/>
                <w:i/>
                <w:sz w:val="20"/>
                <w:szCs w:val="20"/>
              </w:rPr>
              <w:t xml:space="preserve"> Instruction of curricular outcomes is differentiated to meet learners’ needs. Opportunities for enrichment and stretch learning are provided for students of all abilities.</w:t>
            </w:r>
          </w:p>
          <w:p w:rsidR="002F62A0" w:rsidRDefault="002F62A0" w:rsidP="00715A33">
            <w:pPr>
              <w:rPr>
                <w:rFonts w:ascii="Arial" w:hAnsi="Arial" w:cs="Arial"/>
                <w:i/>
                <w:sz w:val="20"/>
                <w:szCs w:val="20"/>
              </w:rPr>
            </w:pPr>
          </w:p>
          <w:p w:rsidR="002F62A0" w:rsidRPr="00B75CA7" w:rsidRDefault="002F62A0" w:rsidP="007200C0">
            <w:pPr>
              <w:spacing w:before="60"/>
              <w:rPr>
                <w:rFonts w:ascii="Arial" w:hAnsi="Arial" w:cs="Arial"/>
                <w:i/>
                <w:sz w:val="20"/>
                <w:szCs w:val="20"/>
              </w:rPr>
            </w:pPr>
            <w:r>
              <w:rPr>
                <w:rFonts w:ascii="Arial" w:hAnsi="Arial" w:cs="Arial"/>
                <w:i/>
                <w:sz w:val="20"/>
                <w:szCs w:val="20"/>
              </w:rPr>
              <w:t>Note: see Stretch</w:t>
            </w:r>
            <w:r w:rsidR="00D609B5">
              <w:rPr>
                <w:rFonts w:ascii="Arial" w:hAnsi="Arial" w:cs="Arial"/>
                <w:i/>
                <w:sz w:val="20"/>
                <w:szCs w:val="20"/>
              </w:rPr>
              <w:t xml:space="preserve"> Learning as </w:t>
            </w:r>
            <w:r>
              <w:rPr>
                <w:rFonts w:ascii="Arial" w:hAnsi="Arial" w:cs="Arial"/>
                <w:i/>
                <w:sz w:val="20"/>
                <w:szCs w:val="20"/>
              </w:rPr>
              <w:t>defined in indicator 3.1</w:t>
            </w:r>
          </w:p>
        </w:tc>
        <w:tc>
          <w:tcPr>
            <w:tcW w:w="3552" w:type="pct"/>
          </w:tcPr>
          <w:p w:rsidR="002F62A0" w:rsidRPr="007200C0" w:rsidRDefault="002F62A0" w:rsidP="007200C0">
            <w:pPr>
              <w:spacing w:before="60"/>
              <w:rPr>
                <w:rFonts w:ascii="Arial" w:hAnsi="Arial" w:cs="Arial"/>
                <w:b/>
                <w:sz w:val="20"/>
                <w:szCs w:val="20"/>
                <w:u w:val="single"/>
              </w:rPr>
            </w:pPr>
            <w:r w:rsidRPr="007200C0">
              <w:rPr>
                <w:rFonts w:ascii="Arial" w:hAnsi="Arial" w:cs="Arial"/>
                <w:b/>
                <w:sz w:val="20"/>
                <w:szCs w:val="20"/>
                <w:u w:val="single"/>
              </w:rPr>
              <w:t>EXPLANATION:</w:t>
            </w:r>
          </w:p>
          <w:p w:rsidR="002F62A0" w:rsidRPr="007200C0" w:rsidRDefault="002F62A0" w:rsidP="003D15DC">
            <w:pPr>
              <w:rPr>
                <w:rFonts w:ascii="Arial" w:hAnsi="Arial" w:cs="Arial"/>
                <w:sz w:val="20"/>
                <w:szCs w:val="20"/>
              </w:rPr>
            </w:pPr>
            <w:r w:rsidRPr="007200C0">
              <w:rPr>
                <w:rFonts w:ascii="Arial" w:hAnsi="Arial" w:cs="Arial"/>
                <w:b/>
                <w:sz w:val="20"/>
                <w:szCs w:val="20"/>
              </w:rPr>
              <w:t xml:space="preserve">Differentiated instruction </w:t>
            </w:r>
            <w:r w:rsidRPr="007200C0">
              <w:rPr>
                <w:rFonts w:ascii="Arial" w:hAnsi="Arial" w:cs="Arial"/>
                <w:sz w:val="20"/>
                <w:szCs w:val="20"/>
              </w:rPr>
              <w:t>is an approach to instruction that maximizes each student’s growth by creating multiple paths so that students of different abilities, interests, or learning needs experience equally appropriate ways to absorb, use and present concepts.</w:t>
            </w:r>
          </w:p>
          <w:p w:rsidR="002F62A0" w:rsidRPr="007200C0" w:rsidRDefault="002F62A0" w:rsidP="003D15DC">
            <w:pPr>
              <w:rPr>
                <w:rFonts w:ascii="Arial" w:hAnsi="Arial" w:cs="Arial"/>
                <w:sz w:val="20"/>
                <w:szCs w:val="20"/>
              </w:rPr>
            </w:pPr>
          </w:p>
          <w:p w:rsidR="002F62A0" w:rsidRDefault="002F62A0" w:rsidP="003D15DC">
            <w:pPr>
              <w:rPr>
                <w:rFonts w:ascii="Arial" w:eastAsia="Times New Roman" w:hAnsi="Arial" w:cs="Arial"/>
                <w:iCs/>
                <w:sz w:val="20"/>
                <w:szCs w:val="20"/>
                <w:lang w:eastAsia="fr-CA"/>
              </w:rPr>
            </w:pPr>
            <w:r w:rsidRPr="007200C0">
              <w:rPr>
                <w:rFonts w:ascii="Arial" w:eastAsia="Times New Roman" w:hAnsi="Arial" w:cs="Arial"/>
                <w:iCs/>
                <w:sz w:val="20"/>
                <w:szCs w:val="20"/>
                <w:lang w:eastAsia="fr-CA"/>
              </w:rPr>
              <w:t xml:space="preserve">In a </w:t>
            </w:r>
            <w:r w:rsidRPr="007200C0">
              <w:rPr>
                <w:rFonts w:ascii="Arial" w:eastAsia="Times New Roman" w:hAnsi="Arial" w:cs="Arial"/>
                <w:b/>
                <w:iCs/>
                <w:sz w:val="20"/>
                <w:szCs w:val="20"/>
                <w:lang w:eastAsia="fr-CA"/>
              </w:rPr>
              <w:t>differentiated classroom</w:t>
            </w:r>
            <w:r w:rsidRPr="007200C0">
              <w:rPr>
                <w:rFonts w:ascii="Arial" w:eastAsia="Times New Roman" w:hAnsi="Arial" w:cs="Arial"/>
                <w:iCs/>
                <w:sz w:val="20"/>
                <w:szCs w:val="20"/>
                <w:lang w:eastAsia="fr-CA"/>
              </w:rPr>
              <w:t xml:space="preserve">, teachers differentiate </w:t>
            </w:r>
            <w:r w:rsidRPr="007200C0">
              <w:rPr>
                <w:rFonts w:ascii="Arial" w:eastAsia="Times New Roman" w:hAnsi="Arial" w:cs="Arial"/>
                <w:b/>
                <w:bCs/>
                <w:iCs/>
                <w:sz w:val="20"/>
                <w:szCs w:val="20"/>
                <w:lang w:eastAsia="fr-CA"/>
              </w:rPr>
              <w:t>content</w:t>
            </w:r>
            <w:r w:rsidRPr="007200C0">
              <w:rPr>
                <w:rFonts w:ascii="Arial" w:eastAsia="Times New Roman" w:hAnsi="Arial" w:cs="Arial"/>
                <w:iCs/>
                <w:sz w:val="20"/>
                <w:szCs w:val="20"/>
                <w:lang w:eastAsia="fr-CA"/>
              </w:rPr>
              <w:t xml:space="preserve">, </w:t>
            </w:r>
            <w:r w:rsidRPr="007200C0">
              <w:rPr>
                <w:rFonts w:ascii="Arial" w:eastAsia="Times New Roman" w:hAnsi="Arial" w:cs="Arial"/>
                <w:b/>
                <w:bCs/>
                <w:iCs/>
                <w:sz w:val="20"/>
                <w:szCs w:val="20"/>
                <w:lang w:eastAsia="fr-CA"/>
              </w:rPr>
              <w:t>process,</w:t>
            </w:r>
            <w:r w:rsidRPr="007200C0">
              <w:rPr>
                <w:rFonts w:ascii="Arial" w:eastAsia="Times New Roman" w:hAnsi="Arial" w:cs="Arial"/>
                <w:iCs/>
                <w:sz w:val="20"/>
                <w:szCs w:val="20"/>
                <w:lang w:eastAsia="fr-CA"/>
              </w:rPr>
              <w:t xml:space="preserve"> and </w:t>
            </w:r>
            <w:r w:rsidRPr="007200C0">
              <w:rPr>
                <w:rFonts w:ascii="Arial" w:eastAsia="Times New Roman" w:hAnsi="Arial" w:cs="Arial"/>
                <w:b/>
                <w:bCs/>
                <w:iCs/>
                <w:sz w:val="20"/>
                <w:szCs w:val="20"/>
                <w:lang w:eastAsia="fr-CA"/>
              </w:rPr>
              <w:t xml:space="preserve">product </w:t>
            </w:r>
            <w:r w:rsidRPr="007200C0">
              <w:rPr>
                <w:rFonts w:ascii="Arial" w:eastAsia="Times New Roman" w:hAnsi="Arial" w:cs="Arial"/>
                <w:iCs/>
                <w:sz w:val="20"/>
                <w:szCs w:val="20"/>
                <w:lang w:eastAsia="fr-CA"/>
              </w:rPr>
              <w:t xml:space="preserve">according to students’ </w:t>
            </w:r>
            <w:r w:rsidRPr="007200C0">
              <w:rPr>
                <w:rFonts w:ascii="Arial" w:eastAsia="Times New Roman" w:hAnsi="Arial" w:cs="Arial"/>
                <w:b/>
                <w:bCs/>
                <w:iCs/>
                <w:sz w:val="20"/>
                <w:szCs w:val="20"/>
                <w:lang w:eastAsia="fr-CA"/>
              </w:rPr>
              <w:t>readiness</w:t>
            </w:r>
            <w:r w:rsidRPr="007200C0">
              <w:rPr>
                <w:rFonts w:ascii="Arial" w:eastAsia="Times New Roman" w:hAnsi="Arial" w:cs="Arial"/>
                <w:iCs/>
                <w:sz w:val="20"/>
                <w:szCs w:val="20"/>
                <w:lang w:eastAsia="fr-CA"/>
              </w:rPr>
              <w:t xml:space="preserve">, </w:t>
            </w:r>
            <w:r w:rsidRPr="007200C0">
              <w:rPr>
                <w:rFonts w:ascii="Arial" w:eastAsia="Times New Roman" w:hAnsi="Arial" w:cs="Arial"/>
                <w:b/>
                <w:bCs/>
                <w:iCs/>
                <w:sz w:val="20"/>
                <w:szCs w:val="20"/>
                <w:lang w:eastAsia="fr-CA"/>
              </w:rPr>
              <w:t>interests</w:t>
            </w:r>
            <w:r w:rsidRPr="007200C0">
              <w:rPr>
                <w:rFonts w:ascii="Arial" w:eastAsia="Times New Roman" w:hAnsi="Arial" w:cs="Arial"/>
                <w:iCs/>
                <w:sz w:val="20"/>
                <w:szCs w:val="20"/>
                <w:lang w:eastAsia="fr-CA"/>
              </w:rPr>
              <w:t xml:space="preserve"> and </w:t>
            </w:r>
            <w:r w:rsidRPr="007200C0">
              <w:rPr>
                <w:rFonts w:ascii="Arial" w:eastAsia="Times New Roman" w:hAnsi="Arial" w:cs="Arial"/>
                <w:b/>
                <w:bCs/>
                <w:iCs/>
                <w:sz w:val="20"/>
                <w:szCs w:val="20"/>
                <w:lang w:eastAsia="fr-CA"/>
              </w:rPr>
              <w:t>learning profiles</w:t>
            </w:r>
            <w:r w:rsidRPr="007200C0">
              <w:rPr>
                <w:rFonts w:ascii="Arial" w:eastAsia="Times New Roman" w:hAnsi="Arial" w:cs="Arial"/>
                <w:iCs/>
                <w:sz w:val="20"/>
                <w:szCs w:val="20"/>
                <w:lang w:eastAsia="fr-CA"/>
              </w:rPr>
              <w:t>.</w:t>
            </w:r>
          </w:p>
          <w:p w:rsidR="002F62A0" w:rsidRPr="007200C0" w:rsidRDefault="002F62A0" w:rsidP="003D15DC">
            <w:pPr>
              <w:rPr>
                <w:rFonts w:ascii="Arial" w:eastAsia="Times New Roman" w:hAnsi="Arial" w:cs="Arial"/>
                <w:iCs/>
                <w:sz w:val="20"/>
                <w:szCs w:val="20"/>
                <w:lang w:eastAsia="fr-CA"/>
              </w:rPr>
            </w:pPr>
            <w:r w:rsidRPr="007200C0">
              <w:rPr>
                <w:rFonts w:ascii="Arial" w:eastAsia="Times New Roman" w:hAnsi="Arial" w:cs="Arial"/>
                <w:iCs/>
                <w:sz w:val="20"/>
                <w:szCs w:val="20"/>
                <w:lang w:eastAsia="fr-CA"/>
              </w:rPr>
              <w:t xml:space="preserve"> </w:t>
            </w:r>
          </w:p>
          <w:tbl>
            <w:tblPr>
              <w:tblW w:w="0" w:type="auto"/>
              <w:tblInd w:w="346" w:type="dxa"/>
              <w:tblLook w:val="04A0" w:firstRow="1" w:lastRow="0" w:firstColumn="1" w:lastColumn="0" w:noHBand="0" w:noVBand="1"/>
            </w:tblPr>
            <w:tblGrid>
              <w:gridCol w:w="1436"/>
              <w:gridCol w:w="5502"/>
            </w:tblGrid>
            <w:tr w:rsidR="002F62A0" w:rsidRPr="007200C0" w:rsidTr="002F62A0">
              <w:trPr>
                <w:trHeight w:val="742"/>
              </w:trPr>
              <w:tc>
                <w:tcPr>
                  <w:tcW w:w="1436" w:type="dxa"/>
                  <w:shd w:val="clear" w:color="auto" w:fill="auto"/>
                </w:tcPr>
                <w:p w:rsidR="002F62A0" w:rsidRPr="007200C0" w:rsidRDefault="002F62A0" w:rsidP="003D15DC">
                  <w:pPr>
                    <w:spacing w:after="0" w:line="240" w:lineRule="auto"/>
                    <w:rPr>
                      <w:rFonts w:ascii="Arial" w:eastAsia="Times New Roman" w:hAnsi="Arial" w:cs="Arial"/>
                      <w:b/>
                      <w:bCs/>
                      <w:iCs/>
                      <w:sz w:val="20"/>
                      <w:szCs w:val="20"/>
                      <w:lang w:eastAsia="fr-CA"/>
                    </w:rPr>
                  </w:pPr>
                  <w:r w:rsidRPr="007200C0">
                    <w:rPr>
                      <w:rFonts w:ascii="Arial" w:eastAsia="Times New Roman" w:hAnsi="Arial" w:cs="Arial"/>
                      <w:b/>
                      <w:bCs/>
                      <w:iCs/>
                      <w:sz w:val="20"/>
                      <w:szCs w:val="20"/>
                      <w:lang w:eastAsia="fr-CA"/>
                    </w:rPr>
                    <w:t>Content</w:t>
                  </w:r>
                </w:p>
              </w:tc>
              <w:tc>
                <w:tcPr>
                  <w:tcW w:w="5502" w:type="dxa"/>
                  <w:shd w:val="clear" w:color="auto" w:fill="auto"/>
                </w:tcPr>
                <w:p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what the teacher wants the student to learn and the materials or resources through which that is accomplished</w:t>
                  </w:r>
                </w:p>
              </w:tc>
            </w:tr>
            <w:tr w:rsidR="002F62A0" w:rsidRPr="007200C0" w:rsidTr="002F62A0">
              <w:trPr>
                <w:trHeight w:val="761"/>
              </w:trPr>
              <w:tc>
                <w:tcPr>
                  <w:tcW w:w="1436" w:type="dxa"/>
                  <w:shd w:val="clear" w:color="auto" w:fill="auto"/>
                </w:tcPr>
                <w:p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 xml:space="preserve">Process </w:t>
                  </w:r>
                </w:p>
              </w:tc>
              <w:tc>
                <w:tcPr>
                  <w:tcW w:w="5502" w:type="dxa"/>
                  <w:shd w:val="clear" w:color="auto" w:fill="auto"/>
                </w:tcPr>
                <w:p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activities designed to ensure that students use key skills to make sense out of essential ideas and information</w:t>
                  </w:r>
                  <w:r w:rsidRPr="007200C0">
                    <w:rPr>
                      <w:rFonts w:ascii="Arial" w:eastAsia="Times New Roman" w:hAnsi="Arial" w:cs="Arial"/>
                      <w:sz w:val="20"/>
                      <w:szCs w:val="20"/>
                      <w:lang w:eastAsia="fr-CA"/>
                    </w:rPr>
                    <w:t xml:space="preserve"> </w:t>
                  </w:r>
                </w:p>
              </w:tc>
            </w:tr>
            <w:tr w:rsidR="002F62A0" w:rsidRPr="007200C0" w:rsidTr="002F62A0">
              <w:trPr>
                <w:trHeight w:val="564"/>
              </w:trPr>
              <w:tc>
                <w:tcPr>
                  <w:tcW w:w="1436" w:type="dxa"/>
                  <w:shd w:val="clear" w:color="auto" w:fill="auto"/>
                </w:tcPr>
                <w:p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 xml:space="preserve">Products </w:t>
                  </w:r>
                </w:p>
              </w:tc>
              <w:tc>
                <w:tcPr>
                  <w:tcW w:w="5502" w:type="dxa"/>
                  <w:shd w:val="clear" w:color="auto" w:fill="auto"/>
                </w:tcPr>
                <w:p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vehicles through which students demonstrate and extend what they have learned</w:t>
                  </w:r>
                  <w:r w:rsidRPr="007200C0">
                    <w:rPr>
                      <w:rFonts w:ascii="Arial" w:eastAsia="Times New Roman" w:hAnsi="Arial" w:cs="Arial"/>
                      <w:sz w:val="20"/>
                      <w:szCs w:val="20"/>
                      <w:lang w:eastAsia="fr-CA"/>
                    </w:rPr>
                    <w:t xml:space="preserve"> </w:t>
                  </w:r>
                </w:p>
              </w:tc>
            </w:tr>
            <w:tr w:rsidR="002F62A0" w:rsidRPr="007200C0" w:rsidTr="002F62A0">
              <w:trPr>
                <w:trHeight w:val="564"/>
              </w:trPr>
              <w:tc>
                <w:tcPr>
                  <w:tcW w:w="1436" w:type="dxa"/>
                  <w:shd w:val="clear" w:color="auto" w:fill="auto"/>
                </w:tcPr>
                <w:p w:rsidR="002F62A0" w:rsidRPr="007200C0" w:rsidRDefault="002F62A0" w:rsidP="00CA67AA">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Readine</w:t>
                  </w:r>
                  <w:r>
                    <w:rPr>
                      <w:rFonts w:ascii="Arial" w:eastAsia="Times New Roman" w:hAnsi="Arial" w:cs="Arial"/>
                      <w:b/>
                      <w:bCs/>
                      <w:iCs/>
                      <w:sz w:val="20"/>
                      <w:szCs w:val="20"/>
                      <w:lang w:eastAsia="fr-CA"/>
                    </w:rPr>
                    <w:t>ss</w:t>
                  </w:r>
                  <w:r w:rsidRPr="007200C0">
                    <w:rPr>
                      <w:rFonts w:ascii="Arial" w:eastAsia="Times New Roman" w:hAnsi="Arial" w:cs="Arial"/>
                      <w:b/>
                      <w:bCs/>
                      <w:iCs/>
                      <w:sz w:val="20"/>
                      <w:szCs w:val="20"/>
                      <w:lang w:eastAsia="fr-CA"/>
                    </w:rPr>
                    <w:t xml:space="preserve"> </w:t>
                  </w:r>
                </w:p>
              </w:tc>
              <w:tc>
                <w:tcPr>
                  <w:tcW w:w="5502" w:type="dxa"/>
                  <w:shd w:val="clear" w:color="auto" w:fill="auto"/>
                </w:tcPr>
                <w:p w:rsidR="002F62A0" w:rsidRPr="007200C0" w:rsidRDefault="002F62A0" w:rsidP="00257220">
                  <w:pPr>
                    <w:numPr>
                      <w:ilvl w:val="0"/>
                      <w:numId w:val="76"/>
                    </w:numPr>
                    <w:spacing w:after="0" w:line="240" w:lineRule="auto"/>
                    <w:ind w:left="162" w:hanging="270"/>
                    <w:rPr>
                      <w:rFonts w:ascii="Arial" w:eastAsia="Times New Roman" w:hAnsi="Arial" w:cs="Arial"/>
                      <w:sz w:val="20"/>
                      <w:szCs w:val="20"/>
                      <w:lang w:eastAsia="fr-CA"/>
                    </w:rPr>
                  </w:pPr>
                  <w:r w:rsidRPr="007200C0">
                    <w:rPr>
                      <w:rFonts w:ascii="Arial" w:eastAsia="Times New Roman" w:hAnsi="Arial" w:cs="Arial"/>
                      <w:iCs/>
                      <w:sz w:val="20"/>
                      <w:szCs w:val="20"/>
                      <w:lang w:eastAsia="fr-CA"/>
                    </w:rPr>
                    <w:t>a student's entry point relative to a particular understanding or skill</w:t>
                  </w:r>
                  <w:r w:rsidRPr="007200C0">
                    <w:rPr>
                      <w:rFonts w:ascii="Arial" w:eastAsia="Times New Roman" w:hAnsi="Arial" w:cs="Arial"/>
                      <w:sz w:val="20"/>
                      <w:szCs w:val="20"/>
                      <w:lang w:eastAsia="fr-CA"/>
                    </w:rPr>
                    <w:t xml:space="preserve"> </w:t>
                  </w:r>
                </w:p>
              </w:tc>
            </w:tr>
            <w:tr w:rsidR="002F62A0" w:rsidRPr="007200C0" w:rsidTr="002F62A0">
              <w:trPr>
                <w:trHeight w:val="449"/>
              </w:trPr>
              <w:tc>
                <w:tcPr>
                  <w:tcW w:w="1436" w:type="dxa"/>
                  <w:shd w:val="clear" w:color="auto" w:fill="auto"/>
                </w:tcPr>
                <w:p w:rsidR="002F62A0" w:rsidRPr="007200C0" w:rsidRDefault="002F62A0" w:rsidP="003D15DC">
                  <w:pPr>
                    <w:spacing w:after="0" w:line="240" w:lineRule="auto"/>
                    <w:rPr>
                      <w:rFonts w:ascii="Arial" w:eastAsia="Times New Roman" w:hAnsi="Arial" w:cs="Arial"/>
                      <w:iCs/>
                      <w:sz w:val="20"/>
                      <w:szCs w:val="20"/>
                      <w:lang w:eastAsia="fr-CA"/>
                    </w:rPr>
                  </w:pPr>
                  <w:r w:rsidRPr="007200C0">
                    <w:rPr>
                      <w:rFonts w:ascii="Arial" w:eastAsia="Times New Roman" w:hAnsi="Arial" w:cs="Arial"/>
                      <w:b/>
                      <w:bCs/>
                      <w:iCs/>
                      <w:sz w:val="20"/>
                      <w:szCs w:val="20"/>
                      <w:lang w:eastAsia="fr-CA"/>
                    </w:rPr>
                    <w:t>Learn</w:t>
                  </w:r>
                  <w:r w:rsidR="00D609B5">
                    <w:rPr>
                      <w:rFonts w:ascii="Arial" w:eastAsia="Times New Roman" w:hAnsi="Arial" w:cs="Arial"/>
                      <w:b/>
                      <w:bCs/>
                      <w:iCs/>
                      <w:sz w:val="20"/>
                      <w:szCs w:val="20"/>
                      <w:lang w:eastAsia="fr-CA"/>
                    </w:rPr>
                    <w:t>er</w:t>
                  </w:r>
                  <w:r w:rsidRPr="007200C0">
                    <w:rPr>
                      <w:rFonts w:ascii="Arial" w:eastAsia="Times New Roman" w:hAnsi="Arial" w:cs="Arial"/>
                      <w:b/>
                      <w:bCs/>
                      <w:iCs/>
                      <w:sz w:val="20"/>
                      <w:szCs w:val="20"/>
                      <w:lang w:eastAsia="fr-CA"/>
                    </w:rPr>
                    <w:t xml:space="preserve"> Profile </w:t>
                  </w:r>
                </w:p>
              </w:tc>
              <w:tc>
                <w:tcPr>
                  <w:tcW w:w="5502" w:type="dxa"/>
                  <w:shd w:val="clear" w:color="auto" w:fill="auto"/>
                </w:tcPr>
                <w:p w:rsidR="002F62A0" w:rsidRPr="007200C0" w:rsidRDefault="002F62A0" w:rsidP="00257220">
                  <w:pPr>
                    <w:numPr>
                      <w:ilvl w:val="0"/>
                      <w:numId w:val="76"/>
                    </w:numPr>
                    <w:spacing w:after="0" w:line="240" w:lineRule="auto"/>
                    <w:ind w:left="162" w:hanging="270"/>
                    <w:rPr>
                      <w:rFonts w:ascii="Arial" w:eastAsia="Times New Roman" w:hAnsi="Arial" w:cs="Arial"/>
                      <w:iCs/>
                      <w:sz w:val="20"/>
                      <w:szCs w:val="20"/>
                      <w:lang w:eastAsia="fr-CA"/>
                    </w:rPr>
                  </w:pPr>
                  <w:r w:rsidRPr="007200C0">
                    <w:rPr>
                      <w:rFonts w:ascii="Arial" w:eastAsia="Times New Roman" w:hAnsi="Arial" w:cs="Arial"/>
                      <w:iCs/>
                      <w:sz w:val="20"/>
                      <w:szCs w:val="20"/>
                      <w:lang w:eastAsia="fr-CA"/>
                    </w:rPr>
                    <w:t>how an individual student learns</w:t>
                  </w:r>
                </w:p>
              </w:tc>
            </w:tr>
          </w:tbl>
          <w:p w:rsidR="002F62A0" w:rsidRDefault="002F62A0" w:rsidP="003D15DC">
            <w:pPr>
              <w:rPr>
                <w:rFonts w:ascii="Arial" w:eastAsia="Times New Roman" w:hAnsi="Arial" w:cs="Arial"/>
                <w:b/>
                <w:bCs/>
                <w:iCs/>
                <w:sz w:val="20"/>
                <w:szCs w:val="20"/>
                <w:u w:val="single"/>
                <w:lang w:eastAsia="fr-CA"/>
              </w:rPr>
            </w:pPr>
          </w:p>
          <w:p w:rsidR="002F62A0" w:rsidRPr="007200C0" w:rsidRDefault="002F62A0" w:rsidP="003D15DC">
            <w:pPr>
              <w:rPr>
                <w:rFonts w:ascii="Arial" w:eastAsia="Times New Roman" w:hAnsi="Arial" w:cs="Arial"/>
                <w:b/>
                <w:bCs/>
                <w:iCs/>
                <w:sz w:val="20"/>
                <w:szCs w:val="20"/>
                <w:u w:val="single"/>
                <w:lang w:eastAsia="fr-CA"/>
              </w:rPr>
            </w:pPr>
            <w:r w:rsidRPr="007200C0">
              <w:rPr>
                <w:rFonts w:ascii="Arial" w:eastAsia="Times New Roman" w:hAnsi="Arial" w:cs="Arial"/>
                <w:b/>
                <w:bCs/>
                <w:iCs/>
                <w:sz w:val="20"/>
                <w:szCs w:val="20"/>
                <w:u w:val="single"/>
                <w:lang w:eastAsia="fr-CA"/>
              </w:rPr>
              <w:t>EXAMPLES:</w:t>
            </w:r>
          </w:p>
          <w:p w:rsidR="002F62A0" w:rsidRDefault="002F62A0" w:rsidP="00257220">
            <w:pPr>
              <w:numPr>
                <w:ilvl w:val="0"/>
                <w:numId w:val="76"/>
              </w:numPr>
              <w:ind w:left="792"/>
              <w:rPr>
                <w:rFonts w:ascii="Arial" w:eastAsia="Times New Roman" w:hAnsi="Arial" w:cs="Arial"/>
                <w:iCs/>
                <w:sz w:val="20"/>
                <w:szCs w:val="20"/>
                <w:lang w:eastAsia="fr-CA"/>
              </w:rPr>
            </w:pPr>
            <w:r w:rsidRPr="007200C0">
              <w:rPr>
                <w:rFonts w:ascii="Arial" w:eastAsia="Times New Roman" w:hAnsi="Arial" w:cs="Arial"/>
                <w:bCs/>
                <w:iCs/>
                <w:sz w:val="20"/>
                <w:szCs w:val="20"/>
                <w:lang w:eastAsia="fr-CA"/>
              </w:rPr>
              <w:t xml:space="preserve">Differentiate </w:t>
            </w:r>
            <w:r w:rsidR="00D609B5">
              <w:rPr>
                <w:rFonts w:ascii="Arial" w:eastAsia="Times New Roman" w:hAnsi="Arial" w:cs="Arial"/>
                <w:bCs/>
                <w:iCs/>
                <w:sz w:val="20"/>
                <w:szCs w:val="20"/>
                <w:lang w:eastAsia="fr-CA"/>
              </w:rPr>
              <w:t>c</w:t>
            </w:r>
            <w:r w:rsidRPr="007200C0">
              <w:rPr>
                <w:rFonts w:ascii="Arial" w:eastAsia="Times New Roman" w:hAnsi="Arial" w:cs="Arial"/>
                <w:bCs/>
                <w:iCs/>
                <w:sz w:val="20"/>
                <w:szCs w:val="20"/>
                <w:lang w:eastAsia="fr-CA"/>
              </w:rPr>
              <w:t xml:space="preserve">ontent by </w:t>
            </w:r>
            <w:r w:rsidR="00D609B5">
              <w:rPr>
                <w:rFonts w:ascii="Arial" w:eastAsia="Times New Roman" w:hAnsi="Arial" w:cs="Arial"/>
                <w:b/>
                <w:bCs/>
                <w:iCs/>
                <w:sz w:val="20"/>
                <w:szCs w:val="20"/>
                <w:lang w:eastAsia="fr-CA"/>
              </w:rPr>
              <w:t>r</w:t>
            </w:r>
            <w:r w:rsidRPr="007200C0">
              <w:rPr>
                <w:rFonts w:ascii="Arial" w:eastAsia="Times New Roman" w:hAnsi="Arial" w:cs="Arial"/>
                <w:b/>
                <w:iCs/>
                <w:sz w:val="20"/>
                <w:szCs w:val="20"/>
                <w:lang w:eastAsia="fr-CA"/>
              </w:rPr>
              <w:t>eadiness</w:t>
            </w:r>
            <w:r w:rsidRPr="007200C0">
              <w:rPr>
                <w:rFonts w:ascii="Arial" w:eastAsia="Times New Roman" w:hAnsi="Arial" w:cs="Arial"/>
                <w:iCs/>
                <w:sz w:val="20"/>
                <w:szCs w:val="20"/>
                <w:lang w:eastAsia="fr-CA"/>
              </w:rPr>
              <w:t>:  A l</w:t>
            </w:r>
            <w:r w:rsidR="00A72B4C">
              <w:rPr>
                <w:rFonts w:ascii="Arial" w:eastAsia="Times New Roman" w:hAnsi="Arial" w:cs="Arial"/>
                <w:iCs/>
                <w:sz w:val="20"/>
                <w:szCs w:val="20"/>
                <w:lang w:eastAsia="fr-CA"/>
              </w:rPr>
              <w:t>ower-</w:t>
            </w:r>
            <w:r w:rsidRPr="007200C0">
              <w:rPr>
                <w:rFonts w:ascii="Arial" w:eastAsia="Times New Roman" w:hAnsi="Arial" w:cs="Arial"/>
                <w:iCs/>
                <w:sz w:val="20"/>
                <w:szCs w:val="20"/>
                <w:lang w:eastAsia="fr-CA"/>
              </w:rPr>
              <w:t>leveled text selected for instruction during guided reading</w:t>
            </w:r>
            <w:r>
              <w:rPr>
                <w:rFonts w:ascii="Arial" w:eastAsia="Times New Roman" w:hAnsi="Arial" w:cs="Arial"/>
                <w:iCs/>
                <w:sz w:val="20"/>
                <w:szCs w:val="20"/>
                <w:lang w:eastAsia="fr-CA"/>
              </w:rPr>
              <w:t xml:space="preserve"> as appropriate</w:t>
            </w:r>
          </w:p>
          <w:p w:rsidR="002F62A0" w:rsidRPr="00DD71DA" w:rsidRDefault="00D609B5" w:rsidP="00257220">
            <w:pPr>
              <w:numPr>
                <w:ilvl w:val="0"/>
                <w:numId w:val="76"/>
              </w:numPr>
              <w:spacing w:after="60"/>
              <w:ind w:left="792"/>
              <w:rPr>
                <w:rFonts w:ascii="Arial" w:eastAsia="Times New Roman" w:hAnsi="Arial" w:cs="Arial"/>
                <w:iCs/>
                <w:sz w:val="20"/>
                <w:szCs w:val="20"/>
                <w:lang w:eastAsia="fr-CA"/>
              </w:rPr>
            </w:pPr>
            <w:r>
              <w:rPr>
                <w:rFonts w:ascii="Arial" w:eastAsia="Times New Roman" w:hAnsi="Arial" w:cs="Arial"/>
                <w:iCs/>
                <w:sz w:val="20"/>
                <w:szCs w:val="20"/>
                <w:lang w:eastAsia="fr-CA"/>
              </w:rPr>
              <w:t>Differentiate c</w:t>
            </w:r>
            <w:r w:rsidR="002F62A0" w:rsidRPr="00DD71DA">
              <w:rPr>
                <w:rFonts w:ascii="Arial" w:eastAsia="Times New Roman" w:hAnsi="Arial" w:cs="Arial"/>
                <w:iCs/>
                <w:sz w:val="20"/>
                <w:szCs w:val="20"/>
                <w:lang w:eastAsia="fr-CA"/>
              </w:rPr>
              <w:t xml:space="preserve">ontent by </w:t>
            </w:r>
            <w:r>
              <w:rPr>
                <w:rFonts w:ascii="Arial" w:eastAsia="Times New Roman" w:hAnsi="Arial" w:cs="Arial"/>
                <w:b/>
                <w:iCs/>
                <w:sz w:val="20"/>
                <w:szCs w:val="20"/>
                <w:lang w:eastAsia="fr-CA"/>
              </w:rPr>
              <w:t>i</w:t>
            </w:r>
            <w:r w:rsidR="002F62A0" w:rsidRPr="00DD71DA">
              <w:rPr>
                <w:rFonts w:ascii="Arial" w:eastAsia="Times New Roman" w:hAnsi="Arial" w:cs="Arial"/>
                <w:b/>
                <w:iCs/>
                <w:sz w:val="20"/>
                <w:szCs w:val="20"/>
                <w:lang w:eastAsia="fr-CA"/>
              </w:rPr>
              <w:t>nterests</w:t>
            </w:r>
            <w:r w:rsidR="002F62A0" w:rsidRPr="00DD71DA">
              <w:rPr>
                <w:rFonts w:ascii="Arial" w:eastAsia="Times New Roman" w:hAnsi="Arial" w:cs="Arial"/>
                <w:iCs/>
                <w:sz w:val="20"/>
                <w:szCs w:val="20"/>
                <w:lang w:eastAsia="fr-CA"/>
              </w:rPr>
              <w:t>:  All students learn about the impact of natural disasters (learning outcome), but, they do this through studying self-identified occurrences (e.g., earthquakes, tsunamis, volcanic eruptions)</w:t>
            </w:r>
            <w:r w:rsidR="002F62A0">
              <w:rPr>
                <w:rFonts w:ascii="Arial" w:eastAsia="Times New Roman" w:hAnsi="Arial" w:cs="Arial"/>
                <w:iCs/>
                <w:sz w:val="20"/>
                <w:szCs w:val="20"/>
                <w:lang w:eastAsia="fr-CA"/>
              </w:rPr>
              <w:t xml:space="preserve"> </w:t>
            </w:r>
            <w:r w:rsidR="002F62A0" w:rsidRPr="00DD71DA">
              <w:rPr>
                <w:rFonts w:ascii="Arial" w:eastAsia="Times New Roman" w:hAnsi="Arial" w:cs="Arial"/>
                <w:iCs/>
                <w:sz w:val="20"/>
                <w:szCs w:val="20"/>
                <w:lang w:eastAsia="fr-CA"/>
              </w:rPr>
              <w:t xml:space="preserve"> </w:t>
            </w:r>
            <w:r w:rsidR="002F62A0" w:rsidRPr="007200C0">
              <w:rPr>
                <w:rFonts w:ascii="Arial" w:eastAsia="Times New Roman" w:hAnsi="Arial" w:cs="Arial"/>
                <w:sz w:val="20"/>
                <w:szCs w:val="20"/>
                <w:lang w:eastAsia="en-CA"/>
              </w:rPr>
              <w:sym w:font="Wingdings" w:char="F0CC"/>
            </w:r>
          </w:p>
        </w:tc>
        <w:tc>
          <w:tcPr>
            <w:tcW w:w="553" w:type="pct"/>
          </w:tcPr>
          <w:p w:rsidR="002F62A0" w:rsidRPr="007200C0" w:rsidRDefault="002F62A0" w:rsidP="007200C0">
            <w:pPr>
              <w:spacing w:before="60"/>
              <w:rPr>
                <w:rFonts w:ascii="Arial" w:hAnsi="Arial" w:cs="Arial"/>
                <w:b/>
                <w:sz w:val="20"/>
                <w:szCs w:val="20"/>
                <w:u w:val="single"/>
              </w:rPr>
            </w:pPr>
          </w:p>
        </w:tc>
        <w:tc>
          <w:tcPr>
            <w:tcW w:w="311" w:type="pct"/>
          </w:tcPr>
          <w:p w:rsidR="002F62A0" w:rsidRPr="007200C0" w:rsidRDefault="002F62A0" w:rsidP="007200C0">
            <w:pPr>
              <w:spacing w:before="60"/>
              <w:rPr>
                <w:rFonts w:ascii="Arial" w:hAnsi="Arial" w:cs="Arial"/>
                <w:b/>
                <w:sz w:val="20"/>
                <w:szCs w:val="20"/>
                <w:u w:val="single"/>
              </w:rPr>
            </w:pPr>
          </w:p>
        </w:tc>
      </w:tr>
      <w:tr w:rsidR="002F62A0" w:rsidRPr="00846E71" w:rsidTr="002F62A0">
        <w:tc>
          <w:tcPr>
            <w:tcW w:w="584" w:type="pct"/>
            <w:shd w:val="clear" w:color="auto" w:fill="auto"/>
          </w:tcPr>
          <w:p w:rsidR="002F62A0" w:rsidRDefault="002F62A0" w:rsidP="00714052">
            <w:pPr>
              <w:spacing w:before="60"/>
              <w:rPr>
                <w:rFonts w:ascii="Arial" w:hAnsi="Arial" w:cs="Arial"/>
                <w:i/>
                <w:sz w:val="20"/>
                <w:szCs w:val="20"/>
              </w:rPr>
            </w:pPr>
            <w:r w:rsidRPr="009A0CE1">
              <w:rPr>
                <w:rFonts w:ascii="Arial" w:hAnsi="Arial" w:cs="Arial"/>
                <w:i/>
                <w:sz w:val="20"/>
                <w:szCs w:val="20"/>
              </w:rPr>
              <w:t>22.</w:t>
            </w:r>
            <w:r>
              <w:rPr>
                <w:rFonts w:ascii="Arial" w:hAnsi="Arial" w:cs="Arial"/>
                <w:i/>
                <w:sz w:val="20"/>
                <w:szCs w:val="20"/>
              </w:rPr>
              <w:t>5</w:t>
            </w:r>
            <w:r w:rsidRPr="009A0CE1">
              <w:rPr>
                <w:rFonts w:ascii="Arial" w:hAnsi="Arial" w:cs="Arial"/>
                <w:i/>
                <w:sz w:val="20"/>
                <w:szCs w:val="20"/>
              </w:rPr>
              <w:t xml:space="preserve"> Personalized Learning Plans are collaboratively developed with the Education Support Services team, families, students, and partners, and used by classroom teachers for (daily) lesson planning.</w:t>
            </w:r>
          </w:p>
          <w:p w:rsidR="002F62A0" w:rsidRPr="00A673D5" w:rsidRDefault="002F62A0" w:rsidP="0045474D">
            <w:pPr>
              <w:autoSpaceDE w:val="0"/>
              <w:autoSpaceDN w:val="0"/>
              <w:adjustRightInd w:val="0"/>
              <w:rPr>
                <w:rFonts w:ascii="Arial" w:hAnsi="Arial" w:cs="Arial"/>
                <w:i/>
                <w:sz w:val="20"/>
                <w:szCs w:val="20"/>
                <w:lang w:val="en-US"/>
              </w:rPr>
            </w:pPr>
          </w:p>
        </w:tc>
        <w:tc>
          <w:tcPr>
            <w:tcW w:w="3552" w:type="pct"/>
          </w:tcPr>
          <w:p w:rsidR="002F62A0" w:rsidRPr="00714052" w:rsidRDefault="002F62A0" w:rsidP="00714052">
            <w:pPr>
              <w:spacing w:before="60"/>
              <w:rPr>
                <w:rFonts w:ascii="Arial" w:hAnsi="Arial" w:cs="Arial"/>
                <w:b/>
                <w:sz w:val="20"/>
                <w:szCs w:val="20"/>
                <w:u w:val="single"/>
              </w:rPr>
            </w:pPr>
            <w:r w:rsidRPr="00714052">
              <w:rPr>
                <w:rFonts w:ascii="Arial" w:hAnsi="Arial" w:cs="Arial"/>
                <w:b/>
                <w:sz w:val="20"/>
                <w:szCs w:val="20"/>
                <w:u w:val="single"/>
              </w:rPr>
              <w:t>EXPLANATION:</w:t>
            </w:r>
          </w:p>
          <w:p w:rsidR="002F62A0" w:rsidRPr="00714052" w:rsidRDefault="002F62A0" w:rsidP="003D15DC">
            <w:pPr>
              <w:rPr>
                <w:rFonts w:ascii="Arial" w:hAnsi="Arial" w:cs="Arial"/>
                <w:sz w:val="20"/>
                <w:szCs w:val="20"/>
              </w:rPr>
            </w:pPr>
            <w:r w:rsidRPr="00714052">
              <w:rPr>
                <w:rFonts w:ascii="Arial" w:hAnsi="Arial" w:cs="Arial"/>
                <w:sz w:val="20"/>
                <w:szCs w:val="20"/>
              </w:rPr>
              <w:t>The reason for this collaboration is so that each person involved in fostering the learning and development of a student can contribute their knowledge and expe</w:t>
            </w:r>
            <w:r>
              <w:rPr>
                <w:rFonts w:ascii="Arial" w:hAnsi="Arial" w:cs="Arial"/>
                <w:sz w:val="20"/>
                <w:szCs w:val="20"/>
              </w:rPr>
              <w:t xml:space="preserve">rtise </w:t>
            </w:r>
            <w:r w:rsidRPr="00714052">
              <w:rPr>
                <w:rFonts w:ascii="Arial" w:hAnsi="Arial" w:cs="Arial"/>
                <w:sz w:val="20"/>
                <w:szCs w:val="20"/>
              </w:rPr>
              <w:t>to achieve the best results for the student.</w:t>
            </w:r>
            <w:r>
              <w:rPr>
                <w:rFonts w:ascii="Arial" w:hAnsi="Arial" w:cs="Arial"/>
                <w:sz w:val="20"/>
                <w:szCs w:val="20"/>
              </w:rPr>
              <w:t xml:space="preserve"> </w:t>
            </w:r>
            <w:r w:rsidRPr="00714052">
              <w:rPr>
                <w:rFonts w:ascii="Arial" w:hAnsi="Arial" w:cs="Arial"/>
                <w:sz w:val="20"/>
                <w:szCs w:val="20"/>
              </w:rPr>
              <w:t>Students are included to the full extent possible</w:t>
            </w:r>
            <w:r>
              <w:rPr>
                <w:rFonts w:ascii="Arial" w:hAnsi="Arial" w:cs="Arial"/>
                <w:sz w:val="20"/>
                <w:szCs w:val="20"/>
              </w:rPr>
              <w:t>,</w:t>
            </w:r>
            <w:r w:rsidRPr="00714052">
              <w:rPr>
                <w:rFonts w:ascii="Arial" w:hAnsi="Arial" w:cs="Arial"/>
                <w:sz w:val="20"/>
                <w:szCs w:val="20"/>
              </w:rPr>
              <w:t xml:space="preserve"> and using language that is understood by the student.  </w:t>
            </w:r>
          </w:p>
          <w:p w:rsidR="002F62A0" w:rsidRPr="00714052" w:rsidRDefault="002F62A0" w:rsidP="003D15DC">
            <w:pPr>
              <w:spacing w:before="60"/>
              <w:ind w:right="180"/>
              <w:rPr>
                <w:rFonts w:ascii="Arial" w:hAnsi="Arial" w:cs="Arial"/>
                <w:b/>
                <w:i/>
                <w:sz w:val="20"/>
                <w:szCs w:val="20"/>
              </w:rPr>
            </w:pPr>
            <w:r w:rsidRPr="00714052">
              <w:rPr>
                <w:rFonts w:ascii="Arial" w:hAnsi="Arial" w:cs="Arial"/>
                <w:b/>
                <w:i/>
                <w:sz w:val="20"/>
                <w:szCs w:val="20"/>
              </w:rPr>
              <w:t xml:space="preserve">See </w:t>
            </w:r>
            <w:r w:rsidR="00D609B5">
              <w:rPr>
                <w:rFonts w:ascii="Arial" w:hAnsi="Arial" w:cs="Arial"/>
                <w:b/>
                <w:i/>
                <w:sz w:val="20"/>
                <w:szCs w:val="20"/>
              </w:rPr>
              <w:t xml:space="preserve">the </w:t>
            </w:r>
            <w:r w:rsidR="00D609B5" w:rsidRPr="00714052">
              <w:rPr>
                <w:rFonts w:ascii="Arial" w:hAnsi="Arial" w:cs="Arial"/>
                <w:b/>
                <w:i/>
                <w:sz w:val="20"/>
                <w:szCs w:val="20"/>
              </w:rPr>
              <w:t xml:space="preserve">definition </w:t>
            </w:r>
            <w:r w:rsidR="00D609B5">
              <w:rPr>
                <w:rFonts w:ascii="Arial" w:hAnsi="Arial" w:cs="Arial"/>
                <w:b/>
                <w:i/>
                <w:sz w:val="20"/>
                <w:szCs w:val="20"/>
              </w:rPr>
              <w:t xml:space="preserve">for </w:t>
            </w:r>
            <w:r w:rsidRPr="00714052">
              <w:rPr>
                <w:rFonts w:ascii="Arial" w:hAnsi="Arial" w:cs="Arial"/>
                <w:b/>
                <w:i/>
                <w:sz w:val="20"/>
                <w:szCs w:val="20"/>
              </w:rPr>
              <w:t>Personalized Learning Plan</w:t>
            </w:r>
            <w:r w:rsidR="00D609B5">
              <w:rPr>
                <w:rFonts w:ascii="Arial" w:hAnsi="Arial" w:cs="Arial"/>
                <w:b/>
                <w:i/>
                <w:sz w:val="20"/>
                <w:szCs w:val="20"/>
              </w:rPr>
              <w:t>s</w:t>
            </w:r>
            <w:r w:rsidRPr="00714052">
              <w:rPr>
                <w:rFonts w:ascii="Arial" w:hAnsi="Arial" w:cs="Arial"/>
                <w:b/>
                <w:i/>
                <w:sz w:val="20"/>
                <w:szCs w:val="20"/>
              </w:rPr>
              <w:t xml:space="preserve"> (PLP) </w:t>
            </w:r>
            <w:r>
              <w:rPr>
                <w:rFonts w:ascii="Arial" w:hAnsi="Arial" w:cs="Arial"/>
                <w:b/>
                <w:i/>
                <w:sz w:val="20"/>
                <w:szCs w:val="20"/>
              </w:rPr>
              <w:t>in the explanatory note for indicator 4.2.</w:t>
            </w:r>
          </w:p>
          <w:p w:rsidR="002F62A0" w:rsidRDefault="002F62A0" w:rsidP="003D15DC">
            <w:pPr>
              <w:ind w:right="180"/>
              <w:rPr>
                <w:rFonts w:ascii="Arial" w:hAnsi="Arial" w:cs="Arial"/>
                <w:sz w:val="20"/>
                <w:szCs w:val="20"/>
              </w:rPr>
            </w:pPr>
          </w:p>
          <w:p w:rsidR="002F62A0" w:rsidRPr="00714052" w:rsidRDefault="002F62A0" w:rsidP="003D15DC">
            <w:pPr>
              <w:ind w:right="180"/>
              <w:rPr>
                <w:rFonts w:ascii="Arial" w:hAnsi="Arial" w:cs="Arial"/>
                <w:sz w:val="20"/>
                <w:szCs w:val="20"/>
              </w:rPr>
            </w:pPr>
            <w:r w:rsidRPr="00714052">
              <w:rPr>
                <w:rFonts w:ascii="Arial" w:hAnsi="Arial" w:cs="Arial"/>
                <w:sz w:val="20"/>
                <w:szCs w:val="20"/>
              </w:rPr>
              <w:t xml:space="preserve">Arriving at the decision that a PLP is needed is not a clinical process (e.g., does not require a psycho-educational assessment), though it can include clinically-based information, depending on the student.  </w:t>
            </w:r>
            <w:r w:rsidR="00D609B5">
              <w:rPr>
                <w:rFonts w:ascii="Arial" w:hAnsi="Arial" w:cs="Arial"/>
                <w:sz w:val="20"/>
                <w:szCs w:val="20"/>
              </w:rPr>
              <w:t xml:space="preserve">The choice to enact a PLP for a student </w:t>
            </w:r>
            <w:r w:rsidRPr="00714052">
              <w:rPr>
                <w:rFonts w:ascii="Arial" w:hAnsi="Arial" w:cs="Arial"/>
                <w:sz w:val="20"/>
                <w:szCs w:val="20"/>
              </w:rPr>
              <w:t>will continue to be determined by the school ESS Team in consultation with the classroom teacher(s), families, other professionals as required and the student</w:t>
            </w:r>
            <w:r w:rsidR="00D609B5">
              <w:rPr>
                <w:rFonts w:ascii="Arial" w:hAnsi="Arial" w:cs="Arial"/>
                <w:sz w:val="20"/>
                <w:szCs w:val="20"/>
              </w:rPr>
              <w:t xml:space="preserve"> as appropriate</w:t>
            </w:r>
            <w:r w:rsidRPr="00714052">
              <w:rPr>
                <w:rFonts w:ascii="Arial" w:hAnsi="Arial" w:cs="Arial"/>
                <w:sz w:val="20"/>
                <w:szCs w:val="20"/>
              </w:rPr>
              <w:t>.</w:t>
            </w:r>
          </w:p>
          <w:p w:rsidR="002F62A0" w:rsidRDefault="002F62A0" w:rsidP="003D15DC">
            <w:pPr>
              <w:ind w:right="180"/>
              <w:rPr>
                <w:rFonts w:ascii="Arial" w:hAnsi="Arial" w:cs="Arial"/>
                <w:b/>
                <w:i/>
                <w:sz w:val="20"/>
                <w:szCs w:val="20"/>
              </w:rPr>
            </w:pPr>
          </w:p>
          <w:p w:rsidR="002F62A0" w:rsidRDefault="002F62A0" w:rsidP="003D15DC">
            <w:pPr>
              <w:ind w:right="180"/>
              <w:rPr>
                <w:rFonts w:ascii="Arial" w:hAnsi="Arial" w:cs="Arial"/>
                <w:b/>
                <w:i/>
                <w:sz w:val="20"/>
                <w:szCs w:val="20"/>
              </w:rPr>
            </w:pPr>
            <w:r w:rsidRPr="00714052">
              <w:rPr>
                <w:rFonts w:ascii="Arial" w:hAnsi="Arial" w:cs="Arial"/>
                <w:b/>
                <w:i/>
                <w:sz w:val="20"/>
                <w:szCs w:val="20"/>
              </w:rPr>
              <w:t>Policy 322 – Inclusive Education</w:t>
            </w:r>
          </w:p>
          <w:p w:rsidR="002F62A0" w:rsidRDefault="002F62A0" w:rsidP="0045474D">
            <w:pPr>
              <w:autoSpaceDE w:val="0"/>
              <w:autoSpaceDN w:val="0"/>
              <w:adjustRightInd w:val="0"/>
              <w:rPr>
                <w:rFonts w:ascii="Arial" w:hAnsi="Arial" w:cs="Arial"/>
                <w:b/>
                <w:bCs/>
                <w:color w:val="000000" w:themeColor="text1"/>
                <w:sz w:val="20"/>
                <w:szCs w:val="20"/>
                <w:lang w:val="en-US"/>
              </w:rPr>
            </w:pPr>
            <w:r w:rsidRPr="0045474D">
              <w:rPr>
                <w:rFonts w:ascii="Arial" w:hAnsi="Arial" w:cs="Arial"/>
                <w:b/>
                <w:bCs/>
                <w:color w:val="000000" w:themeColor="text1"/>
                <w:sz w:val="20"/>
                <w:szCs w:val="20"/>
                <w:lang w:val="en-US"/>
              </w:rPr>
              <w:t xml:space="preserve">6.3 Personalized Learning Plan (PLP) </w:t>
            </w:r>
          </w:p>
          <w:p w:rsidR="002F62A0" w:rsidRPr="0045474D" w:rsidRDefault="002F62A0" w:rsidP="0045474D">
            <w:pPr>
              <w:autoSpaceDE w:val="0"/>
              <w:autoSpaceDN w:val="0"/>
              <w:adjustRightInd w:val="0"/>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6.3.1 Students must receive a Personalized Learning Plan when one or more of the following conditions exist: </w:t>
            </w:r>
          </w:p>
          <w:p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1) Strategies beyond robust instruction are required. </w:t>
            </w:r>
          </w:p>
          <w:p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2) Behavioural supports, as outlined in section 6.6 of </w:t>
            </w:r>
            <w:r w:rsidRPr="0045474D">
              <w:rPr>
                <w:rFonts w:ascii="Arial" w:hAnsi="Arial" w:cs="Arial"/>
                <w:i/>
                <w:iCs/>
                <w:color w:val="000000" w:themeColor="text1"/>
                <w:sz w:val="20"/>
                <w:szCs w:val="20"/>
                <w:lang w:val="en-US"/>
              </w:rPr>
              <w:t>Policy 703 – Positive Learning and Working Environment</w:t>
            </w:r>
            <w:r w:rsidRPr="0045474D">
              <w:rPr>
                <w:rFonts w:ascii="Arial" w:hAnsi="Arial" w:cs="Arial"/>
                <w:color w:val="000000" w:themeColor="text1"/>
                <w:sz w:val="20"/>
                <w:szCs w:val="20"/>
                <w:lang w:val="en-US"/>
              </w:rPr>
              <w:t xml:space="preserve">, are required. </w:t>
            </w:r>
          </w:p>
          <w:p w:rsidR="002F62A0" w:rsidRPr="0045474D" w:rsidRDefault="002F62A0" w:rsidP="0045474D">
            <w:pPr>
              <w:autoSpaceDE w:val="0"/>
              <w:autoSpaceDN w:val="0"/>
              <w:adjustRightInd w:val="0"/>
              <w:ind w:left="432"/>
              <w:rPr>
                <w:rFonts w:ascii="Arial" w:hAnsi="Arial" w:cs="Arial"/>
                <w:color w:val="000000" w:themeColor="text1"/>
                <w:sz w:val="20"/>
                <w:szCs w:val="20"/>
                <w:lang w:val="en-US"/>
              </w:rPr>
            </w:pPr>
            <w:r w:rsidRPr="0045474D">
              <w:rPr>
                <w:rFonts w:ascii="Arial" w:hAnsi="Arial" w:cs="Arial"/>
                <w:color w:val="000000" w:themeColor="text1"/>
                <w:sz w:val="20"/>
                <w:szCs w:val="20"/>
                <w:lang w:val="en-US"/>
              </w:rPr>
              <w:t xml:space="preserve">3) The common learning environment is to be varied in accordance with section 6.4 of this policy. </w:t>
            </w:r>
          </w:p>
          <w:p w:rsidR="002F62A0" w:rsidRPr="0045474D" w:rsidRDefault="002F62A0" w:rsidP="003D15DC">
            <w:pPr>
              <w:ind w:left="432" w:right="180"/>
              <w:rPr>
                <w:rFonts w:ascii="Arial" w:hAnsi="Arial" w:cs="Arial"/>
                <w:color w:val="000000" w:themeColor="text1"/>
                <w:sz w:val="20"/>
                <w:szCs w:val="20"/>
              </w:rPr>
            </w:pPr>
          </w:p>
          <w:p w:rsidR="002F62A0" w:rsidRPr="0045474D" w:rsidRDefault="002F62A0" w:rsidP="0045474D">
            <w:pPr>
              <w:ind w:right="180"/>
              <w:rPr>
                <w:rFonts w:ascii="Arial" w:hAnsi="Arial" w:cs="Arial"/>
                <w:color w:val="000000" w:themeColor="text1"/>
                <w:sz w:val="20"/>
                <w:szCs w:val="20"/>
              </w:rPr>
            </w:pPr>
            <w:r w:rsidRPr="0045474D">
              <w:rPr>
                <w:rFonts w:ascii="Arial" w:hAnsi="Arial" w:cs="Arial"/>
                <w:color w:val="000000" w:themeColor="text1"/>
                <w:sz w:val="20"/>
                <w:szCs w:val="20"/>
              </w:rPr>
              <w:t>6.3.2 A principal must ensure:</w:t>
            </w:r>
          </w:p>
          <w:p w:rsidR="002F62A0" w:rsidRPr="0045474D" w:rsidRDefault="002F62A0" w:rsidP="003D15DC">
            <w:pPr>
              <w:ind w:left="432" w:right="180" w:firstLine="18"/>
              <w:rPr>
                <w:rFonts w:ascii="Arial" w:hAnsi="Arial" w:cs="Arial"/>
                <w:color w:val="000000" w:themeColor="text1"/>
                <w:sz w:val="20"/>
                <w:szCs w:val="20"/>
              </w:rPr>
            </w:pPr>
            <w:r w:rsidRPr="0045474D">
              <w:rPr>
                <w:rFonts w:ascii="Arial" w:hAnsi="Arial" w:cs="Arial"/>
                <w:color w:val="000000" w:themeColor="text1"/>
                <w:sz w:val="20"/>
                <w:szCs w:val="20"/>
              </w:rPr>
              <w:t>1)</w:t>
            </w:r>
            <w:r w:rsidRPr="0045474D">
              <w:rPr>
                <w:rFonts w:ascii="Arial" w:hAnsi="Arial" w:cs="Arial"/>
                <w:color w:val="000000" w:themeColor="text1"/>
                <w:sz w:val="20"/>
                <w:szCs w:val="20"/>
              </w:rPr>
              <w:tab/>
              <w:t>A PLP is developed by a planning team consisting of the school administration, teacher(s), relevant members of the Education Support Services (ESS) Team, as well as families, the student, and educational assistants as appropriate, and support people from community organizations as required.</w:t>
            </w:r>
          </w:p>
          <w:p w:rsidR="002F62A0" w:rsidRPr="00714052" w:rsidRDefault="002F62A0" w:rsidP="003D15DC">
            <w:pPr>
              <w:overflowPunct w:val="0"/>
              <w:autoSpaceDE w:val="0"/>
              <w:autoSpaceDN w:val="0"/>
              <w:adjustRightInd w:val="0"/>
              <w:ind w:left="432"/>
              <w:textAlignment w:val="baseline"/>
              <w:rPr>
                <w:rFonts w:ascii="Arial" w:hAnsi="Arial" w:cs="Arial"/>
                <w:sz w:val="20"/>
                <w:szCs w:val="20"/>
              </w:rPr>
            </w:pPr>
          </w:p>
          <w:p w:rsidR="002F62A0" w:rsidRPr="00714052" w:rsidRDefault="002F62A0" w:rsidP="003D15DC">
            <w:pPr>
              <w:ind w:left="432" w:right="180"/>
              <w:rPr>
                <w:rFonts w:ascii="Arial" w:hAnsi="Arial" w:cs="Arial"/>
                <w:sz w:val="20"/>
                <w:szCs w:val="20"/>
              </w:rPr>
            </w:pPr>
            <w:r w:rsidRPr="00714052">
              <w:rPr>
                <w:rFonts w:ascii="Arial" w:hAnsi="Arial" w:cs="Arial"/>
                <w:sz w:val="20"/>
                <w:szCs w:val="20"/>
              </w:rPr>
              <w:t>6.3.3 Classroom teachers must:</w:t>
            </w:r>
          </w:p>
          <w:p w:rsidR="002F62A0" w:rsidRPr="00714052" w:rsidRDefault="002F62A0" w:rsidP="003D15DC">
            <w:pPr>
              <w:ind w:left="432"/>
              <w:rPr>
                <w:rFonts w:ascii="Arial" w:hAnsi="Arial" w:cs="Arial"/>
                <w:sz w:val="20"/>
                <w:szCs w:val="20"/>
              </w:rPr>
            </w:pPr>
            <w:r w:rsidRPr="00714052">
              <w:rPr>
                <w:rFonts w:ascii="Arial" w:hAnsi="Arial" w:cs="Arial"/>
                <w:sz w:val="20"/>
                <w:szCs w:val="20"/>
              </w:rPr>
              <w:t>4)</w:t>
            </w:r>
            <w:r w:rsidRPr="00714052">
              <w:rPr>
                <w:rFonts w:ascii="Arial" w:hAnsi="Arial" w:cs="Arial"/>
                <w:sz w:val="20"/>
                <w:szCs w:val="20"/>
              </w:rPr>
              <w:tab/>
              <w:t>Ensure lesson plans and instructional strategies reflect the requirements of the PLP.</w:t>
            </w:r>
          </w:p>
          <w:p w:rsidR="002F62A0" w:rsidRDefault="002F62A0" w:rsidP="003D15DC">
            <w:pPr>
              <w:spacing w:before="60"/>
              <w:rPr>
                <w:rFonts w:ascii="Arial" w:hAnsi="Arial" w:cs="Arial"/>
                <w:b/>
                <w:sz w:val="20"/>
                <w:szCs w:val="20"/>
                <w:u w:val="single"/>
              </w:rPr>
            </w:pPr>
          </w:p>
          <w:p w:rsidR="002F62A0" w:rsidRPr="00714052" w:rsidRDefault="002F62A0" w:rsidP="003D15DC">
            <w:pPr>
              <w:spacing w:before="60"/>
              <w:rPr>
                <w:rFonts w:ascii="Arial" w:hAnsi="Arial" w:cs="Arial"/>
                <w:b/>
                <w:sz w:val="20"/>
                <w:szCs w:val="20"/>
                <w:u w:val="single"/>
              </w:rPr>
            </w:pPr>
            <w:r w:rsidRPr="00714052">
              <w:rPr>
                <w:rFonts w:ascii="Arial" w:hAnsi="Arial" w:cs="Arial"/>
                <w:b/>
                <w:sz w:val="20"/>
                <w:szCs w:val="20"/>
                <w:u w:val="single"/>
              </w:rPr>
              <w:t>LOOK FOR:</w:t>
            </w:r>
          </w:p>
          <w:p w:rsidR="002F62A0" w:rsidRPr="00714052" w:rsidRDefault="002F62A0" w:rsidP="003D15DC">
            <w:pPr>
              <w:rPr>
                <w:rFonts w:ascii="Arial" w:hAnsi="Arial" w:cs="Arial"/>
                <w:b/>
                <w:i/>
                <w:sz w:val="20"/>
                <w:szCs w:val="20"/>
              </w:rPr>
            </w:pPr>
            <w:r w:rsidRPr="00714052">
              <w:rPr>
                <w:rFonts w:ascii="Arial" w:hAnsi="Arial" w:cs="Arial"/>
                <w:b/>
                <w:i/>
                <w:sz w:val="20"/>
                <w:szCs w:val="20"/>
              </w:rPr>
              <w:t>Products:</w:t>
            </w:r>
          </w:p>
          <w:p w:rsidR="002F62A0" w:rsidRPr="00714052" w:rsidRDefault="002F62A0" w:rsidP="00257220">
            <w:pPr>
              <w:numPr>
                <w:ilvl w:val="0"/>
                <w:numId w:val="77"/>
              </w:numPr>
              <w:rPr>
                <w:rFonts w:ascii="Arial" w:hAnsi="Arial" w:cs="Arial"/>
                <w:sz w:val="20"/>
                <w:szCs w:val="20"/>
              </w:rPr>
            </w:pPr>
            <w:r w:rsidRPr="00714052">
              <w:rPr>
                <w:rFonts w:ascii="Arial" w:hAnsi="Arial" w:cs="Arial"/>
                <w:sz w:val="20"/>
                <w:szCs w:val="20"/>
              </w:rPr>
              <w:t>A section is included in the lesson plan with guiding questions or notes that assist the teacher to differentiate on an ongoing basis in relation to the PLPs of students in the class. This could also be accomplished by using a folder with lesson plans/compone</w:t>
            </w:r>
            <w:r>
              <w:rPr>
                <w:rFonts w:ascii="Arial" w:hAnsi="Arial" w:cs="Arial"/>
                <w:sz w:val="20"/>
                <w:szCs w:val="20"/>
              </w:rPr>
              <w:t>nts for students who have a PLP</w:t>
            </w:r>
            <w:r w:rsidRPr="00714052">
              <w:rPr>
                <w:rFonts w:ascii="Arial" w:hAnsi="Arial" w:cs="Arial"/>
                <w:sz w:val="20"/>
                <w:szCs w:val="20"/>
              </w:rPr>
              <w:t xml:space="preserve">  </w:t>
            </w:r>
          </w:p>
          <w:p w:rsidR="002F62A0" w:rsidRPr="00714052" w:rsidRDefault="002F62A0" w:rsidP="00257220">
            <w:pPr>
              <w:numPr>
                <w:ilvl w:val="0"/>
                <w:numId w:val="77"/>
              </w:numPr>
              <w:rPr>
                <w:rFonts w:ascii="Arial" w:hAnsi="Arial" w:cs="Arial"/>
                <w:sz w:val="20"/>
                <w:szCs w:val="20"/>
              </w:rPr>
            </w:pPr>
            <w:r w:rsidRPr="00714052">
              <w:rPr>
                <w:rFonts w:ascii="Arial" w:hAnsi="Arial" w:cs="Arial"/>
                <w:sz w:val="20"/>
                <w:szCs w:val="20"/>
              </w:rPr>
              <w:t>Collaboration is indicated in the PLP by the presence of signatures, successive meeting dates, etc.</w:t>
            </w:r>
          </w:p>
          <w:p w:rsidR="002F62A0" w:rsidRDefault="002F62A0" w:rsidP="003D15DC">
            <w:pPr>
              <w:rPr>
                <w:rFonts w:ascii="Arial" w:hAnsi="Arial" w:cs="Arial"/>
                <w:b/>
                <w:i/>
                <w:sz w:val="20"/>
                <w:szCs w:val="20"/>
              </w:rPr>
            </w:pPr>
          </w:p>
          <w:p w:rsidR="002F62A0" w:rsidRPr="00714052" w:rsidRDefault="002F62A0" w:rsidP="003D15DC">
            <w:pPr>
              <w:rPr>
                <w:rFonts w:ascii="Arial" w:hAnsi="Arial" w:cs="Arial"/>
                <w:b/>
                <w:i/>
                <w:sz w:val="20"/>
                <w:szCs w:val="20"/>
              </w:rPr>
            </w:pPr>
            <w:r w:rsidRPr="00714052">
              <w:rPr>
                <w:rFonts w:ascii="Arial" w:hAnsi="Arial" w:cs="Arial"/>
                <w:b/>
                <w:i/>
                <w:sz w:val="20"/>
                <w:szCs w:val="20"/>
              </w:rPr>
              <w:t>Conversations:</w:t>
            </w:r>
          </w:p>
          <w:p w:rsidR="006805EB" w:rsidRDefault="006805EB" w:rsidP="00531860">
            <w:pPr>
              <w:numPr>
                <w:ilvl w:val="0"/>
                <w:numId w:val="78"/>
              </w:numPr>
              <w:rPr>
                <w:rFonts w:ascii="Arial" w:hAnsi="Arial" w:cs="Arial"/>
                <w:sz w:val="20"/>
                <w:szCs w:val="20"/>
              </w:rPr>
            </w:pPr>
            <w:r>
              <w:rPr>
                <w:rFonts w:ascii="Arial" w:hAnsi="Arial" w:cs="Arial"/>
                <w:sz w:val="20"/>
                <w:szCs w:val="20"/>
              </w:rPr>
              <w:t xml:space="preserve">In </w:t>
            </w:r>
            <w:r w:rsidRPr="006805EB">
              <w:rPr>
                <w:rFonts w:ascii="Arial" w:hAnsi="Arial" w:cs="Arial"/>
                <w:sz w:val="20"/>
                <w:szCs w:val="20"/>
              </w:rPr>
              <w:t xml:space="preserve">in keeping with their age </w:t>
            </w:r>
            <w:r>
              <w:rPr>
                <w:rFonts w:ascii="Arial" w:hAnsi="Arial" w:cs="Arial"/>
                <w:sz w:val="20"/>
                <w:szCs w:val="20"/>
              </w:rPr>
              <w:t>and abilities, s</w:t>
            </w:r>
            <w:r w:rsidR="002F62A0" w:rsidRPr="006805EB">
              <w:rPr>
                <w:rFonts w:ascii="Arial" w:hAnsi="Arial" w:cs="Arial"/>
                <w:sz w:val="20"/>
                <w:szCs w:val="20"/>
              </w:rPr>
              <w:t xml:space="preserve">tudents </w:t>
            </w:r>
            <w:r w:rsidRPr="006805EB">
              <w:rPr>
                <w:rFonts w:ascii="Arial" w:hAnsi="Arial" w:cs="Arial"/>
                <w:sz w:val="20"/>
                <w:szCs w:val="20"/>
              </w:rPr>
              <w:t xml:space="preserve">have input into their PLP and </w:t>
            </w:r>
            <w:r w:rsidR="002F62A0" w:rsidRPr="006805EB">
              <w:rPr>
                <w:rFonts w:ascii="Arial" w:hAnsi="Arial" w:cs="Arial"/>
                <w:sz w:val="20"/>
                <w:szCs w:val="20"/>
              </w:rPr>
              <w:t>can speak to the</w:t>
            </w:r>
            <w:r w:rsidRPr="006805EB">
              <w:rPr>
                <w:rFonts w:ascii="Arial" w:hAnsi="Arial" w:cs="Arial"/>
                <w:sz w:val="20"/>
                <w:szCs w:val="20"/>
              </w:rPr>
              <w:t xml:space="preserve"> content </w:t>
            </w:r>
          </w:p>
          <w:p w:rsidR="002F62A0" w:rsidRDefault="002F62A0" w:rsidP="00531860">
            <w:pPr>
              <w:numPr>
                <w:ilvl w:val="0"/>
                <w:numId w:val="78"/>
              </w:numPr>
              <w:rPr>
                <w:rFonts w:ascii="Arial" w:hAnsi="Arial" w:cs="Arial"/>
                <w:sz w:val="20"/>
                <w:szCs w:val="20"/>
              </w:rPr>
            </w:pPr>
            <w:r w:rsidRPr="006805EB">
              <w:rPr>
                <w:rFonts w:ascii="Arial" w:hAnsi="Arial" w:cs="Arial"/>
                <w:sz w:val="20"/>
                <w:szCs w:val="20"/>
              </w:rPr>
              <w:t xml:space="preserve">Families indicate they have been involved in </w:t>
            </w:r>
            <w:r w:rsidR="006805EB">
              <w:rPr>
                <w:rFonts w:ascii="Arial" w:hAnsi="Arial" w:cs="Arial"/>
                <w:sz w:val="20"/>
                <w:szCs w:val="20"/>
              </w:rPr>
              <w:t xml:space="preserve">the </w:t>
            </w:r>
            <w:r w:rsidRPr="006805EB">
              <w:rPr>
                <w:rFonts w:ascii="Arial" w:hAnsi="Arial" w:cs="Arial"/>
                <w:sz w:val="20"/>
                <w:szCs w:val="20"/>
              </w:rPr>
              <w:t xml:space="preserve">planning </w:t>
            </w:r>
            <w:r w:rsidR="006805EB">
              <w:rPr>
                <w:rFonts w:ascii="Arial" w:hAnsi="Arial" w:cs="Arial"/>
                <w:sz w:val="20"/>
                <w:szCs w:val="20"/>
              </w:rPr>
              <w:t xml:space="preserve">of </w:t>
            </w:r>
            <w:r w:rsidRPr="006805EB">
              <w:rPr>
                <w:rFonts w:ascii="Arial" w:hAnsi="Arial" w:cs="Arial"/>
                <w:sz w:val="20"/>
                <w:szCs w:val="20"/>
              </w:rPr>
              <w:t>the PLP and understand the PLP goals</w:t>
            </w:r>
          </w:p>
          <w:p w:rsidR="006805EB" w:rsidRPr="006805EB" w:rsidRDefault="006805EB" w:rsidP="006805EB">
            <w:pPr>
              <w:ind w:left="720"/>
              <w:rPr>
                <w:rFonts w:ascii="Arial" w:hAnsi="Arial" w:cs="Arial"/>
                <w:sz w:val="20"/>
                <w:szCs w:val="20"/>
              </w:rPr>
            </w:pPr>
          </w:p>
          <w:p w:rsidR="002F62A0" w:rsidRPr="00714052" w:rsidRDefault="002F62A0" w:rsidP="003D15DC">
            <w:pPr>
              <w:rPr>
                <w:rFonts w:ascii="Arial" w:hAnsi="Arial" w:cs="Arial"/>
                <w:b/>
                <w:i/>
                <w:sz w:val="20"/>
                <w:szCs w:val="20"/>
              </w:rPr>
            </w:pPr>
            <w:r w:rsidRPr="00714052">
              <w:rPr>
                <w:rFonts w:ascii="Arial" w:hAnsi="Arial" w:cs="Arial"/>
                <w:b/>
                <w:i/>
                <w:sz w:val="20"/>
                <w:szCs w:val="20"/>
              </w:rPr>
              <w:t>Observations:</w:t>
            </w:r>
          </w:p>
          <w:p w:rsidR="002F62A0" w:rsidRPr="00714052" w:rsidRDefault="002F62A0" w:rsidP="00257220">
            <w:pPr>
              <w:numPr>
                <w:ilvl w:val="0"/>
                <w:numId w:val="79"/>
              </w:numPr>
              <w:overflowPunct w:val="0"/>
              <w:autoSpaceDE w:val="0"/>
              <w:autoSpaceDN w:val="0"/>
              <w:adjustRightInd w:val="0"/>
              <w:textAlignment w:val="baseline"/>
              <w:rPr>
                <w:rFonts w:ascii="Arial" w:hAnsi="Arial" w:cs="Arial"/>
                <w:sz w:val="20"/>
                <w:szCs w:val="20"/>
              </w:rPr>
            </w:pPr>
            <w:r w:rsidRPr="00D822D3">
              <w:rPr>
                <w:rFonts w:ascii="Arial" w:hAnsi="Arial" w:cs="Arial"/>
                <w:sz w:val="20"/>
                <w:szCs w:val="20"/>
              </w:rPr>
              <w:t>PLPs/PLP</w:t>
            </w:r>
            <w:r w:rsidRPr="00714052">
              <w:rPr>
                <w:rFonts w:ascii="Arial" w:hAnsi="Arial" w:cs="Arial"/>
                <w:sz w:val="20"/>
                <w:szCs w:val="20"/>
              </w:rPr>
              <w:t xml:space="preserve"> goals are consulted daily by the subject teacher and EA(s) </w:t>
            </w:r>
            <w:r w:rsidR="006805EB">
              <w:rPr>
                <w:rFonts w:ascii="Arial" w:hAnsi="Arial" w:cs="Arial"/>
                <w:sz w:val="20"/>
                <w:szCs w:val="20"/>
              </w:rPr>
              <w:t xml:space="preserve">as </w:t>
            </w:r>
            <w:r w:rsidRPr="00714052">
              <w:rPr>
                <w:rFonts w:ascii="Arial" w:hAnsi="Arial" w:cs="Arial"/>
                <w:sz w:val="20"/>
                <w:szCs w:val="20"/>
              </w:rPr>
              <w:t xml:space="preserve">applicable </w:t>
            </w:r>
          </w:p>
          <w:p w:rsidR="002F62A0" w:rsidRPr="00714052" w:rsidRDefault="002F62A0" w:rsidP="00257220">
            <w:pPr>
              <w:numPr>
                <w:ilvl w:val="0"/>
                <w:numId w:val="79"/>
              </w:numPr>
              <w:overflowPunct w:val="0"/>
              <w:autoSpaceDE w:val="0"/>
              <w:autoSpaceDN w:val="0"/>
              <w:adjustRightInd w:val="0"/>
              <w:textAlignment w:val="baseline"/>
              <w:rPr>
                <w:rFonts w:ascii="Arial" w:hAnsi="Arial" w:cs="Arial"/>
                <w:sz w:val="20"/>
                <w:szCs w:val="20"/>
              </w:rPr>
            </w:pPr>
            <w:r w:rsidRPr="00714052">
              <w:rPr>
                <w:rFonts w:ascii="Arial" w:hAnsi="Arial" w:cs="Arial"/>
                <w:sz w:val="20"/>
                <w:szCs w:val="20"/>
              </w:rPr>
              <w:t xml:space="preserve">Subject teachers and EST-R meet to discuss </w:t>
            </w:r>
            <w:r w:rsidR="006805EB">
              <w:rPr>
                <w:rFonts w:ascii="Arial" w:hAnsi="Arial" w:cs="Arial"/>
                <w:sz w:val="20"/>
                <w:szCs w:val="20"/>
              </w:rPr>
              <w:t xml:space="preserve">student progress and ways to </w:t>
            </w:r>
            <w:r w:rsidRPr="00714052">
              <w:rPr>
                <w:rFonts w:ascii="Arial" w:hAnsi="Arial" w:cs="Arial"/>
                <w:sz w:val="20"/>
                <w:szCs w:val="20"/>
              </w:rPr>
              <w:t xml:space="preserve">adjust lesson plans to </w:t>
            </w:r>
            <w:r w:rsidR="006805EB">
              <w:rPr>
                <w:rFonts w:ascii="Arial" w:hAnsi="Arial" w:cs="Arial"/>
                <w:sz w:val="20"/>
                <w:szCs w:val="20"/>
              </w:rPr>
              <w:t xml:space="preserve">better address </w:t>
            </w:r>
            <w:r w:rsidR="006805EB" w:rsidRPr="00714052">
              <w:rPr>
                <w:rFonts w:ascii="Arial" w:hAnsi="Arial" w:cs="Arial"/>
                <w:sz w:val="20"/>
                <w:szCs w:val="20"/>
              </w:rPr>
              <w:t xml:space="preserve">students </w:t>
            </w:r>
            <w:r w:rsidRPr="00714052">
              <w:rPr>
                <w:rFonts w:ascii="Arial" w:hAnsi="Arial" w:cs="Arial"/>
                <w:sz w:val="20"/>
                <w:szCs w:val="20"/>
              </w:rPr>
              <w:t xml:space="preserve">needs </w:t>
            </w:r>
          </w:p>
          <w:p w:rsidR="002F62A0" w:rsidRPr="00D822D3" w:rsidRDefault="006805EB" w:rsidP="00257220">
            <w:pPr>
              <w:pStyle w:val="ListParagraph"/>
              <w:numPr>
                <w:ilvl w:val="0"/>
                <w:numId w:val="79"/>
              </w:numPr>
              <w:tabs>
                <w:tab w:val="right" w:pos="13860"/>
              </w:tabs>
              <w:spacing w:after="60"/>
              <w:rPr>
                <w:rFonts w:ascii="Arial" w:hAnsi="Arial" w:cs="Arial"/>
                <w:sz w:val="20"/>
                <w:szCs w:val="20"/>
              </w:rPr>
            </w:pPr>
            <w:r>
              <w:rPr>
                <w:rFonts w:ascii="Arial" w:hAnsi="Arial" w:cs="Arial"/>
                <w:sz w:val="20"/>
                <w:szCs w:val="20"/>
              </w:rPr>
              <w:t xml:space="preserve">Educational Assistants are never </w:t>
            </w:r>
            <w:r w:rsidR="002F62A0" w:rsidRPr="00F958CA">
              <w:rPr>
                <w:rFonts w:ascii="Arial" w:hAnsi="Arial" w:cs="Arial"/>
                <w:sz w:val="20"/>
                <w:szCs w:val="20"/>
              </w:rPr>
              <w:t>the primary instructors of any student, nor are they primarily responsible for developing lesson plans for any student (</w:t>
            </w:r>
            <w:r w:rsidR="002F62A0" w:rsidRPr="00F958CA">
              <w:rPr>
                <w:rFonts w:ascii="Arial" w:hAnsi="Arial" w:cs="Arial"/>
                <w:i/>
                <w:sz w:val="20"/>
                <w:szCs w:val="20"/>
              </w:rPr>
              <w:t>Creating an Inclusive School Culture</w:t>
            </w:r>
            <w:r w:rsidR="002F62A0" w:rsidRPr="00F958CA">
              <w:rPr>
                <w:rFonts w:ascii="Arial" w:hAnsi="Arial" w:cs="Arial"/>
                <w:sz w:val="20"/>
                <w:szCs w:val="20"/>
              </w:rPr>
              <w:t>, NBACL, 2011, page 56)</w:t>
            </w:r>
            <w:r>
              <w:rPr>
                <w:rFonts w:ascii="Arial" w:hAnsi="Arial" w:cs="Arial"/>
                <w:sz w:val="20"/>
                <w:szCs w:val="20"/>
              </w:rPr>
              <w:t>.</w:t>
            </w:r>
            <w:r w:rsidR="002F62A0" w:rsidRPr="00F958CA">
              <w:rPr>
                <w:rFonts w:ascii="Arial" w:hAnsi="Arial" w:cs="Arial"/>
                <w:sz w:val="20"/>
                <w:szCs w:val="20"/>
              </w:rPr>
              <w:t xml:space="preserve"> </w:t>
            </w:r>
            <w:r w:rsidR="002F62A0" w:rsidRPr="00714052">
              <w:sym w:font="Wingdings" w:char="F0CC"/>
            </w:r>
          </w:p>
          <w:p w:rsidR="002F62A0" w:rsidRDefault="002F62A0" w:rsidP="00D822D3">
            <w:pPr>
              <w:tabs>
                <w:tab w:val="right" w:pos="13860"/>
              </w:tabs>
              <w:spacing w:after="60"/>
              <w:rPr>
                <w:rFonts w:ascii="Arial" w:hAnsi="Arial" w:cs="Arial"/>
                <w:sz w:val="20"/>
                <w:szCs w:val="20"/>
                <w:highlight w:val="yellow"/>
              </w:rPr>
            </w:pPr>
          </w:p>
          <w:p w:rsidR="002F62A0" w:rsidRPr="00D822D3" w:rsidRDefault="00A72B4C" w:rsidP="00D822D3">
            <w:pPr>
              <w:tabs>
                <w:tab w:val="right" w:pos="13860"/>
              </w:tabs>
              <w:spacing w:after="60"/>
              <w:rPr>
                <w:rFonts w:ascii="Arial" w:hAnsi="Arial" w:cs="Arial"/>
                <w:sz w:val="20"/>
                <w:szCs w:val="20"/>
              </w:rPr>
            </w:pPr>
            <w:r>
              <w:rPr>
                <w:rFonts w:ascii="Arial" w:hAnsi="Arial" w:cs="Arial"/>
                <w:sz w:val="20"/>
                <w:szCs w:val="20"/>
              </w:rPr>
              <w:t>Please note a chan</w:t>
            </w:r>
            <w:r w:rsidR="005D7910">
              <w:rPr>
                <w:rFonts w:ascii="Arial" w:hAnsi="Arial" w:cs="Arial"/>
                <w:sz w:val="20"/>
                <w:szCs w:val="20"/>
              </w:rPr>
              <w:t>ge in the accepted terminology: A</w:t>
            </w:r>
            <w:r w:rsidR="002F62A0" w:rsidRPr="00B9043C">
              <w:rPr>
                <w:rFonts w:ascii="Arial" w:hAnsi="Arial" w:cs="Arial"/>
                <w:sz w:val="20"/>
                <w:szCs w:val="20"/>
              </w:rPr>
              <w:t xml:space="preserve">djusted Curricular Outcomes and goals </w:t>
            </w:r>
            <w:r>
              <w:rPr>
                <w:rFonts w:ascii="Arial" w:hAnsi="Arial" w:cs="Arial"/>
                <w:sz w:val="20"/>
                <w:szCs w:val="20"/>
              </w:rPr>
              <w:t xml:space="preserve">were </w:t>
            </w:r>
            <w:r w:rsidR="002F62A0" w:rsidRPr="00B9043C">
              <w:rPr>
                <w:rFonts w:ascii="Arial" w:hAnsi="Arial" w:cs="Arial"/>
                <w:sz w:val="20"/>
                <w:szCs w:val="20"/>
              </w:rPr>
              <w:t xml:space="preserve">formerly </w:t>
            </w:r>
            <w:r>
              <w:rPr>
                <w:rFonts w:ascii="Arial" w:hAnsi="Arial" w:cs="Arial"/>
                <w:sz w:val="20"/>
                <w:szCs w:val="20"/>
              </w:rPr>
              <w:t xml:space="preserve">known as a </w:t>
            </w:r>
            <w:r w:rsidR="002F62A0" w:rsidRPr="00B9043C">
              <w:rPr>
                <w:rFonts w:ascii="Arial" w:hAnsi="Arial" w:cs="Arial"/>
                <w:sz w:val="20"/>
                <w:szCs w:val="20"/>
              </w:rPr>
              <w:t>Modified PLP</w:t>
            </w:r>
            <w:r w:rsidR="005D7910">
              <w:rPr>
                <w:rFonts w:ascii="Arial" w:hAnsi="Arial" w:cs="Arial"/>
                <w:sz w:val="20"/>
                <w:szCs w:val="20"/>
              </w:rPr>
              <w:t>s</w:t>
            </w:r>
            <w:r>
              <w:rPr>
                <w:rFonts w:ascii="Arial" w:hAnsi="Arial" w:cs="Arial"/>
                <w:sz w:val="20"/>
                <w:szCs w:val="20"/>
              </w:rPr>
              <w:t>.</w:t>
            </w:r>
            <w:r w:rsidR="002F62A0" w:rsidRPr="00B9043C">
              <w:rPr>
                <w:rFonts w:ascii="Arial" w:hAnsi="Arial" w:cs="Arial"/>
                <w:sz w:val="20"/>
                <w:szCs w:val="20"/>
              </w:rPr>
              <w:t xml:space="preserve"> </w:t>
            </w:r>
          </w:p>
        </w:tc>
        <w:tc>
          <w:tcPr>
            <w:tcW w:w="553" w:type="pct"/>
          </w:tcPr>
          <w:p w:rsidR="002F62A0" w:rsidRPr="00714052" w:rsidRDefault="002F62A0" w:rsidP="00714052">
            <w:pPr>
              <w:spacing w:before="60"/>
              <w:rPr>
                <w:rFonts w:ascii="Arial" w:hAnsi="Arial" w:cs="Arial"/>
                <w:b/>
                <w:sz w:val="20"/>
                <w:szCs w:val="20"/>
                <w:u w:val="single"/>
              </w:rPr>
            </w:pPr>
          </w:p>
        </w:tc>
        <w:tc>
          <w:tcPr>
            <w:tcW w:w="311" w:type="pct"/>
          </w:tcPr>
          <w:p w:rsidR="002F62A0" w:rsidRPr="00714052" w:rsidRDefault="002F62A0" w:rsidP="00714052">
            <w:pPr>
              <w:spacing w:before="60"/>
              <w:rPr>
                <w:rFonts w:ascii="Arial" w:hAnsi="Arial" w:cs="Arial"/>
                <w:b/>
                <w:sz w:val="20"/>
                <w:szCs w:val="20"/>
                <w:u w:val="single"/>
              </w:rPr>
            </w:pPr>
          </w:p>
        </w:tc>
      </w:tr>
      <w:tr w:rsidR="002F62A0" w:rsidRPr="00846E71" w:rsidTr="002F62A0">
        <w:trPr>
          <w:trHeight w:val="350"/>
        </w:trPr>
        <w:tc>
          <w:tcPr>
            <w:tcW w:w="584" w:type="pct"/>
            <w:shd w:val="clear" w:color="auto" w:fill="auto"/>
          </w:tcPr>
          <w:p w:rsidR="002F62A0" w:rsidRPr="007200C0" w:rsidRDefault="002F62A0" w:rsidP="00E95654">
            <w:pPr>
              <w:spacing w:before="60" w:after="60"/>
              <w:rPr>
                <w:rFonts w:ascii="Arial" w:hAnsi="Arial" w:cs="Arial"/>
                <w:i/>
                <w:sz w:val="20"/>
                <w:szCs w:val="20"/>
              </w:rPr>
            </w:pPr>
            <w:r w:rsidRPr="00E95654">
              <w:rPr>
                <w:rFonts w:ascii="Arial" w:hAnsi="Arial" w:cs="Arial"/>
                <w:i/>
                <w:sz w:val="20"/>
                <w:szCs w:val="20"/>
              </w:rPr>
              <w:t>22.</w:t>
            </w:r>
            <w:r>
              <w:rPr>
                <w:rFonts w:ascii="Arial" w:hAnsi="Arial" w:cs="Arial"/>
                <w:i/>
                <w:sz w:val="20"/>
                <w:szCs w:val="20"/>
              </w:rPr>
              <w:t>6</w:t>
            </w:r>
            <w:r w:rsidRPr="00E95654">
              <w:rPr>
                <w:rFonts w:ascii="Arial" w:hAnsi="Arial" w:cs="Arial"/>
                <w:i/>
                <w:sz w:val="20"/>
                <w:szCs w:val="20"/>
              </w:rPr>
              <w:t xml:space="preserve"> Learning opportunities are designed to maximize relevance, make real-world connections, recognize and encourage learning beyond the school.</w:t>
            </w:r>
          </w:p>
        </w:tc>
        <w:tc>
          <w:tcPr>
            <w:tcW w:w="3552" w:type="pct"/>
          </w:tcPr>
          <w:p w:rsidR="002F62A0" w:rsidRPr="00E95654" w:rsidRDefault="002F62A0" w:rsidP="00DD71DA">
            <w:pPr>
              <w:spacing w:before="60"/>
              <w:ind w:left="-12"/>
              <w:rPr>
                <w:rFonts w:ascii="Arial" w:hAnsi="Arial" w:cs="Arial"/>
                <w:b/>
                <w:sz w:val="20"/>
                <w:szCs w:val="20"/>
                <w:u w:val="single"/>
              </w:rPr>
            </w:pPr>
            <w:r w:rsidRPr="00E95654">
              <w:rPr>
                <w:rFonts w:ascii="Arial" w:hAnsi="Arial" w:cs="Arial"/>
                <w:b/>
                <w:sz w:val="20"/>
                <w:szCs w:val="20"/>
                <w:u w:val="single"/>
              </w:rPr>
              <w:t>EXPLANATION:</w:t>
            </w:r>
          </w:p>
          <w:p w:rsidR="002F62A0" w:rsidRDefault="002F62A0" w:rsidP="00DD71DA">
            <w:pPr>
              <w:spacing w:before="60" w:after="100" w:afterAutospacing="1"/>
              <w:rPr>
                <w:rFonts w:ascii="Arial" w:hAnsi="Arial" w:cs="Arial"/>
                <w:sz w:val="20"/>
                <w:szCs w:val="20"/>
              </w:rPr>
            </w:pPr>
            <w:r>
              <w:rPr>
                <w:rFonts w:ascii="Arial" w:hAnsi="Arial" w:cs="Arial"/>
                <w:sz w:val="20"/>
                <w:szCs w:val="20"/>
              </w:rPr>
              <w:t>Educators work intentionally to ensure that opportunities to link instruction to real</w:t>
            </w:r>
            <w:r w:rsidRPr="00DD71DA">
              <w:rPr>
                <w:rFonts w:ascii="Arial" w:hAnsi="Arial" w:cs="Arial"/>
                <w:sz w:val="20"/>
                <w:szCs w:val="20"/>
              </w:rPr>
              <w:t xml:space="preserve">-world examples and </w:t>
            </w:r>
            <w:r>
              <w:rPr>
                <w:rFonts w:ascii="Arial" w:hAnsi="Arial" w:cs="Arial"/>
                <w:sz w:val="20"/>
                <w:szCs w:val="20"/>
              </w:rPr>
              <w:t xml:space="preserve">addressing </w:t>
            </w:r>
            <w:r w:rsidRPr="00DD71DA">
              <w:rPr>
                <w:rFonts w:ascii="Arial" w:hAnsi="Arial" w:cs="Arial"/>
                <w:sz w:val="20"/>
                <w:szCs w:val="20"/>
              </w:rPr>
              <w:t xml:space="preserve">real-world problems </w:t>
            </w:r>
            <w:r>
              <w:rPr>
                <w:rFonts w:ascii="Arial" w:hAnsi="Arial" w:cs="Arial"/>
                <w:sz w:val="20"/>
                <w:szCs w:val="20"/>
              </w:rPr>
              <w:t xml:space="preserve">are maximized.  This includes linking learning opportunities to issues that are </w:t>
            </w:r>
            <w:r w:rsidRPr="00DD71DA">
              <w:rPr>
                <w:rFonts w:ascii="Arial" w:hAnsi="Arial" w:cs="Arial"/>
                <w:sz w:val="20"/>
                <w:szCs w:val="20"/>
              </w:rPr>
              <w:t>more meaningful to students</w:t>
            </w:r>
            <w:r>
              <w:rPr>
                <w:rFonts w:ascii="Arial" w:hAnsi="Arial" w:cs="Arial"/>
                <w:sz w:val="20"/>
                <w:szCs w:val="20"/>
              </w:rPr>
              <w:t xml:space="preserve"> (</w:t>
            </w:r>
            <w:r w:rsidRPr="006805EB">
              <w:rPr>
                <w:rFonts w:ascii="Arial" w:hAnsi="Arial" w:cs="Arial"/>
                <w:i/>
                <w:sz w:val="20"/>
                <w:szCs w:val="20"/>
              </w:rPr>
              <w:t>personalization through student choice</w:t>
            </w:r>
            <w:r>
              <w:rPr>
                <w:rFonts w:ascii="Arial" w:hAnsi="Arial" w:cs="Arial"/>
                <w:sz w:val="20"/>
                <w:szCs w:val="20"/>
              </w:rPr>
              <w:t>)</w:t>
            </w:r>
            <w:r w:rsidR="006805EB">
              <w:rPr>
                <w:rFonts w:ascii="Arial" w:hAnsi="Arial" w:cs="Arial"/>
                <w:sz w:val="20"/>
                <w:szCs w:val="20"/>
              </w:rPr>
              <w:t>,</w:t>
            </w:r>
            <w:r w:rsidRPr="00DD71DA">
              <w:rPr>
                <w:rFonts w:ascii="Arial" w:hAnsi="Arial" w:cs="Arial"/>
                <w:sz w:val="20"/>
                <w:szCs w:val="20"/>
              </w:rPr>
              <w:t xml:space="preserve"> </w:t>
            </w:r>
            <w:r>
              <w:rPr>
                <w:rFonts w:ascii="Arial" w:hAnsi="Arial" w:cs="Arial"/>
                <w:sz w:val="20"/>
                <w:szCs w:val="20"/>
              </w:rPr>
              <w:t xml:space="preserve">which helps promote student engagement.  </w:t>
            </w:r>
          </w:p>
          <w:p w:rsidR="002F62A0" w:rsidRDefault="002F62A0" w:rsidP="00832AC0">
            <w:pPr>
              <w:spacing w:before="60"/>
              <w:rPr>
                <w:rFonts w:ascii="Arial" w:hAnsi="Arial" w:cs="Arial"/>
                <w:sz w:val="20"/>
                <w:szCs w:val="20"/>
              </w:rPr>
            </w:pPr>
            <w:r w:rsidRPr="00832AC0">
              <w:rPr>
                <w:rFonts w:ascii="Arial" w:hAnsi="Arial" w:cs="Arial"/>
                <w:b/>
                <w:sz w:val="20"/>
                <w:szCs w:val="20"/>
                <w:u w:val="single"/>
              </w:rPr>
              <w:t>EXAMPLES: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Using current events and news stories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Inviting guest speakers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Simulation of real-life experiences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Cooperative education opportunities and work-related experiences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Volunteer experiences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Leadership opportunities – individual and group</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Field trips</w:t>
            </w:r>
          </w:p>
          <w:p w:rsidR="002F62A0" w:rsidRPr="00832AC0" w:rsidRDefault="002F62A0" w:rsidP="00257220">
            <w:pPr>
              <w:pStyle w:val="ListParagraph"/>
              <w:numPr>
                <w:ilvl w:val="0"/>
                <w:numId w:val="120"/>
              </w:numPr>
              <w:spacing w:before="60"/>
              <w:rPr>
                <w:rFonts w:ascii="Arial" w:hAnsi="Arial" w:cs="Arial"/>
                <w:sz w:val="20"/>
                <w:szCs w:val="20"/>
              </w:rPr>
            </w:pPr>
            <w:r w:rsidRPr="00832AC0">
              <w:rPr>
                <w:rFonts w:ascii="Arial" w:hAnsi="Arial" w:cs="Arial"/>
                <w:sz w:val="20"/>
                <w:szCs w:val="20"/>
              </w:rPr>
              <w:t>Financial and other practical Math experiences (e.g.</w:t>
            </w:r>
            <w:r w:rsidR="00FA6120">
              <w:rPr>
                <w:rFonts w:ascii="Arial" w:hAnsi="Arial" w:cs="Arial"/>
                <w:sz w:val="20"/>
                <w:szCs w:val="20"/>
              </w:rPr>
              <w:t>,</w:t>
            </w:r>
            <w:r w:rsidRPr="00832AC0">
              <w:rPr>
                <w:rFonts w:ascii="Arial" w:hAnsi="Arial" w:cs="Arial"/>
                <w:sz w:val="20"/>
                <w:szCs w:val="20"/>
              </w:rPr>
              <w:t xml:space="preserve"> making change</w:t>
            </w:r>
            <w:r w:rsidR="006805EB">
              <w:rPr>
                <w:rFonts w:ascii="Arial" w:hAnsi="Arial" w:cs="Arial"/>
                <w:sz w:val="20"/>
                <w:szCs w:val="20"/>
              </w:rPr>
              <w:t>; mortgage payment calculations</w:t>
            </w:r>
            <w:r w:rsidRPr="00832AC0">
              <w:rPr>
                <w:rFonts w:ascii="Arial" w:hAnsi="Arial" w:cs="Arial"/>
                <w:sz w:val="20"/>
                <w:szCs w:val="20"/>
              </w:rPr>
              <w:t xml:space="preserve">)  </w:t>
            </w:r>
          </w:p>
        </w:tc>
        <w:tc>
          <w:tcPr>
            <w:tcW w:w="553" w:type="pct"/>
          </w:tcPr>
          <w:p w:rsidR="002F62A0" w:rsidRPr="00E95654" w:rsidRDefault="002F62A0" w:rsidP="00DD71DA">
            <w:pPr>
              <w:spacing w:before="60"/>
              <w:ind w:left="-12"/>
              <w:rPr>
                <w:rFonts w:ascii="Arial" w:hAnsi="Arial" w:cs="Arial"/>
                <w:b/>
                <w:sz w:val="20"/>
                <w:szCs w:val="20"/>
                <w:u w:val="single"/>
              </w:rPr>
            </w:pPr>
          </w:p>
        </w:tc>
        <w:tc>
          <w:tcPr>
            <w:tcW w:w="311" w:type="pct"/>
          </w:tcPr>
          <w:p w:rsidR="002F62A0" w:rsidRPr="00E95654" w:rsidRDefault="002F62A0" w:rsidP="00DD71DA">
            <w:pPr>
              <w:spacing w:before="60"/>
              <w:ind w:left="-12"/>
              <w:rPr>
                <w:rFonts w:ascii="Arial" w:hAnsi="Arial" w:cs="Arial"/>
                <w:b/>
                <w:sz w:val="20"/>
                <w:szCs w:val="20"/>
                <w:u w:val="single"/>
              </w:rPr>
            </w:pPr>
          </w:p>
        </w:tc>
      </w:tr>
      <w:tr w:rsidR="002F62A0" w:rsidRPr="00846E71" w:rsidTr="002F62A0">
        <w:tc>
          <w:tcPr>
            <w:tcW w:w="584" w:type="pct"/>
            <w:shd w:val="clear" w:color="auto" w:fill="auto"/>
          </w:tcPr>
          <w:p w:rsidR="002F62A0" w:rsidRPr="00E95654" w:rsidRDefault="002F62A0" w:rsidP="00B87DFB">
            <w:pPr>
              <w:spacing w:before="60" w:after="60"/>
              <w:rPr>
                <w:rFonts w:ascii="Arial" w:hAnsi="Arial" w:cs="Arial"/>
                <w:i/>
                <w:sz w:val="20"/>
                <w:szCs w:val="20"/>
              </w:rPr>
            </w:pPr>
            <w:r>
              <w:rPr>
                <w:rFonts w:ascii="Arial" w:hAnsi="Arial" w:cs="Arial"/>
                <w:i/>
                <w:sz w:val="20"/>
                <w:szCs w:val="20"/>
              </w:rPr>
              <w:t xml:space="preserve">22.7 </w:t>
            </w:r>
            <w:r w:rsidRPr="009632E4">
              <w:rPr>
                <w:rFonts w:ascii="Arial" w:hAnsi="Arial" w:cs="Arial"/>
                <w:i/>
                <w:sz w:val="20"/>
                <w:szCs w:val="20"/>
              </w:rPr>
              <w:t>Teachers design lessons and use instructional time to provide cross-curricular opportunities for students.</w:t>
            </w:r>
          </w:p>
        </w:tc>
        <w:tc>
          <w:tcPr>
            <w:tcW w:w="3552" w:type="pct"/>
            <w:vAlign w:val="bottom"/>
          </w:tcPr>
          <w:p w:rsidR="002F62A0" w:rsidRPr="00B87DFB" w:rsidRDefault="002F62A0" w:rsidP="00B87DFB">
            <w:pPr>
              <w:spacing w:before="60"/>
              <w:ind w:right="162"/>
              <w:rPr>
                <w:rFonts w:ascii="Arial" w:hAnsi="Arial" w:cs="Arial"/>
                <w:sz w:val="20"/>
                <w:szCs w:val="20"/>
                <w:u w:val="single"/>
              </w:rPr>
            </w:pPr>
            <w:r w:rsidRPr="00B87DFB">
              <w:rPr>
                <w:rFonts w:ascii="Arial" w:hAnsi="Arial" w:cs="Arial"/>
                <w:b/>
                <w:sz w:val="20"/>
                <w:szCs w:val="20"/>
                <w:u w:val="single"/>
              </w:rPr>
              <w:t>EXPLANATION:</w:t>
            </w:r>
            <w:r w:rsidRPr="00B87DFB">
              <w:rPr>
                <w:rFonts w:ascii="Arial" w:hAnsi="Arial" w:cs="Arial"/>
                <w:sz w:val="20"/>
                <w:szCs w:val="20"/>
                <w:u w:val="single"/>
              </w:rPr>
              <w:t xml:space="preserve"> </w:t>
            </w:r>
          </w:p>
          <w:p w:rsidR="002F62A0" w:rsidRPr="00B87DFB" w:rsidRDefault="002F62A0" w:rsidP="00B87DFB">
            <w:pPr>
              <w:ind w:right="162"/>
              <w:rPr>
                <w:rFonts w:ascii="Arial" w:hAnsi="Arial" w:cs="Arial"/>
                <w:sz w:val="20"/>
                <w:szCs w:val="20"/>
              </w:rPr>
            </w:pPr>
            <w:r w:rsidRPr="00B87DFB">
              <w:rPr>
                <w:rFonts w:ascii="Arial" w:hAnsi="Arial" w:cs="Arial"/>
                <w:sz w:val="20"/>
                <w:szCs w:val="20"/>
              </w:rPr>
              <w:t xml:space="preserve">Promoting active, mindful reading and teaching students to use </w:t>
            </w:r>
            <w:r w:rsidR="006805EB">
              <w:rPr>
                <w:rFonts w:ascii="Arial" w:hAnsi="Arial" w:cs="Arial"/>
                <w:sz w:val="20"/>
                <w:szCs w:val="20"/>
              </w:rPr>
              <w:t xml:space="preserve">effective learning </w:t>
            </w:r>
            <w:r w:rsidRPr="00B87DFB">
              <w:rPr>
                <w:rFonts w:ascii="Arial" w:hAnsi="Arial" w:cs="Arial"/>
                <w:sz w:val="20"/>
                <w:szCs w:val="20"/>
              </w:rPr>
              <w:t xml:space="preserve">strategies </w:t>
            </w:r>
            <w:r w:rsidR="006805EB">
              <w:rPr>
                <w:rFonts w:ascii="Arial" w:hAnsi="Arial" w:cs="Arial"/>
                <w:sz w:val="20"/>
                <w:szCs w:val="20"/>
              </w:rPr>
              <w:t xml:space="preserve">is the responsibility of all teachers </w:t>
            </w:r>
            <w:r w:rsidRPr="00B87DFB">
              <w:rPr>
                <w:rFonts w:ascii="Arial" w:hAnsi="Arial" w:cs="Arial"/>
                <w:sz w:val="20"/>
                <w:szCs w:val="20"/>
              </w:rPr>
              <w:t>(Rhoder, 2002)</w:t>
            </w:r>
            <w:r>
              <w:rPr>
                <w:rFonts w:ascii="Arial" w:hAnsi="Arial" w:cs="Arial"/>
                <w:sz w:val="20"/>
                <w:szCs w:val="20"/>
              </w:rPr>
              <w:t>.</w:t>
            </w:r>
          </w:p>
          <w:p w:rsidR="002F62A0" w:rsidRPr="00B87DFB" w:rsidRDefault="002F62A0" w:rsidP="00B87DFB">
            <w:pPr>
              <w:ind w:right="162"/>
              <w:rPr>
                <w:rFonts w:ascii="Arial" w:hAnsi="Arial" w:cs="Arial"/>
                <w:sz w:val="20"/>
                <w:szCs w:val="20"/>
              </w:rPr>
            </w:pPr>
          </w:p>
          <w:p w:rsidR="002F62A0" w:rsidRPr="00B87DFB" w:rsidRDefault="002F62A0" w:rsidP="00B87DFB">
            <w:pPr>
              <w:pStyle w:val="NoSpacing"/>
              <w:rPr>
                <w:rFonts w:ascii="Arial" w:hAnsi="Arial" w:cs="Arial"/>
                <w:b/>
                <w:sz w:val="20"/>
                <w:szCs w:val="20"/>
                <w:u w:val="single"/>
              </w:rPr>
            </w:pPr>
            <w:r w:rsidRPr="00B87DFB">
              <w:rPr>
                <w:rFonts w:ascii="Arial" w:hAnsi="Arial" w:cs="Arial"/>
                <w:b/>
                <w:sz w:val="20"/>
                <w:szCs w:val="20"/>
                <w:u w:val="single"/>
              </w:rPr>
              <w:t>LOOK-FOR:</w:t>
            </w:r>
          </w:p>
          <w:p w:rsidR="002F62A0" w:rsidRPr="00B87DFB" w:rsidRDefault="002F62A0" w:rsidP="00B87DFB">
            <w:pPr>
              <w:pStyle w:val="NoSpacing"/>
              <w:rPr>
                <w:rFonts w:ascii="Arial" w:hAnsi="Arial" w:cs="Arial"/>
                <w:b/>
                <w:i/>
                <w:sz w:val="20"/>
                <w:szCs w:val="20"/>
              </w:rPr>
            </w:pPr>
            <w:r w:rsidRPr="00B87DFB">
              <w:rPr>
                <w:rFonts w:ascii="Arial" w:hAnsi="Arial" w:cs="Arial"/>
                <w:b/>
                <w:i/>
                <w:sz w:val="20"/>
                <w:szCs w:val="20"/>
              </w:rPr>
              <w:t>Observation:</w:t>
            </w:r>
          </w:p>
          <w:p w:rsidR="002F62A0" w:rsidRDefault="002F62A0" w:rsidP="00257220">
            <w:pPr>
              <w:pStyle w:val="NoSpacing"/>
              <w:numPr>
                <w:ilvl w:val="0"/>
                <w:numId w:val="63"/>
              </w:numPr>
              <w:rPr>
                <w:rFonts w:ascii="Arial" w:hAnsi="Arial" w:cs="Arial"/>
                <w:sz w:val="20"/>
                <w:szCs w:val="20"/>
              </w:rPr>
            </w:pPr>
            <w:r w:rsidRPr="00B87DFB">
              <w:rPr>
                <w:rFonts w:ascii="Arial" w:hAnsi="Arial" w:cs="Arial"/>
                <w:sz w:val="20"/>
                <w:szCs w:val="20"/>
              </w:rPr>
              <w:t xml:space="preserve">All grades 6-12 teachers apply Stepping Out strategies  </w:t>
            </w:r>
          </w:p>
          <w:p w:rsidR="006805EB" w:rsidRPr="00B87DFB" w:rsidRDefault="006805EB" w:rsidP="00257220">
            <w:pPr>
              <w:pStyle w:val="NoSpacing"/>
              <w:numPr>
                <w:ilvl w:val="0"/>
                <w:numId w:val="63"/>
              </w:numPr>
              <w:rPr>
                <w:rFonts w:ascii="Arial" w:hAnsi="Arial" w:cs="Arial"/>
                <w:sz w:val="20"/>
                <w:szCs w:val="20"/>
              </w:rPr>
            </w:pPr>
            <w:r>
              <w:rPr>
                <w:rFonts w:ascii="Arial" w:hAnsi="Arial" w:cs="Arial"/>
                <w:sz w:val="20"/>
                <w:szCs w:val="20"/>
              </w:rPr>
              <w:t xml:space="preserve">Teachers </w:t>
            </w:r>
            <w:r w:rsidR="00592045">
              <w:rPr>
                <w:rFonts w:ascii="Arial" w:hAnsi="Arial" w:cs="Arial"/>
                <w:sz w:val="20"/>
                <w:szCs w:val="20"/>
              </w:rPr>
              <w:t xml:space="preserve">help students </w:t>
            </w:r>
            <w:r>
              <w:rPr>
                <w:rFonts w:ascii="Arial" w:hAnsi="Arial" w:cs="Arial"/>
                <w:sz w:val="20"/>
                <w:szCs w:val="20"/>
              </w:rPr>
              <w:t xml:space="preserve">make links between diverse curricular content (e.g., examining the social and financial effects of environmental degradation and climate change) </w:t>
            </w:r>
          </w:p>
          <w:p w:rsidR="002F62A0" w:rsidRPr="00B87DFB" w:rsidRDefault="002F62A0" w:rsidP="00B87DFB">
            <w:pPr>
              <w:pStyle w:val="ListParagraph"/>
              <w:tabs>
                <w:tab w:val="right" w:pos="13860"/>
              </w:tabs>
              <w:ind w:right="162"/>
              <w:rPr>
                <w:rFonts w:ascii="Arial" w:hAnsi="Arial" w:cs="Arial"/>
                <w:b/>
                <w:sz w:val="20"/>
                <w:szCs w:val="20"/>
              </w:rPr>
            </w:pPr>
          </w:p>
          <w:p w:rsidR="002F62A0" w:rsidRPr="00B87DFB" w:rsidRDefault="002F62A0" w:rsidP="00B87DFB">
            <w:pPr>
              <w:tabs>
                <w:tab w:val="right" w:pos="13860"/>
              </w:tabs>
              <w:rPr>
                <w:rFonts w:ascii="Arial" w:eastAsia="Times New Roman" w:hAnsi="Arial" w:cs="Arial"/>
                <w:sz w:val="20"/>
                <w:szCs w:val="20"/>
                <w:lang w:eastAsia="en-CA"/>
              </w:rPr>
            </w:pPr>
            <w:r w:rsidRPr="00B87DFB">
              <w:rPr>
                <w:rFonts w:ascii="Wingdings" w:hAnsi="Wingdings" w:cs="Arial"/>
                <w:sz w:val="28"/>
                <w:szCs w:val="28"/>
              </w:rPr>
              <w:t></w:t>
            </w:r>
            <w:r w:rsidRPr="00B87DFB">
              <w:rPr>
                <w:rFonts w:ascii="Wingdings" w:hAnsi="Wingdings" w:cs="Arial"/>
                <w:sz w:val="20"/>
                <w:szCs w:val="20"/>
              </w:rPr>
              <w:t></w:t>
            </w:r>
            <w:r w:rsidRPr="00B87DFB">
              <w:rPr>
                <w:rFonts w:ascii="Wingdings" w:hAnsi="Wingdings" w:cs="Arial"/>
                <w:sz w:val="20"/>
                <w:szCs w:val="20"/>
              </w:rPr>
              <w:t></w:t>
            </w:r>
            <w:hyperlink r:id="rId69" w:history="1">
              <w:r w:rsidR="00592045" w:rsidRPr="00836676">
                <w:rPr>
                  <w:rStyle w:val="Hyperlink"/>
                  <w:rFonts w:ascii="Arial" w:hAnsi="Arial" w:cs="Arial"/>
                  <w:sz w:val="20"/>
                  <w:szCs w:val="20"/>
                </w:rPr>
                <w:t>Cross-Curricular Look-fors</w:t>
              </w:r>
            </w:hyperlink>
            <w:r w:rsidRPr="00B87DFB">
              <w:rPr>
                <w:rFonts w:ascii="Arial" w:hAnsi="Arial" w:cs="Arial"/>
                <w:color w:val="0070C0"/>
                <w:sz w:val="20"/>
                <w:szCs w:val="20"/>
              </w:rPr>
              <w:t xml:space="preserve">  </w:t>
            </w:r>
          </w:p>
          <w:p w:rsidR="002F62A0" w:rsidRPr="00B87DFB" w:rsidRDefault="002F62A0" w:rsidP="00B87DFB">
            <w:pPr>
              <w:tabs>
                <w:tab w:val="right" w:pos="13860"/>
              </w:tabs>
              <w:rPr>
                <w:rFonts w:ascii="Arial" w:eastAsia="Times New Roman" w:hAnsi="Arial" w:cs="Arial"/>
                <w:b/>
                <w:sz w:val="20"/>
                <w:szCs w:val="20"/>
                <w:lang w:eastAsia="en-CA"/>
              </w:rPr>
            </w:pPr>
            <w:r w:rsidRPr="00B87DFB">
              <w:rPr>
                <w:rFonts w:ascii="Wingdings" w:hAnsi="Wingdings" w:cs="Arial"/>
                <w:sz w:val="28"/>
                <w:szCs w:val="28"/>
              </w:rPr>
              <w:t></w:t>
            </w:r>
            <w:r w:rsidRPr="00B87DFB">
              <w:rPr>
                <w:rFonts w:ascii="Wingdings" w:hAnsi="Wingdings" w:cs="Arial"/>
                <w:sz w:val="20"/>
                <w:szCs w:val="20"/>
              </w:rPr>
              <w:t></w:t>
            </w:r>
            <w:r w:rsidRPr="00B87DFB">
              <w:rPr>
                <w:rFonts w:ascii="Wingdings" w:hAnsi="Wingdings" w:cs="Arial"/>
                <w:sz w:val="20"/>
                <w:szCs w:val="20"/>
              </w:rPr>
              <w:t></w:t>
            </w:r>
            <w:hyperlink r:id="rId70" w:history="1">
              <w:r w:rsidRPr="00B87DFB">
                <w:rPr>
                  <w:rStyle w:val="Hyperlink"/>
                  <w:rFonts w:ascii="Arial" w:eastAsia="Times New Roman" w:hAnsi="Arial" w:cs="Arial"/>
                  <w:sz w:val="20"/>
                  <w:szCs w:val="20"/>
                  <w:lang w:eastAsia="en-CA"/>
                </w:rPr>
                <w:t>Cross-Curricular Reading Tools</w:t>
              </w:r>
              <w:r w:rsidRPr="00B87DFB">
                <w:rPr>
                  <w:rStyle w:val="Hyperlink"/>
                  <w:rFonts w:ascii="Arial" w:eastAsia="Times New Roman" w:hAnsi="Arial" w:cs="Arial"/>
                  <w:b/>
                  <w:sz w:val="20"/>
                  <w:szCs w:val="20"/>
                  <w:lang w:eastAsia="en-CA"/>
                </w:rPr>
                <w:t xml:space="preserve"> </w:t>
              </w:r>
            </w:hyperlink>
            <w:r w:rsidRPr="00B87DFB">
              <w:rPr>
                <w:rFonts w:ascii="Arial" w:eastAsia="Times New Roman" w:hAnsi="Arial" w:cs="Arial"/>
                <w:b/>
                <w:sz w:val="20"/>
                <w:szCs w:val="20"/>
                <w:lang w:eastAsia="en-CA"/>
              </w:rPr>
              <w:t xml:space="preserve"> </w:t>
            </w:r>
            <w:r w:rsidRPr="00B87DFB">
              <w:rPr>
                <w:rFonts w:ascii="Arial" w:eastAsia="Times New Roman" w:hAnsi="Arial" w:cs="Arial"/>
                <w:b/>
                <w:sz w:val="20"/>
                <w:szCs w:val="20"/>
                <w:lang w:eastAsia="en-CA"/>
              </w:rPr>
              <w:sym w:font="Wingdings" w:char="F0CC"/>
            </w:r>
          </w:p>
          <w:p w:rsidR="002F62A0" w:rsidRPr="00B87DFB" w:rsidRDefault="002F62A0" w:rsidP="00B87DFB">
            <w:pPr>
              <w:spacing w:before="60" w:after="60"/>
              <w:ind w:left="-12"/>
              <w:rPr>
                <w:rFonts w:ascii="Arial" w:hAnsi="Arial" w:cs="Arial"/>
                <w:b/>
                <w:sz w:val="20"/>
                <w:szCs w:val="20"/>
                <w:u w:val="single"/>
              </w:rPr>
            </w:pPr>
            <w:r w:rsidRPr="00B87DFB">
              <w:rPr>
                <w:rFonts w:ascii="Arial" w:hAnsi="Arial" w:cs="Arial"/>
                <w:sz w:val="20"/>
                <w:szCs w:val="20"/>
                <w:lang w:val="en"/>
              </w:rPr>
              <w:t xml:space="preserve">Rhoder, C. (2002). Mindful Reading: Strategy Training That Facilitates Transfer. </w:t>
            </w:r>
            <w:r w:rsidRPr="00B87DFB">
              <w:rPr>
                <w:rFonts w:ascii="Arial" w:hAnsi="Arial" w:cs="Arial"/>
                <w:i/>
                <w:iCs/>
                <w:sz w:val="20"/>
                <w:szCs w:val="20"/>
                <w:lang w:val="en"/>
              </w:rPr>
              <w:t xml:space="preserve">Journal of Adolescent &amp; Adult Literacy, 45, </w:t>
            </w:r>
            <w:r w:rsidRPr="00B87DFB">
              <w:rPr>
                <w:rFonts w:ascii="Arial" w:hAnsi="Arial" w:cs="Arial"/>
                <w:sz w:val="20"/>
                <w:szCs w:val="20"/>
                <w:lang w:val="en"/>
              </w:rPr>
              <w:t>6, 498-512.</w:t>
            </w:r>
          </w:p>
        </w:tc>
        <w:tc>
          <w:tcPr>
            <w:tcW w:w="553" w:type="pct"/>
          </w:tcPr>
          <w:p w:rsidR="002F62A0" w:rsidRPr="00B87DFB" w:rsidRDefault="002F62A0" w:rsidP="00B87DFB">
            <w:pPr>
              <w:spacing w:before="60"/>
              <w:ind w:right="162"/>
              <w:rPr>
                <w:rFonts w:ascii="Arial" w:hAnsi="Arial" w:cs="Arial"/>
                <w:b/>
                <w:sz w:val="20"/>
                <w:szCs w:val="20"/>
                <w:u w:val="single"/>
              </w:rPr>
            </w:pPr>
          </w:p>
        </w:tc>
        <w:tc>
          <w:tcPr>
            <w:tcW w:w="311" w:type="pct"/>
          </w:tcPr>
          <w:p w:rsidR="002F62A0" w:rsidRPr="00B87DFB" w:rsidRDefault="002F62A0" w:rsidP="00B87DFB">
            <w:pPr>
              <w:spacing w:before="60"/>
              <w:ind w:right="162"/>
              <w:rPr>
                <w:rFonts w:ascii="Arial" w:hAnsi="Arial" w:cs="Arial"/>
                <w:b/>
                <w:sz w:val="20"/>
                <w:szCs w:val="20"/>
                <w:u w:val="single"/>
              </w:rPr>
            </w:pPr>
          </w:p>
        </w:tc>
      </w:tr>
    </w:tbl>
    <w:p w:rsidR="00A673D5" w:rsidRDefault="00A673D5">
      <w:pPr>
        <w:sectPr w:rsidR="00A673D5" w:rsidSect="003E5809">
          <w:pgSz w:w="20160" w:h="12240" w:orient="landscape" w:code="5"/>
          <w:pgMar w:top="720" w:right="720" w:bottom="720" w:left="720" w:header="720" w:footer="720" w:gutter="0"/>
          <w:cols w:space="720"/>
          <w:docGrid w:linePitch="360"/>
        </w:sectPr>
      </w:pPr>
    </w:p>
    <w:tbl>
      <w:tblPr>
        <w:tblStyle w:val="TableGrid"/>
        <w:tblW w:w="4944" w:type="pct"/>
        <w:tblLayout w:type="fixed"/>
        <w:tblLook w:val="04A0" w:firstRow="1" w:lastRow="0" w:firstColumn="1" w:lastColumn="0" w:noHBand="0" w:noVBand="1"/>
      </w:tblPr>
      <w:tblGrid>
        <w:gridCol w:w="1776"/>
        <w:gridCol w:w="13701"/>
        <w:gridCol w:w="2068"/>
        <w:gridCol w:w="955"/>
      </w:tblGrid>
      <w:tr w:rsidR="002F62A0" w:rsidRPr="00846E71" w:rsidTr="00EF2170">
        <w:tc>
          <w:tcPr>
            <w:tcW w:w="4183" w:type="pct"/>
            <w:gridSpan w:val="2"/>
            <w:shd w:val="clear" w:color="auto" w:fill="auto"/>
          </w:tcPr>
          <w:p w:rsidR="002F62A0" w:rsidRPr="002D4517" w:rsidRDefault="002F62A0" w:rsidP="002D4517">
            <w:pPr>
              <w:pStyle w:val="Heading2"/>
              <w:spacing w:before="60" w:after="60"/>
              <w:outlineLvl w:val="1"/>
              <w:rPr>
                <w:rFonts w:ascii="Arial" w:hAnsi="Arial" w:cs="Arial"/>
                <w:b w:val="0"/>
                <w:i/>
                <w:sz w:val="20"/>
                <w:szCs w:val="20"/>
                <w:u w:val="single"/>
              </w:rPr>
            </w:pPr>
            <w:bookmarkStart w:id="28" w:name="_Toc423420535"/>
            <w:bookmarkStart w:id="29" w:name="_Toc423431478"/>
            <w:bookmarkStart w:id="30" w:name="_Toc516038173"/>
            <w:r w:rsidRPr="002D4517">
              <w:rPr>
                <w:rStyle w:val="IntenseEmphasis"/>
                <w:rFonts w:ascii="Arial" w:hAnsi="Arial" w:cs="Arial"/>
                <w:b/>
                <w:i w:val="0"/>
                <w:color w:val="000000" w:themeColor="text1"/>
                <w:sz w:val="20"/>
                <w:szCs w:val="20"/>
              </w:rPr>
              <w:t>Instructional Strategies</w:t>
            </w:r>
            <w:bookmarkEnd w:id="28"/>
            <w:bookmarkEnd w:id="29"/>
            <w:bookmarkEnd w:id="30"/>
          </w:p>
        </w:tc>
        <w:tc>
          <w:tcPr>
            <w:tcW w:w="559" w:type="pct"/>
          </w:tcPr>
          <w:p w:rsidR="002F62A0" w:rsidRPr="002D4517" w:rsidRDefault="002F62A0" w:rsidP="002D4517">
            <w:pPr>
              <w:pStyle w:val="Heading2"/>
              <w:spacing w:before="60" w:after="60"/>
              <w:outlineLvl w:val="1"/>
              <w:rPr>
                <w:rStyle w:val="IntenseEmphasis"/>
                <w:rFonts w:ascii="Arial" w:hAnsi="Arial" w:cs="Arial"/>
                <w:b/>
                <w:i w:val="0"/>
                <w:color w:val="000000" w:themeColor="text1"/>
                <w:sz w:val="20"/>
                <w:szCs w:val="20"/>
              </w:rPr>
            </w:pPr>
            <w:r>
              <w:rPr>
                <w:rStyle w:val="IntenseEmphasis"/>
                <w:rFonts w:ascii="Arial" w:hAnsi="Arial" w:cs="Arial"/>
                <w:b/>
                <w:i w:val="0"/>
                <w:color w:val="000000" w:themeColor="text1"/>
                <w:sz w:val="20"/>
                <w:szCs w:val="20"/>
              </w:rPr>
              <w:t>Evidence:</w:t>
            </w:r>
          </w:p>
        </w:tc>
        <w:tc>
          <w:tcPr>
            <w:tcW w:w="258" w:type="pct"/>
          </w:tcPr>
          <w:p w:rsidR="002F62A0" w:rsidRPr="002D4517" w:rsidRDefault="002F62A0" w:rsidP="002D4517">
            <w:pPr>
              <w:pStyle w:val="Heading2"/>
              <w:spacing w:before="60" w:after="60"/>
              <w:outlineLvl w:val="1"/>
              <w:rPr>
                <w:rStyle w:val="IntenseEmphasis"/>
                <w:rFonts w:ascii="Arial" w:hAnsi="Arial" w:cs="Arial"/>
                <w:b/>
                <w:i w:val="0"/>
                <w:color w:val="000000" w:themeColor="text1"/>
                <w:sz w:val="20"/>
                <w:szCs w:val="20"/>
              </w:rPr>
            </w:pPr>
            <w:r>
              <w:rPr>
                <w:rStyle w:val="IntenseEmphasis"/>
                <w:rFonts w:ascii="Arial" w:hAnsi="Arial" w:cs="Arial"/>
                <w:b/>
                <w:i w:val="0"/>
                <w:color w:val="000000" w:themeColor="text1"/>
                <w:sz w:val="20"/>
                <w:szCs w:val="20"/>
              </w:rPr>
              <w:t>Rating:</w:t>
            </w:r>
          </w:p>
        </w:tc>
      </w:tr>
      <w:tr w:rsidR="002F62A0" w:rsidRPr="00846E71" w:rsidTr="002F62A0">
        <w:trPr>
          <w:trHeight w:val="1070"/>
        </w:trPr>
        <w:tc>
          <w:tcPr>
            <w:tcW w:w="480" w:type="pct"/>
            <w:shd w:val="clear" w:color="auto" w:fill="auto"/>
          </w:tcPr>
          <w:p w:rsidR="002F62A0" w:rsidRPr="00A673D5" w:rsidRDefault="002F62A0" w:rsidP="009A0CE1">
            <w:pPr>
              <w:tabs>
                <w:tab w:val="right" w:pos="4145"/>
              </w:tabs>
              <w:spacing w:before="60"/>
              <w:rPr>
                <w:rFonts w:ascii="Arial" w:hAnsi="Arial" w:cs="Arial"/>
                <w:b/>
                <w:sz w:val="20"/>
                <w:szCs w:val="20"/>
              </w:rPr>
            </w:pPr>
            <w:r w:rsidRPr="00A673D5">
              <w:rPr>
                <w:rFonts w:ascii="Arial" w:hAnsi="Arial" w:cs="Arial"/>
                <w:b/>
                <w:sz w:val="20"/>
                <w:szCs w:val="20"/>
              </w:rPr>
              <w:t xml:space="preserve">Indicator 23  </w:t>
            </w:r>
          </w:p>
          <w:p w:rsidR="002F62A0" w:rsidRDefault="002F62A0" w:rsidP="009A0CE1">
            <w:pPr>
              <w:tabs>
                <w:tab w:val="right" w:pos="4145"/>
              </w:tabs>
              <w:spacing w:before="60"/>
              <w:rPr>
                <w:rFonts w:ascii="Arial" w:hAnsi="Arial" w:cs="Arial"/>
                <w:b/>
                <w:sz w:val="20"/>
                <w:szCs w:val="20"/>
              </w:rPr>
            </w:pPr>
            <w:r w:rsidRPr="00A30796">
              <w:rPr>
                <w:rFonts w:ascii="Arial" w:hAnsi="Arial" w:cs="Arial"/>
                <w:b/>
                <w:sz w:val="20"/>
                <w:szCs w:val="20"/>
              </w:rPr>
              <w:t>Students can articulate, play a role in setting, and are working toward their learning targets.</w:t>
            </w:r>
            <w:r>
              <w:rPr>
                <w:rFonts w:ascii="Arial" w:hAnsi="Arial" w:cs="Arial"/>
                <w:b/>
                <w:sz w:val="20"/>
                <w:szCs w:val="20"/>
              </w:rPr>
              <w:t xml:space="preserve"> </w:t>
            </w:r>
          </w:p>
          <w:p w:rsidR="00D66769" w:rsidRDefault="00D66769" w:rsidP="00D66769">
            <w:pPr>
              <w:tabs>
                <w:tab w:val="right" w:pos="4145"/>
              </w:tabs>
              <w:spacing w:after="60"/>
              <w:rPr>
                <w:rFonts w:ascii="Arial" w:hAnsi="Arial" w:cs="Arial"/>
                <w:color w:val="0070C0"/>
                <w:sz w:val="20"/>
                <w:szCs w:val="20"/>
              </w:rPr>
            </w:pPr>
          </w:p>
          <w:p w:rsidR="002F62A0" w:rsidRPr="00A673D5" w:rsidRDefault="002F62A0" w:rsidP="00D66769">
            <w:pPr>
              <w:tabs>
                <w:tab w:val="right" w:pos="4145"/>
              </w:tabs>
              <w:spacing w:after="60"/>
              <w:rPr>
                <w:rFonts w:ascii="Arial" w:hAnsi="Arial" w:cs="Arial"/>
                <w:b/>
                <w:sz w:val="24"/>
                <w:szCs w:val="24"/>
              </w:rPr>
            </w:pPr>
            <w:r>
              <w:rPr>
                <w:rFonts w:ascii="Arial" w:hAnsi="Arial" w:cs="Arial"/>
                <w:color w:val="0070C0"/>
                <w:sz w:val="20"/>
                <w:szCs w:val="20"/>
              </w:rPr>
              <w:t xml:space="preserve">Objectives </w:t>
            </w:r>
            <w:r w:rsidRPr="003A6FDA">
              <w:rPr>
                <w:rFonts w:ascii="Arial" w:hAnsi="Arial" w:cs="Arial"/>
                <w:color w:val="0070C0"/>
                <w:sz w:val="20"/>
                <w:szCs w:val="20"/>
              </w:rPr>
              <w:t xml:space="preserve">1, </w:t>
            </w:r>
            <w:r>
              <w:rPr>
                <w:rFonts w:ascii="Arial" w:hAnsi="Arial" w:cs="Arial"/>
                <w:color w:val="0070C0"/>
                <w:sz w:val="20"/>
                <w:szCs w:val="20"/>
              </w:rPr>
              <w:t xml:space="preserve">3, 4, 5, 6, </w:t>
            </w:r>
            <w:r w:rsidRPr="003A6FDA">
              <w:rPr>
                <w:rFonts w:ascii="Arial" w:hAnsi="Arial" w:cs="Arial"/>
                <w:color w:val="0070C0"/>
                <w:sz w:val="20"/>
                <w:szCs w:val="20"/>
              </w:rPr>
              <w:t>7</w:t>
            </w:r>
            <w:r>
              <w:rPr>
                <w:rFonts w:ascii="Arial" w:hAnsi="Arial" w:cs="Arial"/>
                <w:color w:val="0070C0"/>
                <w:sz w:val="20"/>
                <w:szCs w:val="20"/>
              </w:rPr>
              <w:t>, 8</w:t>
            </w:r>
            <w:r w:rsidRPr="003A6FDA">
              <w:rPr>
                <w:rFonts w:ascii="Arial" w:hAnsi="Arial" w:cs="Arial"/>
                <w:color w:val="0070C0"/>
                <w:sz w:val="20"/>
                <w:szCs w:val="20"/>
              </w:rPr>
              <w:t xml:space="preserve"> </w:t>
            </w:r>
            <w:r>
              <w:rPr>
                <w:rFonts w:ascii="Arial" w:hAnsi="Arial" w:cs="Arial"/>
                <w:color w:val="0070C0"/>
                <w:sz w:val="20"/>
                <w:szCs w:val="20"/>
              </w:rPr>
              <w:t xml:space="preserve">and </w:t>
            </w:r>
            <w:r w:rsidRPr="003A6FDA">
              <w:rPr>
                <w:rFonts w:ascii="Arial" w:hAnsi="Arial" w:cs="Arial"/>
                <w:color w:val="0070C0"/>
                <w:sz w:val="20"/>
                <w:szCs w:val="20"/>
              </w:rPr>
              <w:t>9</w:t>
            </w:r>
          </w:p>
        </w:tc>
        <w:tc>
          <w:tcPr>
            <w:tcW w:w="3703" w:type="pct"/>
          </w:tcPr>
          <w:p w:rsidR="002F62A0" w:rsidRPr="00A673D5" w:rsidRDefault="002F62A0" w:rsidP="00A673D5">
            <w:pPr>
              <w:spacing w:before="60"/>
              <w:rPr>
                <w:rFonts w:ascii="Arial" w:hAnsi="Arial" w:cs="Arial"/>
                <w:b/>
                <w:sz w:val="20"/>
                <w:szCs w:val="20"/>
                <w:u w:val="single"/>
              </w:rPr>
            </w:pPr>
            <w:r w:rsidRPr="00A673D5">
              <w:rPr>
                <w:rFonts w:ascii="Arial" w:hAnsi="Arial" w:cs="Arial"/>
                <w:b/>
                <w:sz w:val="20"/>
                <w:szCs w:val="20"/>
                <w:u w:val="single"/>
              </w:rPr>
              <w:t>EXPLANATION:</w:t>
            </w:r>
          </w:p>
          <w:p w:rsidR="002F62A0" w:rsidRDefault="002F62A0" w:rsidP="004E2729">
            <w:pPr>
              <w:tabs>
                <w:tab w:val="right" w:pos="13860"/>
              </w:tabs>
              <w:rPr>
                <w:rFonts w:ascii="Arial" w:hAnsi="Arial" w:cs="Arial"/>
                <w:sz w:val="20"/>
                <w:szCs w:val="20"/>
              </w:rPr>
            </w:pPr>
            <w:r w:rsidRPr="00A673D5">
              <w:rPr>
                <w:rFonts w:ascii="Arial" w:hAnsi="Arial" w:cs="Arial"/>
                <w:sz w:val="20"/>
                <w:szCs w:val="20"/>
              </w:rPr>
              <w:t xml:space="preserve">Learning outcomes </w:t>
            </w:r>
            <w:r>
              <w:rPr>
                <w:rFonts w:ascii="Arial" w:hAnsi="Arial" w:cs="Arial"/>
                <w:sz w:val="20"/>
                <w:szCs w:val="20"/>
              </w:rPr>
              <w:t xml:space="preserve">are shared </w:t>
            </w:r>
            <w:r w:rsidRPr="00A673D5">
              <w:rPr>
                <w:rFonts w:ascii="Arial" w:hAnsi="Arial" w:cs="Arial"/>
                <w:sz w:val="20"/>
                <w:szCs w:val="20"/>
              </w:rPr>
              <w:t xml:space="preserve">in </w:t>
            </w:r>
            <w:r>
              <w:rPr>
                <w:rFonts w:ascii="Arial" w:hAnsi="Arial" w:cs="Arial"/>
                <w:sz w:val="20"/>
                <w:szCs w:val="20"/>
              </w:rPr>
              <w:t xml:space="preserve">student friendly </w:t>
            </w:r>
            <w:r w:rsidRPr="00A673D5">
              <w:rPr>
                <w:rFonts w:ascii="Arial" w:hAnsi="Arial" w:cs="Arial"/>
                <w:sz w:val="20"/>
                <w:szCs w:val="20"/>
              </w:rPr>
              <w:t>language</w:t>
            </w:r>
            <w:r>
              <w:rPr>
                <w:rFonts w:ascii="Arial" w:hAnsi="Arial" w:cs="Arial"/>
                <w:sz w:val="20"/>
                <w:szCs w:val="20"/>
              </w:rPr>
              <w:t>, are appropriate, visible within the environment, and students can speak to the targets</w:t>
            </w:r>
            <w:r w:rsidRPr="00A673D5">
              <w:rPr>
                <w:rFonts w:ascii="Arial" w:hAnsi="Arial" w:cs="Arial"/>
                <w:sz w:val="20"/>
                <w:szCs w:val="20"/>
              </w:rPr>
              <w:t xml:space="preserve">. </w:t>
            </w:r>
          </w:p>
          <w:p w:rsidR="002F62A0" w:rsidRDefault="002F62A0" w:rsidP="004E2729">
            <w:pPr>
              <w:tabs>
                <w:tab w:val="right" w:pos="13860"/>
              </w:tabs>
              <w:rPr>
                <w:rFonts w:cs="Calibri"/>
                <w:sz w:val="20"/>
                <w:szCs w:val="20"/>
              </w:rPr>
            </w:pPr>
          </w:p>
          <w:p w:rsidR="002F62A0" w:rsidRDefault="002F62A0" w:rsidP="004E2729">
            <w:pPr>
              <w:tabs>
                <w:tab w:val="right" w:pos="13860"/>
              </w:tabs>
              <w:rPr>
                <w:rFonts w:ascii="Arial" w:hAnsi="Arial" w:cs="Arial"/>
                <w:sz w:val="20"/>
                <w:szCs w:val="20"/>
              </w:rPr>
            </w:pPr>
            <w:r w:rsidRPr="00F71A87">
              <w:rPr>
                <w:rFonts w:cs="Calibri"/>
                <w:b/>
                <w:sz w:val="20"/>
                <w:szCs w:val="20"/>
                <w:u w:val="single"/>
              </w:rPr>
              <w:t>EXAMPLES:</w:t>
            </w:r>
            <w:r>
              <w:rPr>
                <w:rFonts w:cs="Calibri"/>
                <w:sz w:val="20"/>
                <w:szCs w:val="20"/>
              </w:rPr>
              <w:br/>
            </w:r>
            <w:r w:rsidRPr="00F71A87">
              <w:rPr>
                <w:rFonts w:ascii="Arial" w:hAnsi="Arial" w:cs="Arial"/>
                <w:sz w:val="20"/>
                <w:szCs w:val="20"/>
              </w:rPr>
              <w:t xml:space="preserve">Learning outcomes in language appropriate to the learner should be visible for ease of student access. </w:t>
            </w:r>
          </w:p>
          <w:p w:rsidR="002F62A0" w:rsidRDefault="002F62A0" w:rsidP="00257220">
            <w:pPr>
              <w:pStyle w:val="ListParagraph"/>
              <w:numPr>
                <w:ilvl w:val="0"/>
                <w:numId w:val="119"/>
              </w:numPr>
              <w:tabs>
                <w:tab w:val="right" w:pos="13860"/>
              </w:tabs>
              <w:rPr>
                <w:rFonts w:ascii="Arial" w:hAnsi="Arial" w:cs="Arial"/>
                <w:sz w:val="20"/>
                <w:szCs w:val="20"/>
              </w:rPr>
            </w:pPr>
            <w:r>
              <w:rPr>
                <w:rFonts w:ascii="Arial" w:hAnsi="Arial" w:cs="Arial"/>
                <w:sz w:val="20"/>
                <w:szCs w:val="20"/>
              </w:rPr>
              <w:t>T</w:t>
            </w:r>
            <w:r w:rsidRPr="00F71A87">
              <w:rPr>
                <w:rFonts w:ascii="Arial" w:hAnsi="Arial" w:cs="Arial"/>
                <w:sz w:val="20"/>
                <w:szCs w:val="20"/>
              </w:rPr>
              <w:t>his could include generating a tracking chart that is adjusted as outcomes change to reflect what the learning outcomes are for each subject or class taught</w:t>
            </w:r>
          </w:p>
          <w:p w:rsidR="002F62A0" w:rsidRPr="00A673D5" w:rsidRDefault="002F62A0" w:rsidP="00257220">
            <w:pPr>
              <w:pStyle w:val="ListParagraph"/>
              <w:numPr>
                <w:ilvl w:val="0"/>
                <w:numId w:val="119"/>
              </w:numPr>
              <w:tabs>
                <w:tab w:val="right" w:pos="13860"/>
              </w:tabs>
              <w:rPr>
                <w:rFonts w:ascii="Arial" w:hAnsi="Arial" w:cs="Arial"/>
                <w:bCs/>
                <w:sz w:val="20"/>
                <w:szCs w:val="20"/>
              </w:rPr>
            </w:pPr>
            <w:r>
              <w:rPr>
                <w:rFonts w:ascii="Arial" w:hAnsi="Arial" w:cs="Arial"/>
                <w:sz w:val="20"/>
                <w:szCs w:val="20"/>
              </w:rPr>
              <w:t>T</w:t>
            </w:r>
            <w:r w:rsidRPr="00F71A87">
              <w:rPr>
                <w:rFonts w:ascii="Arial" w:hAnsi="Arial" w:cs="Arial"/>
                <w:sz w:val="20"/>
                <w:szCs w:val="20"/>
              </w:rPr>
              <w:t xml:space="preserve">he use of </w:t>
            </w:r>
            <w:r>
              <w:rPr>
                <w:rFonts w:ascii="Arial" w:hAnsi="Arial" w:cs="Arial"/>
                <w:sz w:val="20"/>
                <w:szCs w:val="20"/>
              </w:rPr>
              <w:t>“</w:t>
            </w:r>
            <w:r w:rsidRPr="00F71A87">
              <w:rPr>
                <w:rFonts w:ascii="Arial" w:hAnsi="Arial" w:cs="Arial"/>
                <w:sz w:val="20"/>
                <w:szCs w:val="20"/>
              </w:rPr>
              <w:t>I</w:t>
            </w:r>
            <w:r>
              <w:rPr>
                <w:rFonts w:ascii="Arial" w:hAnsi="Arial" w:cs="Arial"/>
                <w:sz w:val="20"/>
                <w:szCs w:val="20"/>
              </w:rPr>
              <w:t xml:space="preserve"> </w:t>
            </w:r>
            <w:r w:rsidRPr="00F71A87">
              <w:rPr>
                <w:rFonts w:ascii="Arial" w:hAnsi="Arial" w:cs="Arial"/>
                <w:sz w:val="20"/>
                <w:szCs w:val="20"/>
              </w:rPr>
              <w:t>can</w:t>
            </w:r>
            <w:r>
              <w:rPr>
                <w:rFonts w:ascii="Arial" w:hAnsi="Arial" w:cs="Arial"/>
                <w:sz w:val="20"/>
                <w:szCs w:val="20"/>
              </w:rPr>
              <w:t>”</w:t>
            </w:r>
            <w:r w:rsidRPr="00F71A87">
              <w:rPr>
                <w:rFonts w:ascii="Arial" w:hAnsi="Arial" w:cs="Arial"/>
                <w:sz w:val="20"/>
                <w:szCs w:val="20"/>
              </w:rPr>
              <w:t xml:space="preserve"> </w:t>
            </w:r>
            <w:r w:rsidRPr="00592045">
              <w:rPr>
                <w:rFonts w:ascii="Arial" w:hAnsi="Arial" w:cs="Arial"/>
                <w:b/>
                <w:sz w:val="20"/>
                <w:szCs w:val="20"/>
                <w:u w:val="single"/>
              </w:rPr>
              <w:t>or</w:t>
            </w:r>
            <w:r>
              <w:rPr>
                <w:rFonts w:ascii="Arial" w:hAnsi="Arial" w:cs="Arial"/>
                <w:sz w:val="20"/>
                <w:szCs w:val="20"/>
              </w:rPr>
              <w:t xml:space="preserve"> “the learner will be able to” statements </w:t>
            </w:r>
            <w:r w:rsidRPr="00A673D5">
              <w:rPr>
                <w:rFonts w:ascii="Arial" w:hAnsi="Arial" w:cs="Arial"/>
                <w:sz w:val="20"/>
                <w:szCs w:val="20"/>
              </w:rPr>
              <w:sym w:font="Wingdings" w:char="F0CC"/>
            </w:r>
          </w:p>
        </w:tc>
        <w:tc>
          <w:tcPr>
            <w:tcW w:w="559" w:type="pct"/>
          </w:tcPr>
          <w:p w:rsidR="002F62A0" w:rsidRPr="00A673D5" w:rsidRDefault="002F62A0" w:rsidP="00A673D5">
            <w:pPr>
              <w:spacing w:before="60"/>
              <w:rPr>
                <w:rFonts w:ascii="Arial" w:hAnsi="Arial" w:cs="Arial"/>
                <w:b/>
                <w:sz w:val="20"/>
                <w:szCs w:val="20"/>
                <w:u w:val="single"/>
              </w:rPr>
            </w:pPr>
          </w:p>
        </w:tc>
        <w:tc>
          <w:tcPr>
            <w:tcW w:w="258" w:type="pct"/>
          </w:tcPr>
          <w:p w:rsidR="002F62A0" w:rsidRPr="00A673D5" w:rsidRDefault="002F62A0" w:rsidP="00A673D5">
            <w:pPr>
              <w:spacing w:before="60"/>
              <w:rPr>
                <w:rFonts w:ascii="Arial" w:hAnsi="Arial" w:cs="Arial"/>
                <w:b/>
                <w:sz w:val="20"/>
                <w:szCs w:val="20"/>
                <w:u w:val="single"/>
              </w:rPr>
            </w:pPr>
          </w:p>
        </w:tc>
      </w:tr>
      <w:tr w:rsidR="002F62A0" w:rsidRPr="00846E71" w:rsidTr="002F62A0">
        <w:trPr>
          <w:trHeight w:val="1241"/>
        </w:trPr>
        <w:tc>
          <w:tcPr>
            <w:tcW w:w="480" w:type="pct"/>
            <w:shd w:val="clear" w:color="auto" w:fill="auto"/>
          </w:tcPr>
          <w:p w:rsidR="002F62A0" w:rsidRPr="009A0CE1" w:rsidRDefault="002F62A0" w:rsidP="00AE04C1">
            <w:pPr>
              <w:spacing w:before="60" w:after="60"/>
              <w:rPr>
                <w:rFonts w:ascii="Arial" w:hAnsi="Arial" w:cs="Arial"/>
                <w:b/>
                <w:i/>
                <w:sz w:val="20"/>
                <w:szCs w:val="20"/>
              </w:rPr>
            </w:pPr>
            <w:r w:rsidRPr="009A0CE1">
              <w:rPr>
                <w:rFonts w:ascii="Arial" w:hAnsi="Arial" w:cs="Arial"/>
                <w:i/>
                <w:sz w:val="20"/>
                <w:szCs w:val="20"/>
              </w:rPr>
              <w:t>23.1 Teachers model expectations for, and provide examples of, quality work reflecting provincial standards (where available).</w:t>
            </w:r>
          </w:p>
        </w:tc>
        <w:tc>
          <w:tcPr>
            <w:tcW w:w="3703" w:type="pct"/>
          </w:tcPr>
          <w:p w:rsidR="002F62A0" w:rsidRPr="00A673D5" w:rsidRDefault="002F62A0" w:rsidP="00BE2F02">
            <w:pPr>
              <w:spacing w:before="60"/>
              <w:rPr>
                <w:rFonts w:ascii="Arial" w:hAnsi="Arial" w:cs="Arial"/>
                <w:b/>
                <w:sz w:val="20"/>
                <w:szCs w:val="20"/>
                <w:u w:val="single"/>
              </w:rPr>
            </w:pPr>
            <w:r w:rsidRPr="00A673D5">
              <w:rPr>
                <w:rFonts w:ascii="Arial" w:hAnsi="Arial" w:cs="Arial"/>
                <w:b/>
                <w:sz w:val="20"/>
                <w:szCs w:val="20"/>
                <w:u w:val="single"/>
              </w:rPr>
              <w:t>EXPLANATION:</w:t>
            </w:r>
          </w:p>
          <w:p w:rsidR="002F62A0" w:rsidRPr="00C32340" w:rsidRDefault="002F62A0" w:rsidP="00BE2F02">
            <w:pPr>
              <w:spacing w:before="60" w:after="60"/>
              <w:rPr>
                <w:rFonts w:ascii="Arial" w:hAnsi="Arial" w:cs="Arial"/>
                <w:sz w:val="20"/>
                <w:szCs w:val="20"/>
              </w:rPr>
            </w:pPr>
            <w:r w:rsidRPr="00C32340">
              <w:rPr>
                <w:rFonts w:ascii="Arial" w:hAnsi="Arial" w:cs="Arial"/>
                <w:sz w:val="20"/>
                <w:szCs w:val="20"/>
              </w:rPr>
              <w:t xml:space="preserve">Teachers post and regularly refer to exemplars which highlight specific performance criteria.  </w:t>
            </w:r>
            <w:r w:rsidR="00592045">
              <w:rPr>
                <w:rFonts w:ascii="Arial" w:hAnsi="Arial" w:cs="Arial"/>
                <w:sz w:val="20"/>
                <w:szCs w:val="20"/>
              </w:rPr>
              <w:t xml:space="preserve">Teachers can also model what quality work looks like and co-construct rubrics with students, so students understand the learning target. </w:t>
            </w:r>
          </w:p>
        </w:tc>
        <w:tc>
          <w:tcPr>
            <w:tcW w:w="559" w:type="pct"/>
          </w:tcPr>
          <w:p w:rsidR="002F62A0" w:rsidRPr="00A673D5" w:rsidRDefault="002F62A0" w:rsidP="00BE2F02">
            <w:pPr>
              <w:spacing w:before="60"/>
              <w:rPr>
                <w:rFonts w:ascii="Arial" w:hAnsi="Arial" w:cs="Arial"/>
                <w:b/>
                <w:sz w:val="20"/>
                <w:szCs w:val="20"/>
                <w:u w:val="single"/>
              </w:rPr>
            </w:pPr>
          </w:p>
        </w:tc>
        <w:tc>
          <w:tcPr>
            <w:tcW w:w="258" w:type="pct"/>
          </w:tcPr>
          <w:p w:rsidR="002F62A0" w:rsidRPr="00A673D5" w:rsidRDefault="002F62A0" w:rsidP="00BE2F02">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Default="002F62A0" w:rsidP="00A673D5">
            <w:pPr>
              <w:spacing w:before="60"/>
              <w:rPr>
                <w:rFonts w:ascii="Arial" w:hAnsi="Arial" w:cs="Arial"/>
                <w:i/>
                <w:sz w:val="20"/>
                <w:szCs w:val="20"/>
              </w:rPr>
            </w:pPr>
            <w:r w:rsidRPr="00A673D5">
              <w:rPr>
                <w:rFonts w:ascii="Arial" w:hAnsi="Arial" w:cs="Arial"/>
                <w:i/>
                <w:sz w:val="20"/>
                <w:szCs w:val="20"/>
              </w:rPr>
              <w:t>23.2 Teachers</w:t>
            </w:r>
            <w:r w:rsidRPr="00A673D5">
              <w:rPr>
                <w:rFonts w:ascii="Arial" w:hAnsi="Arial" w:cs="Arial"/>
                <w:bCs/>
                <w:i/>
                <w:sz w:val="20"/>
                <w:szCs w:val="20"/>
              </w:rPr>
              <w:t xml:space="preserve"> create a common understanding of quality work with students through the use of rubrics, indicators, exemplars and performance levels (co-constructed or student-friendly).</w:t>
            </w:r>
          </w:p>
          <w:p w:rsidR="002F62A0" w:rsidRPr="009A0CE1" w:rsidRDefault="002F62A0" w:rsidP="00A673D5">
            <w:pPr>
              <w:spacing w:before="60"/>
              <w:rPr>
                <w:rFonts w:ascii="Arial" w:hAnsi="Arial" w:cs="Arial"/>
                <w:b/>
                <w:i/>
                <w:sz w:val="20"/>
                <w:szCs w:val="20"/>
              </w:rPr>
            </w:pPr>
          </w:p>
        </w:tc>
        <w:tc>
          <w:tcPr>
            <w:tcW w:w="3703" w:type="pct"/>
          </w:tcPr>
          <w:p w:rsidR="002F62A0" w:rsidRPr="00A673D5" w:rsidRDefault="002F62A0" w:rsidP="00A673D5">
            <w:pPr>
              <w:spacing w:before="60"/>
              <w:rPr>
                <w:rFonts w:ascii="Arial" w:hAnsi="Arial" w:cs="Arial"/>
                <w:b/>
                <w:bCs/>
                <w:sz w:val="20"/>
                <w:szCs w:val="20"/>
                <w:u w:val="single"/>
              </w:rPr>
            </w:pPr>
            <w:r w:rsidRPr="00A673D5">
              <w:rPr>
                <w:rFonts w:ascii="Arial" w:hAnsi="Arial" w:cs="Arial"/>
                <w:b/>
                <w:bCs/>
                <w:sz w:val="20"/>
                <w:szCs w:val="20"/>
                <w:u w:val="single"/>
              </w:rPr>
              <w:t>EXPLANATION:</w:t>
            </w:r>
          </w:p>
          <w:p w:rsidR="002F62A0" w:rsidRDefault="002F62A0" w:rsidP="003D15DC">
            <w:pPr>
              <w:rPr>
                <w:rFonts w:ascii="Arial" w:hAnsi="Arial" w:cs="Arial"/>
                <w:bCs/>
                <w:sz w:val="20"/>
                <w:szCs w:val="20"/>
              </w:rPr>
            </w:pPr>
            <w:r w:rsidRPr="00A673D5">
              <w:rPr>
                <w:rFonts w:ascii="Arial" w:hAnsi="Arial" w:cs="Arial"/>
                <w:bCs/>
                <w:sz w:val="20"/>
                <w:szCs w:val="20"/>
              </w:rPr>
              <w:t xml:space="preserve">Curriculum documents provide learning expectations for each grade level and course.  Available standards provide achievement expectations. </w:t>
            </w:r>
            <w:r w:rsidR="00592045">
              <w:rPr>
                <w:rFonts w:ascii="Arial" w:hAnsi="Arial" w:cs="Arial"/>
                <w:bCs/>
                <w:sz w:val="20"/>
                <w:szCs w:val="20"/>
              </w:rPr>
              <w:t>Often t</w:t>
            </w:r>
            <w:r w:rsidRPr="00A673D5">
              <w:rPr>
                <w:rFonts w:ascii="Arial" w:hAnsi="Arial" w:cs="Arial"/>
                <w:bCs/>
                <w:sz w:val="20"/>
                <w:szCs w:val="20"/>
              </w:rPr>
              <w:t xml:space="preserve">hese expectations are written in teacher </w:t>
            </w:r>
            <w:r w:rsidR="00592045">
              <w:rPr>
                <w:rFonts w:ascii="Arial" w:hAnsi="Arial" w:cs="Arial"/>
                <w:bCs/>
                <w:sz w:val="20"/>
                <w:szCs w:val="20"/>
              </w:rPr>
              <w:t xml:space="preserve">friendly </w:t>
            </w:r>
            <w:r w:rsidRPr="00A673D5">
              <w:rPr>
                <w:rFonts w:ascii="Arial" w:hAnsi="Arial" w:cs="Arial"/>
                <w:bCs/>
                <w:sz w:val="20"/>
                <w:szCs w:val="20"/>
              </w:rPr>
              <w:t>language</w:t>
            </w:r>
            <w:r w:rsidR="00592045">
              <w:rPr>
                <w:rFonts w:ascii="Arial" w:hAnsi="Arial" w:cs="Arial"/>
                <w:bCs/>
                <w:sz w:val="20"/>
                <w:szCs w:val="20"/>
              </w:rPr>
              <w:t xml:space="preserve"> and are not comprehensible to students.  </w:t>
            </w:r>
            <w:r w:rsidRPr="00592045">
              <w:rPr>
                <w:rFonts w:ascii="Arial" w:hAnsi="Arial" w:cs="Arial"/>
                <w:b/>
                <w:bCs/>
                <w:sz w:val="20"/>
                <w:szCs w:val="20"/>
              </w:rPr>
              <w:t>Students will be more successful if they know what is expected of them and are involved in setting learning targets.</w:t>
            </w:r>
            <w:r>
              <w:rPr>
                <w:rFonts w:ascii="Arial" w:hAnsi="Arial" w:cs="Arial"/>
                <w:bCs/>
                <w:sz w:val="20"/>
                <w:szCs w:val="20"/>
              </w:rPr>
              <w:t xml:space="preserve">  </w:t>
            </w:r>
            <w:r w:rsidRPr="00A673D5">
              <w:rPr>
                <w:rFonts w:ascii="Arial" w:hAnsi="Arial" w:cs="Arial"/>
                <w:bCs/>
                <w:sz w:val="20"/>
                <w:szCs w:val="20"/>
              </w:rPr>
              <w:t>Teachers build a common understanding of what is expected with their students</w:t>
            </w:r>
            <w:r>
              <w:rPr>
                <w:rFonts w:ascii="Arial" w:hAnsi="Arial" w:cs="Arial"/>
                <w:bCs/>
                <w:sz w:val="20"/>
                <w:szCs w:val="20"/>
              </w:rPr>
              <w:t xml:space="preserve"> and collaborate on establishing short- and long-term goals</w:t>
            </w:r>
            <w:r w:rsidRPr="00A673D5">
              <w:rPr>
                <w:rFonts w:ascii="Arial" w:hAnsi="Arial" w:cs="Arial"/>
                <w:bCs/>
                <w:sz w:val="20"/>
                <w:szCs w:val="20"/>
              </w:rPr>
              <w:t xml:space="preserve">.  </w:t>
            </w:r>
          </w:p>
          <w:p w:rsidR="002F62A0" w:rsidRPr="00A673D5" w:rsidRDefault="002F62A0" w:rsidP="003D15DC">
            <w:pPr>
              <w:rPr>
                <w:rFonts w:ascii="Arial" w:hAnsi="Arial" w:cs="Arial"/>
                <w:bCs/>
                <w:sz w:val="20"/>
                <w:szCs w:val="20"/>
              </w:rPr>
            </w:pPr>
          </w:p>
          <w:p w:rsidR="002F62A0" w:rsidRPr="00A673D5" w:rsidRDefault="002F62A0" w:rsidP="009B37FF">
            <w:pPr>
              <w:widowControl w:val="0"/>
              <w:autoSpaceDE w:val="0"/>
              <w:autoSpaceDN w:val="0"/>
              <w:adjustRightInd w:val="0"/>
              <w:rPr>
                <w:rFonts w:ascii="Arial" w:hAnsi="Arial" w:cs="Arial"/>
                <w:b/>
                <w:bCs/>
                <w:sz w:val="20"/>
                <w:szCs w:val="20"/>
                <w:u w:val="single"/>
              </w:rPr>
            </w:pPr>
            <w:r w:rsidRPr="00A673D5">
              <w:rPr>
                <w:rFonts w:ascii="Arial" w:hAnsi="Arial" w:cs="Arial"/>
                <w:b/>
                <w:bCs/>
                <w:sz w:val="20"/>
                <w:szCs w:val="20"/>
                <w:u w:val="single"/>
              </w:rPr>
              <w:t xml:space="preserve">EXAMPLES: </w:t>
            </w:r>
          </w:p>
          <w:p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Co</w:t>
            </w:r>
            <w:r>
              <w:rPr>
                <w:rFonts w:ascii="Arial" w:hAnsi="Arial" w:cs="Arial"/>
                <w:bCs/>
                <w:sz w:val="20"/>
                <w:szCs w:val="20"/>
              </w:rPr>
              <w:t>-constructed rubrics</w:t>
            </w:r>
          </w:p>
          <w:p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Peer and self-assessment</w:t>
            </w:r>
          </w:p>
          <w:p w:rsidR="002F62A0" w:rsidRPr="00A673D5" w:rsidRDefault="00592045" w:rsidP="00257220">
            <w:pPr>
              <w:numPr>
                <w:ilvl w:val="0"/>
                <w:numId w:val="81"/>
              </w:numPr>
              <w:rPr>
                <w:rFonts w:ascii="Arial" w:hAnsi="Arial" w:cs="Arial"/>
                <w:bCs/>
                <w:sz w:val="20"/>
                <w:szCs w:val="20"/>
              </w:rPr>
            </w:pPr>
            <w:r>
              <w:rPr>
                <w:rFonts w:ascii="Arial" w:hAnsi="Arial" w:cs="Arial"/>
                <w:bCs/>
                <w:sz w:val="20"/>
                <w:szCs w:val="20"/>
              </w:rPr>
              <w:t>O</w:t>
            </w:r>
            <w:r w:rsidRPr="00A673D5">
              <w:rPr>
                <w:rFonts w:ascii="Arial" w:hAnsi="Arial" w:cs="Arial"/>
                <w:bCs/>
                <w:sz w:val="20"/>
                <w:szCs w:val="20"/>
              </w:rPr>
              <w:t>utcom</w:t>
            </w:r>
            <w:r>
              <w:rPr>
                <w:rFonts w:ascii="Arial" w:hAnsi="Arial" w:cs="Arial"/>
                <w:bCs/>
                <w:sz w:val="20"/>
                <w:szCs w:val="20"/>
              </w:rPr>
              <w:t>es p</w:t>
            </w:r>
            <w:r w:rsidR="002F62A0" w:rsidRPr="00A673D5">
              <w:rPr>
                <w:rFonts w:ascii="Arial" w:hAnsi="Arial" w:cs="Arial"/>
                <w:bCs/>
                <w:sz w:val="20"/>
                <w:szCs w:val="20"/>
              </w:rPr>
              <w:t xml:space="preserve">osted </w:t>
            </w:r>
            <w:r w:rsidR="002F62A0">
              <w:rPr>
                <w:rFonts w:ascii="Arial" w:hAnsi="Arial" w:cs="Arial"/>
                <w:bCs/>
                <w:sz w:val="20"/>
                <w:szCs w:val="20"/>
              </w:rPr>
              <w:t>in student-friendly language</w:t>
            </w:r>
          </w:p>
          <w:p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Student work </w:t>
            </w:r>
            <w:r w:rsidR="00592045">
              <w:rPr>
                <w:rFonts w:ascii="Arial" w:hAnsi="Arial" w:cs="Arial"/>
                <w:bCs/>
                <w:sz w:val="20"/>
                <w:szCs w:val="20"/>
              </w:rPr>
              <w:t xml:space="preserve">provided </w:t>
            </w:r>
            <w:r w:rsidRPr="00A673D5">
              <w:rPr>
                <w:rFonts w:ascii="Arial" w:hAnsi="Arial" w:cs="Arial"/>
                <w:bCs/>
                <w:sz w:val="20"/>
                <w:szCs w:val="20"/>
              </w:rPr>
              <w:t>as examples of performance levels</w:t>
            </w:r>
          </w:p>
          <w:p w:rsidR="002F62A0" w:rsidRPr="00A673D5"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Shared samples </w:t>
            </w:r>
            <w:r>
              <w:rPr>
                <w:rFonts w:ascii="Arial" w:hAnsi="Arial" w:cs="Arial"/>
                <w:bCs/>
                <w:sz w:val="20"/>
                <w:szCs w:val="20"/>
              </w:rPr>
              <w:t xml:space="preserve">illustrating </w:t>
            </w:r>
            <w:r w:rsidRPr="00A673D5">
              <w:rPr>
                <w:rFonts w:ascii="Arial" w:hAnsi="Arial" w:cs="Arial"/>
                <w:bCs/>
                <w:sz w:val="20"/>
                <w:szCs w:val="20"/>
              </w:rPr>
              <w:t>a varie</w:t>
            </w:r>
            <w:r>
              <w:rPr>
                <w:rFonts w:ascii="Arial" w:hAnsi="Arial" w:cs="Arial"/>
                <w:bCs/>
                <w:sz w:val="20"/>
                <w:szCs w:val="20"/>
              </w:rPr>
              <w:t xml:space="preserve">ty of ways to represent ideas </w:t>
            </w:r>
          </w:p>
          <w:p w:rsidR="002F62A0" w:rsidRDefault="002F62A0" w:rsidP="00257220">
            <w:pPr>
              <w:numPr>
                <w:ilvl w:val="0"/>
                <w:numId w:val="81"/>
              </w:numPr>
              <w:rPr>
                <w:rFonts w:ascii="Arial" w:hAnsi="Arial" w:cs="Arial"/>
                <w:bCs/>
                <w:sz w:val="20"/>
                <w:szCs w:val="20"/>
              </w:rPr>
            </w:pPr>
            <w:r w:rsidRPr="00A673D5">
              <w:rPr>
                <w:rFonts w:ascii="Arial" w:hAnsi="Arial" w:cs="Arial"/>
                <w:bCs/>
                <w:sz w:val="20"/>
                <w:szCs w:val="20"/>
              </w:rPr>
              <w:t xml:space="preserve">Teacher modelling </w:t>
            </w:r>
          </w:p>
          <w:p w:rsidR="002F62A0" w:rsidRDefault="002F62A0" w:rsidP="009B37FF">
            <w:pPr>
              <w:ind w:left="720"/>
              <w:rPr>
                <w:rFonts w:ascii="Arial" w:hAnsi="Arial" w:cs="Arial"/>
                <w:bCs/>
                <w:sz w:val="20"/>
                <w:szCs w:val="20"/>
              </w:rPr>
            </w:pPr>
          </w:p>
          <w:p w:rsidR="002F62A0" w:rsidRDefault="002F62A0" w:rsidP="009B37FF">
            <w:pPr>
              <w:tabs>
                <w:tab w:val="right" w:pos="13860"/>
              </w:tabs>
              <w:rPr>
                <w:rFonts w:ascii="Arial" w:hAnsi="Arial" w:cs="Arial"/>
                <w:bCs/>
                <w:sz w:val="20"/>
                <w:szCs w:val="20"/>
              </w:rPr>
            </w:pPr>
            <w:r w:rsidRPr="003D15DC">
              <w:rPr>
                <w:rFonts w:ascii="Wingdings" w:hAnsi="Wingdings" w:cs="Arial"/>
                <w:sz w:val="28"/>
                <w:szCs w:val="28"/>
                <w:lang w:val="en-US"/>
              </w:rPr>
              <w:t></w:t>
            </w:r>
            <w:r w:rsidRPr="00846E71">
              <w:rPr>
                <w:rFonts w:ascii="Arial" w:hAnsi="Arial" w:cs="Arial"/>
                <w:sz w:val="20"/>
                <w:szCs w:val="20"/>
                <w:lang w:val="en-US"/>
              </w:rPr>
              <w:t xml:space="preserve"> </w:t>
            </w:r>
            <w:r>
              <w:rPr>
                <w:rFonts w:ascii="Arial" w:hAnsi="Arial" w:cs="Arial"/>
                <w:sz w:val="20"/>
                <w:szCs w:val="20"/>
                <w:lang w:val="en-US"/>
              </w:rPr>
              <w:t xml:space="preserve">     </w:t>
            </w:r>
            <w:hyperlink r:id="rId71" w:history="1">
              <w:r w:rsidRPr="00846E71">
                <w:rPr>
                  <w:rStyle w:val="Hyperlink"/>
                  <w:rFonts w:ascii="Arial" w:hAnsi="Arial" w:cs="Arial"/>
                  <w:sz w:val="20"/>
                  <w:szCs w:val="20"/>
                </w:rPr>
                <w:t>NB Global Competencies</w:t>
              </w:r>
            </w:hyperlink>
            <w:r w:rsidRPr="00846E71">
              <w:rPr>
                <w:rFonts w:ascii="Arial" w:hAnsi="Arial" w:cs="Arial"/>
                <w:color w:val="1F497D"/>
                <w:sz w:val="20"/>
                <w:szCs w:val="20"/>
              </w:rPr>
              <w:t xml:space="preserve"> </w:t>
            </w:r>
            <w:r>
              <w:rPr>
                <w:rFonts w:ascii="Arial" w:hAnsi="Arial" w:cs="Arial"/>
                <w:color w:val="1F497D"/>
                <w:sz w:val="20"/>
                <w:szCs w:val="20"/>
              </w:rPr>
              <w:t xml:space="preserve"> </w:t>
            </w:r>
          </w:p>
          <w:p w:rsidR="002F62A0" w:rsidRDefault="002F62A0" w:rsidP="009B37FF">
            <w:pPr>
              <w:ind w:left="522" w:hanging="522"/>
              <w:rPr>
                <w:rFonts w:ascii="Arial" w:hAnsi="Arial" w:cs="Arial"/>
                <w:color w:val="000000" w:themeColor="text1"/>
                <w:sz w:val="20"/>
                <w:szCs w:val="20"/>
              </w:rPr>
            </w:pPr>
          </w:p>
          <w:p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rsidR="002F62A0" w:rsidRPr="00367211" w:rsidRDefault="002F62A0" w:rsidP="009B37FF">
            <w:pPr>
              <w:ind w:left="522" w:hanging="522"/>
              <w:rPr>
                <w:rFonts w:ascii="Arial" w:hAnsi="Arial" w:cs="Arial"/>
                <w:sz w:val="20"/>
                <w:szCs w:val="20"/>
                <w:lang w:val="en"/>
              </w:rPr>
            </w:pPr>
            <w:r w:rsidRPr="00367211">
              <w:rPr>
                <w:rFonts w:ascii="Arial" w:hAnsi="Arial" w:cs="Arial"/>
                <w:sz w:val="20"/>
                <w:szCs w:val="20"/>
                <w:lang w:val="en"/>
              </w:rPr>
              <w:t xml:space="preserve">Davies, A., Herbst, S., Reynolds, B. P., &amp; Davies, A. (2011). </w:t>
            </w:r>
            <w:r w:rsidRPr="00367211">
              <w:rPr>
                <w:rFonts w:ascii="Arial" w:hAnsi="Arial" w:cs="Arial"/>
                <w:i/>
                <w:iCs/>
                <w:sz w:val="20"/>
                <w:szCs w:val="20"/>
                <w:lang w:val="en"/>
              </w:rPr>
              <w:t>Leading the way to assessment for learning: A practical guide</w:t>
            </w:r>
            <w:r w:rsidRPr="00367211">
              <w:rPr>
                <w:rFonts w:ascii="Arial" w:hAnsi="Arial" w:cs="Arial"/>
                <w:sz w:val="20"/>
                <w:szCs w:val="20"/>
                <w:lang w:val="en"/>
              </w:rPr>
              <w:t>. Bloomington, IN: Solution Tree Press.</w:t>
            </w:r>
          </w:p>
          <w:p w:rsidR="002F62A0" w:rsidRPr="00A673D5" w:rsidRDefault="002F62A0" w:rsidP="009B37FF">
            <w:pPr>
              <w:ind w:hanging="18"/>
              <w:rPr>
                <w:rFonts w:ascii="Arial" w:hAnsi="Arial" w:cs="Arial"/>
                <w:bCs/>
                <w:sz w:val="20"/>
                <w:szCs w:val="20"/>
              </w:rPr>
            </w:pPr>
            <w:r w:rsidRPr="00367211">
              <w:rPr>
                <w:rFonts w:ascii="Arial" w:hAnsi="Arial" w:cs="Arial"/>
                <w:sz w:val="20"/>
                <w:szCs w:val="20"/>
                <w:lang w:val="en"/>
              </w:rPr>
              <w:t xml:space="preserve">Davies, A., Busick, K., Herbst, S., &amp; Sherman, A. (2014). System leaders using assessment for learning as both the change and the change process: developing theory from practice. </w:t>
            </w:r>
            <w:r w:rsidRPr="00367211">
              <w:rPr>
                <w:rFonts w:ascii="Arial" w:hAnsi="Arial" w:cs="Arial"/>
                <w:i/>
                <w:iCs/>
                <w:sz w:val="20"/>
                <w:szCs w:val="20"/>
                <w:lang w:val="en"/>
              </w:rPr>
              <w:t xml:space="preserve">Curriculum Journal, 25, </w:t>
            </w:r>
            <w:r w:rsidRPr="00367211">
              <w:rPr>
                <w:rFonts w:ascii="Arial" w:hAnsi="Arial" w:cs="Arial"/>
                <w:sz w:val="20"/>
                <w:szCs w:val="20"/>
                <w:lang w:val="en"/>
              </w:rPr>
              <w:t>4, 567-592.</w:t>
            </w:r>
            <w:r>
              <w:rPr>
                <w:rFonts w:ascii="Arial" w:hAnsi="Arial" w:cs="Arial"/>
                <w:sz w:val="20"/>
                <w:szCs w:val="20"/>
                <w:lang w:val="en"/>
              </w:rPr>
              <w:t xml:space="preserve"> </w:t>
            </w:r>
            <w:r w:rsidRPr="00A673D5">
              <w:rPr>
                <w:rFonts w:ascii="Arial" w:hAnsi="Arial" w:cs="Arial"/>
                <w:bCs/>
                <w:sz w:val="20"/>
                <w:szCs w:val="20"/>
              </w:rPr>
              <w:sym w:font="Wingdings" w:char="F0CC"/>
            </w:r>
          </w:p>
        </w:tc>
        <w:tc>
          <w:tcPr>
            <w:tcW w:w="559" w:type="pct"/>
          </w:tcPr>
          <w:p w:rsidR="002F62A0" w:rsidRPr="00A673D5" w:rsidRDefault="002F62A0" w:rsidP="00A673D5">
            <w:pPr>
              <w:spacing w:before="60"/>
              <w:rPr>
                <w:rFonts w:ascii="Arial" w:hAnsi="Arial" w:cs="Arial"/>
                <w:b/>
                <w:bCs/>
                <w:sz w:val="20"/>
                <w:szCs w:val="20"/>
                <w:u w:val="single"/>
              </w:rPr>
            </w:pPr>
          </w:p>
        </w:tc>
        <w:tc>
          <w:tcPr>
            <w:tcW w:w="258" w:type="pct"/>
          </w:tcPr>
          <w:p w:rsidR="002F62A0" w:rsidRPr="00A673D5" w:rsidRDefault="002F62A0" w:rsidP="00A673D5">
            <w:pPr>
              <w:spacing w:before="60"/>
              <w:rPr>
                <w:rFonts w:ascii="Arial" w:hAnsi="Arial" w:cs="Arial"/>
                <w:b/>
                <w:bCs/>
                <w:sz w:val="20"/>
                <w:szCs w:val="20"/>
                <w:u w:val="single"/>
              </w:rPr>
            </w:pPr>
          </w:p>
        </w:tc>
      </w:tr>
      <w:tr w:rsidR="002F62A0" w:rsidRPr="00846E71" w:rsidTr="002F62A0">
        <w:trPr>
          <w:trHeight w:val="1790"/>
        </w:trPr>
        <w:tc>
          <w:tcPr>
            <w:tcW w:w="480" w:type="pct"/>
            <w:shd w:val="clear" w:color="auto" w:fill="auto"/>
          </w:tcPr>
          <w:p w:rsidR="002F62A0" w:rsidRPr="00A673D5" w:rsidRDefault="002F62A0" w:rsidP="009A0CE1">
            <w:pPr>
              <w:tabs>
                <w:tab w:val="right" w:pos="4145"/>
              </w:tabs>
              <w:spacing w:before="60"/>
              <w:rPr>
                <w:rFonts w:ascii="Arial" w:hAnsi="Arial" w:cs="Arial"/>
                <w:b/>
                <w:sz w:val="20"/>
                <w:szCs w:val="20"/>
              </w:rPr>
            </w:pPr>
            <w:r w:rsidRPr="00A673D5">
              <w:rPr>
                <w:rFonts w:ascii="Arial" w:hAnsi="Arial" w:cs="Arial"/>
                <w:b/>
                <w:sz w:val="20"/>
                <w:szCs w:val="20"/>
              </w:rPr>
              <w:t xml:space="preserve">Indicator 24  </w:t>
            </w:r>
          </w:p>
          <w:p w:rsidR="002F62A0" w:rsidRDefault="002F62A0" w:rsidP="009A0CE1">
            <w:pPr>
              <w:tabs>
                <w:tab w:val="right" w:pos="4145"/>
              </w:tabs>
              <w:spacing w:before="60"/>
              <w:rPr>
                <w:rFonts w:ascii="Arial" w:hAnsi="Arial" w:cs="Arial"/>
                <w:b/>
                <w:sz w:val="20"/>
                <w:szCs w:val="20"/>
              </w:rPr>
            </w:pPr>
            <w:r w:rsidRPr="00AE04C1">
              <w:rPr>
                <w:rFonts w:ascii="Arial" w:hAnsi="Arial" w:cs="Arial"/>
                <w:b/>
                <w:sz w:val="20"/>
                <w:szCs w:val="20"/>
              </w:rPr>
              <w:t>Teachers use high yield instructional strategies to ensure active learning and learner engagement.</w:t>
            </w:r>
          </w:p>
          <w:p w:rsidR="00D66769" w:rsidRDefault="00D66769" w:rsidP="00D66769">
            <w:pPr>
              <w:tabs>
                <w:tab w:val="right" w:pos="4145"/>
              </w:tabs>
              <w:rPr>
                <w:rFonts w:ascii="Arial" w:hAnsi="Arial" w:cs="Arial"/>
                <w:color w:val="0070C0"/>
                <w:sz w:val="20"/>
                <w:szCs w:val="20"/>
              </w:rPr>
            </w:pPr>
          </w:p>
          <w:p w:rsidR="002F62A0" w:rsidRDefault="002F62A0" w:rsidP="00D66769">
            <w:pPr>
              <w:tabs>
                <w:tab w:val="right" w:pos="4145"/>
              </w:tabs>
              <w:rPr>
                <w:rFonts w:ascii="Arial" w:hAnsi="Arial" w:cs="Arial"/>
                <w:b/>
                <w:sz w:val="20"/>
                <w:szCs w:val="20"/>
              </w:rPr>
            </w:pPr>
            <w:r w:rsidRPr="00A673D5">
              <w:rPr>
                <w:rFonts w:ascii="Arial" w:hAnsi="Arial" w:cs="Arial"/>
                <w:color w:val="0070C0"/>
                <w:sz w:val="20"/>
                <w:szCs w:val="20"/>
              </w:rPr>
              <w:t xml:space="preserve">Objectives </w:t>
            </w:r>
            <w:r>
              <w:rPr>
                <w:rFonts w:ascii="Arial" w:hAnsi="Arial" w:cs="Arial"/>
                <w:color w:val="0070C0"/>
                <w:sz w:val="20"/>
                <w:szCs w:val="20"/>
              </w:rPr>
              <w:t xml:space="preserve">3, 4, </w:t>
            </w:r>
            <w:r w:rsidRPr="00A673D5">
              <w:rPr>
                <w:rFonts w:ascii="Arial" w:hAnsi="Arial" w:cs="Arial"/>
                <w:color w:val="0070C0"/>
                <w:sz w:val="20"/>
                <w:szCs w:val="20"/>
              </w:rPr>
              <w:t xml:space="preserve">5, 7, </w:t>
            </w:r>
            <w:r>
              <w:rPr>
                <w:rFonts w:ascii="Arial" w:hAnsi="Arial" w:cs="Arial"/>
                <w:color w:val="0070C0"/>
                <w:sz w:val="20"/>
                <w:szCs w:val="20"/>
              </w:rPr>
              <w:t xml:space="preserve">8 and </w:t>
            </w:r>
            <w:r w:rsidRPr="00A673D5">
              <w:rPr>
                <w:rFonts w:ascii="Arial" w:hAnsi="Arial" w:cs="Arial"/>
                <w:color w:val="0070C0"/>
                <w:sz w:val="20"/>
                <w:szCs w:val="20"/>
              </w:rPr>
              <w:t>9</w:t>
            </w:r>
          </w:p>
          <w:p w:rsidR="002F62A0" w:rsidRDefault="002F62A0" w:rsidP="00A673D5">
            <w:pPr>
              <w:tabs>
                <w:tab w:val="right" w:pos="4145"/>
              </w:tabs>
              <w:spacing w:before="60"/>
              <w:rPr>
                <w:rFonts w:ascii="Arial" w:hAnsi="Arial" w:cs="Arial"/>
                <w:b/>
                <w:sz w:val="20"/>
                <w:szCs w:val="20"/>
              </w:rPr>
            </w:pPr>
          </w:p>
          <w:p w:rsidR="002F62A0" w:rsidRPr="00A673D5" w:rsidRDefault="002F62A0" w:rsidP="00A673D5">
            <w:pPr>
              <w:tabs>
                <w:tab w:val="right" w:pos="4145"/>
              </w:tabs>
              <w:spacing w:after="200" w:line="276" w:lineRule="auto"/>
              <w:rPr>
                <w:rFonts w:ascii="Arial" w:hAnsi="Arial" w:cs="Arial"/>
                <w:sz w:val="20"/>
                <w:szCs w:val="20"/>
              </w:rPr>
            </w:pPr>
          </w:p>
        </w:tc>
        <w:tc>
          <w:tcPr>
            <w:tcW w:w="3703" w:type="pct"/>
          </w:tcPr>
          <w:p w:rsidR="002F62A0" w:rsidRDefault="002F62A0" w:rsidP="00A673D5">
            <w:pPr>
              <w:autoSpaceDE w:val="0"/>
              <w:autoSpaceDN w:val="0"/>
              <w:spacing w:before="60"/>
              <w:rPr>
                <w:rFonts w:ascii="Arial" w:hAnsi="Arial" w:cs="Arial"/>
                <w:b/>
                <w:sz w:val="20"/>
                <w:szCs w:val="20"/>
                <w:u w:val="single"/>
              </w:rPr>
            </w:pPr>
            <w:r w:rsidRPr="00A908C6">
              <w:rPr>
                <w:rFonts w:ascii="Arial" w:hAnsi="Arial" w:cs="Arial"/>
                <w:b/>
                <w:sz w:val="20"/>
                <w:szCs w:val="20"/>
                <w:u w:val="single"/>
              </w:rPr>
              <w:t>EXPLANATION:</w:t>
            </w:r>
          </w:p>
          <w:p w:rsidR="002F62A0" w:rsidRDefault="002F62A0" w:rsidP="00A673D5">
            <w:pPr>
              <w:autoSpaceDE w:val="0"/>
              <w:autoSpaceDN w:val="0"/>
              <w:spacing w:before="60"/>
              <w:rPr>
                <w:rFonts w:ascii="Arial" w:hAnsi="Arial" w:cs="Arial"/>
                <w:sz w:val="20"/>
                <w:szCs w:val="20"/>
              </w:rPr>
            </w:pPr>
            <w:r w:rsidRPr="00A908C6">
              <w:rPr>
                <w:rFonts w:ascii="Arial" w:hAnsi="Arial" w:cs="Arial"/>
                <w:sz w:val="20"/>
                <w:szCs w:val="20"/>
              </w:rPr>
              <w:t>Teachers achieve their personal best when they use effective instructional practices</w:t>
            </w:r>
            <w:r>
              <w:rPr>
                <w:rFonts w:ascii="Arial" w:hAnsi="Arial" w:cs="Arial"/>
                <w:sz w:val="20"/>
                <w:szCs w:val="20"/>
              </w:rPr>
              <w:t>, which support higher</w:t>
            </w:r>
            <w:r w:rsidR="00592045">
              <w:rPr>
                <w:rFonts w:ascii="Arial" w:hAnsi="Arial" w:cs="Arial"/>
                <w:sz w:val="20"/>
                <w:szCs w:val="20"/>
              </w:rPr>
              <w:t>-</w:t>
            </w:r>
            <w:r>
              <w:rPr>
                <w:rFonts w:ascii="Arial" w:hAnsi="Arial" w:cs="Arial"/>
                <w:sz w:val="20"/>
                <w:szCs w:val="20"/>
              </w:rPr>
              <w:t xml:space="preserve">order thinking. </w:t>
            </w:r>
          </w:p>
          <w:p w:rsidR="002F62A0" w:rsidRDefault="002F62A0" w:rsidP="00A673D5">
            <w:pPr>
              <w:autoSpaceDE w:val="0"/>
              <w:autoSpaceDN w:val="0"/>
              <w:spacing w:before="60"/>
              <w:rPr>
                <w:rFonts w:ascii="Arial" w:hAnsi="Arial" w:cs="Arial"/>
                <w:sz w:val="20"/>
                <w:szCs w:val="20"/>
              </w:rPr>
            </w:pPr>
          </w:p>
          <w:p w:rsidR="002F62A0" w:rsidRPr="00A908C6" w:rsidRDefault="002F62A0" w:rsidP="00A673D5">
            <w:pPr>
              <w:autoSpaceDE w:val="0"/>
              <w:autoSpaceDN w:val="0"/>
              <w:spacing w:before="60"/>
              <w:rPr>
                <w:rFonts w:ascii="Arial" w:hAnsi="Arial" w:cs="Arial"/>
                <w:sz w:val="20"/>
                <w:szCs w:val="20"/>
              </w:rPr>
            </w:pPr>
            <w:r w:rsidRPr="00A908C6">
              <w:rPr>
                <w:rFonts w:ascii="Arial" w:hAnsi="Arial" w:cs="Arial"/>
                <w:b/>
                <w:sz w:val="20"/>
                <w:szCs w:val="20"/>
                <w:u w:val="single"/>
              </w:rPr>
              <w:t>EX</w:t>
            </w:r>
            <w:r>
              <w:rPr>
                <w:rFonts w:ascii="Arial" w:hAnsi="Arial" w:cs="Arial"/>
                <w:b/>
                <w:sz w:val="20"/>
                <w:szCs w:val="20"/>
                <w:u w:val="single"/>
              </w:rPr>
              <w:t xml:space="preserve">AMPLES: </w:t>
            </w:r>
          </w:p>
          <w:p w:rsidR="002F62A0" w:rsidRPr="00A908C6" w:rsidRDefault="002F62A0" w:rsidP="00D822D3">
            <w:pPr>
              <w:tabs>
                <w:tab w:val="right" w:pos="13860"/>
              </w:tabs>
              <w:rPr>
                <w:rFonts w:ascii="Arial" w:hAnsi="Arial" w:cs="Arial"/>
                <w:bCs/>
                <w:sz w:val="20"/>
                <w:szCs w:val="20"/>
              </w:rPr>
            </w:pPr>
            <w:r w:rsidRPr="00A908C6">
              <w:rPr>
                <w:rFonts w:ascii="Arial" w:hAnsi="Arial" w:cs="Arial"/>
                <w:bCs/>
                <w:sz w:val="20"/>
                <w:szCs w:val="20"/>
              </w:rPr>
              <w:t xml:space="preserve">Dean and Marzano’s </w:t>
            </w:r>
            <w:r w:rsidR="00592045">
              <w:rPr>
                <w:rFonts w:ascii="Arial" w:hAnsi="Arial" w:cs="Arial"/>
                <w:bCs/>
                <w:sz w:val="20"/>
                <w:szCs w:val="20"/>
              </w:rPr>
              <w:t xml:space="preserve">(2012) </w:t>
            </w:r>
            <w:r w:rsidRPr="00A908C6">
              <w:rPr>
                <w:rFonts w:ascii="Arial" w:hAnsi="Arial" w:cs="Arial"/>
                <w:bCs/>
                <w:sz w:val="20"/>
                <w:szCs w:val="20"/>
              </w:rPr>
              <w:t>top nine h</w:t>
            </w:r>
            <w:r w:rsidR="00A72B4C">
              <w:rPr>
                <w:rFonts w:ascii="Arial" w:hAnsi="Arial" w:cs="Arial"/>
                <w:bCs/>
                <w:sz w:val="20"/>
                <w:szCs w:val="20"/>
              </w:rPr>
              <w:t>igh-</w:t>
            </w:r>
            <w:r w:rsidRPr="00A908C6">
              <w:rPr>
                <w:rFonts w:ascii="Arial" w:hAnsi="Arial" w:cs="Arial"/>
                <w:bCs/>
                <w:sz w:val="20"/>
                <w:szCs w:val="20"/>
              </w:rPr>
              <w:t xml:space="preserve">yield teaching strategies:  </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Identifying similarities and differences</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Summarizing and note taking</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Reinforcing effort and providing recognition</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Homework and practice</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Non-linguistic representations</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Cooperative learning</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Setting objectives and providing feedback</w:t>
            </w:r>
          </w:p>
          <w:p w:rsidR="002F62A0" w:rsidRPr="00A908C6" w:rsidRDefault="00A72B4C" w:rsidP="00257220">
            <w:pPr>
              <w:numPr>
                <w:ilvl w:val="0"/>
                <w:numId w:val="111"/>
              </w:numPr>
              <w:tabs>
                <w:tab w:val="right" w:pos="13860"/>
              </w:tabs>
              <w:rPr>
                <w:rFonts w:ascii="Arial" w:hAnsi="Arial" w:cs="Arial"/>
                <w:bCs/>
                <w:sz w:val="20"/>
                <w:szCs w:val="20"/>
              </w:rPr>
            </w:pPr>
            <w:r>
              <w:t>Generating and testing</w:t>
            </w:r>
            <w:r w:rsidRPr="00A908C6">
              <w:rPr>
                <w:rFonts w:ascii="Arial" w:hAnsi="Arial" w:cs="Arial"/>
                <w:bCs/>
                <w:sz w:val="20"/>
                <w:szCs w:val="20"/>
              </w:rPr>
              <w:t xml:space="preserve"> </w:t>
            </w:r>
            <w:r w:rsidR="002F62A0" w:rsidRPr="00A908C6">
              <w:rPr>
                <w:rFonts w:ascii="Arial" w:hAnsi="Arial" w:cs="Arial"/>
                <w:bCs/>
                <w:sz w:val="20"/>
                <w:szCs w:val="20"/>
              </w:rPr>
              <w:t>hypothesis</w:t>
            </w:r>
          </w:p>
          <w:p w:rsidR="002F62A0" w:rsidRPr="00A908C6" w:rsidRDefault="002F62A0" w:rsidP="00257220">
            <w:pPr>
              <w:numPr>
                <w:ilvl w:val="0"/>
                <w:numId w:val="111"/>
              </w:numPr>
              <w:tabs>
                <w:tab w:val="right" w:pos="13860"/>
              </w:tabs>
              <w:rPr>
                <w:rFonts w:ascii="Arial" w:hAnsi="Arial" w:cs="Arial"/>
                <w:bCs/>
                <w:sz w:val="20"/>
                <w:szCs w:val="20"/>
              </w:rPr>
            </w:pPr>
            <w:r w:rsidRPr="00A908C6">
              <w:rPr>
                <w:rFonts w:ascii="Arial" w:hAnsi="Arial" w:cs="Arial"/>
                <w:bCs/>
                <w:sz w:val="20"/>
                <w:szCs w:val="20"/>
              </w:rPr>
              <w:t xml:space="preserve">Questions, cues, and advance organizers </w:t>
            </w:r>
          </w:p>
          <w:p w:rsidR="002F62A0" w:rsidRDefault="002F62A0" w:rsidP="003B50A3">
            <w:pPr>
              <w:tabs>
                <w:tab w:val="right" w:pos="13860"/>
              </w:tabs>
              <w:rPr>
                <w:rFonts w:ascii="Arial" w:hAnsi="Arial" w:cs="Arial"/>
                <w:bCs/>
                <w:sz w:val="20"/>
                <w:szCs w:val="20"/>
                <w:highlight w:val="yellow"/>
              </w:rPr>
            </w:pPr>
          </w:p>
          <w:p w:rsidR="002F62A0" w:rsidRPr="00A908C6" w:rsidRDefault="002F62A0" w:rsidP="00D822D3">
            <w:pPr>
              <w:rPr>
                <w:rFonts w:ascii="Arial" w:hAnsi="Arial" w:cs="Arial"/>
                <w:sz w:val="20"/>
                <w:szCs w:val="20"/>
              </w:rPr>
            </w:pPr>
            <w:r w:rsidRPr="00A908C6">
              <w:rPr>
                <w:rFonts w:ascii="Arial" w:hAnsi="Arial" w:cs="Arial"/>
                <w:sz w:val="20"/>
                <w:szCs w:val="20"/>
              </w:rPr>
              <w:t>According to John Hattie</w:t>
            </w:r>
            <w:r w:rsidR="00592045">
              <w:rPr>
                <w:rFonts w:ascii="Arial" w:hAnsi="Arial" w:cs="Arial"/>
                <w:sz w:val="20"/>
                <w:szCs w:val="20"/>
              </w:rPr>
              <w:t xml:space="preserve"> (2009)</w:t>
            </w:r>
            <w:r w:rsidRPr="00A908C6">
              <w:rPr>
                <w:rFonts w:ascii="Arial" w:hAnsi="Arial" w:cs="Arial"/>
                <w:sz w:val="20"/>
                <w:szCs w:val="20"/>
              </w:rPr>
              <w:t>, high-impact, evidence-based teaching strategies include:</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Direct instruction</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Note taking and other study skills</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Spaced practice</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Feedback</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Teaching metacognitive skills</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Teaching problem solving skills</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Reciprocal teaching</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Mastery learning</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Concept mapping</w:t>
            </w:r>
          </w:p>
          <w:p w:rsidR="002F62A0" w:rsidRPr="00D91D47" w:rsidRDefault="002F62A0" w:rsidP="00257220">
            <w:pPr>
              <w:pStyle w:val="ListParagraph"/>
              <w:numPr>
                <w:ilvl w:val="0"/>
                <w:numId w:val="132"/>
              </w:numPr>
              <w:rPr>
                <w:rFonts w:ascii="Arial" w:hAnsi="Arial" w:cs="Arial"/>
                <w:sz w:val="20"/>
                <w:szCs w:val="20"/>
              </w:rPr>
            </w:pPr>
            <w:r w:rsidRPr="00D91D47">
              <w:rPr>
                <w:rFonts w:ascii="Arial" w:hAnsi="Arial" w:cs="Arial"/>
                <w:sz w:val="20"/>
                <w:szCs w:val="20"/>
              </w:rPr>
              <w:t xml:space="preserve">Worked examples                       </w:t>
            </w:r>
          </w:p>
          <w:p w:rsidR="002F62A0" w:rsidRDefault="002F62A0" w:rsidP="00A908C6"/>
          <w:p w:rsidR="002F62A0" w:rsidRPr="00A673D5" w:rsidRDefault="002F62A0" w:rsidP="003D15DC">
            <w:pPr>
              <w:tabs>
                <w:tab w:val="right" w:pos="4145"/>
              </w:tabs>
              <w:rPr>
                <w:rFonts w:ascii="Arial" w:hAnsi="Arial" w:cs="Arial"/>
                <w:b/>
                <w:sz w:val="20"/>
                <w:szCs w:val="20"/>
              </w:rPr>
            </w:pPr>
            <w:r w:rsidRPr="00A673D5">
              <w:rPr>
                <w:rFonts w:ascii="Arial" w:hAnsi="Arial" w:cs="Arial"/>
                <w:b/>
                <w:sz w:val="20"/>
                <w:szCs w:val="20"/>
              </w:rPr>
              <w:t xml:space="preserve">NB Curricula </w:t>
            </w:r>
            <w:r w:rsidRPr="00A673D5">
              <w:rPr>
                <w:rFonts w:ascii="Arial" w:hAnsi="Arial" w:cs="Arial"/>
                <w:sz w:val="20"/>
                <w:szCs w:val="20"/>
              </w:rPr>
              <w:t>support critical literacy skills.  Students must demonstrate proficiency in inferential and perso</w:t>
            </w:r>
            <w:r w:rsidR="00A72B4C">
              <w:rPr>
                <w:rFonts w:ascii="Arial" w:hAnsi="Arial" w:cs="Arial"/>
                <w:sz w:val="20"/>
                <w:szCs w:val="20"/>
              </w:rPr>
              <w:t xml:space="preserve">nal/critical comprehension tasks </w:t>
            </w:r>
            <w:r w:rsidRPr="00A673D5">
              <w:rPr>
                <w:rFonts w:ascii="Arial" w:hAnsi="Arial" w:cs="Arial"/>
                <w:sz w:val="20"/>
                <w:szCs w:val="20"/>
              </w:rPr>
              <w:t xml:space="preserve">in response to viewed/read texts (e.g., newspaper articles, magazine advertisements, poetry).  Students require opportunities to participate in higher-order thinking skills (e.g., note-making) while reading, evaluating, and synthesizing text. </w:t>
            </w:r>
          </w:p>
          <w:p w:rsidR="002F62A0" w:rsidRPr="00A673D5" w:rsidRDefault="002F62A0" w:rsidP="003D15DC">
            <w:pPr>
              <w:autoSpaceDE w:val="0"/>
              <w:autoSpaceDN w:val="0"/>
              <w:rPr>
                <w:rFonts w:ascii="Arial" w:hAnsi="Arial" w:cs="Arial"/>
                <w:b/>
                <w:sz w:val="20"/>
                <w:szCs w:val="20"/>
              </w:rPr>
            </w:pPr>
          </w:p>
          <w:p w:rsidR="002F62A0" w:rsidRPr="00A673D5" w:rsidRDefault="002F62A0" w:rsidP="003D15DC">
            <w:pPr>
              <w:autoSpaceDE w:val="0"/>
              <w:autoSpaceDN w:val="0"/>
              <w:rPr>
                <w:rFonts w:ascii="Arial" w:hAnsi="Arial" w:cs="Arial"/>
                <w:sz w:val="20"/>
                <w:szCs w:val="20"/>
              </w:rPr>
            </w:pPr>
            <w:r w:rsidRPr="00A673D5">
              <w:rPr>
                <w:rFonts w:ascii="Arial" w:hAnsi="Arial" w:cs="Arial"/>
                <w:b/>
                <w:sz w:val="20"/>
                <w:szCs w:val="20"/>
              </w:rPr>
              <w:t>Bloom’s Taxonomy</w:t>
            </w:r>
            <w:r w:rsidRPr="00A673D5">
              <w:rPr>
                <w:rFonts w:ascii="Arial" w:hAnsi="Arial" w:cs="Arial"/>
                <w:sz w:val="20"/>
                <w:szCs w:val="20"/>
              </w:rPr>
              <w:t xml:space="preserve"> provides an important framework for teachers to use to focus on higher-order thinking. By providing a hierarchy of levels, this taxonomy can assist teachers in designing performance tasks, crafting questions for conferring with students, and providing feedback on student work. </w:t>
            </w:r>
          </w:p>
          <w:p w:rsidR="002F62A0" w:rsidRPr="00A673D5" w:rsidRDefault="00A72B4C" w:rsidP="003D15DC">
            <w:pPr>
              <w:autoSpaceDE w:val="0"/>
              <w:autoSpaceDN w:val="0"/>
              <w:rPr>
                <w:rFonts w:ascii="Arial" w:hAnsi="Arial" w:cs="Arial"/>
                <w:sz w:val="20"/>
                <w:szCs w:val="20"/>
              </w:rPr>
            </w:pPr>
            <w:r>
              <w:rPr>
                <w:rFonts w:ascii="Arial" w:hAnsi="Arial" w:cs="Arial"/>
                <w:sz w:val="20"/>
                <w:szCs w:val="20"/>
              </w:rPr>
              <w:t xml:space="preserve">The taxonomy identifies six levels of </w:t>
            </w:r>
            <w:r w:rsidR="002F62A0" w:rsidRPr="00A673D5">
              <w:rPr>
                <w:rFonts w:ascii="Arial" w:hAnsi="Arial" w:cs="Arial"/>
                <w:b/>
                <w:bCs/>
                <w:sz w:val="20"/>
                <w:szCs w:val="20"/>
              </w:rPr>
              <w:t xml:space="preserve">Critical Thinking </w:t>
            </w:r>
            <w:r>
              <w:rPr>
                <w:rFonts w:ascii="Arial" w:hAnsi="Arial" w:cs="Arial"/>
                <w:b/>
                <w:bCs/>
                <w:sz w:val="20"/>
                <w:szCs w:val="20"/>
              </w:rPr>
              <w:t xml:space="preserve">which </w:t>
            </w:r>
            <w:r w:rsidR="002F62A0" w:rsidRPr="00A673D5">
              <w:rPr>
                <w:rFonts w:ascii="Arial" w:hAnsi="Arial" w:cs="Arial"/>
                <w:sz w:val="20"/>
                <w:szCs w:val="20"/>
              </w:rPr>
              <w:t xml:space="preserve">can be used in the classroom to </w:t>
            </w:r>
            <w:r>
              <w:rPr>
                <w:rFonts w:ascii="Arial" w:hAnsi="Arial" w:cs="Arial"/>
                <w:sz w:val="20"/>
                <w:szCs w:val="20"/>
              </w:rPr>
              <w:t xml:space="preserve">help </w:t>
            </w:r>
            <w:r w:rsidR="002F62A0" w:rsidRPr="00A673D5">
              <w:rPr>
                <w:rFonts w:ascii="Arial" w:hAnsi="Arial" w:cs="Arial"/>
                <w:sz w:val="20"/>
                <w:szCs w:val="20"/>
              </w:rPr>
              <w:t>develop all levels of thinking within the cognitive domain. The results will be improved attention to detail, increased comprehension and expanded problem-solving skills. The six levels are:</w:t>
            </w:r>
          </w:p>
          <w:p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Knowledge</w:t>
            </w:r>
          </w:p>
          <w:p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Comprehension</w:t>
            </w:r>
          </w:p>
          <w:p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Application</w:t>
            </w:r>
          </w:p>
          <w:p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Analysis</w:t>
            </w:r>
          </w:p>
          <w:p w:rsidR="002F62A0" w:rsidRPr="00A673D5"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Synthesis</w:t>
            </w:r>
          </w:p>
          <w:p w:rsidR="002F62A0" w:rsidRDefault="002F62A0" w:rsidP="00257220">
            <w:pPr>
              <w:pStyle w:val="ListParagraph"/>
              <w:numPr>
                <w:ilvl w:val="0"/>
                <w:numId w:val="82"/>
              </w:numPr>
              <w:autoSpaceDE w:val="0"/>
              <w:autoSpaceDN w:val="0"/>
              <w:rPr>
                <w:rFonts w:ascii="Arial" w:hAnsi="Arial" w:cs="Arial"/>
                <w:bCs/>
                <w:sz w:val="20"/>
                <w:szCs w:val="20"/>
              </w:rPr>
            </w:pPr>
            <w:r w:rsidRPr="00A673D5">
              <w:rPr>
                <w:rFonts w:ascii="Arial" w:hAnsi="Arial" w:cs="Arial"/>
                <w:bCs/>
                <w:sz w:val="20"/>
                <w:szCs w:val="20"/>
              </w:rPr>
              <w:t>Evaluation</w:t>
            </w:r>
          </w:p>
          <w:p w:rsidR="002F62A0" w:rsidRPr="003D15DC" w:rsidRDefault="002F62A0" w:rsidP="003D15DC">
            <w:pPr>
              <w:autoSpaceDE w:val="0"/>
              <w:autoSpaceDN w:val="0"/>
              <w:ind w:left="360"/>
              <w:rPr>
                <w:rFonts w:ascii="Arial" w:hAnsi="Arial" w:cs="Arial"/>
                <w:bCs/>
                <w:sz w:val="20"/>
                <w:szCs w:val="20"/>
              </w:rPr>
            </w:pPr>
          </w:p>
          <w:p w:rsidR="002F62A0" w:rsidRDefault="002F62A0" w:rsidP="003D15DC">
            <w:pPr>
              <w:tabs>
                <w:tab w:val="right" w:pos="13860"/>
              </w:tabs>
              <w:rPr>
                <w:rFonts w:ascii="Arial" w:hAnsi="Arial" w:cs="Arial"/>
                <w:sz w:val="20"/>
                <w:szCs w:val="20"/>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72" w:history="1">
              <w:r w:rsidRPr="00A673D5">
                <w:rPr>
                  <w:rStyle w:val="Hyperlink"/>
                  <w:rFonts w:ascii="Arial" w:hAnsi="Arial" w:cs="Arial"/>
                  <w:sz w:val="20"/>
                  <w:szCs w:val="20"/>
                </w:rPr>
                <w:t>Bloom’s Taxonomy</w:t>
              </w:r>
            </w:hyperlink>
            <w:r w:rsidRPr="00A673D5">
              <w:rPr>
                <w:rFonts w:ascii="Arial" w:hAnsi="Arial" w:cs="Arial"/>
                <w:sz w:val="20"/>
                <w:szCs w:val="20"/>
              </w:rPr>
              <w:t xml:space="preserve"> </w:t>
            </w:r>
          </w:p>
          <w:p w:rsidR="002F62A0" w:rsidRPr="00A908C6" w:rsidRDefault="002F62A0" w:rsidP="00BE2F02">
            <w:pPr>
              <w:rPr>
                <w:rFonts w:ascii="Arial" w:hAnsi="Arial" w:cs="Arial"/>
                <w:b/>
                <w:color w:val="0000FF"/>
                <w:sz w:val="20"/>
                <w:szCs w:val="20"/>
                <w:u w:val="single"/>
              </w:rPr>
            </w:pPr>
            <w:r w:rsidRPr="003D15DC">
              <w:rPr>
                <w:rFonts w:ascii="Wingdings" w:hAnsi="Wingdings" w:cs="Arial"/>
                <w:sz w:val="28"/>
                <w:szCs w:val="28"/>
              </w:rPr>
              <w:t></w:t>
            </w:r>
            <w:r w:rsidRPr="003D15DC">
              <w:rPr>
                <w:rFonts w:ascii="Arial" w:hAnsi="Arial" w:cs="Arial"/>
                <w:sz w:val="28"/>
                <w:szCs w:val="28"/>
              </w:rPr>
              <w:t xml:space="preserve"> </w:t>
            </w:r>
            <w:r>
              <w:rPr>
                <w:rFonts w:ascii="Arial" w:hAnsi="Arial" w:cs="Arial"/>
                <w:sz w:val="28"/>
                <w:szCs w:val="28"/>
              </w:rPr>
              <w:t xml:space="preserve">   </w:t>
            </w:r>
            <w:hyperlink r:id="rId73" w:history="1">
              <w:r w:rsidRPr="00BE2F02">
                <w:rPr>
                  <w:rStyle w:val="Hyperlink"/>
                </w:rPr>
                <w:t>Hattie’s High Impact Strategies for Teachers</w:t>
              </w:r>
            </w:hyperlink>
            <w:r>
              <w:t xml:space="preserve"> </w:t>
            </w:r>
          </w:p>
          <w:p w:rsidR="002F62A0" w:rsidRDefault="002F62A0" w:rsidP="003D15DC">
            <w:pPr>
              <w:tabs>
                <w:tab w:val="right" w:pos="13860"/>
              </w:tabs>
              <w:rPr>
                <w:rFonts w:ascii="Arial" w:hAnsi="Arial" w:cs="Arial"/>
                <w:sz w:val="20"/>
                <w:szCs w:val="20"/>
              </w:rPr>
            </w:pPr>
          </w:p>
          <w:p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rsidR="00592045" w:rsidRDefault="002F62A0" w:rsidP="00A908C6">
            <w:pPr>
              <w:tabs>
                <w:tab w:val="right" w:pos="13860"/>
              </w:tabs>
              <w:rPr>
                <w:rFonts w:ascii="Arial" w:hAnsi="Arial" w:cs="Arial"/>
                <w:sz w:val="20"/>
                <w:szCs w:val="20"/>
              </w:rPr>
            </w:pPr>
            <w:r w:rsidRPr="003B50A3">
              <w:rPr>
                <w:rFonts w:ascii="Arial" w:hAnsi="Arial" w:cs="Arial"/>
                <w:bCs/>
                <w:sz w:val="20"/>
                <w:szCs w:val="20"/>
              </w:rPr>
              <w:t>Dean, C. B., &amp; Marzano, R. J. (2012</w:t>
            </w:r>
            <w:r w:rsidRPr="003B50A3">
              <w:rPr>
                <w:rFonts w:ascii="Arial" w:hAnsi="Arial" w:cs="Arial"/>
                <w:bCs/>
                <w:i/>
                <w:sz w:val="20"/>
                <w:szCs w:val="20"/>
              </w:rPr>
              <w:t>). Classroom instruction that works: Research-based strategies for increasing student achievemen</w:t>
            </w:r>
            <w:r w:rsidRPr="003B50A3">
              <w:rPr>
                <w:rFonts w:ascii="Arial" w:hAnsi="Arial" w:cs="Arial"/>
                <w:bCs/>
                <w:sz w:val="20"/>
                <w:szCs w:val="20"/>
              </w:rPr>
              <w:t>t. Alexandria, Va: ASCD.</w:t>
            </w:r>
            <w:r>
              <w:rPr>
                <w:rFonts w:ascii="Arial" w:hAnsi="Arial" w:cs="Arial"/>
                <w:bCs/>
                <w:sz w:val="20"/>
                <w:szCs w:val="20"/>
              </w:rPr>
              <w:t xml:space="preserve"> </w:t>
            </w:r>
            <w:r w:rsidRPr="00A673D5">
              <w:rPr>
                <w:rFonts w:ascii="Arial" w:hAnsi="Arial" w:cs="Arial"/>
                <w:sz w:val="20"/>
                <w:szCs w:val="20"/>
              </w:rPr>
              <w:t xml:space="preserve"> </w:t>
            </w:r>
          </w:p>
          <w:p w:rsidR="002F62A0" w:rsidRPr="009200B1" w:rsidRDefault="00592045" w:rsidP="00592045">
            <w:pPr>
              <w:tabs>
                <w:tab w:val="right" w:pos="13860"/>
              </w:tabs>
              <w:rPr>
                <w:rFonts w:cs="Calibri"/>
                <w:b/>
                <w:sz w:val="20"/>
                <w:szCs w:val="20"/>
                <w:u w:val="single"/>
              </w:rPr>
            </w:pPr>
            <w:r w:rsidRPr="00592045">
              <w:rPr>
                <w:rFonts w:ascii="Arial" w:hAnsi="Arial" w:cs="Arial"/>
                <w:sz w:val="20"/>
                <w:szCs w:val="20"/>
              </w:rPr>
              <w:t xml:space="preserve">Hattie, J. (2009). </w:t>
            </w:r>
            <w:r w:rsidRPr="00592045">
              <w:rPr>
                <w:rFonts w:ascii="Arial" w:hAnsi="Arial" w:cs="Arial"/>
                <w:i/>
                <w:sz w:val="20"/>
                <w:szCs w:val="20"/>
              </w:rPr>
              <w:t>Visible learning: A synthesis of over 800 meta-analyses relating to achievement</w:t>
            </w:r>
            <w:r w:rsidRPr="00592045">
              <w:rPr>
                <w:rFonts w:ascii="Arial" w:hAnsi="Arial" w:cs="Arial"/>
                <w:sz w:val="20"/>
                <w:szCs w:val="20"/>
              </w:rPr>
              <w:t>. New York: Routledge.</w:t>
            </w:r>
            <w:r>
              <w:rPr>
                <w:rFonts w:ascii="Arial" w:hAnsi="Arial" w:cs="Arial"/>
                <w:sz w:val="20"/>
                <w:szCs w:val="20"/>
              </w:rPr>
              <w:t xml:space="preserve"> </w:t>
            </w:r>
            <w:r w:rsidR="002F62A0" w:rsidRPr="00A673D5">
              <w:rPr>
                <w:rFonts w:ascii="Arial" w:eastAsia="Times New Roman" w:hAnsi="Arial" w:cs="Arial"/>
                <w:sz w:val="20"/>
                <w:szCs w:val="20"/>
                <w:lang w:eastAsia="en-CA"/>
              </w:rPr>
              <w:sym w:font="Wingdings" w:char="F0CC"/>
            </w:r>
          </w:p>
        </w:tc>
        <w:tc>
          <w:tcPr>
            <w:tcW w:w="559" w:type="pct"/>
          </w:tcPr>
          <w:p w:rsidR="002F62A0" w:rsidRPr="00A908C6" w:rsidRDefault="002F62A0" w:rsidP="00A673D5">
            <w:pPr>
              <w:autoSpaceDE w:val="0"/>
              <w:autoSpaceDN w:val="0"/>
              <w:spacing w:before="60"/>
              <w:rPr>
                <w:rFonts w:ascii="Arial" w:hAnsi="Arial" w:cs="Arial"/>
                <w:b/>
                <w:sz w:val="20"/>
                <w:szCs w:val="20"/>
                <w:u w:val="single"/>
              </w:rPr>
            </w:pPr>
          </w:p>
        </w:tc>
        <w:tc>
          <w:tcPr>
            <w:tcW w:w="258" w:type="pct"/>
          </w:tcPr>
          <w:p w:rsidR="002F62A0" w:rsidRPr="00A908C6" w:rsidRDefault="002F62A0" w:rsidP="00A673D5">
            <w:pPr>
              <w:autoSpaceDE w:val="0"/>
              <w:autoSpaceDN w:val="0"/>
              <w:spacing w:before="60"/>
              <w:rPr>
                <w:rFonts w:ascii="Arial" w:hAnsi="Arial" w:cs="Arial"/>
                <w:b/>
                <w:sz w:val="20"/>
                <w:szCs w:val="20"/>
                <w:u w:val="single"/>
              </w:rPr>
            </w:pPr>
          </w:p>
        </w:tc>
      </w:tr>
      <w:tr w:rsidR="002F62A0" w:rsidRPr="00846E71" w:rsidTr="002F62A0">
        <w:trPr>
          <w:trHeight w:val="1790"/>
        </w:trPr>
        <w:tc>
          <w:tcPr>
            <w:tcW w:w="480" w:type="pct"/>
            <w:shd w:val="clear" w:color="auto" w:fill="auto"/>
          </w:tcPr>
          <w:p w:rsidR="002F62A0" w:rsidRPr="00250451" w:rsidRDefault="002F62A0" w:rsidP="009A0CE1">
            <w:pPr>
              <w:tabs>
                <w:tab w:val="right" w:pos="4145"/>
              </w:tabs>
              <w:spacing w:before="60"/>
              <w:rPr>
                <w:rFonts w:ascii="Arial" w:hAnsi="Arial" w:cs="Arial"/>
                <w:i/>
                <w:sz w:val="20"/>
                <w:szCs w:val="20"/>
              </w:rPr>
            </w:pPr>
            <w:r w:rsidRPr="00250451">
              <w:rPr>
                <w:rFonts w:ascii="Arial" w:hAnsi="Arial" w:cs="Arial"/>
                <w:i/>
                <w:sz w:val="20"/>
                <w:szCs w:val="20"/>
              </w:rPr>
              <w:t>24.</w:t>
            </w:r>
            <w:r>
              <w:rPr>
                <w:rFonts w:ascii="Arial" w:hAnsi="Arial" w:cs="Arial"/>
                <w:i/>
                <w:sz w:val="20"/>
                <w:szCs w:val="20"/>
              </w:rPr>
              <w:t xml:space="preserve">1 </w:t>
            </w:r>
            <w:r w:rsidRPr="00250451">
              <w:rPr>
                <w:rFonts w:ascii="Arial" w:hAnsi="Arial" w:cs="Arial"/>
                <w:i/>
                <w:sz w:val="20"/>
                <w:szCs w:val="20"/>
              </w:rPr>
              <w:t>Teachers focus on learner-centred strategies that promote engagement, active processing, the construction of subject-specific knowledge, and the development of the global competencies.</w:t>
            </w:r>
          </w:p>
        </w:tc>
        <w:tc>
          <w:tcPr>
            <w:tcW w:w="3703" w:type="pct"/>
          </w:tcPr>
          <w:p w:rsidR="00531860" w:rsidRDefault="005B13E0" w:rsidP="005B13E0">
            <w:pPr>
              <w:spacing w:before="60"/>
              <w:rPr>
                <w:rFonts w:ascii="Arial" w:hAnsi="Arial" w:cs="Arial"/>
                <w:b/>
                <w:sz w:val="20"/>
                <w:szCs w:val="20"/>
                <w:u w:val="single"/>
              </w:rPr>
            </w:pPr>
            <w:r w:rsidRPr="00640E0A">
              <w:rPr>
                <w:rFonts w:ascii="Arial" w:hAnsi="Arial" w:cs="Arial"/>
                <w:b/>
                <w:sz w:val="20"/>
                <w:szCs w:val="20"/>
                <w:u w:val="single"/>
              </w:rPr>
              <w:t>EXPLANATION:</w:t>
            </w:r>
            <w:r w:rsidR="00531860">
              <w:rPr>
                <w:rFonts w:ascii="Arial" w:hAnsi="Arial" w:cs="Arial"/>
                <w:b/>
                <w:sz w:val="20"/>
                <w:szCs w:val="20"/>
                <w:u w:val="single"/>
              </w:rPr>
              <w:t xml:space="preserve"> </w:t>
            </w:r>
          </w:p>
          <w:p w:rsidR="005B13E0" w:rsidRPr="00531860" w:rsidRDefault="00531860" w:rsidP="005B13E0">
            <w:pPr>
              <w:spacing w:before="60"/>
              <w:rPr>
                <w:rFonts w:ascii="Arial" w:hAnsi="Arial" w:cs="Arial"/>
                <w:sz w:val="20"/>
                <w:szCs w:val="20"/>
              </w:rPr>
            </w:pPr>
            <w:r>
              <w:rPr>
                <w:rFonts w:ascii="Arial" w:hAnsi="Arial" w:cs="Arial"/>
                <w:sz w:val="20"/>
                <w:szCs w:val="20"/>
              </w:rPr>
              <w:t>A</w:t>
            </w:r>
            <w:r w:rsidRPr="00531860">
              <w:rPr>
                <w:rFonts w:ascii="Arial" w:hAnsi="Arial" w:cs="Arial"/>
                <w:sz w:val="20"/>
                <w:szCs w:val="20"/>
              </w:rPr>
              <w:t xml:space="preserve">ctive student involvement in planning learning </w:t>
            </w:r>
            <w:r>
              <w:rPr>
                <w:rFonts w:ascii="Arial" w:hAnsi="Arial" w:cs="Arial"/>
                <w:sz w:val="20"/>
                <w:szCs w:val="20"/>
              </w:rPr>
              <w:t>an</w:t>
            </w:r>
            <w:r w:rsidRPr="00531860">
              <w:rPr>
                <w:rFonts w:ascii="Arial" w:hAnsi="Arial" w:cs="Arial"/>
                <w:sz w:val="20"/>
                <w:szCs w:val="20"/>
              </w:rPr>
              <w:t xml:space="preserve">d assessment opportunities leads to increased </w:t>
            </w:r>
            <w:r>
              <w:rPr>
                <w:rFonts w:ascii="Arial" w:hAnsi="Arial" w:cs="Arial"/>
                <w:sz w:val="20"/>
                <w:szCs w:val="20"/>
              </w:rPr>
              <w:t xml:space="preserve">student </w:t>
            </w:r>
            <w:r w:rsidRPr="00531860">
              <w:rPr>
                <w:rFonts w:ascii="Arial" w:hAnsi="Arial" w:cs="Arial"/>
                <w:sz w:val="20"/>
                <w:szCs w:val="20"/>
              </w:rPr>
              <w:t xml:space="preserve">engagement. </w:t>
            </w:r>
          </w:p>
          <w:p w:rsidR="002F62A0" w:rsidRDefault="00531860" w:rsidP="00A673D5">
            <w:pPr>
              <w:autoSpaceDE w:val="0"/>
              <w:autoSpaceDN w:val="0"/>
              <w:spacing w:before="60"/>
              <w:rPr>
                <w:rFonts w:ascii="Arial" w:hAnsi="Arial" w:cs="Arial"/>
                <w:sz w:val="20"/>
                <w:szCs w:val="20"/>
              </w:rPr>
            </w:pPr>
            <w:r w:rsidRPr="00531860">
              <w:rPr>
                <w:rFonts w:ascii="Arial" w:hAnsi="Arial" w:cs="Arial"/>
                <w:sz w:val="20"/>
                <w:szCs w:val="20"/>
              </w:rPr>
              <w:t>S</w:t>
            </w:r>
            <w:r>
              <w:rPr>
                <w:rFonts w:ascii="Arial" w:hAnsi="Arial" w:cs="Arial"/>
                <w:sz w:val="20"/>
                <w:szCs w:val="20"/>
              </w:rPr>
              <w:t>ome s</w:t>
            </w:r>
            <w:r w:rsidRPr="00531860">
              <w:rPr>
                <w:rFonts w:ascii="Arial" w:hAnsi="Arial" w:cs="Arial"/>
                <w:sz w:val="20"/>
                <w:szCs w:val="20"/>
              </w:rPr>
              <w:t>trategies to promote student engagement could include:</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Student goal-setting</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Student choice (Content, Process and Product)</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Self-directed study</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Project-based Learning</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Problem-based Learning</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Promoting peer and cooperative learning opportunities</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Supporting active citizenry through volunteer and r</w:t>
            </w:r>
            <w:r w:rsidR="00A72B4C">
              <w:rPr>
                <w:rFonts w:ascii="Arial" w:hAnsi="Arial" w:cs="Arial"/>
                <w:sz w:val="20"/>
                <w:szCs w:val="20"/>
              </w:rPr>
              <w:t>eal-</w:t>
            </w:r>
            <w:r>
              <w:rPr>
                <w:rFonts w:ascii="Arial" w:hAnsi="Arial" w:cs="Arial"/>
                <w:sz w:val="20"/>
                <w:szCs w:val="20"/>
              </w:rPr>
              <w:t>world experiential learning opportunities</w:t>
            </w:r>
          </w:p>
          <w:p w:rsid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Entrepreneurial activities</w:t>
            </w:r>
          </w:p>
          <w:p w:rsidR="00531860" w:rsidRPr="00531860" w:rsidRDefault="00531860" w:rsidP="00531860">
            <w:pPr>
              <w:pStyle w:val="ListParagraph"/>
              <w:numPr>
                <w:ilvl w:val="0"/>
                <w:numId w:val="119"/>
              </w:numPr>
              <w:autoSpaceDE w:val="0"/>
              <w:autoSpaceDN w:val="0"/>
              <w:spacing w:before="60"/>
              <w:rPr>
                <w:rFonts w:ascii="Arial" w:hAnsi="Arial" w:cs="Arial"/>
                <w:sz w:val="20"/>
                <w:szCs w:val="20"/>
              </w:rPr>
            </w:pPr>
            <w:r>
              <w:rPr>
                <w:rFonts w:ascii="Arial" w:hAnsi="Arial" w:cs="Arial"/>
                <w:sz w:val="20"/>
                <w:szCs w:val="20"/>
              </w:rPr>
              <w:t xml:space="preserve">Co-constructing assessments (e.g.., evaluation criteria, rubrics) </w:t>
            </w:r>
          </w:p>
          <w:p w:rsidR="00531860" w:rsidRPr="00A908C6" w:rsidRDefault="00531860" w:rsidP="00A673D5">
            <w:pPr>
              <w:autoSpaceDE w:val="0"/>
              <w:autoSpaceDN w:val="0"/>
              <w:spacing w:before="60"/>
              <w:rPr>
                <w:rFonts w:ascii="Arial" w:hAnsi="Arial" w:cs="Arial"/>
                <w:b/>
                <w:sz w:val="20"/>
                <w:szCs w:val="20"/>
                <w:u w:val="single"/>
              </w:rPr>
            </w:pPr>
          </w:p>
        </w:tc>
        <w:tc>
          <w:tcPr>
            <w:tcW w:w="559" w:type="pct"/>
          </w:tcPr>
          <w:p w:rsidR="002F62A0" w:rsidRPr="00A908C6" w:rsidRDefault="002F62A0" w:rsidP="00A673D5">
            <w:pPr>
              <w:autoSpaceDE w:val="0"/>
              <w:autoSpaceDN w:val="0"/>
              <w:spacing w:before="60"/>
              <w:rPr>
                <w:rFonts w:ascii="Arial" w:hAnsi="Arial" w:cs="Arial"/>
                <w:b/>
                <w:sz w:val="20"/>
                <w:szCs w:val="20"/>
                <w:u w:val="single"/>
              </w:rPr>
            </w:pPr>
          </w:p>
        </w:tc>
        <w:tc>
          <w:tcPr>
            <w:tcW w:w="258" w:type="pct"/>
          </w:tcPr>
          <w:p w:rsidR="002F62A0" w:rsidRPr="00A908C6" w:rsidRDefault="002F62A0" w:rsidP="00A673D5">
            <w:pPr>
              <w:autoSpaceDE w:val="0"/>
              <w:autoSpaceDN w:val="0"/>
              <w:spacing w:before="60"/>
              <w:rPr>
                <w:rFonts w:ascii="Arial" w:hAnsi="Arial" w:cs="Arial"/>
                <w:b/>
                <w:sz w:val="20"/>
                <w:szCs w:val="20"/>
                <w:u w:val="single"/>
              </w:rPr>
            </w:pPr>
          </w:p>
        </w:tc>
      </w:tr>
      <w:tr w:rsidR="002F62A0" w:rsidRPr="00846E71" w:rsidTr="002F62A0">
        <w:trPr>
          <w:trHeight w:val="1547"/>
        </w:trPr>
        <w:tc>
          <w:tcPr>
            <w:tcW w:w="480" w:type="pct"/>
            <w:shd w:val="clear" w:color="auto" w:fill="auto"/>
          </w:tcPr>
          <w:p w:rsidR="002F62A0" w:rsidRPr="00250451" w:rsidRDefault="002F62A0" w:rsidP="00640E0A">
            <w:pPr>
              <w:tabs>
                <w:tab w:val="right" w:pos="4145"/>
              </w:tabs>
              <w:spacing w:before="60" w:after="60"/>
              <w:rPr>
                <w:rFonts w:ascii="Arial" w:hAnsi="Arial" w:cs="Arial"/>
                <w:i/>
                <w:sz w:val="20"/>
                <w:szCs w:val="20"/>
              </w:rPr>
            </w:pPr>
            <w:r w:rsidRPr="00640E0A">
              <w:rPr>
                <w:rFonts w:ascii="Arial" w:hAnsi="Arial" w:cs="Arial"/>
                <w:i/>
                <w:sz w:val="20"/>
                <w:szCs w:val="20"/>
              </w:rPr>
              <w:t>24.</w:t>
            </w:r>
            <w:r>
              <w:rPr>
                <w:rFonts w:ascii="Arial" w:hAnsi="Arial" w:cs="Arial"/>
                <w:i/>
                <w:sz w:val="20"/>
                <w:szCs w:val="20"/>
              </w:rPr>
              <w:t>2</w:t>
            </w:r>
            <w:r w:rsidRPr="00640E0A">
              <w:rPr>
                <w:rFonts w:ascii="Arial" w:hAnsi="Arial" w:cs="Arial"/>
                <w:i/>
                <w:sz w:val="20"/>
                <w:szCs w:val="20"/>
              </w:rPr>
              <w:t xml:space="preserve"> Teachers personalize learning </w:t>
            </w:r>
            <w:r>
              <w:rPr>
                <w:rFonts w:ascii="Arial" w:hAnsi="Arial" w:cs="Arial"/>
                <w:i/>
                <w:sz w:val="20"/>
                <w:szCs w:val="20"/>
              </w:rPr>
              <w:t xml:space="preserve">experiences </w:t>
            </w:r>
            <w:r w:rsidRPr="00640E0A">
              <w:rPr>
                <w:rFonts w:ascii="Arial" w:hAnsi="Arial" w:cs="Arial"/>
                <w:i/>
                <w:sz w:val="20"/>
                <w:szCs w:val="20"/>
              </w:rPr>
              <w:t>and foster engagement by promoting autonomy, competence, relatedness, and relevance throughout their instruction.</w:t>
            </w:r>
          </w:p>
        </w:tc>
        <w:tc>
          <w:tcPr>
            <w:tcW w:w="3703" w:type="pct"/>
          </w:tcPr>
          <w:p w:rsidR="002F62A0" w:rsidRPr="00640E0A" w:rsidRDefault="002F62A0" w:rsidP="006B66DA">
            <w:pPr>
              <w:spacing w:before="60"/>
              <w:rPr>
                <w:rFonts w:ascii="Arial" w:hAnsi="Arial" w:cs="Arial"/>
                <w:b/>
                <w:sz w:val="20"/>
                <w:szCs w:val="20"/>
                <w:u w:val="single"/>
              </w:rPr>
            </w:pPr>
            <w:r w:rsidRPr="00640E0A">
              <w:rPr>
                <w:rFonts w:ascii="Arial" w:hAnsi="Arial" w:cs="Arial"/>
                <w:b/>
                <w:sz w:val="20"/>
                <w:szCs w:val="20"/>
                <w:u w:val="single"/>
              </w:rPr>
              <w:t>EXPLANATION:</w:t>
            </w:r>
          </w:p>
          <w:p w:rsidR="002F62A0" w:rsidRPr="00640E0A" w:rsidRDefault="002F62A0" w:rsidP="006B66DA">
            <w:pPr>
              <w:rPr>
                <w:rFonts w:ascii="Arial" w:hAnsi="Arial" w:cs="Arial"/>
                <w:sz w:val="20"/>
                <w:szCs w:val="20"/>
              </w:rPr>
            </w:pPr>
            <w:r w:rsidRPr="00640E0A">
              <w:rPr>
                <w:rFonts w:ascii="Arial" w:hAnsi="Arial" w:cs="Arial"/>
                <w:b/>
                <w:sz w:val="20"/>
                <w:szCs w:val="20"/>
              </w:rPr>
              <w:t xml:space="preserve">This approach would include staff members working intentionally to foster an environment which includes Personalization of Learning.  </w:t>
            </w:r>
            <w:r w:rsidRPr="00640E0A">
              <w:rPr>
                <w:rFonts w:ascii="Arial" w:hAnsi="Arial" w:cs="Arial"/>
                <w:sz w:val="20"/>
                <w:szCs w:val="20"/>
              </w:rPr>
              <w:t xml:space="preserve">Personalization involves promoting self-directed learning (student agency, autonomy, voice and choice) while working to achieve the New Brunswick Global Competencies.  </w:t>
            </w:r>
          </w:p>
          <w:p w:rsidR="002F62A0" w:rsidRPr="00640E0A" w:rsidRDefault="002F62A0" w:rsidP="006B66DA">
            <w:pPr>
              <w:rPr>
                <w:rFonts w:ascii="Arial" w:hAnsi="Arial" w:cs="Arial"/>
                <w:color w:val="FF0000"/>
                <w:sz w:val="20"/>
                <w:szCs w:val="20"/>
              </w:rPr>
            </w:pPr>
          </w:p>
          <w:p w:rsidR="002F62A0" w:rsidRPr="00640E0A" w:rsidRDefault="002F62A0" w:rsidP="006B66DA">
            <w:pPr>
              <w:rPr>
                <w:rFonts w:ascii="Arial" w:hAnsi="Arial" w:cs="Arial"/>
                <w:color w:val="000000" w:themeColor="text1"/>
                <w:sz w:val="20"/>
                <w:szCs w:val="20"/>
              </w:rPr>
            </w:pPr>
            <w:r w:rsidRPr="00640E0A">
              <w:rPr>
                <w:rFonts w:ascii="Arial" w:hAnsi="Arial" w:cs="Arial"/>
                <w:color w:val="000000" w:themeColor="text1"/>
                <w:sz w:val="20"/>
                <w:szCs w:val="20"/>
              </w:rPr>
              <w:t xml:space="preserve">Utilizing Deci and Ryan’s approach, staff members adopt a mindset focused on engaging students and peers in the process of learning.  This would include a focus on:  </w:t>
            </w:r>
          </w:p>
          <w:p w:rsidR="002F62A0" w:rsidRPr="00640E0A" w:rsidRDefault="002F62A0" w:rsidP="006B66DA">
            <w:pPr>
              <w:pStyle w:val="ListParagraph"/>
              <w:rPr>
                <w:rFonts w:ascii="Arial" w:hAnsi="Arial" w:cs="Arial"/>
                <w:color w:val="000000" w:themeColor="text1"/>
                <w:sz w:val="20"/>
                <w:szCs w:val="20"/>
              </w:rPr>
            </w:pPr>
          </w:p>
          <w:p w:rsidR="002F62A0" w:rsidRPr="00640E0A" w:rsidRDefault="002F62A0" w:rsidP="006B66DA">
            <w:pPr>
              <w:pStyle w:val="ListParagraph"/>
              <w:rPr>
                <w:rFonts w:ascii="Arial" w:hAnsi="Arial" w:cs="Arial"/>
                <w:color w:val="000000" w:themeColor="text1"/>
                <w:sz w:val="20"/>
                <w:szCs w:val="20"/>
              </w:rPr>
            </w:pPr>
            <w:r w:rsidRPr="00640E0A">
              <w:rPr>
                <w:rFonts w:ascii="Arial" w:hAnsi="Arial" w:cs="Arial"/>
                <w:color w:val="000000" w:themeColor="text1"/>
                <w:sz w:val="20"/>
                <w:szCs w:val="20"/>
              </w:rPr>
              <w:t xml:space="preserve">Competence – using Vygotsky’s Zone of Proximal Development </w:t>
            </w:r>
            <w:r w:rsidR="00531860">
              <w:rPr>
                <w:rFonts w:ascii="Arial" w:hAnsi="Arial" w:cs="Arial"/>
                <w:color w:val="000000" w:themeColor="text1"/>
                <w:sz w:val="20"/>
                <w:szCs w:val="20"/>
              </w:rPr>
              <w:t xml:space="preserve">(ZPD), </w:t>
            </w:r>
            <w:r w:rsidRPr="00640E0A">
              <w:rPr>
                <w:rFonts w:ascii="Arial" w:hAnsi="Arial" w:cs="Arial"/>
                <w:color w:val="000000" w:themeColor="text1"/>
                <w:sz w:val="20"/>
                <w:szCs w:val="20"/>
              </w:rPr>
              <w:t>the pedagogical environment focuses on scaffolding, mastery lea</w:t>
            </w:r>
            <w:r w:rsidR="00531860">
              <w:rPr>
                <w:rFonts w:ascii="Arial" w:hAnsi="Arial" w:cs="Arial"/>
                <w:color w:val="000000" w:themeColor="text1"/>
                <w:sz w:val="20"/>
                <w:szCs w:val="20"/>
              </w:rPr>
              <w:t>rning, readiness, and strength-</w:t>
            </w:r>
            <w:r w:rsidRPr="00640E0A">
              <w:rPr>
                <w:rFonts w:ascii="Arial" w:hAnsi="Arial" w:cs="Arial"/>
                <w:color w:val="000000" w:themeColor="text1"/>
                <w:sz w:val="20"/>
                <w:szCs w:val="20"/>
              </w:rPr>
              <w:t xml:space="preserve">based approaches </w:t>
            </w:r>
          </w:p>
          <w:p w:rsidR="002F62A0" w:rsidRPr="00640E0A" w:rsidRDefault="002F62A0" w:rsidP="006B66DA">
            <w:pPr>
              <w:pStyle w:val="ListParagraph"/>
              <w:rPr>
                <w:rFonts w:ascii="Arial" w:hAnsi="Arial" w:cs="Arial"/>
                <w:color w:val="000000" w:themeColor="text1"/>
                <w:sz w:val="20"/>
                <w:szCs w:val="20"/>
              </w:rPr>
            </w:pPr>
          </w:p>
          <w:p w:rsidR="002F62A0" w:rsidRPr="00640E0A" w:rsidRDefault="002F62A0" w:rsidP="006B66DA">
            <w:pPr>
              <w:pStyle w:val="ListParagraph"/>
              <w:rPr>
                <w:rFonts w:ascii="Arial" w:hAnsi="Arial" w:cs="Arial"/>
                <w:color w:val="000000" w:themeColor="text1"/>
                <w:sz w:val="20"/>
                <w:szCs w:val="20"/>
              </w:rPr>
            </w:pPr>
            <w:r w:rsidRPr="00640E0A">
              <w:rPr>
                <w:rFonts w:ascii="Arial" w:hAnsi="Arial" w:cs="Arial"/>
                <w:color w:val="000000" w:themeColor="text1"/>
                <w:sz w:val="20"/>
                <w:szCs w:val="20"/>
              </w:rPr>
              <w:t>Autonomy – promoting student voice, choice, and agency</w:t>
            </w:r>
          </w:p>
          <w:p w:rsidR="002F62A0" w:rsidRPr="00640E0A" w:rsidRDefault="002F62A0" w:rsidP="006B66DA">
            <w:pPr>
              <w:pStyle w:val="ListParagraph"/>
              <w:rPr>
                <w:rFonts w:ascii="Arial" w:hAnsi="Arial" w:cs="Arial"/>
                <w:color w:val="000000" w:themeColor="text1"/>
                <w:sz w:val="20"/>
                <w:szCs w:val="20"/>
              </w:rPr>
            </w:pPr>
          </w:p>
          <w:p w:rsidR="002F62A0" w:rsidRPr="00640E0A" w:rsidRDefault="002F62A0" w:rsidP="006B66DA">
            <w:pPr>
              <w:pStyle w:val="ListParagraph"/>
              <w:rPr>
                <w:rFonts w:ascii="Arial" w:hAnsi="Arial" w:cs="Arial"/>
                <w:color w:val="000000" w:themeColor="text1"/>
                <w:sz w:val="20"/>
                <w:szCs w:val="20"/>
              </w:rPr>
            </w:pPr>
            <w:r w:rsidRPr="00640E0A">
              <w:rPr>
                <w:rFonts w:ascii="Arial" w:hAnsi="Arial" w:cs="Arial"/>
                <w:color w:val="000000" w:themeColor="text1"/>
                <w:sz w:val="20"/>
                <w:szCs w:val="20"/>
              </w:rPr>
              <w:t>Relatedness –</w:t>
            </w:r>
            <w:r w:rsidR="00531860">
              <w:rPr>
                <w:rFonts w:ascii="Arial" w:hAnsi="Arial" w:cs="Arial"/>
                <w:color w:val="000000" w:themeColor="text1"/>
                <w:sz w:val="20"/>
                <w:szCs w:val="20"/>
              </w:rPr>
              <w:t xml:space="preserve"> </w:t>
            </w:r>
            <w:r w:rsidRPr="00640E0A">
              <w:rPr>
                <w:rFonts w:ascii="Arial" w:hAnsi="Arial" w:cs="Arial"/>
                <w:color w:val="000000" w:themeColor="text1"/>
                <w:sz w:val="20"/>
                <w:szCs w:val="20"/>
              </w:rPr>
              <w:t>includes identifying student interests, linking to prior knowledge, and using student choice to facilitate student engagement</w:t>
            </w:r>
          </w:p>
          <w:p w:rsidR="002F62A0" w:rsidRPr="00640E0A" w:rsidRDefault="002F62A0" w:rsidP="006B66DA">
            <w:pPr>
              <w:pStyle w:val="ListParagraph"/>
              <w:rPr>
                <w:rFonts w:ascii="Arial" w:hAnsi="Arial" w:cs="Arial"/>
                <w:color w:val="000000" w:themeColor="text1"/>
                <w:sz w:val="20"/>
                <w:szCs w:val="20"/>
              </w:rPr>
            </w:pPr>
          </w:p>
          <w:p w:rsidR="002F62A0" w:rsidRPr="00640E0A" w:rsidRDefault="002F62A0" w:rsidP="006B66DA">
            <w:pPr>
              <w:pStyle w:val="ListParagraph"/>
              <w:rPr>
                <w:rFonts w:ascii="Arial" w:hAnsi="Arial" w:cs="Arial"/>
                <w:color w:val="000000" w:themeColor="text1"/>
                <w:sz w:val="20"/>
                <w:szCs w:val="20"/>
              </w:rPr>
            </w:pPr>
            <w:r w:rsidRPr="00640E0A">
              <w:rPr>
                <w:rFonts w:ascii="Arial" w:hAnsi="Arial" w:cs="Arial"/>
                <w:color w:val="000000" w:themeColor="text1"/>
                <w:sz w:val="20"/>
                <w:szCs w:val="20"/>
              </w:rPr>
              <w:t xml:space="preserve">Relevance – includes promoting topics of interest to the students which also have relevance to the real world. Authentic learning, identifying real world application, and helping </w:t>
            </w:r>
            <w:r w:rsidR="00531860" w:rsidRPr="00640E0A">
              <w:rPr>
                <w:rFonts w:ascii="Arial" w:hAnsi="Arial" w:cs="Arial"/>
                <w:color w:val="000000" w:themeColor="text1"/>
                <w:sz w:val="20"/>
                <w:szCs w:val="20"/>
              </w:rPr>
              <w:t>students</w:t>
            </w:r>
            <w:r w:rsidRPr="00640E0A">
              <w:rPr>
                <w:rFonts w:ascii="Arial" w:hAnsi="Arial" w:cs="Arial"/>
                <w:color w:val="000000" w:themeColor="text1"/>
                <w:sz w:val="20"/>
                <w:szCs w:val="20"/>
              </w:rPr>
              <w:t xml:space="preserve"> identify social and cultural significance  </w:t>
            </w:r>
          </w:p>
          <w:p w:rsidR="002F62A0" w:rsidRPr="00640E0A" w:rsidRDefault="002F62A0" w:rsidP="006B66DA">
            <w:pPr>
              <w:rPr>
                <w:rFonts w:ascii="Arial" w:hAnsi="Arial" w:cs="Arial"/>
                <w:color w:val="000000" w:themeColor="text1"/>
                <w:sz w:val="20"/>
                <w:szCs w:val="20"/>
              </w:rPr>
            </w:pPr>
          </w:p>
          <w:p w:rsidR="002F62A0" w:rsidRPr="00640E0A" w:rsidRDefault="002F62A0" w:rsidP="006B66DA">
            <w:pPr>
              <w:rPr>
                <w:rFonts w:ascii="Arial" w:hAnsi="Arial" w:cs="Arial"/>
                <w:color w:val="000000" w:themeColor="text1"/>
                <w:sz w:val="20"/>
                <w:szCs w:val="20"/>
              </w:rPr>
            </w:pPr>
            <w:r w:rsidRPr="00640E0A">
              <w:rPr>
                <w:rFonts w:ascii="Arial" w:hAnsi="Arial" w:cs="Arial"/>
                <w:color w:val="000000" w:themeColor="text1"/>
                <w:sz w:val="20"/>
                <w:szCs w:val="20"/>
              </w:rPr>
              <w:t>Effectively working toward these four components of personalized learning will help build student capacity</w:t>
            </w:r>
            <w:r w:rsidR="005806C0">
              <w:rPr>
                <w:rFonts w:ascii="Arial" w:hAnsi="Arial" w:cs="Arial"/>
                <w:color w:val="000000" w:themeColor="text1"/>
                <w:sz w:val="20"/>
                <w:szCs w:val="20"/>
              </w:rPr>
              <w:t>,</w:t>
            </w:r>
            <w:r w:rsidRPr="00640E0A">
              <w:rPr>
                <w:rFonts w:ascii="Arial" w:hAnsi="Arial" w:cs="Arial"/>
                <w:color w:val="000000" w:themeColor="text1"/>
                <w:sz w:val="20"/>
                <w:szCs w:val="20"/>
              </w:rPr>
              <w:t xml:space="preserve"> which in turn helps cultivate resilience and self-determination in learners</w:t>
            </w:r>
            <w:r w:rsidR="005806C0">
              <w:rPr>
                <w:rFonts w:ascii="Arial" w:hAnsi="Arial" w:cs="Arial"/>
                <w:color w:val="000000" w:themeColor="text1"/>
                <w:sz w:val="20"/>
                <w:szCs w:val="20"/>
              </w:rPr>
              <w:t>.</w:t>
            </w:r>
            <w:r w:rsidRPr="00640E0A">
              <w:rPr>
                <w:rFonts w:ascii="Arial" w:hAnsi="Arial" w:cs="Arial"/>
                <w:color w:val="000000" w:themeColor="text1"/>
                <w:sz w:val="20"/>
                <w:szCs w:val="20"/>
              </w:rPr>
              <w:t xml:space="preserve">  </w:t>
            </w:r>
          </w:p>
          <w:p w:rsidR="002F62A0" w:rsidRPr="00640E0A" w:rsidRDefault="002F62A0" w:rsidP="006B66DA">
            <w:pPr>
              <w:rPr>
                <w:rFonts w:ascii="Arial" w:hAnsi="Arial" w:cs="Arial"/>
                <w:sz w:val="20"/>
                <w:szCs w:val="20"/>
              </w:rPr>
            </w:pPr>
          </w:p>
          <w:p w:rsidR="002F62A0" w:rsidRPr="00640E0A" w:rsidRDefault="002F62A0" w:rsidP="006B66DA">
            <w:pPr>
              <w:rPr>
                <w:rFonts w:ascii="Arial" w:hAnsi="Arial" w:cs="Arial"/>
                <w:b/>
                <w:sz w:val="20"/>
                <w:szCs w:val="20"/>
                <w:u w:val="single"/>
              </w:rPr>
            </w:pPr>
            <w:r w:rsidRPr="00640E0A">
              <w:rPr>
                <w:rFonts w:ascii="Arial" w:hAnsi="Arial" w:cs="Arial"/>
                <w:b/>
                <w:sz w:val="20"/>
                <w:szCs w:val="20"/>
                <w:u w:val="single"/>
              </w:rPr>
              <w:t>EXAMPLES:</w:t>
            </w:r>
          </w:p>
          <w:p w:rsidR="002F62A0" w:rsidRPr="00640E0A" w:rsidRDefault="002F62A0" w:rsidP="006B66DA">
            <w:pPr>
              <w:rPr>
                <w:rFonts w:ascii="Arial" w:hAnsi="Arial" w:cs="Arial"/>
                <w:sz w:val="20"/>
                <w:szCs w:val="20"/>
              </w:rPr>
            </w:pPr>
            <w:r w:rsidRPr="00640E0A">
              <w:rPr>
                <w:rFonts w:ascii="Arial" w:hAnsi="Arial" w:cs="Arial"/>
                <w:sz w:val="20"/>
                <w:szCs w:val="20"/>
              </w:rPr>
              <w:t xml:space="preserve">In order to foster connectedness adults in the school intentionally take an interest in </w:t>
            </w:r>
            <w:r w:rsidR="005806C0">
              <w:rPr>
                <w:rFonts w:ascii="Arial" w:hAnsi="Arial" w:cs="Arial"/>
                <w:sz w:val="20"/>
                <w:szCs w:val="20"/>
              </w:rPr>
              <w:t xml:space="preserve">each </w:t>
            </w:r>
            <w:r w:rsidRPr="00640E0A">
              <w:rPr>
                <w:rFonts w:ascii="Arial" w:hAnsi="Arial" w:cs="Arial"/>
                <w:sz w:val="20"/>
                <w:szCs w:val="20"/>
              </w:rPr>
              <w:t xml:space="preserve">student’s academic work, behaviour and sense of belonging.  </w:t>
            </w:r>
          </w:p>
          <w:p w:rsidR="002F62A0" w:rsidRPr="00640E0A" w:rsidRDefault="002F62A0" w:rsidP="006B66DA">
            <w:pPr>
              <w:rPr>
                <w:rFonts w:ascii="Arial" w:hAnsi="Arial" w:cs="Arial"/>
                <w:sz w:val="20"/>
                <w:szCs w:val="20"/>
              </w:rPr>
            </w:pPr>
          </w:p>
          <w:p w:rsidR="002F62A0" w:rsidRPr="00640E0A" w:rsidRDefault="002F62A0" w:rsidP="006B66DA">
            <w:pPr>
              <w:rPr>
                <w:rFonts w:ascii="Arial" w:hAnsi="Arial" w:cs="Arial"/>
                <w:sz w:val="20"/>
                <w:szCs w:val="20"/>
              </w:rPr>
            </w:pPr>
            <w:r w:rsidRPr="00640E0A">
              <w:rPr>
                <w:rFonts w:ascii="Arial" w:hAnsi="Arial" w:cs="Arial"/>
                <w:sz w:val="20"/>
                <w:szCs w:val="20"/>
              </w:rPr>
              <w:t xml:space="preserve">Students feel that teachers and staff assist them when they need help. School personnel </w:t>
            </w:r>
            <w:r w:rsidR="005806C0" w:rsidRPr="00640E0A">
              <w:rPr>
                <w:rFonts w:ascii="Arial" w:hAnsi="Arial" w:cs="Arial"/>
                <w:sz w:val="20"/>
                <w:szCs w:val="20"/>
              </w:rPr>
              <w:t xml:space="preserve">foster </w:t>
            </w:r>
            <w:r w:rsidRPr="00640E0A">
              <w:rPr>
                <w:rFonts w:ascii="Arial" w:hAnsi="Arial" w:cs="Arial"/>
                <w:sz w:val="20"/>
                <w:szCs w:val="20"/>
              </w:rPr>
              <w:t>a caring atmosphere</w:t>
            </w:r>
            <w:r w:rsidR="005806C0">
              <w:rPr>
                <w:rFonts w:ascii="Arial" w:hAnsi="Arial" w:cs="Arial"/>
                <w:sz w:val="20"/>
                <w:szCs w:val="20"/>
              </w:rPr>
              <w:t>,</w:t>
            </w:r>
            <w:r w:rsidRPr="00640E0A">
              <w:rPr>
                <w:rFonts w:ascii="Arial" w:hAnsi="Arial" w:cs="Arial"/>
                <w:sz w:val="20"/>
                <w:szCs w:val="20"/>
              </w:rPr>
              <w:t xml:space="preserve"> which is used to </w:t>
            </w:r>
            <w:r w:rsidR="005806C0">
              <w:rPr>
                <w:rFonts w:ascii="Arial" w:hAnsi="Arial" w:cs="Arial"/>
                <w:sz w:val="20"/>
                <w:szCs w:val="20"/>
              </w:rPr>
              <w:t xml:space="preserve">promote </w:t>
            </w:r>
            <w:r w:rsidRPr="00640E0A">
              <w:rPr>
                <w:rFonts w:ascii="Arial" w:hAnsi="Arial" w:cs="Arial"/>
                <w:sz w:val="20"/>
                <w:szCs w:val="20"/>
              </w:rPr>
              <w:t xml:space="preserve">connectedness.  Building student resilience is one of the core </w:t>
            </w:r>
            <w:r>
              <w:rPr>
                <w:rFonts w:ascii="Arial" w:hAnsi="Arial" w:cs="Arial"/>
                <w:sz w:val="20"/>
                <w:szCs w:val="20"/>
              </w:rPr>
              <w:t>school</w:t>
            </w:r>
            <w:r w:rsidRPr="00640E0A">
              <w:rPr>
                <w:rFonts w:ascii="Arial" w:hAnsi="Arial" w:cs="Arial"/>
                <w:sz w:val="20"/>
                <w:szCs w:val="20"/>
              </w:rPr>
              <w:t xml:space="preserve"> principles.  This could include the use of a</w:t>
            </w:r>
            <w:r w:rsidRPr="00640E0A">
              <w:rPr>
                <w:rFonts w:ascii="Arial" w:hAnsi="Arial" w:cs="Arial"/>
                <w:b/>
                <w:i/>
                <w:sz w:val="20"/>
                <w:szCs w:val="20"/>
              </w:rPr>
              <w:t>dvisory/advocacy programs</w:t>
            </w:r>
            <w:r w:rsidR="00A72B4C">
              <w:rPr>
                <w:rFonts w:ascii="Arial" w:hAnsi="Arial" w:cs="Arial"/>
                <w:b/>
                <w:i/>
                <w:sz w:val="20"/>
                <w:szCs w:val="20"/>
              </w:rPr>
              <w:t xml:space="preserve">: </w:t>
            </w:r>
            <w:r w:rsidRPr="00640E0A">
              <w:rPr>
                <w:rFonts w:ascii="Arial" w:hAnsi="Arial" w:cs="Arial"/>
                <w:b/>
                <w:sz w:val="20"/>
                <w:szCs w:val="20"/>
              </w:rPr>
              <w:t xml:space="preserve"> a</w:t>
            </w:r>
            <w:r w:rsidRPr="00640E0A">
              <w:rPr>
                <w:rFonts w:ascii="Arial" w:hAnsi="Arial" w:cs="Arial"/>
                <w:sz w:val="20"/>
                <w:szCs w:val="20"/>
              </w:rPr>
              <w:t>rrangements whereby adults and small groups of students have the opportunity to interact on a regularly scheduled basis in order to foster</w:t>
            </w:r>
            <w:r w:rsidR="005806C0">
              <w:rPr>
                <w:rFonts w:ascii="Arial" w:hAnsi="Arial" w:cs="Arial"/>
                <w:sz w:val="20"/>
                <w:szCs w:val="20"/>
              </w:rPr>
              <w:t xml:space="preserve"> </w:t>
            </w:r>
            <w:r w:rsidRPr="00640E0A">
              <w:rPr>
                <w:rFonts w:ascii="Arial" w:hAnsi="Arial" w:cs="Arial"/>
                <w:sz w:val="20"/>
                <w:szCs w:val="20"/>
              </w:rPr>
              <w:t>a caring environment</w:t>
            </w:r>
            <w:r w:rsidR="005806C0">
              <w:rPr>
                <w:rFonts w:ascii="Arial" w:hAnsi="Arial" w:cs="Arial"/>
                <w:sz w:val="20"/>
                <w:szCs w:val="20"/>
              </w:rPr>
              <w:t xml:space="preserve"> which focuses on </w:t>
            </w:r>
            <w:r w:rsidRPr="00640E0A">
              <w:rPr>
                <w:rFonts w:ascii="Arial" w:hAnsi="Arial" w:cs="Arial"/>
                <w:sz w:val="20"/>
                <w:szCs w:val="20"/>
              </w:rPr>
              <w:t xml:space="preserve">guidance and support as well as providing a forum for student voice. </w:t>
            </w:r>
          </w:p>
          <w:p w:rsidR="002F62A0" w:rsidRPr="00640E0A" w:rsidRDefault="002F62A0" w:rsidP="006B66DA">
            <w:pPr>
              <w:rPr>
                <w:rFonts w:ascii="Arial" w:hAnsi="Arial" w:cs="Arial"/>
                <w:sz w:val="20"/>
                <w:szCs w:val="20"/>
              </w:rPr>
            </w:pPr>
            <w:r w:rsidRPr="00640E0A">
              <w:rPr>
                <w:rFonts w:ascii="Arial" w:hAnsi="Arial" w:cs="Arial"/>
                <w:sz w:val="20"/>
                <w:szCs w:val="20"/>
              </w:rPr>
              <w:t xml:space="preserve"> </w:t>
            </w:r>
          </w:p>
          <w:p w:rsidR="002F62A0" w:rsidRPr="00640E0A" w:rsidRDefault="002F62A0" w:rsidP="006B66DA">
            <w:pPr>
              <w:rPr>
                <w:rFonts w:ascii="Arial" w:hAnsi="Arial" w:cs="Arial"/>
                <w:sz w:val="20"/>
                <w:szCs w:val="20"/>
              </w:rPr>
            </w:pPr>
            <w:r w:rsidRPr="00640E0A">
              <w:rPr>
                <w:rFonts w:ascii="Arial" w:hAnsi="Arial" w:cs="Arial"/>
                <w:sz w:val="20"/>
                <w:szCs w:val="20"/>
              </w:rPr>
              <w:t xml:space="preserve">Fostering connectedness could also include the </w:t>
            </w:r>
            <w:r w:rsidRPr="005806C0">
              <w:rPr>
                <w:rFonts w:ascii="Arial" w:hAnsi="Arial" w:cs="Arial"/>
                <w:i/>
                <w:sz w:val="20"/>
                <w:szCs w:val="20"/>
              </w:rPr>
              <w:t>Relational Management Approach</w:t>
            </w:r>
            <w:r w:rsidRPr="00640E0A">
              <w:rPr>
                <w:rFonts w:ascii="Arial" w:hAnsi="Arial" w:cs="Arial"/>
                <w:sz w:val="20"/>
                <w:szCs w:val="20"/>
              </w:rPr>
              <w:t xml:space="preserve"> outlined in “</w:t>
            </w:r>
            <w:r w:rsidRPr="00640E0A">
              <w:rPr>
                <w:rFonts w:ascii="Arial" w:hAnsi="Arial" w:cs="Arial"/>
                <w:i/>
                <w:sz w:val="20"/>
                <w:szCs w:val="20"/>
              </w:rPr>
              <w:t>From</w:t>
            </w:r>
            <w:r w:rsidRPr="00640E0A">
              <w:rPr>
                <w:rFonts w:ascii="Arial" w:hAnsi="Arial" w:cs="Arial"/>
                <w:sz w:val="20"/>
                <w:szCs w:val="20"/>
              </w:rPr>
              <w:t xml:space="preserve"> </w:t>
            </w:r>
            <w:r w:rsidRPr="00640E0A">
              <w:rPr>
                <w:rFonts w:ascii="Arial" w:hAnsi="Arial" w:cs="Arial"/>
                <w:i/>
                <w:sz w:val="20"/>
                <w:szCs w:val="20"/>
              </w:rPr>
              <w:t>Silo’s to Systems”</w:t>
            </w:r>
            <w:r w:rsidRPr="00640E0A">
              <w:rPr>
                <w:rFonts w:ascii="Arial" w:hAnsi="Arial" w:cs="Arial"/>
                <w:sz w:val="20"/>
                <w:szCs w:val="20"/>
              </w:rPr>
              <w:t xml:space="preserve"> whereby: </w:t>
            </w:r>
          </w:p>
          <w:p w:rsidR="002F62A0" w:rsidRPr="00640E0A" w:rsidRDefault="002F62A0" w:rsidP="00257220">
            <w:pPr>
              <w:numPr>
                <w:ilvl w:val="0"/>
                <w:numId w:val="64"/>
              </w:numPr>
              <w:rPr>
                <w:rFonts w:ascii="Arial" w:hAnsi="Arial" w:cs="Arial"/>
                <w:sz w:val="20"/>
                <w:szCs w:val="20"/>
              </w:rPr>
            </w:pPr>
            <w:r w:rsidRPr="00640E0A">
              <w:rPr>
                <w:rFonts w:ascii="Arial" w:hAnsi="Arial" w:cs="Arial"/>
                <w:sz w:val="20"/>
                <w:szCs w:val="20"/>
              </w:rPr>
              <w:t>Teachers know student’s names and take time to chat with them outside of classrooms</w:t>
            </w:r>
          </w:p>
          <w:p w:rsidR="002F62A0" w:rsidRPr="00640E0A" w:rsidRDefault="002F62A0" w:rsidP="00257220">
            <w:pPr>
              <w:numPr>
                <w:ilvl w:val="0"/>
                <w:numId w:val="64"/>
              </w:numPr>
              <w:rPr>
                <w:rFonts w:ascii="Arial" w:hAnsi="Arial" w:cs="Arial"/>
                <w:sz w:val="20"/>
                <w:szCs w:val="20"/>
              </w:rPr>
            </w:pPr>
            <w:r w:rsidRPr="00640E0A">
              <w:rPr>
                <w:rFonts w:ascii="Arial" w:hAnsi="Arial" w:cs="Arial"/>
                <w:sz w:val="20"/>
                <w:szCs w:val="20"/>
              </w:rPr>
              <w:t>Teachers know something about students in classes and check in with them about recent events in their lives</w:t>
            </w:r>
          </w:p>
          <w:p w:rsidR="002F62A0" w:rsidRPr="00640E0A" w:rsidRDefault="002F62A0" w:rsidP="00257220">
            <w:pPr>
              <w:numPr>
                <w:ilvl w:val="0"/>
                <w:numId w:val="64"/>
              </w:numPr>
              <w:rPr>
                <w:rFonts w:ascii="Arial" w:hAnsi="Arial" w:cs="Arial"/>
                <w:sz w:val="20"/>
                <w:szCs w:val="20"/>
              </w:rPr>
            </w:pPr>
            <w:r w:rsidRPr="00640E0A">
              <w:rPr>
                <w:rFonts w:ascii="Arial" w:hAnsi="Arial" w:cs="Arial"/>
                <w:sz w:val="20"/>
                <w:szCs w:val="20"/>
              </w:rPr>
              <w:t>Teachers convey confidence in a student’s future</w:t>
            </w:r>
          </w:p>
          <w:p w:rsidR="002F62A0" w:rsidRPr="00640E0A" w:rsidRDefault="002F62A0" w:rsidP="00257220">
            <w:pPr>
              <w:numPr>
                <w:ilvl w:val="0"/>
                <w:numId w:val="64"/>
              </w:numPr>
              <w:rPr>
                <w:rFonts w:ascii="Arial" w:hAnsi="Arial" w:cs="Arial"/>
                <w:sz w:val="20"/>
                <w:szCs w:val="20"/>
              </w:rPr>
            </w:pPr>
            <w:r w:rsidRPr="00640E0A">
              <w:rPr>
                <w:rFonts w:ascii="Arial" w:hAnsi="Arial" w:cs="Arial"/>
                <w:sz w:val="20"/>
                <w:szCs w:val="20"/>
              </w:rPr>
              <w:t xml:space="preserve">Teacher show concern when students are absent (Kilgore and Reynolds, </w:t>
            </w:r>
            <w:r w:rsidR="005806C0">
              <w:rPr>
                <w:rFonts w:ascii="Arial" w:hAnsi="Arial" w:cs="Arial"/>
                <w:sz w:val="20"/>
                <w:szCs w:val="20"/>
              </w:rPr>
              <w:t xml:space="preserve">2012, </w:t>
            </w:r>
            <w:r w:rsidRPr="00640E0A">
              <w:rPr>
                <w:rFonts w:ascii="Arial" w:hAnsi="Arial" w:cs="Arial"/>
                <w:sz w:val="20"/>
                <w:szCs w:val="20"/>
              </w:rPr>
              <w:t xml:space="preserve">pg. 98) </w:t>
            </w:r>
          </w:p>
          <w:p w:rsidR="002F62A0" w:rsidRPr="00640E0A" w:rsidRDefault="002F62A0" w:rsidP="006B66DA">
            <w:pPr>
              <w:rPr>
                <w:rFonts w:ascii="Arial" w:hAnsi="Arial" w:cs="Arial"/>
                <w:sz w:val="20"/>
                <w:szCs w:val="20"/>
              </w:rPr>
            </w:pPr>
          </w:p>
          <w:p w:rsidR="002F62A0" w:rsidRPr="00640E0A" w:rsidRDefault="002F62A0" w:rsidP="006B66DA">
            <w:pPr>
              <w:ind w:left="522" w:hanging="522"/>
              <w:rPr>
                <w:rFonts w:ascii="Arial" w:hAnsi="Arial" w:cs="Arial"/>
                <w:b/>
                <w:sz w:val="20"/>
                <w:szCs w:val="20"/>
                <w:u w:val="single"/>
              </w:rPr>
            </w:pPr>
            <w:r w:rsidRPr="00640E0A">
              <w:rPr>
                <w:rFonts w:ascii="Arial" w:hAnsi="Arial" w:cs="Arial"/>
                <w:b/>
                <w:sz w:val="20"/>
                <w:szCs w:val="20"/>
                <w:u w:val="single"/>
              </w:rPr>
              <w:t>REFERENCES:</w:t>
            </w:r>
          </w:p>
          <w:p w:rsidR="002F62A0" w:rsidRPr="00640E0A" w:rsidRDefault="005806C0" w:rsidP="006B66DA">
            <w:pPr>
              <w:rPr>
                <w:rFonts w:ascii="Arial" w:hAnsi="Arial" w:cs="Arial"/>
                <w:sz w:val="20"/>
                <w:szCs w:val="20"/>
                <w:lang w:val="en-US"/>
              </w:rPr>
            </w:pPr>
            <w:r w:rsidRPr="00640E0A">
              <w:rPr>
                <w:rFonts w:ascii="Arial" w:hAnsi="Arial" w:cs="Arial"/>
                <w:sz w:val="20"/>
                <w:szCs w:val="20"/>
                <w:lang w:val="en-US"/>
              </w:rPr>
              <w:t>Deci, E. L., &amp; Ryan, R. M. (2002). </w:t>
            </w:r>
            <w:r w:rsidRPr="00640E0A">
              <w:rPr>
                <w:rFonts w:ascii="Arial" w:hAnsi="Arial" w:cs="Arial"/>
                <w:i/>
                <w:iCs/>
                <w:sz w:val="20"/>
                <w:szCs w:val="20"/>
                <w:lang w:val="en-US"/>
              </w:rPr>
              <w:t>Handbook of self-determination research</w:t>
            </w:r>
            <w:r w:rsidRPr="00640E0A">
              <w:rPr>
                <w:rFonts w:ascii="Arial" w:hAnsi="Arial" w:cs="Arial"/>
                <w:sz w:val="20"/>
                <w:szCs w:val="20"/>
                <w:lang w:val="en-US"/>
              </w:rPr>
              <w:t>. University Rochester Press.</w:t>
            </w:r>
            <w:r w:rsidRPr="00640E0A">
              <w:rPr>
                <w:rFonts w:ascii="Arial" w:hAnsi="Arial" w:cs="Arial"/>
                <w:sz w:val="20"/>
                <w:szCs w:val="20"/>
              </w:rPr>
              <w:t xml:space="preserve"> </w:t>
            </w:r>
          </w:p>
          <w:p w:rsidR="002F62A0" w:rsidRPr="00640E0A" w:rsidRDefault="002F62A0" w:rsidP="006B66DA">
            <w:pPr>
              <w:rPr>
                <w:rFonts w:ascii="Arial" w:hAnsi="Arial" w:cs="Arial"/>
                <w:sz w:val="20"/>
                <w:szCs w:val="20"/>
                <w:lang w:val="en-US"/>
              </w:rPr>
            </w:pPr>
            <w:r w:rsidRPr="006B66DA">
              <w:rPr>
                <w:rFonts w:ascii="Arial" w:hAnsi="Arial" w:cs="Arial"/>
                <w:sz w:val="20"/>
                <w:szCs w:val="20"/>
                <w:lang w:val="en-US"/>
              </w:rPr>
              <w:t>Gagné, M., &amp; Deci, E. L. (2005</w:t>
            </w:r>
            <w:commentRangeStart w:id="31"/>
            <w:commentRangeStart w:id="32"/>
            <w:r w:rsidRPr="006B66DA">
              <w:rPr>
                <w:rFonts w:ascii="Arial" w:hAnsi="Arial" w:cs="Arial"/>
                <w:sz w:val="20"/>
                <w:szCs w:val="20"/>
                <w:lang w:val="en-US"/>
              </w:rPr>
              <w:t xml:space="preserve">). </w:t>
            </w:r>
            <w:r w:rsidRPr="00640E0A">
              <w:rPr>
                <w:rFonts w:ascii="Arial" w:hAnsi="Arial" w:cs="Arial"/>
                <w:sz w:val="20"/>
                <w:szCs w:val="20"/>
                <w:lang w:val="en-US"/>
              </w:rPr>
              <w:t xml:space="preserve">Self? determination </w:t>
            </w:r>
            <w:commentRangeEnd w:id="31"/>
            <w:r w:rsidR="006615C6">
              <w:rPr>
                <w:rStyle w:val="CommentReference"/>
              </w:rPr>
              <w:commentReference w:id="31"/>
            </w:r>
            <w:commentRangeEnd w:id="32"/>
            <w:r w:rsidR="00A72B4C">
              <w:rPr>
                <w:rStyle w:val="CommentReference"/>
              </w:rPr>
              <w:commentReference w:id="32"/>
            </w:r>
            <w:r w:rsidRPr="00640E0A">
              <w:rPr>
                <w:rFonts w:ascii="Arial" w:hAnsi="Arial" w:cs="Arial"/>
                <w:sz w:val="20"/>
                <w:szCs w:val="20"/>
                <w:lang w:val="en-US"/>
              </w:rPr>
              <w:t>theory and work motivation. </w:t>
            </w:r>
            <w:r w:rsidRPr="00640E0A">
              <w:rPr>
                <w:rFonts w:ascii="Arial" w:hAnsi="Arial" w:cs="Arial"/>
                <w:i/>
                <w:iCs/>
                <w:sz w:val="20"/>
                <w:szCs w:val="20"/>
                <w:lang w:val="en-US"/>
              </w:rPr>
              <w:t>Journal of Organizational behavior</w:t>
            </w:r>
            <w:r w:rsidRPr="00640E0A">
              <w:rPr>
                <w:rFonts w:ascii="Arial" w:hAnsi="Arial" w:cs="Arial"/>
                <w:sz w:val="20"/>
                <w:szCs w:val="20"/>
                <w:lang w:val="en-US"/>
              </w:rPr>
              <w:t>, </w:t>
            </w:r>
            <w:r w:rsidRPr="00640E0A">
              <w:rPr>
                <w:rFonts w:ascii="Arial" w:hAnsi="Arial" w:cs="Arial"/>
                <w:i/>
                <w:iCs/>
                <w:sz w:val="20"/>
                <w:szCs w:val="20"/>
                <w:lang w:val="en-US"/>
              </w:rPr>
              <w:t>26</w:t>
            </w:r>
            <w:r w:rsidRPr="00640E0A">
              <w:rPr>
                <w:rFonts w:ascii="Arial" w:hAnsi="Arial" w:cs="Arial"/>
                <w:sz w:val="20"/>
                <w:szCs w:val="20"/>
                <w:lang w:val="en-US"/>
              </w:rPr>
              <w:t>(4), 331-362.</w:t>
            </w:r>
          </w:p>
          <w:p w:rsidR="005806C0" w:rsidRDefault="005806C0" w:rsidP="005806C0">
            <w:pPr>
              <w:rPr>
                <w:rFonts w:ascii="Arial" w:hAnsi="Arial" w:cs="Arial"/>
                <w:sz w:val="20"/>
                <w:szCs w:val="20"/>
                <w:lang w:val="en-US"/>
              </w:rPr>
            </w:pPr>
            <w:r w:rsidRPr="005806C0">
              <w:rPr>
                <w:rFonts w:ascii="Arial" w:hAnsi="Arial" w:cs="Arial"/>
                <w:sz w:val="20"/>
                <w:szCs w:val="20"/>
                <w:lang w:val="en-US"/>
              </w:rPr>
              <w:t xml:space="preserve">Kilgore, S., &amp; Reynolds, K. J. (2011). </w:t>
            </w:r>
            <w:r w:rsidRPr="005806C0">
              <w:rPr>
                <w:rFonts w:ascii="Arial" w:hAnsi="Arial" w:cs="Arial"/>
                <w:i/>
                <w:sz w:val="20"/>
                <w:szCs w:val="20"/>
                <w:lang w:val="en-US"/>
              </w:rPr>
              <w:t>From silos to systems: Reframing schools for success.</w:t>
            </w:r>
            <w:r w:rsidRPr="005806C0">
              <w:rPr>
                <w:rFonts w:ascii="Arial" w:hAnsi="Arial" w:cs="Arial"/>
                <w:sz w:val="20"/>
                <w:szCs w:val="20"/>
                <w:lang w:val="en-US"/>
              </w:rPr>
              <w:t xml:space="preserve"> Thousand Oaks, CA: Corwin Press.</w:t>
            </w:r>
          </w:p>
          <w:p w:rsidR="005806C0" w:rsidRPr="00A908C6" w:rsidRDefault="005806C0" w:rsidP="005806C0">
            <w:pPr>
              <w:rPr>
                <w:rFonts w:ascii="Arial" w:hAnsi="Arial" w:cs="Arial"/>
                <w:b/>
                <w:sz w:val="20"/>
                <w:szCs w:val="20"/>
                <w:u w:val="single"/>
              </w:rPr>
            </w:pPr>
            <w:r w:rsidRPr="00640E0A">
              <w:rPr>
                <w:rFonts w:ascii="Arial" w:hAnsi="Arial" w:cs="Arial"/>
                <w:sz w:val="20"/>
                <w:szCs w:val="20"/>
                <w:lang w:val="en-US"/>
              </w:rPr>
              <w:t xml:space="preserve">Ryan, R. M., &amp; Deci, E. L. (2000). Self-determination theory and the facilitation of intrinsic motivation, social development, and well-being. </w:t>
            </w:r>
            <w:r w:rsidRPr="00640E0A">
              <w:rPr>
                <w:rFonts w:ascii="Arial" w:hAnsi="Arial" w:cs="Arial"/>
                <w:i/>
                <w:iCs/>
                <w:sz w:val="20"/>
                <w:szCs w:val="20"/>
                <w:lang w:val="en-US"/>
              </w:rPr>
              <w:t>American psychologist</w:t>
            </w:r>
            <w:r w:rsidRPr="00640E0A">
              <w:rPr>
                <w:rFonts w:ascii="Arial" w:hAnsi="Arial" w:cs="Arial"/>
                <w:sz w:val="20"/>
                <w:szCs w:val="20"/>
                <w:lang w:val="en-US"/>
              </w:rPr>
              <w:t>, </w:t>
            </w:r>
            <w:r w:rsidRPr="00640E0A">
              <w:rPr>
                <w:rFonts w:ascii="Arial" w:hAnsi="Arial" w:cs="Arial"/>
                <w:i/>
                <w:iCs/>
                <w:sz w:val="20"/>
                <w:szCs w:val="20"/>
                <w:lang w:val="en-US"/>
              </w:rPr>
              <w:t>55</w:t>
            </w:r>
            <w:r w:rsidRPr="00640E0A">
              <w:rPr>
                <w:rFonts w:ascii="Arial" w:hAnsi="Arial" w:cs="Arial"/>
                <w:sz w:val="20"/>
                <w:szCs w:val="20"/>
                <w:lang w:val="en-US"/>
              </w:rPr>
              <w:t>(1), 68.</w:t>
            </w:r>
            <w:r>
              <w:rPr>
                <w:rFonts w:ascii="Arial" w:hAnsi="Arial" w:cs="Arial"/>
                <w:sz w:val="20"/>
                <w:szCs w:val="20"/>
                <w:lang w:val="en-US"/>
              </w:rPr>
              <w:t xml:space="preserve"> </w:t>
            </w:r>
            <w:r w:rsidR="002F62A0" w:rsidRPr="00640E0A">
              <w:rPr>
                <w:rFonts w:ascii="Arial" w:hAnsi="Arial" w:cs="Arial"/>
                <w:sz w:val="20"/>
                <w:szCs w:val="20"/>
              </w:rPr>
              <w:sym w:font="Wingdings" w:char="F0CC"/>
            </w:r>
          </w:p>
        </w:tc>
        <w:tc>
          <w:tcPr>
            <w:tcW w:w="559" w:type="pct"/>
          </w:tcPr>
          <w:p w:rsidR="002F62A0" w:rsidRPr="00640E0A" w:rsidRDefault="002F62A0" w:rsidP="006B66DA">
            <w:pPr>
              <w:spacing w:before="60"/>
              <w:rPr>
                <w:rFonts w:ascii="Arial" w:hAnsi="Arial" w:cs="Arial"/>
                <w:b/>
                <w:sz w:val="20"/>
                <w:szCs w:val="20"/>
                <w:u w:val="single"/>
              </w:rPr>
            </w:pPr>
          </w:p>
        </w:tc>
        <w:tc>
          <w:tcPr>
            <w:tcW w:w="258" w:type="pct"/>
          </w:tcPr>
          <w:p w:rsidR="002F62A0" w:rsidRPr="00640E0A" w:rsidRDefault="002F62A0" w:rsidP="006B66DA">
            <w:pPr>
              <w:spacing w:before="60"/>
              <w:rPr>
                <w:rFonts w:ascii="Arial" w:hAnsi="Arial" w:cs="Arial"/>
                <w:b/>
                <w:sz w:val="20"/>
                <w:szCs w:val="20"/>
                <w:u w:val="single"/>
              </w:rPr>
            </w:pPr>
          </w:p>
        </w:tc>
      </w:tr>
      <w:tr w:rsidR="002F62A0" w:rsidRPr="00846E71" w:rsidTr="00D66769">
        <w:trPr>
          <w:trHeight w:val="800"/>
        </w:trPr>
        <w:tc>
          <w:tcPr>
            <w:tcW w:w="480" w:type="pct"/>
            <w:shd w:val="clear" w:color="auto" w:fill="auto"/>
          </w:tcPr>
          <w:p w:rsidR="002F62A0" w:rsidRDefault="002F62A0" w:rsidP="00C32340">
            <w:pPr>
              <w:spacing w:before="60"/>
              <w:ind w:left="72"/>
              <w:rPr>
                <w:rFonts w:ascii="Arial" w:hAnsi="Arial" w:cs="Arial"/>
                <w:i/>
                <w:sz w:val="20"/>
                <w:szCs w:val="20"/>
              </w:rPr>
            </w:pPr>
            <w:r w:rsidRPr="009A0CE1">
              <w:rPr>
                <w:rFonts w:ascii="Arial" w:hAnsi="Arial" w:cs="Arial"/>
                <w:i/>
                <w:sz w:val="20"/>
                <w:szCs w:val="20"/>
              </w:rPr>
              <w:t>24.</w:t>
            </w:r>
            <w:r>
              <w:rPr>
                <w:rFonts w:ascii="Arial" w:hAnsi="Arial" w:cs="Arial"/>
                <w:i/>
                <w:sz w:val="20"/>
                <w:szCs w:val="20"/>
              </w:rPr>
              <w:t>3</w:t>
            </w:r>
            <w:r w:rsidRPr="009A0CE1">
              <w:rPr>
                <w:rFonts w:ascii="Arial" w:hAnsi="Arial" w:cs="Arial"/>
                <w:i/>
                <w:sz w:val="20"/>
                <w:szCs w:val="20"/>
              </w:rPr>
              <w:t xml:space="preserve"> Teachers use a variety of questioning techniques (e.g., use of open-ended and probing questions) to engage student thinking.</w:t>
            </w:r>
          </w:p>
          <w:p w:rsidR="002F62A0" w:rsidRPr="009A0CE1" w:rsidRDefault="002F62A0" w:rsidP="00C32340">
            <w:pPr>
              <w:spacing w:before="60"/>
              <w:ind w:left="72"/>
              <w:rPr>
                <w:rFonts w:ascii="Arial" w:hAnsi="Arial" w:cs="Arial"/>
                <w:b/>
                <w:i/>
                <w:sz w:val="20"/>
                <w:szCs w:val="20"/>
              </w:rPr>
            </w:pPr>
          </w:p>
        </w:tc>
        <w:tc>
          <w:tcPr>
            <w:tcW w:w="3703" w:type="pct"/>
            <w:vAlign w:val="center"/>
          </w:tcPr>
          <w:p w:rsidR="002F62A0" w:rsidRPr="00A673D5" w:rsidRDefault="002F62A0" w:rsidP="00A673D5">
            <w:pPr>
              <w:spacing w:before="60"/>
              <w:rPr>
                <w:rFonts w:ascii="Arial" w:hAnsi="Arial" w:cs="Arial"/>
                <w:b/>
                <w:bCs/>
                <w:sz w:val="20"/>
                <w:szCs w:val="20"/>
                <w:u w:val="single"/>
              </w:rPr>
            </w:pPr>
            <w:r w:rsidRPr="00A673D5">
              <w:rPr>
                <w:rFonts w:ascii="Arial" w:hAnsi="Arial" w:cs="Arial"/>
                <w:b/>
                <w:bCs/>
                <w:sz w:val="20"/>
                <w:szCs w:val="20"/>
                <w:u w:val="single"/>
              </w:rPr>
              <w:t>EXPLANATION:</w:t>
            </w:r>
          </w:p>
          <w:p w:rsidR="002F62A0" w:rsidRDefault="002F62A0" w:rsidP="00F71A87">
            <w:pPr>
              <w:autoSpaceDE w:val="0"/>
              <w:autoSpaceDN w:val="0"/>
              <w:adjustRightInd w:val="0"/>
              <w:rPr>
                <w:rFonts w:ascii="Arial" w:hAnsi="Arial" w:cs="Arial"/>
                <w:sz w:val="20"/>
                <w:szCs w:val="20"/>
                <w:lang w:val="en-US"/>
              </w:rPr>
            </w:pPr>
            <w:r w:rsidRPr="00A673D5">
              <w:rPr>
                <w:rFonts w:ascii="Arial" w:hAnsi="Arial" w:cs="Arial"/>
                <w:sz w:val="20"/>
                <w:szCs w:val="20"/>
                <w:lang w:val="en-US"/>
              </w:rPr>
              <w:t>Teache</w:t>
            </w:r>
            <w:r w:rsidR="00A72B4C">
              <w:rPr>
                <w:rFonts w:ascii="Arial" w:hAnsi="Arial" w:cs="Arial"/>
                <w:sz w:val="20"/>
                <w:szCs w:val="20"/>
                <w:lang w:val="en-US"/>
              </w:rPr>
              <w:t>r</w:t>
            </w:r>
            <w:r w:rsidRPr="00A673D5">
              <w:rPr>
                <w:rFonts w:ascii="Arial" w:hAnsi="Arial" w:cs="Arial"/>
                <w:sz w:val="20"/>
                <w:szCs w:val="20"/>
                <w:lang w:val="en-US"/>
              </w:rPr>
              <w:t>s consider the kind of learning (e.g., mechanical learning, metaphorical learning) when choosing which type of question to ask (e.g., right or wrong, opinion, open- and closed-ended).</w:t>
            </w:r>
            <w:r>
              <w:rPr>
                <w:rFonts w:ascii="Arial" w:hAnsi="Arial" w:cs="Arial"/>
                <w:sz w:val="20"/>
                <w:szCs w:val="20"/>
                <w:lang w:val="en-US"/>
              </w:rPr>
              <w:t xml:space="preserve"> </w:t>
            </w:r>
          </w:p>
          <w:p w:rsidR="002F62A0" w:rsidRDefault="002F62A0" w:rsidP="00F71A87">
            <w:pPr>
              <w:autoSpaceDE w:val="0"/>
              <w:autoSpaceDN w:val="0"/>
              <w:adjustRightInd w:val="0"/>
              <w:rPr>
                <w:rFonts w:ascii="Arial" w:hAnsi="Arial" w:cs="Arial"/>
                <w:sz w:val="20"/>
                <w:szCs w:val="20"/>
                <w:lang w:val="en-US"/>
              </w:rPr>
            </w:pPr>
          </w:p>
          <w:p w:rsidR="002F62A0" w:rsidRPr="00F71A87" w:rsidRDefault="002F62A0" w:rsidP="00F71A87">
            <w:pPr>
              <w:autoSpaceDE w:val="0"/>
              <w:autoSpaceDN w:val="0"/>
              <w:adjustRightInd w:val="0"/>
              <w:rPr>
                <w:rFonts w:ascii="Arial" w:hAnsi="Arial" w:cs="Arial"/>
                <w:sz w:val="20"/>
                <w:szCs w:val="20"/>
                <w:lang w:val="en-US"/>
              </w:rPr>
            </w:pPr>
            <w:r>
              <w:rPr>
                <w:rFonts w:ascii="Arial" w:hAnsi="Arial" w:cs="Arial"/>
                <w:sz w:val="20"/>
                <w:szCs w:val="20"/>
                <w:lang w:val="en-US"/>
              </w:rPr>
              <w:t xml:space="preserve">In order to personalize questioning techniques Bloom’s taxonomy is used </w:t>
            </w:r>
            <w:r w:rsidRPr="00F71A87">
              <w:rPr>
                <w:rFonts w:ascii="Arial" w:hAnsi="Arial" w:cs="Arial"/>
                <w:sz w:val="20"/>
                <w:szCs w:val="20"/>
                <w:lang w:val="en-US"/>
              </w:rPr>
              <w:t xml:space="preserve">to assist </w:t>
            </w:r>
            <w:r>
              <w:rPr>
                <w:rFonts w:ascii="Arial" w:hAnsi="Arial" w:cs="Arial"/>
                <w:sz w:val="20"/>
                <w:szCs w:val="20"/>
                <w:lang w:val="en-US"/>
              </w:rPr>
              <w:t xml:space="preserve">teachers and students </w:t>
            </w:r>
            <w:r w:rsidRPr="00F71A87">
              <w:rPr>
                <w:rFonts w:ascii="Arial" w:hAnsi="Arial" w:cs="Arial"/>
                <w:sz w:val="20"/>
                <w:szCs w:val="20"/>
                <w:lang w:val="en-US"/>
              </w:rPr>
              <w:t xml:space="preserve">to compose questions on different levels of thinking. </w:t>
            </w:r>
            <w:r>
              <w:rPr>
                <w:rFonts w:ascii="Arial" w:hAnsi="Arial" w:cs="Arial"/>
                <w:sz w:val="20"/>
                <w:szCs w:val="20"/>
                <w:lang w:val="en-US"/>
              </w:rPr>
              <w:t xml:space="preserve">Bloom’s taxonomy ranges from </w:t>
            </w:r>
            <w:r w:rsidRPr="00F71A87">
              <w:rPr>
                <w:rFonts w:ascii="Arial" w:hAnsi="Arial" w:cs="Arial"/>
                <w:sz w:val="20"/>
                <w:szCs w:val="20"/>
                <w:lang w:val="en-US"/>
              </w:rPr>
              <w:t xml:space="preserve">lower to higher levels of cognitive thinking. The levels are </w:t>
            </w:r>
            <w:r>
              <w:rPr>
                <w:rFonts w:ascii="Arial" w:hAnsi="Arial" w:cs="Arial"/>
                <w:sz w:val="20"/>
                <w:szCs w:val="20"/>
                <w:lang w:val="en-US"/>
              </w:rPr>
              <w:t xml:space="preserve">as follows: </w:t>
            </w:r>
          </w:p>
          <w:p w:rsidR="002F62A0" w:rsidRPr="0085721D"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Knowledge</w:t>
            </w:r>
          </w:p>
          <w:p w:rsidR="002F62A0"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Comprehension</w:t>
            </w:r>
          </w:p>
          <w:p w:rsidR="002F62A0"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Application</w:t>
            </w:r>
          </w:p>
          <w:p w:rsidR="002F62A0"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Analysis</w:t>
            </w:r>
          </w:p>
          <w:p w:rsidR="002F62A0"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Synthesis</w:t>
            </w:r>
          </w:p>
          <w:p w:rsidR="002F62A0" w:rsidRPr="0085721D" w:rsidRDefault="002F62A0" w:rsidP="00257220">
            <w:pPr>
              <w:pStyle w:val="ListParagraph"/>
              <w:numPr>
                <w:ilvl w:val="0"/>
                <w:numId w:val="131"/>
              </w:numPr>
              <w:autoSpaceDE w:val="0"/>
              <w:autoSpaceDN w:val="0"/>
              <w:adjustRightInd w:val="0"/>
              <w:ind w:left="792" w:hanging="450"/>
              <w:rPr>
                <w:rFonts w:ascii="Arial" w:hAnsi="Arial" w:cs="Arial"/>
                <w:sz w:val="20"/>
                <w:szCs w:val="20"/>
                <w:lang w:val="en-US"/>
              </w:rPr>
            </w:pPr>
            <w:r w:rsidRPr="0085721D">
              <w:rPr>
                <w:rFonts w:ascii="Arial" w:hAnsi="Arial" w:cs="Arial"/>
                <w:sz w:val="20"/>
                <w:szCs w:val="20"/>
                <w:lang w:val="en-US"/>
              </w:rPr>
              <w:t xml:space="preserve">Evaluation </w:t>
            </w:r>
          </w:p>
          <w:p w:rsidR="002F62A0" w:rsidRPr="00A673D5" w:rsidRDefault="002F62A0" w:rsidP="003D15DC">
            <w:pPr>
              <w:autoSpaceDE w:val="0"/>
              <w:autoSpaceDN w:val="0"/>
              <w:adjustRightInd w:val="0"/>
              <w:rPr>
                <w:rFonts w:ascii="Arial" w:eastAsia="Calibri" w:hAnsi="Arial" w:cs="Arial"/>
                <w:b/>
                <w:sz w:val="20"/>
                <w:szCs w:val="20"/>
              </w:rPr>
            </w:pPr>
          </w:p>
          <w:p w:rsidR="002F62A0" w:rsidRDefault="002F62A0" w:rsidP="00F71A87">
            <w:pPr>
              <w:autoSpaceDE w:val="0"/>
              <w:autoSpaceDN w:val="0"/>
              <w:adjustRightInd w:val="0"/>
              <w:spacing w:after="60"/>
              <w:rPr>
                <w:rFonts w:ascii="Arial" w:eastAsia="Calibri" w:hAnsi="Arial" w:cs="Arial"/>
                <w:sz w:val="20"/>
                <w:szCs w:val="20"/>
              </w:rPr>
            </w:pPr>
            <w:r w:rsidRPr="00A673D5">
              <w:rPr>
                <w:rFonts w:ascii="Arial" w:eastAsia="Calibri" w:hAnsi="Arial" w:cs="Arial"/>
                <w:sz w:val="20"/>
                <w:szCs w:val="20"/>
              </w:rPr>
              <w:t xml:space="preserve">For information on </w:t>
            </w:r>
            <w:r>
              <w:rPr>
                <w:rFonts w:ascii="Arial" w:eastAsia="Calibri" w:hAnsi="Arial" w:cs="Arial"/>
                <w:sz w:val="20"/>
                <w:szCs w:val="20"/>
              </w:rPr>
              <w:t xml:space="preserve">Bloom’s Taxonomy see </w:t>
            </w:r>
            <w:r w:rsidRPr="003D15DC">
              <w:rPr>
                <w:rFonts w:ascii="Wingdings" w:hAnsi="Wingdings" w:cs="Arial"/>
                <w:sz w:val="28"/>
                <w:szCs w:val="28"/>
              </w:rPr>
              <w:t></w:t>
            </w:r>
            <w:r>
              <w:rPr>
                <w:rFonts w:ascii="Wingdings" w:hAnsi="Wingdings" w:cs="Arial"/>
                <w:sz w:val="28"/>
                <w:szCs w:val="28"/>
              </w:rPr>
              <w:t></w:t>
            </w:r>
            <w:hyperlink r:id="rId74" w:history="1">
              <w:r w:rsidRPr="008309D1">
                <w:rPr>
                  <w:rStyle w:val="Hyperlink"/>
                  <w:rFonts w:ascii="Arial" w:eastAsia="Calibri" w:hAnsi="Arial" w:cs="Arial"/>
                  <w:sz w:val="20"/>
                  <w:szCs w:val="20"/>
                </w:rPr>
                <w:t>Bloom’s Taxonomy And The Different Levels Of Questions</w:t>
              </w:r>
            </w:hyperlink>
            <w:r>
              <w:rPr>
                <w:rFonts w:ascii="Arial" w:eastAsia="Calibri" w:hAnsi="Arial" w:cs="Arial"/>
                <w:sz w:val="20"/>
                <w:szCs w:val="20"/>
              </w:rPr>
              <w:t xml:space="preserve"> </w:t>
            </w:r>
          </w:p>
          <w:p w:rsidR="002F62A0" w:rsidRPr="00A673D5" w:rsidRDefault="002F62A0" w:rsidP="00F71A87">
            <w:pPr>
              <w:autoSpaceDE w:val="0"/>
              <w:autoSpaceDN w:val="0"/>
              <w:adjustRightInd w:val="0"/>
              <w:spacing w:after="60"/>
              <w:rPr>
                <w:rFonts w:ascii="Arial" w:eastAsia="Calibri" w:hAnsi="Arial" w:cs="Arial"/>
                <w:sz w:val="20"/>
                <w:szCs w:val="20"/>
              </w:rPr>
            </w:pPr>
            <w:r>
              <w:rPr>
                <w:rFonts w:ascii="Arial" w:eastAsia="Calibri" w:hAnsi="Arial" w:cs="Arial"/>
                <w:sz w:val="20"/>
                <w:szCs w:val="20"/>
              </w:rPr>
              <w:t xml:space="preserve">For more information on </w:t>
            </w:r>
            <w:r w:rsidRPr="00A673D5">
              <w:rPr>
                <w:rFonts w:ascii="Arial" w:eastAsia="Calibri" w:hAnsi="Arial" w:cs="Arial"/>
                <w:sz w:val="20"/>
                <w:szCs w:val="20"/>
              </w:rPr>
              <w:t xml:space="preserve">questioning techniques, </w:t>
            </w:r>
            <w:r>
              <w:rPr>
                <w:rFonts w:ascii="Arial" w:eastAsia="Calibri" w:hAnsi="Arial" w:cs="Arial"/>
                <w:sz w:val="20"/>
                <w:szCs w:val="20"/>
              </w:rPr>
              <w:t>see</w:t>
            </w:r>
            <w:r w:rsidRPr="00A673D5">
              <w:rPr>
                <w:rFonts w:ascii="Arial" w:eastAsia="Calibri" w:hAnsi="Arial" w:cs="Arial"/>
                <w:sz w:val="20"/>
                <w:szCs w:val="20"/>
              </w:rPr>
              <w:t xml:space="preserve"> Jim Knight’s</w:t>
            </w:r>
            <w:r w:rsidRPr="003D15DC">
              <w:rPr>
                <w:rFonts w:ascii="Wingdings" w:hAnsi="Wingdings" w:cs="Arial"/>
                <w:sz w:val="28"/>
                <w:szCs w:val="28"/>
              </w:rPr>
              <w:t></w:t>
            </w:r>
            <w:r w:rsidRPr="00A673D5">
              <w:rPr>
                <w:rFonts w:ascii="Arial" w:eastAsia="Calibri" w:hAnsi="Arial" w:cs="Arial"/>
                <w:sz w:val="20"/>
                <w:szCs w:val="20"/>
              </w:rPr>
              <w:t xml:space="preserve"> </w:t>
            </w:r>
            <w:r>
              <w:rPr>
                <w:rFonts w:ascii="Arial" w:eastAsia="Calibri" w:hAnsi="Arial" w:cs="Arial"/>
                <w:sz w:val="20"/>
                <w:szCs w:val="20"/>
              </w:rPr>
              <w:t xml:space="preserve"> </w:t>
            </w:r>
            <w:hyperlink r:id="rId75" w:history="1">
              <w:r w:rsidRPr="00A673D5">
                <w:rPr>
                  <w:rStyle w:val="Hyperlink"/>
                  <w:rFonts w:ascii="Arial" w:eastAsia="Calibri" w:hAnsi="Arial" w:cs="Arial"/>
                  <w:sz w:val="20"/>
                  <w:szCs w:val="20"/>
                </w:rPr>
                <w:t>Effective Questioning resource</w:t>
              </w:r>
            </w:hyperlink>
            <w:r>
              <w:rPr>
                <w:rFonts w:ascii="Arial" w:eastAsia="Calibri" w:hAnsi="Arial" w:cs="Arial"/>
                <w:sz w:val="20"/>
                <w:szCs w:val="20"/>
                <w:u w:val="single"/>
              </w:rPr>
              <w:t xml:space="preserve">  </w:t>
            </w:r>
            <w:r w:rsidRPr="00A673D5">
              <w:rPr>
                <w:rFonts w:ascii="Arial" w:eastAsia="Times New Roman" w:hAnsi="Arial" w:cs="Arial"/>
                <w:sz w:val="20"/>
                <w:szCs w:val="20"/>
                <w:lang w:eastAsia="en-CA"/>
              </w:rPr>
              <w:sym w:font="Wingdings" w:char="F0CC"/>
            </w:r>
            <w:r w:rsidRPr="00A673D5">
              <w:rPr>
                <w:rFonts w:ascii="Arial" w:eastAsia="Times New Roman" w:hAnsi="Arial" w:cs="Arial"/>
                <w:sz w:val="20"/>
                <w:szCs w:val="20"/>
                <w:lang w:eastAsia="en-CA"/>
              </w:rPr>
              <w:t xml:space="preserve"> </w:t>
            </w:r>
            <w:r w:rsidRPr="00A673D5">
              <w:rPr>
                <w:rFonts w:ascii="Arial" w:eastAsia="Calibri" w:hAnsi="Arial" w:cs="Arial"/>
                <w:sz w:val="20"/>
                <w:szCs w:val="20"/>
              </w:rPr>
              <w:t xml:space="preserve"> </w:t>
            </w:r>
          </w:p>
        </w:tc>
        <w:tc>
          <w:tcPr>
            <w:tcW w:w="559" w:type="pct"/>
          </w:tcPr>
          <w:p w:rsidR="002F62A0" w:rsidRPr="00A673D5" w:rsidRDefault="002F62A0" w:rsidP="00A673D5">
            <w:pPr>
              <w:spacing w:before="60"/>
              <w:rPr>
                <w:rFonts w:ascii="Arial" w:hAnsi="Arial" w:cs="Arial"/>
                <w:b/>
                <w:bCs/>
                <w:sz w:val="20"/>
                <w:szCs w:val="20"/>
                <w:u w:val="single"/>
              </w:rPr>
            </w:pPr>
          </w:p>
        </w:tc>
        <w:tc>
          <w:tcPr>
            <w:tcW w:w="258" w:type="pct"/>
          </w:tcPr>
          <w:p w:rsidR="002F62A0" w:rsidRPr="00A673D5" w:rsidRDefault="002F62A0" w:rsidP="00A673D5">
            <w:pPr>
              <w:spacing w:before="60"/>
              <w:rPr>
                <w:rFonts w:ascii="Arial" w:hAnsi="Arial" w:cs="Arial"/>
                <w:b/>
                <w:bCs/>
                <w:sz w:val="20"/>
                <w:szCs w:val="20"/>
                <w:u w:val="single"/>
              </w:rPr>
            </w:pPr>
          </w:p>
        </w:tc>
      </w:tr>
      <w:tr w:rsidR="002F62A0" w:rsidRPr="00846E71" w:rsidTr="002F62A0">
        <w:tc>
          <w:tcPr>
            <w:tcW w:w="480" w:type="pct"/>
            <w:shd w:val="clear" w:color="auto" w:fill="auto"/>
          </w:tcPr>
          <w:p w:rsidR="002F62A0" w:rsidRDefault="002F62A0" w:rsidP="00A673D5">
            <w:pPr>
              <w:spacing w:before="60"/>
              <w:ind w:left="72"/>
              <w:rPr>
                <w:rFonts w:ascii="Arial" w:hAnsi="Arial" w:cs="Arial"/>
                <w:i/>
                <w:sz w:val="20"/>
                <w:szCs w:val="20"/>
              </w:rPr>
            </w:pPr>
            <w:r w:rsidRPr="009A0CE1">
              <w:rPr>
                <w:rFonts w:ascii="Arial" w:hAnsi="Arial" w:cs="Arial"/>
                <w:i/>
                <w:sz w:val="20"/>
                <w:szCs w:val="20"/>
              </w:rPr>
              <w:t>24.</w:t>
            </w:r>
            <w:r>
              <w:rPr>
                <w:rFonts w:ascii="Arial" w:hAnsi="Arial" w:cs="Arial"/>
                <w:i/>
                <w:sz w:val="20"/>
                <w:szCs w:val="20"/>
              </w:rPr>
              <w:t>4</w:t>
            </w:r>
            <w:r w:rsidRPr="009A0CE1">
              <w:rPr>
                <w:rFonts w:ascii="Arial" w:hAnsi="Arial" w:cs="Arial"/>
                <w:i/>
                <w:sz w:val="20"/>
                <w:szCs w:val="20"/>
              </w:rPr>
              <w:t xml:space="preserve"> Students use metacognitive strategies to self-regulate their learning, emotions, and behaviours.</w:t>
            </w:r>
          </w:p>
          <w:p w:rsidR="002F62A0" w:rsidRDefault="002F62A0" w:rsidP="00A673D5">
            <w:pPr>
              <w:spacing w:before="60"/>
              <w:ind w:left="72"/>
              <w:rPr>
                <w:rFonts w:ascii="Arial" w:hAnsi="Arial" w:cs="Arial"/>
                <w:i/>
                <w:sz w:val="20"/>
                <w:szCs w:val="20"/>
              </w:rPr>
            </w:pPr>
          </w:p>
          <w:p w:rsidR="002F62A0" w:rsidRPr="009A0CE1" w:rsidRDefault="002F62A0" w:rsidP="00B75CA7">
            <w:pPr>
              <w:spacing w:before="60"/>
              <w:rPr>
                <w:rFonts w:ascii="Arial" w:hAnsi="Arial" w:cs="Arial"/>
                <w:b/>
                <w:i/>
                <w:sz w:val="20"/>
                <w:szCs w:val="20"/>
              </w:rPr>
            </w:pPr>
          </w:p>
        </w:tc>
        <w:tc>
          <w:tcPr>
            <w:tcW w:w="3703" w:type="pct"/>
          </w:tcPr>
          <w:p w:rsidR="002F62A0" w:rsidRPr="00A673D5" w:rsidRDefault="002F62A0" w:rsidP="00A673D5">
            <w:pPr>
              <w:autoSpaceDE w:val="0"/>
              <w:autoSpaceDN w:val="0"/>
              <w:adjustRightInd w:val="0"/>
              <w:spacing w:before="60"/>
              <w:rPr>
                <w:rFonts w:ascii="Arial" w:hAnsi="Arial" w:cs="Arial"/>
                <w:b/>
                <w:sz w:val="20"/>
                <w:szCs w:val="20"/>
                <w:u w:val="single"/>
              </w:rPr>
            </w:pPr>
            <w:r w:rsidRPr="00A673D5">
              <w:rPr>
                <w:rFonts w:ascii="Arial" w:hAnsi="Arial" w:cs="Arial"/>
                <w:b/>
                <w:sz w:val="20"/>
                <w:szCs w:val="20"/>
                <w:u w:val="single"/>
              </w:rPr>
              <w:t>DEFINITION:</w:t>
            </w:r>
          </w:p>
          <w:p w:rsidR="002F62A0" w:rsidRDefault="002F62A0" w:rsidP="00923373">
            <w:pPr>
              <w:autoSpaceDE w:val="0"/>
              <w:autoSpaceDN w:val="0"/>
              <w:adjustRightInd w:val="0"/>
              <w:rPr>
                <w:rFonts w:ascii="Arial" w:hAnsi="Arial" w:cs="Arial"/>
                <w:b/>
                <w:sz w:val="20"/>
                <w:szCs w:val="20"/>
              </w:rPr>
            </w:pPr>
            <w:r w:rsidRPr="00A673D5">
              <w:rPr>
                <w:rFonts w:ascii="Arial" w:hAnsi="Arial" w:cs="Arial"/>
                <w:b/>
                <w:sz w:val="20"/>
                <w:szCs w:val="20"/>
              </w:rPr>
              <w:t>Metacognition</w:t>
            </w:r>
            <w:r w:rsidRPr="00A673D5">
              <w:rPr>
                <w:rFonts w:ascii="Arial" w:hAnsi="Arial" w:cs="Arial"/>
                <w:b/>
                <w:i/>
                <w:sz w:val="20"/>
                <w:szCs w:val="20"/>
              </w:rPr>
              <w:t xml:space="preserve"> </w:t>
            </w:r>
            <w:r w:rsidRPr="00A673D5">
              <w:rPr>
                <w:rFonts w:ascii="Arial" w:hAnsi="Arial" w:cs="Arial"/>
                <w:sz w:val="20"/>
                <w:szCs w:val="20"/>
              </w:rPr>
              <w:t>is the process of thinking about one’s own thought processes. Pressley, M. (200</w:t>
            </w:r>
            <w:r>
              <w:rPr>
                <w:rFonts w:ascii="Arial" w:hAnsi="Arial" w:cs="Arial"/>
                <w:sz w:val="20"/>
                <w:szCs w:val="20"/>
              </w:rPr>
              <w:t>3</w:t>
            </w:r>
            <w:r w:rsidRPr="00A673D5">
              <w:rPr>
                <w:rFonts w:ascii="Arial" w:hAnsi="Arial" w:cs="Arial"/>
                <w:sz w:val="20"/>
                <w:szCs w:val="20"/>
              </w:rPr>
              <w:t>) defines metacognition as</w:t>
            </w:r>
            <w:r w:rsidRPr="00A673D5">
              <w:rPr>
                <w:rFonts w:ascii="Arial" w:hAnsi="Arial" w:cs="Arial"/>
                <w:i/>
                <w:iCs/>
                <w:sz w:val="20"/>
                <w:szCs w:val="20"/>
              </w:rPr>
              <w:t xml:space="preserve"> knowledge of the thinking processes. </w:t>
            </w:r>
            <w:r w:rsidRPr="00A673D5">
              <w:rPr>
                <w:rFonts w:ascii="Arial" w:hAnsi="Arial" w:cs="Arial"/>
                <w:sz w:val="20"/>
                <w:szCs w:val="20"/>
              </w:rPr>
              <w:t xml:space="preserve"> It is</w:t>
            </w:r>
            <w:r>
              <w:rPr>
                <w:rFonts w:ascii="Arial" w:hAnsi="Arial" w:cs="Arial"/>
                <w:sz w:val="20"/>
                <w:szCs w:val="20"/>
              </w:rPr>
              <w:t xml:space="preserve"> </w:t>
            </w:r>
            <w:r w:rsidRPr="00A673D5">
              <w:rPr>
                <w:rFonts w:ascii="Arial" w:hAnsi="Arial" w:cs="Arial"/>
                <w:sz w:val="20"/>
                <w:szCs w:val="20"/>
              </w:rPr>
              <w:t>“knowing about knowing”</w:t>
            </w:r>
            <w:r>
              <w:rPr>
                <w:rFonts w:ascii="Arial" w:hAnsi="Arial" w:cs="Arial"/>
                <w:sz w:val="20"/>
                <w:szCs w:val="20"/>
              </w:rPr>
              <w:t xml:space="preserve"> or “thinking about thinking. “</w:t>
            </w:r>
            <w:r w:rsidRPr="00A673D5">
              <w:rPr>
                <w:rFonts w:ascii="Arial" w:hAnsi="Arial" w:cs="Arial"/>
                <w:sz w:val="20"/>
                <w:szCs w:val="20"/>
              </w:rPr>
              <w:t xml:space="preserve">It is that ‘inner voice’ that helps one solves problems, strategize, and self-evaluate performance.  Metacognition occurs in the here and now as students decide on how to solve problems or complete tasks. Students have developed metacognitive skills when they are able to answer the question, </w:t>
            </w:r>
            <w:r w:rsidRPr="00A673D5">
              <w:rPr>
                <w:rFonts w:ascii="Arial" w:hAnsi="Arial" w:cs="Arial"/>
                <w:b/>
                <w:sz w:val="20"/>
                <w:szCs w:val="20"/>
              </w:rPr>
              <w:t>“How has your thinking changed?”</w:t>
            </w:r>
            <w:r>
              <w:rPr>
                <w:rFonts w:ascii="Arial" w:hAnsi="Arial" w:cs="Arial"/>
                <w:b/>
                <w:sz w:val="20"/>
                <w:szCs w:val="20"/>
              </w:rPr>
              <w:t xml:space="preserve"> </w:t>
            </w:r>
          </w:p>
          <w:p w:rsidR="002F62A0" w:rsidRDefault="002F62A0" w:rsidP="00923373">
            <w:pPr>
              <w:autoSpaceDE w:val="0"/>
              <w:autoSpaceDN w:val="0"/>
              <w:adjustRightInd w:val="0"/>
              <w:rPr>
                <w:rFonts w:ascii="Arial" w:hAnsi="Arial" w:cs="Arial"/>
                <w:b/>
                <w:sz w:val="20"/>
                <w:szCs w:val="20"/>
              </w:rPr>
            </w:pPr>
          </w:p>
          <w:p w:rsidR="002F62A0" w:rsidRPr="00A673D5" w:rsidRDefault="002F62A0" w:rsidP="00923373">
            <w:pPr>
              <w:autoSpaceDE w:val="0"/>
              <w:autoSpaceDN w:val="0"/>
              <w:adjustRightInd w:val="0"/>
              <w:rPr>
                <w:rFonts w:ascii="Arial" w:hAnsi="Arial" w:cs="Arial"/>
                <w:sz w:val="20"/>
                <w:szCs w:val="20"/>
              </w:rPr>
            </w:pPr>
            <w:r w:rsidRPr="00A673D5">
              <w:rPr>
                <w:rFonts w:ascii="Arial" w:hAnsi="Arial" w:cs="Arial"/>
                <w:sz w:val="20"/>
                <w:szCs w:val="20"/>
              </w:rPr>
              <w:t>Metacognitive skills enable the monitoring of one’s own learning. Self-regulation of learning involves the learner being aware when they are and are not comprehending text or the task at hand and strategizing how to respond to this awareness.</w:t>
            </w:r>
          </w:p>
          <w:p w:rsidR="002F62A0" w:rsidRDefault="002F62A0" w:rsidP="003D15DC">
            <w:pPr>
              <w:rPr>
                <w:rFonts w:ascii="Arial" w:hAnsi="Arial" w:cs="Arial"/>
                <w:sz w:val="20"/>
                <w:szCs w:val="20"/>
              </w:rPr>
            </w:pPr>
          </w:p>
          <w:p w:rsidR="002F62A0" w:rsidRPr="00951C3B" w:rsidRDefault="002F62A0" w:rsidP="003D15DC">
            <w:pPr>
              <w:rPr>
                <w:rFonts w:ascii="Arial" w:hAnsi="Arial" w:cs="Arial"/>
                <w:b/>
                <w:sz w:val="20"/>
                <w:szCs w:val="20"/>
                <w:u w:val="single"/>
              </w:rPr>
            </w:pPr>
            <w:r w:rsidRPr="00951C3B">
              <w:rPr>
                <w:rFonts w:ascii="Arial" w:hAnsi="Arial" w:cs="Arial"/>
                <w:b/>
                <w:sz w:val="20"/>
                <w:szCs w:val="20"/>
                <w:u w:val="single"/>
              </w:rPr>
              <w:t>EXAMPLES:</w:t>
            </w:r>
          </w:p>
          <w:p w:rsidR="002F62A0" w:rsidRPr="004A1603" w:rsidRDefault="002F62A0" w:rsidP="00257220">
            <w:pPr>
              <w:pStyle w:val="ListParagraph"/>
              <w:numPr>
                <w:ilvl w:val="0"/>
                <w:numId w:val="133"/>
              </w:numPr>
              <w:shd w:val="clear" w:color="auto" w:fill="FFFFFF"/>
              <w:rPr>
                <w:rFonts w:ascii="Arial" w:hAnsi="Arial" w:cs="Arial"/>
                <w:sz w:val="20"/>
                <w:szCs w:val="20"/>
              </w:rPr>
            </w:pPr>
            <w:r w:rsidRPr="004A1603">
              <w:rPr>
                <w:rFonts w:ascii="Arial" w:hAnsi="Arial" w:cs="Arial"/>
                <w:b/>
                <w:sz w:val="20"/>
                <w:szCs w:val="20"/>
              </w:rPr>
              <w:t>Reciprocal Teaching</w:t>
            </w:r>
            <w:r w:rsidRPr="004A1603">
              <w:rPr>
                <w:rFonts w:ascii="Arial" w:hAnsi="Arial" w:cs="Arial"/>
                <w:b/>
                <w:i/>
                <w:sz w:val="20"/>
                <w:szCs w:val="20"/>
              </w:rPr>
              <w:t xml:space="preserve"> </w:t>
            </w:r>
            <w:r w:rsidRPr="004A1603">
              <w:rPr>
                <w:rFonts w:ascii="Arial" w:hAnsi="Arial" w:cs="Arial"/>
                <w:sz w:val="20"/>
                <w:szCs w:val="20"/>
              </w:rPr>
              <w:t>is a strategy of metacognitive skill teaching, where the teacher m</w:t>
            </w:r>
            <w:r w:rsidR="00A72B4C">
              <w:rPr>
                <w:rFonts w:ascii="Arial" w:hAnsi="Arial" w:cs="Arial"/>
                <w:sz w:val="20"/>
                <w:szCs w:val="20"/>
              </w:rPr>
              <w:t>odel</w:t>
            </w:r>
            <w:r w:rsidRPr="004A1603">
              <w:rPr>
                <w:rFonts w:ascii="Arial" w:hAnsi="Arial" w:cs="Arial"/>
                <w:sz w:val="20"/>
                <w:szCs w:val="20"/>
              </w:rPr>
              <w:t>s application of a reading strategy (predicting, questioning, summarizing, and clarifying) through their own t</w:t>
            </w:r>
            <w:r w:rsidR="00A72B4C">
              <w:rPr>
                <w:rFonts w:ascii="Arial" w:hAnsi="Arial" w:cs="Arial"/>
                <w:sz w:val="20"/>
                <w:szCs w:val="20"/>
              </w:rPr>
              <w:t>hink-</w:t>
            </w:r>
            <w:r w:rsidRPr="004A1603">
              <w:rPr>
                <w:rFonts w:ascii="Arial" w:hAnsi="Arial" w:cs="Arial"/>
                <w:sz w:val="20"/>
                <w:szCs w:val="20"/>
              </w:rPr>
              <w:t xml:space="preserve">aloud of why and how they apply the strategy. Students are then expected to begin to go through the process themselves. </w:t>
            </w:r>
          </w:p>
          <w:p w:rsidR="002F62A0" w:rsidRPr="004A1603" w:rsidRDefault="002F62A0" w:rsidP="00257220">
            <w:pPr>
              <w:pStyle w:val="ListParagraph"/>
              <w:numPr>
                <w:ilvl w:val="0"/>
                <w:numId w:val="133"/>
              </w:numPr>
              <w:autoSpaceDE w:val="0"/>
              <w:autoSpaceDN w:val="0"/>
              <w:adjustRightInd w:val="0"/>
              <w:rPr>
                <w:rFonts w:ascii="Arial" w:hAnsi="Arial" w:cs="Arial"/>
                <w:sz w:val="20"/>
                <w:szCs w:val="20"/>
                <w:lang w:eastAsia="fr-CA"/>
              </w:rPr>
            </w:pPr>
            <w:r w:rsidRPr="004A1603">
              <w:rPr>
                <w:rFonts w:ascii="Arial" w:hAnsi="Arial" w:cs="Arial"/>
                <w:sz w:val="20"/>
                <w:szCs w:val="20"/>
                <w:lang w:eastAsia="fr-CA"/>
              </w:rPr>
              <w:t xml:space="preserve">Questions that are designed to guide student thinking when they are thinking about </w:t>
            </w:r>
            <w:r w:rsidRPr="004A1603">
              <w:rPr>
                <w:rFonts w:ascii="Arial" w:hAnsi="Arial" w:cs="Arial"/>
                <w:b/>
                <w:sz w:val="20"/>
                <w:szCs w:val="20"/>
                <w:lang w:eastAsia="fr-CA"/>
              </w:rPr>
              <w:t>Parts of a Whole</w:t>
            </w:r>
            <w:r w:rsidRPr="004A1603">
              <w:rPr>
                <w:rFonts w:ascii="Arial" w:hAnsi="Arial" w:cs="Arial"/>
                <w:sz w:val="20"/>
                <w:szCs w:val="20"/>
                <w:lang w:eastAsia="fr-CA"/>
              </w:rPr>
              <w:t>:</w:t>
            </w:r>
          </w:p>
          <w:p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1.</w:t>
            </w:r>
            <w:r w:rsidRPr="00A673D5">
              <w:rPr>
                <w:rFonts w:ascii="Arial" w:hAnsi="Arial" w:cs="Arial"/>
                <w:sz w:val="20"/>
                <w:szCs w:val="20"/>
                <w:lang w:eastAsia="fr-CA"/>
              </w:rPr>
              <w:tab/>
              <w:t>What are the smaller parts that make up the whole?</w:t>
            </w:r>
          </w:p>
          <w:p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2.</w:t>
            </w:r>
            <w:r w:rsidRPr="00A673D5">
              <w:rPr>
                <w:rFonts w:ascii="Arial" w:hAnsi="Arial" w:cs="Arial"/>
                <w:sz w:val="20"/>
                <w:szCs w:val="20"/>
                <w:lang w:eastAsia="fr-CA"/>
              </w:rPr>
              <w:tab/>
              <w:t>What would happen if each part was missing?</w:t>
            </w:r>
          </w:p>
          <w:p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3.</w:t>
            </w:r>
            <w:r w:rsidRPr="00A673D5">
              <w:rPr>
                <w:rFonts w:ascii="Arial" w:hAnsi="Arial" w:cs="Arial"/>
                <w:sz w:val="20"/>
                <w:szCs w:val="20"/>
                <w:lang w:eastAsia="fr-CA"/>
              </w:rPr>
              <w:tab/>
              <w:t>What is the function of each part?</w:t>
            </w:r>
          </w:p>
          <w:p w:rsidR="002F62A0" w:rsidRPr="00A673D5" w:rsidRDefault="002F62A0" w:rsidP="003D15DC">
            <w:pPr>
              <w:autoSpaceDE w:val="0"/>
              <w:autoSpaceDN w:val="0"/>
              <w:adjustRightInd w:val="0"/>
              <w:ind w:left="1440" w:hanging="360"/>
              <w:rPr>
                <w:rFonts w:ascii="Arial" w:hAnsi="Arial" w:cs="Arial"/>
                <w:sz w:val="20"/>
                <w:szCs w:val="20"/>
                <w:lang w:eastAsia="fr-CA"/>
              </w:rPr>
            </w:pPr>
            <w:r w:rsidRPr="00A673D5">
              <w:rPr>
                <w:rFonts w:ascii="Arial" w:hAnsi="Arial" w:cs="Arial"/>
                <w:sz w:val="20"/>
                <w:szCs w:val="20"/>
                <w:lang w:eastAsia="fr-CA"/>
              </w:rPr>
              <w:t>4.</w:t>
            </w:r>
            <w:r w:rsidRPr="00A673D5">
              <w:rPr>
                <w:rFonts w:ascii="Arial" w:hAnsi="Arial" w:cs="Arial"/>
                <w:sz w:val="20"/>
                <w:szCs w:val="20"/>
                <w:lang w:eastAsia="fr-CA"/>
              </w:rPr>
              <w:tab/>
              <w:t>How do the parts work together to make the whole do what it does?</w:t>
            </w:r>
          </w:p>
          <w:p w:rsidR="002F62A0" w:rsidRPr="004A1603" w:rsidRDefault="002F62A0" w:rsidP="00257220">
            <w:pPr>
              <w:pStyle w:val="ListParagraph"/>
              <w:numPr>
                <w:ilvl w:val="0"/>
                <w:numId w:val="134"/>
              </w:numPr>
              <w:autoSpaceDE w:val="0"/>
              <w:autoSpaceDN w:val="0"/>
              <w:adjustRightInd w:val="0"/>
              <w:rPr>
                <w:rFonts w:ascii="Arial" w:hAnsi="Arial" w:cs="Arial"/>
                <w:sz w:val="20"/>
                <w:szCs w:val="20"/>
                <w:lang w:eastAsia="fr-CA"/>
              </w:rPr>
            </w:pPr>
            <w:r w:rsidRPr="004A1603">
              <w:rPr>
                <w:rFonts w:ascii="Arial" w:hAnsi="Arial" w:cs="Arial"/>
                <w:sz w:val="20"/>
                <w:szCs w:val="20"/>
                <w:lang w:eastAsia="fr-CA"/>
              </w:rPr>
              <w:t xml:space="preserve">Prompting students to use </w:t>
            </w:r>
            <w:r w:rsidRPr="004A1603">
              <w:rPr>
                <w:rFonts w:ascii="Arial" w:hAnsi="Arial" w:cs="Arial"/>
                <w:b/>
                <w:sz w:val="20"/>
                <w:szCs w:val="20"/>
                <w:lang w:eastAsia="fr-CA"/>
              </w:rPr>
              <w:t>Ski</w:t>
            </w:r>
            <w:r w:rsidR="00A72B4C">
              <w:rPr>
                <w:rFonts w:ascii="Arial" w:hAnsi="Arial" w:cs="Arial"/>
                <w:b/>
                <w:sz w:val="20"/>
                <w:szCs w:val="20"/>
                <w:lang w:eastAsia="fr-CA"/>
              </w:rPr>
              <w:t>l</w:t>
            </w:r>
            <w:r w:rsidRPr="004A1603">
              <w:rPr>
                <w:rFonts w:ascii="Arial" w:hAnsi="Arial" w:cs="Arial"/>
                <w:b/>
                <w:sz w:val="20"/>
                <w:szCs w:val="20"/>
                <w:lang w:eastAsia="fr-CA"/>
              </w:rPr>
              <w:t>lful Decision-Making</w:t>
            </w:r>
            <w:r w:rsidRPr="004A1603">
              <w:rPr>
                <w:rFonts w:ascii="Arial" w:hAnsi="Arial" w:cs="Arial"/>
                <w:sz w:val="20"/>
                <w:szCs w:val="20"/>
                <w:lang w:eastAsia="fr-CA"/>
              </w:rPr>
              <w:t xml:space="preserve"> serves to shift the center of gravity in the classroom away from a t</w:t>
            </w:r>
            <w:r w:rsidR="00A72B4C">
              <w:rPr>
                <w:rFonts w:ascii="Arial" w:hAnsi="Arial" w:cs="Arial"/>
                <w:sz w:val="20"/>
                <w:szCs w:val="20"/>
                <w:lang w:eastAsia="fr-CA"/>
              </w:rPr>
              <w:t>eacher-</w:t>
            </w:r>
            <w:r w:rsidRPr="004A1603">
              <w:rPr>
                <w:rFonts w:ascii="Arial" w:hAnsi="Arial" w:cs="Arial"/>
                <w:sz w:val="20"/>
                <w:szCs w:val="20"/>
                <w:lang w:eastAsia="fr-CA"/>
              </w:rPr>
              <w:t>centered model to an active student-centered model. One could (1) break the students into “collaborative thinking groups” each with specific thinking tasks that contribute to the overall process, (2) provide them with various graphics that serve as reflection and recording devices for their thinking, and (3) provide oral guidance for them as they work through the thinking map for skil</w:t>
            </w:r>
            <w:r w:rsidR="004A17E2">
              <w:rPr>
                <w:rFonts w:ascii="Arial" w:hAnsi="Arial" w:cs="Arial"/>
                <w:sz w:val="20"/>
                <w:szCs w:val="20"/>
                <w:lang w:eastAsia="fr-CA"/>
              </w:rPr>
              <w:t>l</w:t>
            </w:r>
            <w:r w:rsidRPr="004A1603">
              <w:rPr>
                <w:rFonts w:ascii="Arial" w:hAnsi="Arial" w:cs="Arial"/>
                <w:sz w:val="20"/>
                <w:szCs w:val="20"/>
                <w:lang w:eastAsia="fr-CA"/>
              </w:rPr>
              <w:t xml:space="preserve">ful decision making. This example takes students to a different thinking level than </w:t>
            </w:r>
            <w:r w:rsidR="004A17E2">
              <w:rPr>
                <w:rFonts w:ascii="Arial" w:hAnsi="Arial" w:cs="Arial"/>
                <w:sz w:val="20"/>
                <w:szCs w:val="20"/>
                <w:lang w:eastAsia="fr-CA"/>
              </w:rPr>
              <w:t>“</w:t>
            </w:r>
            <w:r w:rsidRPr="004A1603">
              <w:rPr>
                <w:rFonts w:ascii="Arial" w:hAnsi="Arial" w:cs="Arial"/>
                <w:sz w:val="20"/>
                <w:szCs w:val="20"/>
                <w:lang w:eastAsia="fr-CA"/>
              </w:rPr>
              <w:t>what choice is best</w:t>
            </w:r>
            <w:r w:rsidR="004A17E2">
              <w:rPr>
                <w:rFonts w:ascii="Arial" w:hAnsi="Arial" w:cs="Arial"/>
                <w:sz w:val="20"/>
                <w:szCs w:val="20"/>
                <w:lang w:eastAsia="fr-CA"/>
              </w:rPr>
              <w:t>”</w:t>
            </w:r>
            <w:r w:rsidRPr="004A1603">
              <w:rPr>
                <w:rFonts w:ascii="Arial" w:hAnsi="Arial" w:cs="Arial"/>
                <w:sz w:val="20"/>
                <w:szCs w:val="20"/>
                <w:lang w:eastAsia="fr-CA"/>
              </w:rPr>
              <w:t xml:space="preserve"> and </w:t>
            </w:r>
            <w:r w:rsidR="004A17E2">
              <w:rPr>
                <w:rFonts w:ascii="Arial" w:hAnsi="Arial" w:cs="Arial"/>
                <w:sz w:val="20"/>
                <w:szCs w:val="20"/>
                <w:lang w:eastAsia="fr-CA"/>
              </w:rPr>
              <w:t>“</w:t>
            </w:r>
            <w:r w:rsidRPr="004A1603">
              <w:rPr>
                <w:rFonts w:ascii="Arial" w:hAnsi="Arial" w:cs="Arial"/>
                <w:sz w:val="20"/>
                <w:szCs w:val="20"/>
                <w:lang w:eastAsia="fr-CA"/>
              </w:rPr>
              <w:t>why</w:t>
            </w:r>
            <w:r w:rsidR="004A17E2">
              <w:rPr>
                <w:rFonts w:ascii="Arial" w:hAnsi="Arial" w:cs="Arial"/>
                <w:sz w:val="20"/>
                <w:szCs w:val="20"/>
                <w:lang w:eastAsia="fr-CA"/>
              </w:rPr>
              <w:t>”</w:t>
            </w:r>
            <w:r w:rsidRPr="004A1603">
              <w:rPr>
                <w:rFonts w:ascii="Arial" w:hAnsi="Arial" w:cs="Arial"/>
                <w:sz w:val="20"/>
                <w:szCs w:val="20"/>
                <w:lang w:eastAsia="fr-CA"/>
              </w:rPr>
              <w:t xml:space="preserve"> questions.  Questions to support Skillful D</w:t>
            </w:r>
            <w:r w:rsidR="004A17E2">
              <w:rPr>
                <w:rFonts w:ascii="Arial" w:hAnsi="Arial" w:cs="Arial"/>
                <w:sz w:val="20"/>
                <w:szCs w:val="20"/>
                <w:lang w:eastAsia="fr-CA"/>
              </w:rPr>
              <w:t>ecision-</w:t>
            </w:r>
            <w:r w:rsidRPr="004A1603">
              <w:rPr>
                <w:rFonts w:ascii="Arial" w:hAnsi="Arial" w:cs="Arial"/>
                <w:sz w:val="20"/>
                <w:szCs w:val="20"/>
                <w:lang w:eastAsia="fr-CA"/>
              </w:rPr>
              <w:t xml:space="preserve">Making include: </w:t>
            </w:r>
          </w:p>
          <w:p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makes a decision necessary?</w:t>
            </w:r>
          </w:p>
          <w:p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are my options?</w:t>
            </w:r>
          </w:p>
          <w:p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What are the likely consequences of these options?</w:t>
            </w:r>
          </w:p>
          <w:p w:rsidR="002F62A0" w:rsidRPr="00A673D5" w:rsidRDefault="002F62A0" w:rsidP="00257220">
            <w:pPr>
              <w:numPr>
                <w:ilvl w:val="0"/>
                <w:numId w:val="135"/>
              </w:numPr>
              <w:autoSpaceDE w:val="0"/>
              <w:autoSpaceDN w:val="0"/>
              <w:adjustRightInd w:val="0"/>
              <w:ind w:left="1512" w:hanging="450"/>
              <w:rPr>
                <w:rFonts w:ascii="Arial" w:hAnsi="Arial" w:cs="Arial"/>
                <w:sz w:val="20"/>
                <w:szCs w:val="20"/>
                <w:lang w:eastAsia="fr-CA"/>
              </w:rPr>
            </w:pPr>
            <w:r w:rsidRPr="00A673D5">
              <w:rPr>
                <w:rFonts w:ascii="Arial" w:hAnsi="Arial" w:cs="Arial"/>
                <w:sz w:val="20"/>
                <w:szCs w:val="20"/>
                <w:lang w:eastAsia="fr-CA"/>
              </w:rPr>
              <w:t>How important are these consequences?</w:t>
            </w:r>
          </w:p>
          <w:p w:rsidR="002F62A0" w:rsidRPr="00A673D5" w:rsidRDefault="002F62A0" w:rsidP="00257220">
            <w:pPr>
              <w:numPr>
                <w:ilvl w:val="0"/>
                <w:numId w:val="135"/>
              </w:numPr>
              <w:ind w:left="1512" w:hanging="450"/>
              <w:rPr>
                <w:rFonts w:ascii="Arial" w:hAnsi="Arial" w:cs="Arial"/>
                <w:sz w:val="20"/>
                <w:szCs w:val="20"/>
                <w:lang w:eastAsia="fr-CA"/>
              </w:rPr>
            </w:pPr>
            <w:r w:rsidRPr="00A673D5">
              <w:rPr>
                <w:rFonts w:ascii="Arial" w:hAnsi="Arial" w:cs="Arial"/>
                <w:sz w:val="20"/>
                <w:szCs w:val="20"/>
                <w:lang w:eastAsia="fr-CA"/>
              </w:rPr>
              <w:t>What’s the best option in light of the consequences?</w:t>
            </w:r>
          </w:p>
          <w:p w:rsidR="002F62A0" w:rsidRPr="004A1603" w:rsidRDefault="002F62A0" w:rsidP="00257220">
            <w:pPr>
              <w:pStyle w:val="ListParagraph"/>
              <w:numPr>
                <w:ilvl w:val="0"/>
                <w:numId w:val="83"/>
              </w:numPr>
              <w:autoSpaceDE w:val="0"/>
              <w:autoSpaceDN w:val="0"/>
              <w:adjustRightInd w:val="0"/>
              <w:rPr>
                <w:rFonts w:ascii="Arial" w:hAnsi="Arial" w:cs="Arial"/>
                <w:sz w:val="20"/>
                <w:szCs w:val="20"/>
              </w:rPr>
            </w:pPr>
            <w:r w:rsidRPr="004A1603">
              <w:rPr>
                <w:rFonts w:ascii="Arial" w:hAnsi="Arial" w:cs="Arial"/>
                <w:b/>
                <w:sz w:val="20"/>
                <w:szCs w:val="20"/>
              </w:rPr>
              <w:t>Articulating Strategy Selection and Use</w:t>
            </w:r>
            <w:r w:rsidRPr="004A1603">
              <w:rPr>
                <w:rFonts w:ascii="Arial" w:hAnsi="Arial" w:cs="Arial"/>
                <w:sz w:val="20"/>
                <w:szCs w:val="20"/>
              </w:rPr>
              <w:t xml:space="preserve"> in any curricular area is an example of a metacognitive process</w:t>
            </w:r>
            <w:r w:rsidR="004A17E2">
              <w:t xml:space="preserve"> It is important to get students to stand back from content-related thinking to engage in various types of metacognition.  </w:t>
            </w:r>
            <w:r w:rsidRPr="004A1603">
              <w:rPr>
                <w:rFonts w:ascii="Arial" w:hAnsi="Arial" w:cs="Arial"/>
                <w:sz w:val="20"/>
                <w:szCs w:val="20"/>
                <w:lang w:eastAsia="fr-CA"/>
              </w:rPr>
              <w:t>One could start with the students identifying the kind of thinking they just engaged in, then describing how they did it, and then asking, “Was this a good way to do this kind of thinking?” or “Does the procedure need modification. If so, how, and then, how can this be turned into an explicit plan for doing the same sort of thinking again?”</w:t>
            </w:r>
          </w:p>
          <w:p w:rsidR="002F62A0" w:rsidRDefault="002F62A0" w:rsidP="003D15DC">
            <w:pPr>
              <w:tabs>
                <w:tab w:val="right" w:pos="13860"/>
              </w:tabs>
              <w:rPr>
                <w:rFonts w:ascii="Arial" w:hAnsi="Arial" w:cs="Arial"/>
                <w:sz w:val="20"/>
                <w:szCs w:val="20"/>
              </w:rPr>
            </w:pPr>
          </w:p>
          <w:p w:rsidR="002F62A0" w:rsidRPr="009B37FF" w:rsidRDefault="002F62A0" w:rsidP="009B37FF">
            <w:pPr>
              <w:ind w:left="522" w:hanging="522"/>
              <w:rPr>
                <w:rFonts w:ascii="Arial" w:hAnsi="Arial" w:cs="Arial"/>
                <w:b/>
                <w:color w:val="000000" w:themeColor="text1"/>
                <w:sz w:val="20"/>
                <w:szCs w:val="20"/>
                <w:u w:val="single"/>
              </w:rPr>
            </w:pPr>
            <w:r w:rsidRPr="009B37FF">
              <w:rPr>
                <w:rFonts w:ascii="Arial" w:hAnsi="Arial" w:cs="Arial"/>
                <w:b/>
                <w:color w:val="000000" w:themeColor="text1"/>
                <w:sz w:val="20"/>
                <w:szCs w:val="20"/>
                <w:u w:val="single"/>
              </w:rPr>
              <w:t>REFERENCES:</w:t>
            </w:r>
          </w:p>
          <w:p w:rsidR="002F62A0" w:rsidRDefault="002F62A0" w:rsidP="00775148">
            <w:pPr>
              <w:tabs>
                <w:tab w:val="right" w:pos="13860"/>
              </w:tabs>
              <w:spacing w:after="60"/>
              <w:rPr>
                <w:rFonts w:ascii="Arial" w:eastAsia="Times New Roman" w:hAnsi="Arial" w:cs="Arial"/>
                <w:sz w:val="20"/>
                <w:szCs w:val="20"/>
                <w:lang w:eastAsia="en-CA"/>
              </w:rPr>
            </w:pPr>
            <w:r w:rsidRPr="006A22F0">
              <w:rPr>
                <w:rFonts w:ascii="Arial" w:eastAsia="Arial Unicode MS" w:hAnsi="Arial" w:cs="Arial"/>
                <w:color w:val="000000"/>
                <w:sz w:val="20"/>
                <w:szCs w:val="20"/>
                <w:shd w:val="clear" w:color="auto" w:fill="FFFFFF"/>
              </w:rPr>
              <w:t>Pressley, M. (2003). </w:t>
            </w:r>
            <w:r w:rsidRPr="006A22F0">
              <w:rPr>
                <w:rFonts w:ascii="Arial" w:eastAsia="Arial Unicode MS" w:hAnsi="Arial" w:cs="Arial"/>
                <w:i/>
                <w:iCs/>
                <w:color w:val="000000"/>
                <w:sz w:val="20"/>
                <w:szCs w:val="20"/>
                <w:shd w:val="clear" w:color="auto" w:fill="FFFFFF"/>
              </w:rPr>
              <w:t>Metacognition in Literacy Learning: Then, Now, and in the Future</w:t>
            </w:r>
            <w:r w:rsidRPr="006A22F0">
              <w:rPr>
                <w:rFonts w:ascii="Arial" w:eastAsia="Arial Unicode MS" w:hAnsi="Arial" w:cs="Arial"/>
                <w:color w:val="000000"/>
                <w:sz w:val="20"/>
                <w:szCs w:val="20"/>
                <w:shd w:val="clear" w:color="auto" w:fill="FFFFFF"/>
              </w:rPr>
              <w:t>.</w:t>
            </w:r>
            <w:r>
              <w:rPr>
                <w:rFonts w:ascii="Arial" w:eastAsia="Arial Unicode MS" w:hAnsi="Arial" w:cs="Arial"/>
                <w:color w:val="000000"/>
                <w:sz w:val="20"/>
                <w:szCs w:val="20"/>
                <w:shd w:val="clear" w:color="auto" w:fill="FFFFFF"/>
              </w:rPr>
              <w:t xml:space="preserve"> </w:t>
            </w:r>
            <w:r w:rsidRPr="00A673D5">
              <w:rPr>
                <w:rFonts w:ascii="Arial" w:eastAsia="Times New Roman" w:hAnsi="Arial" w:cs="Arial"/>
                <w:sz w:val="20"/>
                <w:szCs w:val="20"/>
                <w:lang w:eastAsia="en-CA"/>
              </w:rPr>
              <w:sym w:font="Wingdings" w:char="F0CC"/>
            </w:r>
          </w:p>
          <w:p w:rsidR="005806C0" w:rsidRDefault="005806C0" w:rsidP="00775148">
            <w:pPr>
              <w:tabs>
                <w:tab w:val="right" w:pos="13860"/>
              </w:tabs>
              <w:spacing w:after="60"/>
              <w:rPr>
                <w:rFonts w:ascii="Arial" w:eastAsia="Times New Roman" w:hAnsi="Arial" w:cs="Arial"/>
                <w:sz w:val="20"/>
                <w:szCs w:val="20"/>
                <w:lang w:eastAsia="en-CA"/>
              </w:rPr>
            </w:pPr>
          </w:p>
          <w:p w:rsidR="005806C0" w:rsidRDefault="005806C0" w:rsidP="00775148">
            <w:pPr>
              <w:tabs>
                <w:tab w:val="right" w:pos="13860"/>
              </w:tabs>
              <w:spacing w:after="60"/>
              <w:rPr>
                <w:rFonts w:ascii="Arial" w:eastAsia="Times New Roman" w:hAnsi="Arial" w:cs="Arial"/>
                <w:sz w:val="20"/>
                <w:szCs w:val="20"/>
                <w:lang w:eastAsia="en-CA"/>
              </w:rPr>
            </w:pPr>
          </w:p>
          <w:p w:rsidR="005806C0" w:rsidRDefault="005806C0" w:rsidP="00775148">
            <w:pPr>
              <w:tabs>
                <w:tab w:val="right" w:pos="13860"/>
              </w:tabs>
              <w:spacing w:after="60"/>
              <w:rPr>
                <w:rFonts w:ascii="Arial" w:eastAsia="Times New Roman" w:hAnsi="Arial" w:cs="Arial"/>
                <w:sz w:val="20"/>
                <w:szCs w:val="20"/>
                <w:lang w:eastAsia="en-CA"/>
              </w:rPr>
            </w:pPr>
          </w:p>
          <w:p w:rsidR="00EF2170" w:rsidRPr="006A22F0" w:rsidRDefault="00EF2170" w:rsidP="00775148">
            <w:pPr>
              <w:tabs>
                <w:tab w:val="right" w:pos="13860"/>
              </w:tabs>
              <w:spacing w:after="60"/>
              <w:rPr>
                <w:rFonts w:ascii="Arial" w:hAnsi="Arial" w:cs="Arial"/>
                <w:bCs/>
                <w:sz w:val="20"/>
                <w:szCs w:val="20"/>
              </w:rPr>
            </w:pPr>
          </w:p>
        </w:tc>
        <w:tc>
          <w:tcPr>
            <w:tcW w:w="559" w:type="pct"/>
          </w:tcPr>
          <w:p w:rsidR="002F62A0" w:rsidRPr="00A673D5" w:rsidRDefault="002F62A0" w:rsidP="00A673D5">
            <w:pPr>
              <w:autoSpaceDE w:val="0"/>
              <w:autoSpaceDN w:val="0"/>
              <w:adjustRightInd w:val="0"/>
              <w:spacing w:before="60"/>
              <w:rPr>
                <w:rFonts w:ascii="Arial" w:hAnsi="Arial" w:cs="Arial"/>
                <w:b/>
                <w:sz w:val="20"/>
                <w:szCs w:val="20"/>
                <w:u w:val="single"/>
              </w:rPr>
            </w:pPr>
          </w:p>
        </w:tc>
        <w:tc>
          <w:tcPr>
            <w:tcW w:w="258" w:type="pct"/>
          </w:tcPr>
          <w:p w:rsidR="002F62A0" w:rsidRPr="00A673D5" w:rsidRDefault="002F62A0" w:rsidP="00A673D5">
            <w:pPr>
              <w:autoSpaceDE w:val="0"/>
              <w:autoSpaceDN w:val="0"/>
              <w:adjustRightInd w:val="0"/>
              <w:spacing w:before="60"/>
              <w:rPr>
                <w:rFonts w:ascii="Arial" w:hAnsi="Arial" w:cs="Arial"/>
                <w:b/>
                <w:sz w:val="20"/>
                <w:szCs w:val="20"/>
                <w:u w:val="single"/>
              </w:rPr>
            </w:pPr>
          </w:p>
        </w:tc>
      </w:tr>
      <w:tr w:rsidR="002F62A0" w:rsidRPr="00846E71" w:rsidTr="002F62A0">
        <w:tc>
          <w:tcPr>
            <w:tcW w:w="480" w:type="pct"/>
            <w:shd w:val="clear" w:color="auto" w:fill="auto"/>
          </w:tcPr>
          <w:p w:rsidR="002F62A0" w:rsidRPr="00B75CA7" w:rsidRDefault="002F62A0" w:rsidP="00B75CA7">
            <w:pPr>
              <w:spacing w:before="60"/>
              <w:ind w:left="72"/>
              <w:rPr>
                <w:rFonts w:ascii="Arial" w:hAnsi="Arial" w:cs="Arial"/>
                <w:i/>
                <w:sz w:val="20"/>
                <w:szCs w:val="20"/>
              </w:rPr>
            </w:pPr>
            <w:r w:rsidRPr="0047478D">
              <w:rPr>
                <w:rFonts w:ascii="Arial" w:hAnsi="Arial" w:cs="Arial"/>
                <w:i/>
                <w:sz w:val="20"/>
                <w:szCs w:val="20"/>
              </w:rPr>
              <w:t>24.</w:t>
            </w:r>
            <w:r>
              <w:rPr>
                <w:rFonts w:ascii="Arial" w:hAnsi="Arial" w:cs="Arial"/>
                <w:i/>
                <w:sz w:val="20"/>
                <w:szCs w:val="20"/>
              </w:rPr>
              <w:t>5</w:t>
            </w:r>
            <w:r w:rsidRPr="0047478D">
              <w:rPr>
                <w:rFonts w:ascii="Arial" w:hAnsi="Arial" w:cs="Arial"/>
                <w:i/>
                <w:sz w:val="20"/>
                <w:szCs w:val="20"/>
              </w:rPr>
              <w:t xml:space="preserve"> </w:t>
            </w:r>
            <w:r w:rsidRPr="0047478D">
              <w:rPr>
                <w:rFonts w:ascii="Arial" w:hAnsi="Arial" w:cs="Arial"/>
                <w:bCs/>
                <w:i/>
                <w:sz w:val="20"/>
                <w:szCs w:val="20"/>
              </w:rPr>
              <w:t>Students use non-linguistic representations in their learning.</w:t>
            </w:r>
          </w:p>
        </w:tc>
        <w:tc>
          <w:tcPr>
            <w:tcW w:w="3703" w:type="pct"/>
            <w:vAlign w:val="center"/>
          </w:tcPr>
          <w:p w:rsidR="002F62A0" w:rsidRPr="0047478D" w:rsidRDefault="002F62A0" w:rsidP="0047478D">
            <w:pPr>
              <w:spacing w:before="60"/>
              <w:rPr>
                <w:rFonts w:ascii="Arial" w:hAnsi="Arial" w:cs="Arial"/>
                <w:b/>
                <w:sz w:val="20"/>
                <w:szCs w:val="20"/>
                <w:u w:val="single"/>
              </w:rPr>
            </w:pPr>
            <w:r w:rsidRPr="0047478D">
              <w:rPr>
                <w:rFonts w:ascii="Arial" w:hAnsi="Arial" w:cs="Arial"/>
                <w:b/>
                <w:sz w:val="20"/>
                <w:szCs w:val="20"/>
                <w:u w:val="single"/>
              </w:rPr>
              <w:t>EXAMPLES:</w:t>
            </w:r>
          </w:p>
          <w:p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G</w:t>
            </w:r>
            <w:r w:rsidRPr="0047478D">
              <w:rPr>
                <w:rFonts w:ascii="Arial" w:hAnsi="Arial" w:cs="Arial"/>
                <w:sz w:val="20"/>
                <w:szCs w:val="20"/>
              </w:rPr>
              <w:t>raphic organizers</w:t>
            </w:r>
          </w:p>
          <w:p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P</w:t>
            </w:r>
            <w:r w:rsidRPr="0047478D">
              <w:rPr>
                <w:rFonts w:ascii="Arial" w:hAnsi="Arial" w:cs="Arial"/>
                <w:sz w:val="20"/>
                <w:szCs w:val="20"/>
              </w:rPr>
              <w:t xml:space="preserve">ictures </w:t>
            </w:r>
          </w:p>
          <w:p w:rsidR="002F62A0" w:rsidRDefault="002F62A0" w:rsidP="00257220">
            <w:pPr>
              <w:numPr>
                <w:ilvl w:val="0"/>
                <w:numId w:val="84"/>
              </w:numPr>
              <w:ind w:left="770"/>
              <w:rPr>
                <w:rFonts w:ascii="Arial" w:hAnsi="Arial" w:cs="Arial"/>
                <w:sz w:val="20"/>
                <w:szCs w:val="20"/>
              </w:rPr>
            </w:pPr>
            <w:r>
              <w:rPr>
                <w:rFonts w:ascii="Arial" w:hAnsi="Arial" w:cs="Arial"/>
                <w:sz w:val="20"/>
                <w:szCs w:val="20"/>
              </w:rPr>
              <w:t>P</w:t>
            </w:r>
            <w:r w:rsidRPr="0047478D">
              <w:rPr>
                <w:rFonts w:ascii="Arial" w:hAnsi="Arial" w:cs="Arial"/>
                <w:sz w:val="20"/>
                <w:szCs w:val="20"/>
              </w:rPr>
              <w:t>ictographs</w:t>
            </w:r>
          </w:p>
          <w:p w:rsidR="005806C0" w:rsidRPr="0047478D" w:rsidRDefault="005806C0" w:rsidP="00257220">
            <w:pPr>
              <w:numPr>
                <w:ilvl w:val="0"/>
                <w:numId w:val="84"/>
              </w:numPr>
              <w:ind w:left="770"/>
              <w:rPr>
                <w:rFonts w:ascii="Arial" w:hAnsi="Arial" w:cs="Arial"/>
                <w:sz w:val="20"/>
                <w:szCs w:val="20"/>
              </w:rPr>
            </w:pPr>
            <w:r>
              <w:rPr>
                <w:rFonts w:ascii="Arial" w:hAnsi="Arial" w:cs="Arial"/>
                <w:sz w:val="20"/>
                <w:szCs w:val="20"/>
              </w:rPr>
              <w:t>Graphs</w:t>
            </w:r>
          </w:p>
          <w:p w:rsidR="002F62A0" w:rsidRPr="0047478D" w:rsidRDefault="002F62A0" w:rsidP="00257220">
            <w:pPr>
              <w:numPr>
                <w:ilvl w:val="0"/>
                <w:numId w:val="84"/>
              </w:numPr>
              <w:ind w:left="770"/>
              <w:rPr>
                <w:rFonts w:ascii="Arial" w:hAnsi="Arial" w:cs="Arial"/>
                <w:sz w:val="20"/>
                <w:szCs w:val="20"/>
              </w:rPr>
            </w:pPr>
            <w:r>
              <w:rPr>
                <w:rFonts w:ascii="Arial" w:hAnsi="Arial" w:cs="Arial"/>
                <w:sz w:val="20"/>
                <w:szCs w:val="20"/>
              </w:rPr>
              <w:t>C</w:t>
            </w:r>
            <w:r w:rsidRPr="0047478D">
              <w:rPr>
                <w:rFonts w:ascii="Arial" w:hAnsi="Arial" w:cs="Arial"/>
                <w:sz w:val="20"/>
                <w:szCs w:val="20"/>
              </w:rPr>
              <w:t>oncrete representations</w:t>
            </w:r>
          </w:p>
          <w:p w:rsidR="002F62A0" w:rsidRDefault="002F62A0" w:rsidP="00257220">
            <w:pPr>
              <w:numPr>
                <w:ilvl w:val="0"/>
                <w:numId w:val="84"/>
              </w:numPr>
              <w:ind w:left="770"/>
              <w:rPr>
                <w:rFonts w:ascii="Arial" w:hAnsi="Arial" w:cs="Arial"/>
                <w:sz w:val="20"/>
                <w:szCs w:val="20"/>
              </w:rPr>
            </w:pPr>
            <w:r>
              <w:rPr>
                <w:rFonts w:ascii="Arial" w:hAnsi="Arial" w:cs="Arial"/>
                <w:sz w:val="20"/>
                <w:szCs w:val="20"/>
              </w:rPr>
              <w:t>K</w:t>
            </w:r>
            <w:r w:rsidRPr="0047478D">
              <w:rPr>
                <w:rFonts w:ascii="Arial" w:hAnsi="Arial" w:cs="Arial"/>
                <w:sz w:val="20"/>
                <w:szCs w:val="20"/>
              </w:rPr>
              <w:t xml:space="preserve">inesthetic activities </w:t>
            </w:r>
          </w:p>
          <w:p w:rsidR="002F62A0" w:rsidRPr="0047478D" w:rsidRDefault="002F62A0" w:rsidP="0047478D">
            <w:pPr>
              <w:ind w:left="770"/>
              <w:rPr>
                <w:rFonts w:ascii="Arial" w:hAnsi="Arial" w:cs="Arial"/>
                <w:sz w:val="20"/>
                <w:szCs w:val="20"/>
              </w:rPr>
            </w:pPr>
          </w:p>
          <w:p w:rsidR="002F62A0" w:rsidRDefault="002F62A0" w:rsidP="003D15DC">
            <w:pPr>
              <w:ind w:left="9" w:hanging="9"/>
              <w:rPr>
                <w:rFonts w:ascii="Arial" w:hAnsi="Arial" w:cs="Arial"/>
                <w:sz w:val="20"/>
                <w:szCs w:val="20"/>
                <w:lang w:val="en-US"/>
              </w:rPr>
            </w:pPr>
            <w:r w:rsidRPr="003D15DC">
              <w:rPr>
                <w:rFonts w:ascii="Wingdings" w:hAnsi="Wingdings" w:cs="Arial"/>
                <w:sz w:val="28"/>
                <w:szCs w:val="28"/>
                <w:lang w:val="fr-FR"/>
              </w:rPr>
              <w:t></w:t>
            </w:r>
            <w:r>
              <w:rPr>
                <w:rFonts w:ascii="Arial" w:hAnsi="Arial" w:cs="Arial"/>
                <w:sz w:val="20"/>
                <w:szCs w:val="20"/>
              </w:rPr>
              <w:t xml:space="preserve"> </w:t>
            </w:r>
            <w:hyperlink r:id="rId76" w:history="1">
              <w:r w:rsidRPr="0047478D">
                <w:rPr>
                  <w:rStyle w:val="Hyperlink"/>
                  <w:rFonts w:ascii="Arial" w:hAnsi="Arial" w:cs="Arial"/>
                  <w:sz w:val="20"/>
                  <w:szCs w:val="20"/>
                  <w:lang w:val="en-US"/>
                </w:rPr>
                <w:t xml:space="preserve">Curriculum Documents </w:t>
              </w:r>
            </w:hyperlink>
            <w:r w:rsidRPr="0047478D">
              <w:rPr>
                <w:rFonts w:ascii="Arial" w:hAnsi="Arial" w:cs="Arial"/>
                <w:sz w:val="20"/>
                <w:szCs w:val="20"/>
                <w:lang w:val="en-US"/>
              </w:rPr>
              <w:t xml:space="preserve"> </w:t>
            </w:r>
          </w:p>
          <w:p w:rsidR="002F62A0" w:rsidRPr="0047478D" w:rsidRDefault="002F62A0" w:rsidP="0047478D">
            <w:pPr>
              <w:spacing w:after="60"/>
              <w:ind w:left="9" w:hanging="9"/>
              <w:rPr>
                <w:rFonts w:ascii="Arial" w:hAnsi="Arial" w:cs="Arial"/>
                <w:bCs/>
                <w:sz w:val="20"/>
                <w:szCs w:val="20"/>
              </w:rPr>
            </w:pPr>
            <w:r w:rsidRPr="003D15DC">
              <w:rPr>
                <w:rFonts w:ascii="Wingdings" w:hAnsi="Wingdings" w:cs="Arial"/>
                <w:sz w:val="28"/>
                <w:szCs w:val="28"/>
              </w:rPr>
              <w:t></w:t>
            </w:r>
            <w:r w:rsidRPr="003D15DC">
              <w:rPr>
                <w:rFonts w:ascii="Arial" w:hAnsi="Arial" w:cs="Arial"/>
                <w:sz w:val="28"/>
                <w:szCs w:val="28"/>
              </w:rPr>
              <w:t xml:space="preserve"> </w:t>
            </w:r>
            <w:hyperlink r:id="rId77" w:history="1">
              <w:r w:rsidRPr="0047478D">
                <w:rPr>
                  <w:rStyle w:val="Hyperlink"/>
                  <w:rFonts w:ascii="Arial" w:hAnsi="Arial" w:cs="Arial"/>
                  <w:sz w:val="20"/>
                  <w:szCs w:val="20"/>
                </w:rPr>
                <w:t>Cross-Curricular Reading Tools</w:t>
              </w:r>
            </w:hyperlink>
            <w:r w:rsidRPr="0047478D">
              <w:rPr>
                <w:rFonts w:ascii="Arial" w:hAnsi="Arial" w:cs="Arial"/>
                <w:sz w:val="20"/>
                <w:szCs w:val="20"/>
              </w:rPr>
              <w:t xml:space="preserve"> </w:t>
            </w:r>
            <w:r w:rsidRPr="0047478D">
              <w:rPr>
                <w:rFonts w:ascii="Arial" w:hAnsi="Arial" w:cs="Arial"/>
                <w:sz w:val="20"/>
                <w:szCs w:val="20"/>
              </w:rPr>
              <w:sym w:font="Wingdings" w:char="F0CC"/>
            </w:r>
          </w:p>
        </w:tc>
        <w:tc>
          <w:tcPr>
            <w:tcW w:w="559" w:type="pct"/>
          </w:tcPr>
          <w:p w:rsidR="002F62A0" w:rsidRPr="0047478D" w:rsidRDefault="002F62A0" w:rsidP="0047478D">
            <w:pPr>
              <w:spacing w:before="60"/>
              <w:rPr>
                <w:rFonts w:ascii="Arial" w:hAnsi="Arial" w:cs="Arial"/>
                <w:b/>
                <w:sz w:val="20"/>
                <w:szCs w:val="20"/>
                <w:u w:val="single"/>
              </w:rPr>
            </w:pPr>
          </w:p>
        </w:tc>
        <w:tc>
          <w:tcPr>
            <w:tcW w:w="258" w:type="pct"/>
          </w:tcPr>
          <w:p w:rsidR="002F62A0" w:rsidRPr="0047478D" w:rsidRDefault="002F62A0" w:rsidP="0047478D">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Pr="0047478D" w:rsidRDefault="002F62A0" w:rsidP="00640E0A">
            <w:pPr>
              <w:spacing w:before="60" w:after="60"/>
              <w:ind w:left="72"/>
              <w:rPr>
                <w:rFonts w:ascii="Arial" w:hAnsi="Arial" w:cs="Arial"/>
                <w:i/>
                <w:sz w:val="20"/>
                <w:szCs w:val="20"/>
              </w:rPr>
            </w:pPr>
            <w:r>
              <w:rPr>
                <w:rFonts w:ascii="Arial" w:hAnsi="Arial" w:cs="Arial"/>
                <w:i/>
                <w:sz w:val="20"/>
                <w:szCs w:val="20"/>
              </w:rPr>
              <w:t xml:space="preserve">24.6 </w:t>
            </w:r>
            <w:r w:rsidRPr="00640E0A">
              <w:rPr>
                <w:rFonts w:ascii="Arial" w:hAnsi="Arial" w:cs="Arial"/>
                <w:i/>
                <w:sz w:val="20"/>
                <w:szCs w:val="20"/>
              </w:rPr>
              <w:t>Learning experiences promote inquiry and include problem- and project-based opportunities.</w:t>
            </w:r>
          </w:p>
        </w:tc>
        <w:tc>
          <w:tcPr>
            <w:tcW w:w="3703" w:type="pct"/>
            <w:vAlign w:val="center"/>
          </w:tcPr>
          <w:p w:rsidR="002F62A0" w:rsidRPr="001B794C" w:rsidRDefault="002F62A0" w:rsidP="001B794C">
            <w:pPr>
              <w:spacing w:before="60"/>
              <w:rPr>
                <w:rFonts w:ascii="Arial" w:hAnsi="Arial" w:cs="Arial"/>
                <w:b/>
                <w:bCs/>
                <w:sz w:val="20"/>
                <w:szCs w:val="20"/>
                <w:u w:val="single"/>
                <w:lang w:val="en-US"/>
              </w:rPr>
            </w:pPr>
            <w:r w:rsidRPr="001B794C">
              <w:rPr>
                <w:rFonts w:ascii="Arial" w:hAnsi="Arial" w:cs="Arial"/>
                <w:b/>
                <w:bCs/>
                <w:sz w:val="20"/>
                <w:szCs w:val="20"/>
                <w:u w:val="single"/>
              </w:rPr>
              <w:t>EXPLANATION:</w:t>
            </w:r>
          </w:p>
          <w:p w:rsidR="002F62A0" w:rsidRPr="001B794C" w:rsidRDefault="002F62A0" w:rsidP="001B794C">
            <w:pPr>
              <w:rPr>
                <w:rFonts w:ascii="Arial" w:hAnsi="Arial" w:cs="Arial"/>
                <w:i/>
                <w:iCs/>
                <w:sz w:val="20"/>
                <w:szCs w:val="20"/>
              </w:rPr>
            </w:pPr>
            <w:r w:rsidRPr="001B794C">
              <w:rPr>
                <w:rFonts w:ascii="Arial" w:hAnsi="Arial" w:cs="Arial"/>
                <w:sz w:val="20"/>
                <w:szCs w:val="20"/>
              </w:rPr>
              <w:t xml:space="preserve">Teachers use a variety of classroom structures to support student learning (e.g., Writer’s Workshop Model, Book Studies, Project-Based Learning).  </w:t>
            </w:r>
            <w:r w:rsidR="005806C0">
              <w:rPr>
                <w:rFonts w:ascii="Arial" w:hAnsi="Arial" w:cs="Arial"/>
                <w:sz w:val="20"/>
                <w:szCs w:val="20"/>
              </w:rPr>
              <w:t xml:space="preserve">As </w:t>
            </w:r>
            <w:r w:rsidR="005806C0" w:rsidRPr="001B794C">
              <w:rPr>
                <w:rFonts w:ascii="Arial" w:hAnsi="Arial" w:cs="Arial"/>
                <w:sz w:val="20"/>
                <w:szCs w:val="20"/>
              </w:rPr>
              <w:t>Wilhelm</w:t>
            </w:r>
            <w:r w:rsidR="005806C0">
              <w:rPr>
                <w:rFonts w:ascii="Arial" w:hAnsi="Arial" w:cs="Arial"/>
                <w:sz w:val="20"/>
                <w:szCs w:val="20"/>
              </w:rPr>
              <w:t xml:space="preserve"> </w:t>
            </w:r>
            <w:r w:rsidR="005806C0" w:rsidRPr="001B794C">
              <w:rPr>
                <w:rFonts w:ascii="Arial" w:hAnsi="Arial" w:cs="Arial"/>
                <w:sz w:val="20"/>
                <w:szCs w:val="20"/>
              </w:rPr>
              <w:t>(2007)</w:t>
            </w:r>
            <w:r w:rsidR="005806C0">
              <w:rPr>
                <w:rFonts w:ascii="Arial" w:hAnsi="Arial" w:cs="Arial"/>
                <w:sz w:val="20"/>
                <w:szCs w:val="20"/>
              </w:rPr>
              <w:t xml:space="preserve"> explains b</w:t>
            </w:r>
            <w:r w:rsidRPr="001B794C">
              <w:rPr>
                <w:rFonts w:ascii="Arial" w:hAnsi="Arial" w:cs="Arial"/>
                <w:sz w:val="20"/>
                <w:szCs w:val="20"/>
              </w:rPr>
              <w:t xml:space="preserve">oth Problem- and Project-based Learning structures can be used as the method of learning during a large one-month unit (e.g., What makes a good relationship?) or as part of a teacher’s pedagogy during </w:t>
            </w:r>
            <w:r w:rsidR="005806C0">
              <w:rPr>
                <w:rFonts w:ascii="Arial" w:hAnsi="Arial" w:cs="Arial"/>
                <w:sz w:val="20"/>
                <w:szCs w:val="20"/>
              </w:rPr>
              <w:t xml:space="preserve">a </w:t>
            </w:r>
            <w:r w:rsidRPr="001B794C">
              <w:rPr>
                <w:rFonts w:ascii="Arial" w:hAnsi="Arial" w:cs="Arial"/>
                <w:sz w:val="20"/>
                <w:szCs w:val="20"/>
              </w:rPr>
              <w:t xml:space="preserve">lesson.  </w:t>
            </w:r>
          </w:p>
          <w:p w:rsidR="002F62A0" w:rsidRPr="001B794C" w:rsidRDefault="002F62A0" w:rsidP="001B794C">
            <w:pPr>
              <w:rPr>
                <w:rFonts w:ascii="Arial" w:hAnsi="Arial" w:cs="Arial"/>
                <w:sz w:val="20"/>
                <w:szCs w:val="20"/>
                <w:lang w:val="en"/>
              </w:rPr>
            </w:pPr>
          </w:p>
          <w:p w:rsidR="002F62A0" w:rsidRPr="001B794C" w:rsidRDefault="002F62A0" w:rsidP="001B794C">
            <w:pPr>
              <w:rPr>
                <w:rFonts w:ascii="Arial" w:hAnsi="Arial" w:cs="Arial"/>
                <w:sz w:val="20"/>
                <w:szCs w:val="20"/>
                <w:lang w:val="en"/>
              </w:rPr>
            </w:pPr>
            <w:r w:rsidRPr="001B794C">
              <w:rPr>
                <w:rFonts w:ascii="Arial" w:hAnsi="Arial" w:cs="Arial"/>
                <w:b/>
                <w:bCs/>
                <w:sz w:val="20"/>
                <w:szCs w:val="20"/>
                <w:lang w:val="en"/>
              </w:rPr>
              <w:t>Problem-based Learning (PBL)</w:t>
            </w:r>
            <w:r w:rsidRPr="001B794C">
              <w:rPr>
                <w:rFonts w:ascii="Arial" w:hAnsi="Arial" w:cs="Arial"/>
                <w:sz w:val="20"/>
                <w:szCs w:val="20"/>
                <w:lang w:val="en"/>
              </w:rPr>
              <w:t xml:space="preserve"> is a student-centered pedagogy in which students learn about a subject in the context of complex, multifaceted and realistic problems. Working in groups, students identify what they already know, what they need to know, and how and where to access new information that may lead to resolution of the problem. The role of the instructor is that of facilitator of learning who provides appropriate scaffolding of that process by:  asking probing questions, providing appropriate resources, and leading class discussions, as well as designing student assessments.</w:t>
            </w:r>
          </w:p>
          <w:p w:rsidR="004A17E2" w:rsidRDefault="004A17E2" w:rsidP="001B794C">
            <w:pPr>
              <w:pStyle w:val="NoSpacing"/>
              <w:jc w:val="left"/>
              <w:rPr>
                <w:rFonts w:ascii="Arial" w:hAnsi="Arial" w:cs="Arial"/>
                <w:sz w:val="20"/>
                <w:szCs w:val="20"/>
                <w:lang w:val="en" w:eastAsia="en-CA"/>
              </w:rPr>
            </w:pPr>
          </w:p>
          <w:p w:rsidR="002F62A0" w:rsidRPr="001B794C" w:rsidRDefault="002F62A0" w:rsidP="001B794C">
            <w:pPr>
              <w:pStyle w:val="NoSpacing"/>
              <w:jc w:val="left"/>
              <w:rPr>
                <w:rFonts w:ascii="Arial" w:hAnsi="Arial" w:cs="Arial"/>
                <w:sz w:val="20"/>
                <w:szCs w:val="20"/>
                <w:lang w:val="en" w:eastAsia="en-CA"/>
              </w:rPr>
            </w:pPr>
            <w:r w:rsidRPr="001B794C">
              <w:rPr>
                <w:rFonts w:ascii="Arial" w:hAnsi="Arial" w:cs="Arial"/>
                <w:sz w:val="20"/>
                <w:szCs w:val="20"/>
                <w:lang w:val="en" w:eastAsia="en-CA"/>
              </w:rPr>
              <w:t>The six core characteristics of Problem-based learning:</w:t>
            </w:r>
          </w:p>
          <w:p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Consists of </w:t>
            </w:r>
            <w:r w:rsidR="004A17E2">
              <w:rPr>
                <w:rFonts w:ascii="Arial" w:eastAsia="Times New Roman" w:hAnsi="Arial" w:cs="Arial"/>
                <w:color w:val="000000"/>
                <w:sz w:val="20"/>
                <w:szCs w:val="20"/>
                <w:lang w:val="en" w:eastAsia="en-CA"/>
              </w:rPr>
              <w:t>student-centered learning</w:t>
            </w:r>
          </w:p>
          <w:p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Learning occurs in small groups </w:t>
            </w:r>
          </w:p>
          <w:p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Teachers act as facilitators or guides </w:t>
            </w:r>
          </w:p>
          <w:p w:rsidR="002F62A0" w:rsidRPr="001B794C" w:rsidRDefault="002F62A0" w:rsidP="001B794C">
            <w:pPr>
              <w:numPr>
                <w:ilvl w:val="0"/>
                <w:numId w:val="150"/>
              </w:numPr>
              <w:rPr>
                <w:rFonts w:ascii="Arial" w:eastAsia="Times New Roman" w:hAnsi="Arial" w:cs="Arial"/>
                <w:sz w:val="20"/>
                <w:szCs w:val="20"/>
                <w:lang w:val="en" w:eastAsia="en-CA"/>
              </w:rPr>
            </w:pPr>
            <w:r w:rsidRPr="001B794C">
              <w:rPr>
                <w:rFonts w:ascii="Arial" w:eastAsia="Times New Roman" w:hAnsi="Arial" w:cs="Arial"/>
                <w:sz w:val="20"/>
                <w:szCs w:val="20"/>
                <w:lang w:val="en" w:eastAsia="en-CA"/>
              </w:rPr>
              <w:t xml:space="preserve">A problem forms the basis for organized focus and stimulus for learning </w:t>
            </w:r>
          </w:p>
          <w:p w:rsidR="002F62A0" w:rsidRPr="001B794C" w:rsidRDefault="002F62A0" w:rsidP="001B794C">
            <w:pPr>
              <w:numPr>
                <w:ilvl w:val="0"/>
                <w:numId w:val="150"/>
              </w:numPr>
              <w:rPr>
                <w:rFonts w:ascii="Arial" w:eastAsia="Times New Roman" w:hAnsi="Arial" w:cs="Arial"/>
                <w:b/>
                <w:bCs/>
                <w:sz w:val="20"/>
                <w:szCs w:val="20"/>
                <w:lang w:eastAsia="en-CA"/>
              </w:rPr>
            </w:pPr>
            <w:r w:rsidRPr="001B794C">
              <w:rPr>
                <w:rFonts w:ascii="Arial" w:eastAsia="Times New Roman" w:hAnsi="Arial" w:cs="Arial"/>
                <w:sz w:val="20"/>
                <w:szCs w:val="20"/>
                <w:lang w:val="en" w:eastAsia="en-CA"/>
              </w:rPr>
              <w:t xml:space="preserve">Problems stimulate the development and use of problem solving skills  </w:t>
            </w:r>
          </w:p>
          <w:p w:rsidR="002F62A0" w:rsidRPr="001B794C" w:rsidRDefault="002F62A0" w:rsidP="001B794C">
            <w:pPr>
              <w:numPr>
                <w:ilvl w:val="0"/>
                <w:numId w:val="150"/>
              </w:numPr>
              <w:rPr>
                <w:rFonts w:ascii="Arial" w:eastAsia="Times New Roman" w:hAnsi="Arial" w:cs="Arial"/>
                <w:sz w:val="20"/>
                <w:szCs w:val="20"/>
                <w:lang w:val="en"/>
              </w:rPr>
            </w:pPr>
            <w:r w:rsidRPr="001B794C">
              <w:rPr>
                <w:rFonts w:ascii="Arial" w:eastAsia="Times New Roman" w:hAnsi="Arial" w:cs="Arial"/>
                <w:sz w:val="20"/>
                <w:szCs w:val="20"/>
                <w:lang w:val="en"/>
              </w:rPr>
              <w:t xml:space="preserve">New knowledge is obtained through means of </w:t>
            </w:r>
            <w:r w:rsidRPr="001B794C">
              <w:rPr>
                <w:rFonts w:ascii="Arial" w:eastAsia="Times New Roman" w:hAnsi="Arial" w:cs="Arial"/>
                <w:color w:val="000000"/>
                <w:sz w:val="20"/>
                <w:szCs w:val="20"/>
                <w:lang w:val="en"/>
              </w:rPr>
              <w:t xml:space="preserve">self-directed learning </w:t>
            </w:r>
          </w:p>
          <w:p w:rsidR="002F62A0" w:rsidRPr="001B794C" w:rsidRDefault="002F62A0" w:rsidP="001B794C">
            <w:pPr>
              <w:pStyle w:val="NoSpacing"/>
              <w:ind w:left="360"/>
              <w:jc w:val="left"/>
              <w:rPr>
                <w:rFonts w:ascii="Arial" w:eastAsiaTheme="minorHAnsi" w:hAnsi="Arial" w:cs="Arial"/>
                <w:sz w:val="20"/>
                <w:szCs w:val="20"/>
                <w:lang w:val="en"/>
              </w:rPr>
            </w:pPr>
          </w:p>
          <w:p w:rsidR="002F62A0" w:rsidRPr="001B794C" w:rsidRDefault="002F62A0" w:rsidP="001B794C">
            <w:pPr>
              <w:pStyle w:val="NoSpacing"/>
              <w:jc w:val="left"/>
              <w:rPr>
                <w:rFonts w:ascii="Arial" w:hAnsi="Arial" w:cs="Arial"/>
                <w:sz w:val="20"/>
                <w:szCs w:val="20"/>
                <w:lang w:val="en"/>
              </w:rPr>
            </w:pPr>
            <w:r w:rsidRPr="001B794C">
              <w:rPr>
                <w:rFonts w:ascii="Arial" w:hAnsi="Arial" w:cs="Arial"/>
                <w:sz w:val="20"/>
                <w:szCs w:val="20"/>
                <w:lang w:val="en"/>
              </w:rPr>
              <w:t xml:space="preserve">The Seven C’s of Project Based Learning: </w:t>
            </w:r>
          </w:p>
          <w:p w:rsidR="002F62A0" w:rsidRPr="001B794C" w:rsidRDefault="002F62A0" w:rsidP="001B794C">
            <w:pPr>
              <w:numPr>
                <w:ilvl w:val="0"/>
                <w:numId w:val="151"/>
              </w:numPr>
              <w:rPr>
                <w:rFonts w:ascii="Arial" w:eastAsia="Times New Roman" w:hAnsi="Arial" w:cs="Arial"/>
                <w:sz w:val="20"/>
                <w:szCs w:val="20"/>
                <w:lang w:val="en-US"/>
              </w:rPr>
            </w:pPr>
            <w:r w:rsidRPr="004A17E2">
              <w:rPr>
                <w:rFonts w:ascii="Arial" w:eastAsia="Times New Roman" w:hAnsi="Arial" w:cs="Arial"/>
                <w:b/>
                <w:sz w:val="20"/>
                <w:szCs w:val="20"/>
              </w:rPr>
              <w:t>Curriculum</w:t>
            </w:r>
            <w:r w:rsidR="004A17E2">
              <w:rPr>
                <w:rFonts w:ascii="Arial" w:eastAsia="Times New Roman" w:hAnsi="Arial" w:cs="Arial"/>
                <w:sz w:val="20"/>
                <w:szCs w:val="20"/>
              </w:rPr>
              <w:t xml:space="preserve">: </w:t>
            </w:r>
            <w:r w:rsidR="005D7910">
              <w:rPr>
                <w:rFonts w:ascii="Arial" w:eastAsia="Times New Roman" w:hAnsi="Arial" w:cs="Arial"/>
                <w:sz w:val="20"/>
                <w:szCs w:val="20"/>
              </w:rPr>
              <w:t>t</w:t>
            </w:r>
            <w:r w:rsidRPr="001B794C">
              <w:rPr>
                <w:rFonts w:ascii="Arial" w:eastAsia="Times New Roman" w:hAnsi="Arial" w:cs="Arial"/>
                <w:sz w:val="20"/>
                <w:szCs w:val="20"/>
              </w:rPr>
              <w:t xml:space="preserve">he starting point for PBL development is always learning outcomes from official provincial curriculum. </w:t>
            </w:r>
          </w:p>
          <w:p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Competencies</w:t>
            </w:r>
            <w:r w:rsidR="004A17E2">
              <w:rPr>
                <w:rFonts w:ascii="Arial" w:eastAsia="Times New Roman" w:hAnsi="Arial" w:cs="Arial"/>
                <w:sz w:val="20"/>
                <w:szCs w:val="20"/>
              </w:rPr>
              <w:t>:</w:t>
            </w:r>
            <w:r w:rsidR="005D7910">
              <w:rPr>
                <w:rFonts w:ascii="Arial" w:eastAsia="Times New Roman" w:hAnsi="Arial" w:cs="Arial"/>
                <w:sz w:val="20"/>
                <w:szCs w:val="20"/>
              </w:rPr>
              <w:t xml:space="preserve"> a</w:t>
            </w:r>
            <w:r w:rsidRPr="001B794C">
              <w:rPr>
                <w:rFonts w:ascii="Arial" w:eastAsia="Times New Roman" w:hAnsi="Arial" w:cs="Arial"/>
                <w:sz w:val="20"/>
                <w:szCs w:val="20"/>
              </w:rPr>
              <w:t xml:space="preserve">long with meeting knowledge content outcomes, competencies are also instructed and assessed. </w:t>
            </w:r>
          </w:p>
          <w:p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Collaboration</w:t>
            </w:r>
            <w:r w:rsidR="005D7910">
              <w:rPr>
                <w:rFonts w:ascii="Arial" w:eastAsia="Times New Roman" w:hAnsi="Arial" w:cs="Arial"/>
                <w:sz w:val="20"/>
                <w:szCs w:val="20"/>
              </w:rPr>
              <w:t>:  t</w:t>
            </w:r>
            <w:r w:rsidRPr="001B794C">
              <w:rPr>
                <w:rFonts w:ascii="Arial" w:eastAsia="Times New Roman" w:hAnsi="Arial" w:cs="Arial"/>
                <w:sz w:val="20"/>
                <w:szCs w:val="20"/>
              </w:rPr>
              <w:t xml:space="preserve">he final product, presentation, and/or exhibition is deliberately designed to be a task, or group of tasks, that cannot be completed by one individual but requires meaningful participation from all members of a high-performing team. Thus, a genuine need for collaboration is presented to students. </w:t>
            </w:r>
          </w:p>
          <w:p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Current</w:t>
            </w:r>
            <w:r w:rsidR="004A17E2">
              <w:rPr>
                <w:rFonts w:ascii="Arial" w:eastAsia="Times New Roman" w:hAnsi="Arial" w:cs="Arial"/>
                <w:sz w:val="20"/>
                <w:szCs w:val="20"/>
              </w:rPr>
              <w:t xml:space="preserve">: </w:t>
            </w:r>
            <w:r w:rsidR="005D7910">
              <w:rPr>
                <w:rFonts w:ascii="Arial" w:eastAsia="Times New Roman" w:hAnsi="Arial" w:cs="Arial"/>
                <w:sz w:val="20"/>
                <w:szCs w:val="20"/>
              </w:rPr>
              <w:t xml:space="preserve"> t</w:t>
            </w:r>
            <w:r w:rsidRPr="001B794C">
              <w:rPr>
                <w:rFonts w:ascii="Arial" w:eastAsia="Times New Roman" w:hAnsi="Arial" w:cs="Arial"/>
                <w:sz w:val="20"/>
                <w:szCs w:val="20"/>
              </w:rPr>
              <w:t>he driving question frames the learning by presenting a current, real-world problem to be solved - one that is taken seriously by adults engaged in similar work.</w:t>
            </w:r>
          </w:p>
          <w:p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Community</w:t>
            </w:r>
            <w:r w:rsidR="004A17E2">
              <w:rPr>
                <w:rFonts w:ascii="Arial" w:eastAsia="Times New Roman" w:hAnsi="Arial" w:cs="Arial"/>
                <w:sz w:val="20"/>
                <w:szCs w:val="20"/>
              </w:rPr>
              <w:t>:</w:t>
            </w:r>
            <w:r w:rsidR="005D7910">
              <w:rPr>
                <w:rFonts w:ascii="Arial" w:eastAsia="Times New Roman" w:hAnsi="Arial" w:cs="Arial"/>
                <w:sz w:val="20"/>
                <w:szCs w:val="20"/>
              </w:rPr>
              <w:t xml:space="preserve"> w</w:t>
            </w:r>
            <w:r w:rsidRPr="001B794C">
              <w:rPr>
                <w:rFonts w:ascii="Arial" w:eastAsia="Times New Roman" w:hAnsi="Arial" w:cs="Arial"/>
                <w:sz w:val="20"/>
                <w:szCs w:val="20"/>
              </w:rPr>
              <w:t xml:space="preserve">here possible, to provide utmost relevance for students, expert assistance for teachers, and authentic assessment opportunity, the issue or problem should be based in the local community. </w:t>
            </w:r>
          </w:p>
          <w:p w:rsidR="002F62A0" w:rsidRPr="001B794C" w:rsidRDefault="002F62A0" w:rsidP="001B794C">
            <w:pPr>
              <w:numPr>
                <w:ilvl w:val="0"/>
                <w:numId w:val="151"/>
              </w:numPr>
              <w:rPr>
                <w:rFonts w:ascii="Arial" w:eastAsia="Times New Roman" w:hAnsi="Arial" w:cs="Arial"/>
                <w:sz w:val="20"/>
                <w:szCs w:val="20"/>
              </w:rPr>
            </w:pPr>
            <w:r w:rsidRPr="004A17E2">
              <w:rPr>
                <w:rFonts w:ascii="Arial" w:eastAsia="Times New Roman" w:hAnsi="Arial" w:cs="Arial"/>
                <w:b/>
                <w:sz w:val="20"/>
                <w:szCs w:val="20"/>
              </w:rPr>
              <w:t>Connected Students</w:t>
            </w:r>
            <w:r w:rsidR="005D7910">
              <w:rPr>
                <w:rFonts w:ascii="Arial" w:eastAsia="Times New Roman" w:hAnsi="Arial" w:cs="Arial"/>
                <w:sz w:val="20"/>
                <w:szCs w:val="20"/>
              </w:rPr>
              <w:t>:  s</w:t>
            </w:r>
            <w:r w:rsidRPr="001B794C">
              <w:rPr>
                <w:rFonts w:ascii="Arial" w:eastAsia="Times New Roman" w:hAnsi="Arial" w:cs="Arial"/>
                <w:sz w:val="20"/>
                <w:szCs w:val="20"/>
              </w:rPr>
              <w:t xml:space="preserve">hould be able to connect to the question to be answered; they should see the value in their work beyond just getting a final mark. </w:t>
            </w:r>
          </w:p>
          <w:p w:rsidR="002F62A0" w:rsidRPr="004A17E2" w:rsidRDefault="002F62A0" w:rsidP="004A17E2">
            <w:pPr>
              <w:numPr>
                <w:ilvl w:val="0"/>
                <w:numId w:val="151"/>
              </w:numPr>
              <w:rPr>
                <w:rFonts w:ascii="Arial" w:hAnsi="Arial" w:cs="Arial"/>
                <w:sz w:val="20"/>
                <w:szCs w:val="20"/>
              </w:rPr>
            </w:pPr>
            <w:r w:rsidRPr="004A17E2">
              <w:rPr>
                <w:rFonts w:ascii="Arial" w:eastAsia="Times New Roman" w:hAnsi="Arial" w:cs="Arial"/>
                <w:b/>
                <w:sz w:val="20"/>
                <w:szCs w:val="20"/>
              </w:rPr>
              <w:t>Cool!</w:t>
            </w:r>
            <w:r w:rsidRPr="004A17E2">
              <w:rPr>
                <w:rFonts w:ascii="Arial" w:eastAsia="Times New Roman" w:hAnsi="Arial" w:cs="Arial"/>
                <w:sz w:val="20"/>
                <w:szCs w:val="20"/>
              </w:rPr>
              <w:t xml:space="preserve"> A great PBL engages students right from the beginning with a launch activity (the “grabber”) designed to capture their interest followed by the introduction of a PBL “briefcase” which includes rubrics for assessment, a list of resources, project milestones, final presentation schedules, etc. so that there is clarity of expectations, and</w:t>
            </w:r>
            <w:r w:rsidR="004A17E2">
              <w:rPr>
                <w:rFonts w:ascii="Arial" w:eastAsia="Times New Roman" w:hAnsi="Arial" w:cs="Arial"/>
                <w:sz w:val="20"/>
                <w:szCs w:val="20"/>
              </w:rPr>
              <w:t xml:space="preserve"> thus a sense of “do-ability” and accomplishment for the student. </w:t>
            </w:r>
          </w:p>
          <w:p w:rsidR="004A17E2" w:rsidRPr="004A17E2" w:rsidRDefault="004A17E2" w:rsidP="004A17E2">
            <w:pPr>
              <w:ind w:left="720"/>
              <w:rPr>
                <w:rFonts w:ascii="Arial" w:hAnsi="Arial" w:cs="Arial"/>
                <w:sz w:val="20"/>
                <w:szCs w:val="20"/>
              </w:rPr>
            </w:pPr>
          </w:p>
          <w:p w:rsidR="002F62A0" w:rsidRDefault="002F62A0" w:rsidP="00EF2170">
            <w:pPr>
              <w:pStyle w:val="NoSpacing"/>
              <w:spacing w:after="60"/>
              <w:jc w:val="left"/>
              <w:rPr>
                <w:rStyle w:val="Hyperlink"/>
                <w:rFonts w:ascii="Arial" w:hAnsi="Arial" w:cs="Arial"/>
                <w:sz w:val="20"/>
                <w:szCs w:val="20"/>
                <w:lang w:eastAsia="en-CA"/>
              </w:rPr>
            </w:pPr>
            <w:r w:rsidRPr="003D15DC">
              <w:rPr>
                <w:rFonts w:ascii="Wingdings" w:hAnsi="Wingdings" w:cs="Arial"/>
                <w:sz w:val="28"/>
                <w:szCs w:val="28"/>
                <w:lang w:val="fr-FR"/>
              </w:rPr>
              <w:t></w:t>
            </w:r>
            <w:r>
              <w:rPr>
                <w:rFonts w:ascii="Wingdings" w:hAnsi="Wingdings" w:cs="Arial"/>
                <w:sz w:val="28"/>
                <w:szCs w:val="28"/>
                <w:lang w:val="fr-FR"/>
              </w:rPr>
              <w:t></w:t>
            </w:r>
            <w:hyperlink r:id="rId78" w:history="1">
              <w:r w:rsidRPr="001B794C">
                <w:rPr>
                  <w:rStyle w:val="Hyperlink"/>
                  <w:rFonts w:ascii="Arial" w:hAnsi="Arial" w:cs="Arial"/>
                  <w:sz w:val="20"/>
                  <w:szCs w:val="20"/>
                  <w:lang w:eastAsia="en-CA"/>
                </w:rPr>
                <w:t>Project-based Learning (PBL) The Seven C’s</w:t>
              </w:r>
            </w:hyperlink>
            <w:r w:rsidRPr="001B794C">
              <w:rPr>
                <w:rStyle w:val="Hyperlink"/>
                <w:rFonts w:ascii="Arial" w:hAnsi="Arial" w:cs="Arial"/>
                <w:sz w:val="20"/>
                <w:szCs w:val="20"/>
                <w:lang w:eastAsia="en-CA"/>
              </w:rPr>
              <w:t xml:space="preserve">  </w:t>
            </w:r>
          </w:p>
          <w:p w:rsidR="005806C0" w:rsidRDefault="005806C0" w:rsidP="005806C0">
            <w:pPr>
              <w:rPr>
                <w:rFonts w:ascii="Arial" w:hAnsi="Arial" w:cs="Arial"/>
                <w:sz w:val="20"/>
                <w:szCs w:val="20"/>
              </w:rPr>
            </w:pPr>
          </w:p>
          <w:p w:rsidR="005806C0" w:rsidRPr="00AF25A4" w:rsidRDefault="005806C0" w:rsidP="005806C0">
            <w:pPr>
              <w:tabs>
                <w:tab w:val="right" w:pos="13860"/>
              </w:tabs>
              <w:rPr>
                <w:rFonts w:ascii="Arial" w:hAnsi="Arial" w:cs="Arial"/>
                <w:b/>
                <w:sz w:val="20"/>
                <w:szCs w:val="20"/>
                <w:u w:val="single"/>
              </w:rPr>
            </w:pPr>
            <w:r w:rsidRPr="00AF25A4">
              <w:rPr>
                <w:rFonts w:ascii="Arial" w:hAnsi="Arial" w:cs="Arial"/>
                <w:b/>
                <w:sz w:val="20"/>
                <w:szCs w:val="20"/>
                <w:u w:val="single"/>
              </w:rPr>
              <w:t>REFERENCES:</w:t>
            </w:r>
          </w:p>
          <w:p w:rsidR="005806C0" w:rsidRPr="005806C0" w:rsidRDefault="005806C0" w:rsidP="005806C0">
            <w:pPr>
              <w:rPr>
                <w:rFonts w:ascii="Arial" w:hAnsi="Arial" w:cs="Arial"/>
                <w:sz w:val="20"/>
                <w:szCs w:val="20"/>
              </w:rPr>
            </w:pPr>
          </w:p>
          <w:p w:rsidR="005806C0" w:rsidRPr="005806C0" w:rsidRDefault="005806C0" w:rsidP="005806C0">
            <w:pPr>
              <w:pStyle w:val="NoSpacing"/>
              <w:spacing w:after="60"/>
              <w:jc w:val="left"/>
              <w:rPr>
                <w:rFonts w:ascii="Arial" w:hAnsi="Arial" w:cs="Arial"/>
                <w:b/>
                <w:sz w:val="20"/>
                <w:szCs w:val="20"/>
                <w:u w:val="single"/>
                <w:lang w:val="en-CA"/>
              </w:rPr>
            </w:pPr>
            <w:r w:rsidRPr="005806C0">
              <w:rPr>
                <w:rFonts w:ascii="Arial" w:hAnsi="Arial" w:cs="Arial"/>
                <w:sz w:val="20"/>
                <w:szCs w:val="20"/>
              </w:rPr>
              <w:t xml:space="preserve">Wilhelm, J. (2007). </w:t>
            </w:r>
            <w:r w:rsidRPr="005806C0">
              <w:rPr>
                <w:rFonts w:ascii="Arial" w:hAnsi="Arial" w:cs="Arial"/>
                <w:i/>
                <w:sz w:val="20"/>
                <w:szCs w:val="20"/>
              </w:rPr>
              <w:t xml:space="preserve">Engaging readers &amp; writers with </w:t>
            </w:r>
            <w:r w:rsidR="00D77C81" w:rsidRPr="005806C0">
              <w:rPr>
                <w:rFonts w:ascii="Arial" w:hAnsi="Arial" w:cs="Arial"/>
                <w:i/>
                <w:sz w:val="20"/>
                <w:szCs w:val="20"/>
              </w:rPr>
              <w:t>inquiry:</w:t>
            </w:r>
            <w:r w:rsidRPr="005806C0">
              <w:rPr>
                <w:rFonts w:ascii="Arial" w:hAnsi="Arial" w:cs="Arial"/>
                <w:i/>
                <w:sz w:val="20"/>
                <w:szCs w:val="20"/>
              </w:rPr>
              <w:t xml:space="preserve"> Promoting deep understandings in language arts and the conten</w:t>
            </w:r>
            <w:r w:rsidR="00D77C81">
              <w:rPr>
                <w:rFonts w:ascii="Arial" w:hAnsi="Arial" w:cs="Arial"/>
                <w:i/>
                <w:sz w:val="20"/>
                <w:szCs w:val="20"/>
              </w:rPr>
              <w:t xml:space="preserve">t areas with guiding questions. </w:t>
            </w:r>
            <w:r w:rsidRPr="005806C0">
              <w:rPr>
                <w:rFonts w:ascii="Arial" w:hAnsi="Arial" w:cs="Arial"/>
                <w:sz w:val="20"/>
                <w:szCs w:val="20"/>
              </w:rPr>
              <w:t>New York: Scholastic</w:t>
            </w:r>
            <w:r w:rsidR="00D77C81">
              <w:rPr>
                <w:rFonts w:ascii="Arial" w:hAnsi="Arial" w:cs="Arial"/>
                <w:sz w:val="20"/>
                <w:szCs w:val="20"/>
              </w:rPr>
              <w:t xml:space="preserve">.  </w:t>
            </w:r>
            <w:r w:rsidR="00D77C81" w:rsidRPr="00640E0A">
              <w:rPr>
                <w:rFonts w:ascii="Arial" w:hAnsi="Arial" w:cs="Arial"/>
                <w:sz w:val="20"/>
                <w:szCs w:val="20"/>
              </w:rPr>
              <w:sym w:font="Wingdings" w:char="F0CC"/>
            </w:r>
          </w:p>
        </w:tc>
        <w:tc>
          <w:tcPr>
            <w:tcW w:w="559" w:type="pct"/>
          </w:tcPr>
          <w:p w:rsidR="002F62A0" w:rsidRPr="001B794C" w:rsidRDefault="002F62A0" w:rsidP="001B794C">
            <w:pPr>
              <w:spacing w:before="60"/>
              <w:rPr>
                <w:rFonts w:ascii="Arial" w:hAnsi="Arial" w:cs="Arial"/>
                <w:b/>
                <w:bCs/>
                <w:sz w:val="20"/>
                <w:szCs w:val="20"/>
                <w:u w:val="single"/>
              </w:rPr>
            </w:pPr>
          </w:p>
        </w:tc>
        <w:tc>
          <w:tcPr>
            <w:tcW w:w="258" w:type="pct"/>
          </w:tcPr>
          <w:p w:rsidR="002F62A0" w:rsidRPr="001B794C" w:rsidRDefault="002F62A0" w:rsidP="001B794C">
            <w:pPr>
              <w:spacing w:before="60"/>
              <w:rPr>
                <w:rFonts w:ascii="Arial" w:hAnsi="Arial" w:cs="Arial"/>
                <w:b/>
                <w:bCs/>
                <w:sz w:val="20"/>
                <w:szCs w:val="20"/>
                <w:u w:val="single"/>
              </w:rPr>
            </w:pPr>
          </w:p>
        </w:tc>
      </w:tr>
      <w:tr w:rsidR="002F62A0" w:rsidRPr="00846E71" w:rsidTr="002F62A0">
        <w:tc>
          <w:tcPr>
            <w:tcW w:w="480" w:type="pct"/>
            <w:shd w:val="clear" w:color="auto" w:fill="auto"/>
          </w:tcPr>
          <w:p w:rsidR="002F62A0" w:rsidRDefault="002F62A0" w:rsidP="00640E0A">
            <w:pPr>
              <w:spacing w:before="60" w:after="60"/>
              <w:ind w:left="72"/>
              <w:rPr>
                <w:rFonts w:ascii="Arial" w:hAnsi="Arial" w:cs="Arial"/>
                <w:i/>
                <w:sz w:val="20"/>
                <w:szCs w:val="20"/>
              </w:rPr>
            </w:pPr>
            <w:r>
              <w:rPr>
                <w:rFonts w:ascii="Arial" w:hAnsi="Arial" w:cs="Arial"/>
                <w:i/>
                <w:sz w:val="20"/>
                <w:szCs w:val="20"/>
              </w:rPr>
              <w:t xml:space="preserve">24.7 </w:t>
            </w:r>
            <w:r w:rsidRPr="00640E0A">
              <w:rPr>
                <w:rFonts w:ascii="Arial" w:hAnsi="Arial" w:cs="Arial"/>
                <w:i/>
                <w:sz w:val="20"/>
                <w:szCs w:val="20"/>
              </w:rPr>
              <w:t xml:space="preserve">Teachers provide opportunities for students to work collaboratively and co-operatively.    </w:t>
            </w:r>
          </w:p>
        </w:tc>
        <w:tc>
          <w:tcPr>
            <w:tcW w:w="3703" w:type="pct"/>
            <w:vAlign w:val="center"/>
          </w:tcPr>
          <w:p w:rsidR="002F62A0" w:rsidRPr="00640E0A" w:rsidRDefault="002F62A0" w:rsidP="00640E0A">
            <w:pPr>
              <w:spacing w:before="60"/>
              <w:rPr>
                <w:rFonts w:ascii="Arial" w:hAnsi="Arial" w:cs="Arial"/>
                <w:b/>
                <w:sz w:val="20"/>
                <w:szCs w:val="20"/>
                <w:u w:val="single"/>
              </w:rPr>
            </w:pPr>
            <w:r w:rsidRPr="00640E0A">
              <w:rPr>
                <w:rFonts w:ascii="Arial" w:hAnsi="Arial" w:cs="Arial"/>
                <w:b/>
                <w:sz w:val="20"/>
                <w:szCs w:val="20"/>
                <w:u w:val="single"/>
              </w:rPr>
              <w:t>EXPLANATION:</w:t>
            </w:r>
          </w:p>
          <w:p w:rsidR="002F62A0" w:rsidRPr="00640E0A" w:rsidRDefault="002F62A0" w:rsidP="00640E0A">
            <w:pPr>
              <w:rPr>
                <w:rFonts w:ascii="Arial" w:hAnsi="Arial" w:cs="Arial"/>
                <w:sz w:val="20"/>
                <w:szCs w:val="20"/>
              </w:rPr>
            </w:pPr>
            <w:r w:rsidRPr="00640E0A">
              <w:rPr>
                <w:rFonts w:ascii="Arial" w:hAnsi="Arial" w:cs="Arial"/>
                <w:sz w:val="20"/>
                <w:szCs w:val="20"/>
              </w:rPr>
              <w:t>Students are provided time within the classroom to discuss concepts and topics with their peers in order to deepen their understanding. Opportunities to discuss can be formal or informal.</w:t>
            </w:r>
          </w:p>
          <w:p w:rsidR="002F62A0" w:rsidRPr="00640E0A" w:rsidRDefault="002F62A0" w:rsidP="00640E0A">
            <w:pPr>
              <w:rPr>
                <w:rFonts w:ascii="Arial" w:hAnsi="Arial" w:cs="Arial"/>
                <w:b/>
                <w:sz w:val="20"/>
                <w:szCs w:val="20"/>
              </w:rPr>
            </w:pPr>
          </w:p>
          <w:p w:rsidR="002F62A0" w:rsidRPr="00640E0A" w:rsidRDefault="002F62A0" w:rsidP="00640E0A">
            <w:pPr>
              <w:rPr>
                <w:rFonts w:ascii="Arial" w:hAnsi="Arial" w:cs="Arial"/>
                <w:b/>
                <w:sz w:val="20"/>
                <w:szCs w:val="20"/>
                <w:u w:val="single"/>
              </w:rPr>
            </w:pPr>
            <w:r w:rsidRPr="00640E0A">
              <w:rPr>
                <w:rFonts w:ascii="Arial" w:hAnsi="Arial" w:cs="Arial"/>
                <w:b/>
                <w:sz w:val="20"/>
                <w:szCs w:val="20"/>
                <w:u w:val="single"/>
              </w:rPr>
              <w:t>EXAMPLES:</w:t>
            </w:r>
          </w:p>
          <w:p w:rsidR="002F62A0" w:rsidRPr="00640E0A" w:rsidRDefault="002F62A0" w:rsidP="00640E0A">
            <w:pPr>
              <w:rPr>
                <w:rFonts w:ascii="Arial" w:hAnsi="Arial" w:cs="Arial"/>
                <w:b/>
                <w:sz w:val="20"/>
                <w:szCs w:val="20"/>
              </w:rPr>
            </w:pPr>
            <w:r w:rsidRPr="00640E0A">
              <w:rPr>
                <w:rFonts w:ascii="Arial" w:hAnsi="Arial" w:cs="Arial"/>
                <w:b/>
                <w:sz w:val="20"/>
                <w:szCs w:val="20"/>
              </w:rPr>
              <w:t>Formal opportunities are those that are purposefully planned by the teacher to allow time for students to discuss their learning.  This could include:</w:t>
            </w:r>
          </w:p>
          <w:p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Teacher-assigned groups </w:t>
            </w:r>
          </w:p>
          <w:p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Elbow partners</w:t>
            </w:r>
          </w:p>
          <w:p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Groups with assigned roles </w:t>
            </w:r>
          </w:p>
          <w:p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Think-</w:t>
            </w:r>
            <w:r>
              <w:rPr>
                <w:rFonts w:ascii="Arial" w:hAnsi="Arial" w:cs="Arial"/>
                <w:sz w:val="20"/>
                <w:szCs w:val="20"/>
              </w:rPr>
              <w:t>P</w:t>
            </w:r>
            <w:r w:rsidRPr="00640E0A">
              <w:rPr>
                <w:rFonts w:ascii="Arial" w:hAnsi="Arial" w:cs="Arial"/>
                <w:sz w:val="20"/>
                <w:szCs w:val="20"/>
              </w:rPr>
              <w:t>air-</w:t>
            </w:r>
            <w:r>
              <w:rPr>
                <w:rFonts w:ascii="Arial" w:hAnsi="Arial" w:cs="Arial"/>
                <w:sz w:val="20"/>
                <w:szCs w:val="20"/>
              </w:rPr>
              <w:t>S</w:t>
            </w:r>
            <w:r w:rsidRPr="00640E0A">
              <w:rPr>
                <w:rFonts w:ascii="Arial" w:hAnsi="Arial" w:cs="Arial"/>
                <w:sz w:val="20"/>
                <w:szCs w:val="20"/>
              </w:rPr>
              <w:t xml:space="preserve">hare </w:t>
            </w:r>
          </w:p>
          <w:p w:rsidR="002F62A0" w:rsidRPr="00640E0A" w:rsidRDefault="002F62A0" w:rsidP="00257220">
            <w:pPr>
              <w:pStyle w:val="ListParagraph"/>
              <w:numPr>
                <w:ilvl w:val="0"/>
                <w:numId w:val="88"/>
              </w:numPr>
              <w:ind w:left="792" w:hanging="450"/>
              <w:rPr>
                <w:rFonts w:ascii="Arial" w:hAnsi="Arial" w:cs="Arial"/>
                <w:sz w:val="20"/>
                <w:szCs w:val="20"/>
              </w:rPr>
            </w:pPr>
            <w:r w:rsidRPr="00640E0A">
              <w:rPr>
                <w:rFonts w:ascii="Arial" w:hAnsi="Arial" w:cs="Arial"/>
                <w:sz w:val="20"/>
                <w:szCs w:val="20"/>
              </w:rPr>
              <w:t xml:space="preserve">Jig-sawing </w:t>
            </w:r>
          </w:p>
          <w:p w:rsidR="002F62A0" w:rsidRPr="00640E0A" w:rsidRDefault="002F62A0" w:rsidP="00640E0A">
            <w:pPr>
              <w:rPr>
                <w:rFonts w:ascii="Arial" w:hAnsi="Arial" w:cs="Arial"/>
                <w:b/>
                <w:sz w:val="20"/>
                <w:szCs w:val="20"/>
              </w:rPr>
            </w:pPr>
          </w:p>
          <w:p w:rsidR="002F62A0" w:rsidRPr="00640E0A" w:rsidRDefault="002F62A0" w:rsidP="00640E0A">
            <w:pPr>
              <w:rPr>
                <w:rFonts w:ascii="Arial" w:hAnsi="Arial" w:cs="Arial"/>
                <w:b/>
                <w:sz w:val="20"/>
                <w:szCs w:val="20"/>
              </w:rPr>
            </w:pPr>
            <w:r w:rsidRPr="00640E0A">
              <w:rPr>
                <w:rFonts w:ascii="Arial" w:hAnsi="Arial" w:cs="Arial"/>
                <w:b/>
                <w:sz w:val="20"/>
                <w:szCs w:val="20"/>
              </w:rPr>
              <w:t>Informal opportunities are those that happen in the moment.</w:t>
            </w:r>
          </w:p>
          <w:p w:rsidR="002F62A0" w:rsidRPr="00640E0A" w:rsidRDefault="002F62A0" w:rsidP="00257220">
            <w:pPr>
              <w:numPr>
                <w:ilvl w:val="0"/>
                <w:numId w:val="87"/>
              </w:numPr>
              <w:rPr>
                <w:rFonts w:ascii="Arial" w:hAnsi="Arial" w:cs="Arial"/>
                <w:sz w:val="20"/>
                <w:szCs w:val="20"/>
              </w:rPr>
            </w:pPr>
            <w:r w:rsidRPr="00640E0A">
              <w:rPr>
                <w:rFonts w:ascii="Arial" w:hAnsi="Arial" w:cs="Arial"/>
                <w:sz w:val="20"/>
                <w:szCs w:val="20"/>
              </w:rPr>
              <w:t xml:space="preserve">Student partnering during work time </w:t>
            </w:r>
          </w:p>
          <w:p w:rsidR="00D77C81" w:rsidRDefault="002F62A0" w:rsidP="00D77C81">
            <w:pPr>
              <w:numPr>
                <w:ilvl w:val="0"/>
                <w:numId w:val="87"/>
              </w:numPr>
              <w:rPr>
                <w:rFonts w:ascii="Arial" w:hAnsi="Arial" w:cs="Arial"/>
                <w:sz w:val="20"/>
                <w:szCs w:val="20"/>
              </w:rPr>
            </w:pPr>
            <w:r w:rsidRPr="00640E0A">
              <w:rPr>
                <w:rFonts w:ascii="Arial" w:hAnsi="Arial" w:cs="Arial"/>
                <w:sz w:val="20"/>
                <w:szCs w:val="20"/>
              </w:rPr>
              <w:t>Transition times between subjects/classes</w:t>
            </w:r>
          </w:p>
          <w:p w:rsidR="00D77C81" w:rsidRDefault="00D77C81" w:rsidP="00D77C81">
            <w:pPr>
              <w:numPr>
                <w:ilvl w:val="0"/>
                <w:numId w:val="87"/>
              </w:numPr>
              <w:rPr>
                <w:rFonts w:ascii="Arial" w:hAnsi="Arial" w:cs="Arial"/>
                <w:sz w:val="20"/>
                <w:szCs w:val="20"/>
              </w:rPr>
            </w:pPr>
            <w:r>
              <w:rPr>
                <w:rFonts w:ascii="Arial" w:hAnsi="Arial" w:cs="Arial"/>
                <w:sz w:val="20"/>
                <w:szCs w:val="20"/>
              </w:rPr>
              <w:t>Providing unstructured open discussion times</w:t>
            </w:r>
          </w:p>
          <w:p w:rsidR="002F62A0" w:rsidRPr="00D77C81" w:rsidRDefault="002F62A0" w:rsidP="00D77C81">
            <w:pPr>
              <w:numPr>
                <w:ilvl w:val="0"/>
                <w:numId w:val="87"/>
              </w:numPr>
              <w:rPr>
                <w:rFonts w:ascii="Arial" w:hAnsi="Arial" w:cs="Arial"/>
                <w:sz w:val="20"/>
                <w:szCs w:val="20"/>
              </w:rPr>
            </w:pPr>
            <w:r w:rsidRPr="00D77C81">
              <w:rPr>
                <w:rFonts w:ascii="Arial" w:hAnsi="Arial" w:cs="Arial"/>
                <w:sz w:val="20"/>
                <w:szCs w:val="20"/>
              </w:rPr>
              <w:t xml:space="preserve">Unplanned/teachable moments  </w:t>
            </w:r>
            <w:r w:rsidRPr="00640E0A">
              <w:rPr>
                <w:rFonts w:ascii="Arial" w:hAnsi="Arial" w:cs="Arial"/>
                <w:sz w:val="20"/>
                <w:szCs w:val="20"/>
              </w:rPr>
              <w:sym w:font="Wingdings" w:char="F0CC"/>
            </w:r>
          </w:p>
        </w:tc>
        <w:tc>
          <w:tcPr>
            <w:tcW w:w="559" w:type="pct"/>
          </w:tcPr>
          <w:p w:rsidR="002F62A0" w:rsidRPr="00640E0A" w:rsidRDefault="002F62A0" w:rsidP="00640E0A">
            <w:pPr>
              <w:spacing w:before="60"/>
              <w:rPr>
                <w:rFonts w:ascii="Arial" w:hAnsi="Arial" w:cs="Arial"/>
                <w:b/>
                <w:sz w:val="20"/>
                <w:szCs w:val="20"/>
                <w:u w:val="single"/>
              </w:rPr>
            </w:pPr>
          </w:p>
        </w:tc>
        <w:tc>
          <w:tcPr>
            <w:tcW w:w="258" w:type="pct"/>
          </w:tcPr>
          <w:p w:rsidR="002F62A0" w:rsidRPr="00640E0A" w:rsidRDefault="002F62A0" w:rsidP="00640E0A">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Default="002F62A0" w:rsidP="00640E0A">
            <w:pPr>
              <w:spacing w:before="60" w:after="60"/>
              <w:ind w:left="72"/>
              <w:rPr>
                <w:rFonts w:ascii="Arial" w:hAnsi="Arial" w:cs="Arial"/>
                <w:i/>
                <w:sz w:val="20"/>
                <w:szCs w:val="20"/>
              </w:rPr>
            </w:pPr>
            <w:r>
              <w:rPr>
                <w:rFonts w:ascii="Arial" w:hAnsi="Arial" w:cs="Arial"/>
                <w:i/>
                <w:sz w:val="20"/>
                <w:szCs w:val="20"/>
              </w:rPr>
              <w:t xml:space="preserve">24.8 </w:t>
            </w:r>
            <w:r w:rsidRPr="00640E0A">
              <w:rPr>
                <w:rFonts w:ascii="Arial" w:hAnsi="Arial" w:cs="Arial"/>
                <w:i/>
                <w:sz w:val="20"/>
                <w:szCs w:val="20"/>
              </w:rPr>
              <w:t>Students have opportunities to engage in purposeful discussion to gain a deeper understanding of their learning and themselves.</w:t>
            </w:r>
          </w:p>
        </w:tc>
        <w:tc>
          <w:tcPr>
            <w:tcW w:w="3703" w:type="pct"/>
          </w:tcPr>
          <w:p w:rsidR="002F62A0" w:rsidRPr="00640E0A" w:rsidRDefault="002F62A0" w:rsidP="00640E0A">
            <w:pPr>
              <w:spacing w:before="60"/>
              <w:ind w:left="72"/>
              <w:rPr>
                <w:rFonts w:ascii="Arial" w:hAnsi="Arial" w:cs="Arial"/>
                <w:b/>
                <w:sz w:val="20"/>
                <w:szCs w:val="20"/>
                <w:u w:val="single"/>
              </w:rPr>
            </w:pPr>
            <w:r w:rsidRPr="00640E0A">
              <w:rPr>
                <w:rFonts w:ascii="Arial" w:hAnsi="Arial" w:cs="Arial"/>
                <w:b/>
                <w:sz w:val="20"/>
                <w:szCs w:val="20"/>
                <w:u w:val="single"/>
              </w:rPr>
              <w:t>EXPLANATION:</w:t>
            </w:r>
          </w:p>
          <w:p w:rsidR="002F62A0" w:rsidRPr="00640E0A" w:rsidRDefault="002F62A0" w:rsidP="00640E0A">
            <w:pPr>
              <w:ind w:left="72"/>
              <w:rPr>
                <w:rFonts w:ascii="Arial" w:hAnsi="Arial" w:cs="Arial"/>
                <w:sz w:val="20"/>
                <w:szCs w:val="20"/>
              </w:rPr>
            </w:pPr>
            <w:r w:rsidRPr="00640E0A">
              <w:rPr>
                <w:rFonts w:ascii="Arial" w:hAnsi="Arial" w:cs="Arial"/>
                <w:sz w:val="20"/>
                <w:szCs w:val="20"/>
              </w:rPr>
              <w:t xml:space="preserve">Students should work collaboratively towards one common goal, in both formalized teacher-created intentional groupings and with self-selected peers.   The learning in the group is </w:t>
            </w:r>
            <w:r w:rsidRPr="00640E0A">
              <w:rPr>
                <w:rFonts w:ascii="Arial" w:hAnsi="Arial" w:cs="Arial"/>
                <w:b/>
                <w:sz w:val="20"/>
                <w:szCs w:val="20"/>
              </w:rPr>
              <w:t>interdependent</w:t>
            </w:r>
            <w:r w:rsidR="00D77C81">
              <w:rPr>
                <w:rFonts w:ascii="Arial" w:hAnsi="Arial" w:cs="Arial"/>
                <w:b/>
                <w:sz w:val="20"/>
                <w:szCs w:val="20"/>
              </w:rPr>
              <w:t>, with e</w:t>
            </w:r>
            <w:r w:rsidRPr="00640E0A">
              <w:rPr>
                <w:rFonts w:ascii="Arial" w:hAnsi="Arial" w:cs="Arial"/>
                <w:b/>
                <w:sz w:val="20"/>
                <w:szCs w:val="20"/>
              </w:rPr>
              <w:t>ach member of the group contributing and comprehending</w:t>
            </w:r>
            <w:r w:rsidR="00D77C81">
              <w:rPr>
                <w:rFonts w:ascii="Arial" w:hAnsi="Arial" w:cs="Arial"/>
                <w:sz w:val="20"/>
                <w:szCs w:val="20"/>
              </w:rPr>
              <w:t xml:space="preserve"> (e.g., book s</w:t>
            </w:r>
            <w:r w:rsidRPr="00640E0A">
              <w:rPr>
                <w:rFonts w:ascii="Arial" w:hAnsi="Arial" w:cs="Arial"/>
                <w:sz w:val="20"/>
                <w:szCs w:val="20"/>
              </w:rPr>
              <w:t xml:space="preserve">tudies, </w:t>
            </w:r>
            <w:r w:rsidR="00D77C81">
              <w:rPr>
                <w:rFonts w:ascii="Arial" w:hAnsi="Arial" w:cs="Arial"/>
                <w:sz w:val="20"/>
                <w:szCs w:val="20"/>
              </w:rPr>
              <w:t>r</w:t>
            </w:r>
            <w:r w:rsidRPr="00640E0A">
              <w:rPr>
                <w:rFonts w:ascii="Arial" w:hAnsi="Arial" w:cs="Arial"/>
                <w:sz w:val="20"/>
                <w:szCs w:val="20"/>
              </w:rPr>
              <w:t xml:space="preserve">eciprocal </w:t>
            </w:r>
            <w:r w:rsidR="00D77C81">
              <w:rPr>
                <w:rFonts w:ascii="Arial" w:hAnsi="Arial" w:cs="Arial"/>
                <w:sz w:val="20"/>
                <w:szCs w:val="20"/>
              </w:rPr>
              <w:t>t</w:t>
            </w:r>
            <w:r w:rsidRPr="00640E0A">
              <w:rPr>
                <w:rFonts w:ascii="Arial" w:hAnsi="Arial" w:cs="Arial"/>
                <w:sz w:val="20"/>
                <w:szCs w:val="20"/>
              </w:rPr>
              <w:t>eaching, Project-based Learning). After students receive high-impact instruction, they spend time practicing the skills, both independently and collaboratively.</w:t>
            </w:r>
            <w:r w:rsidRPr="00640E0A">
              <w:rPr>
                <w:rFonts w:ascii="Arial" w:hAnsi="Arial" w:cs="Arial"/>
                <w:b/>
                <w:sz w:val="20"/>
                <w:szCs w:val="20"/>
              </w:rPr>
              <w:t xml:space="preserve">   </w:t>
            </w:r>
            <w:r w:rsidRPr="00640E0A">
              <w:rPr>
                <w:rFonts w:ascii="Arial" w:hAnsi="Arial" w:cs="Arial"/>
                <w:sz w:val="20"/>
                <w:szCs w:val="20"/>
              </w:rPr>
              <w:t xml:space="preserve">In-class observations should note </w:t>
            </w:r>
            <w:r w:rsidR="00D77C81">
              <w:rPr>
                <w:rFonts w:ascii="Arial" w:hAnsi="Arial" w:cs="Arial"/>
                <w:sz w:val="20"/>
                <w:szCs w:val="20"/>
              </w:rPr>
              <w:t>a ratio of 20% t</w:t>
            </w:r>
            <w:r w:rsidRPr="00640E0A">
              <w:rPr>
                <w:rFonts w:ascii="Arial" w:hAnsi="Arial" w:cs="Arial"/>
                <w:sz w:val="20"/>
                <w:szCs w:val="20"/>
              </w:rPr>
              <w:t xml:space="preserve">eacher </w:t>
            </w:r>
            <w:r w:rsidR="00D77C81">
              <w:rPr>
                <w:rFonts w:ascii="Arial" w:hAnsi="Arial" w:cs="Arial"/>
                <w:sz w:val="20"/>
                <w:szCs w:val="20"/>
              </w:rPr>
              <w:t xml:space="preserve">voice and </w:t>
            </w:r>
            <w:r w:rsidRPr="00640E0A">
              <w:rPr>
                <w:rFonts w:ascii="Arial" w:hAnsi="Arial" w:cs="Arial"/>
                <w:sz w:val="20"/>
                <w:szCs w:val="20"/>
              </w:rPr>
              <w:t>80</w:t>
            </w:r>
            <w:r w:rsidR="00D77C81">
              <w:rPr>
                <w:rFonts w:ascii="Arial" w:hAnsi="Arial" w:cs="Arial"/>
                <w:sz w:val="20"/>
                <w:szCs w:val="20"/>
              </w:rPr>
              <w:t xml:space="preserve">% student voice.  Students are also provided with </w:t>
            </w:r>
            <w:r w:rsidRPr="00640E0A">
              <w:rPr>
                <w:rFonts w:ascii="Arial" w:hAnsi="Arial" w:cs="Arial"/>
                <w:sz w:val="20"/>
                <w:szCs w:val="20"/>
              </w:rPr>
              <w:t>frequent, less formal</w:t>
            </w:r>
            <w:r w:rsidR="00D77C81">
              <w:rPr>
                <w:rFonts w:ascii="Arial" w:hAnsi="Arial" w:cs="Arial"/>
                <w:sz w:val="20"/>
                <w:szCs w:val="20"/>
              </w:rPr>
              <w:t>,</w:t>
            </w:r>
            <w:r w:rsidRPr="00640E0A">
              <w:rPr>
                <w:rFonts w:ascii="Arial" w:hAnsi="Arial" w:cs="Arial"/>
                <w:sz w:val="20"/>
                <w:szCs w:val="20"/>
              </w:rPr>
              <w:t xml:space="preserve"> opportunities to collaborate (e.g., peer conferencing, turn-and-talk).</w:t>
            </w:r>
          </w:p>
          <w:p w:rsidR="002F62A0" w:rsidRPr="00640E0A" w:rsidRDefault="002F62A0" w:rsidP="00640E0A">
            <w:pPr>
              <w:ind w:left="72"/>
              <w:rPr>
                <w:rFonts w:ascii="Arial" w:hAnsi="Arial" w:cs="Arial"/>
                <w:sz w:val="20"/>
                <w:szCs w:val="20"/>
              </w:rPr>
            </w:pPr>
          </w:p>
          <w:p w:rsidR="002F62A0" w:rsidRPr="00640E0A" w:rsidRDefault="002F62A0" w:rsidP="00640E0A">
            <w:pPr>
              <w:ind w:left="72"/>
              <w:rPr>
                <w:rFonts w:ascii="Arial" w:hAnsi="Arial" w:cs="Arial"/>
                <w:sz w:val="20"/>
                <w:szCs w:val="20"/>
              </w:rPr>
            </w:pPr>
            <w:r w:rsidRPr="00640E0A">
              <w:rPr>
                <w:rFonts w:ascii="Arial" w:hAnsi="Arial" w:cs="Arial"/>
                <w:sz w:val="20"/>
                <w:szCs w:val="20"/>
              </w:rPr>
              <w:t>Essential information for students to collaborate and cooperate effectively includes:</w:t>
            </w:r>
          </w:p>
          <w:p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Outlining team roles</w:t>
            </w:r>
          </w:p>
          <w:p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Discussing norms/rules</w:t>
            </w:r>
          </w:p>
          <w:p w:rsidR="002F62A0" w:rsidRPr="00640E0A" w:rsidRDefault="002F62A0" w:rsidP="00257220">
            <w:pPr>
              <w:pStyle w:val="ListParagraph"/>
              <w:numPr>
                <w:ilvl w:val="0"/>
                <w:numId w:val="136"/>
              </w:numPr>
              <w:rPr>
                <w:rFonts w:ascii="Arial" w:hAnsi="Arial" w:cs="Arial"/>
                <w:sz w:val="20"/>
                <w:szCs w:val="20"/>
              </w:rPr>
            </w:pPr>
            <w:r w:rsidRPr="00640E0A">
              <w:rPr>
                <w:rFonts w:ascii="Arial" w:hAnsi="Arial" w:cs="Arial"/>
                <w:sz w:val="20"/>
                <w:szCs w:val="20"/>
              </w:rPr>
              <w:t>Modeling/monitoring team functions</w:t>
            </w:r>
          </w:p>
          <w:p w:rsidR="002F62A0" w:rsidRPr="00640E0A" w:rsidRDefault="002F62A0" w:rsidP="00257220">
            <w:pPr>
              <w:pStyle w:val="ListParagraph"/>
              <w:numPr>
                <w:ilvl w:val="0"/>
                <w:numId w:val="136"/>
              </w:numPr>
              <w:rPr>
                <w:rFonts w:ascii="Arial" w:hAnsi="Arial" w:cs="Arial"/>
                <w:bCs/>
                <w:sz w:val="20"/>
                <w:szCs w:val="20"/>
              </w:rPr>
            </w:pPr>
            <w:r>
              <w:rPr>
                <w:rFonts w:ascii="Arial" w:hAnsi="Arial" w:cs="Arial"/>
                <w:sz w:val="20"/>
                <w:szCs w:val="20"/>
              </w:rPr>
              <w:t>Fair and equitable assessment (peer, self and t</w:t>
            </w:r>
            <w:r w:rsidRPr="00640E0A">
              <w:rPr>
                <w:rFonts w:ascii="Arial" w:hAnsi="Arial" w:cs="Arial"/>
                <w:sz w:val="20"/>
                <w:szCs w:val="20"/>
              </w:rPr>
              <w:t xml:space="preserve">eacher </w:t>
            </w:r>
            <w:r>
              <w:rPr>
                <w:rFonts w:ascii="Arial" w:hAnsi="Arial" w:cs="Arial"/>
                <w:sz w:val="20"/>
                <w:szCs w:val="20"/>
              </w:rPr>
              <w:t>a</w:t>
            </w:r>
            <w:r w:rsidRPr="00640E0A">
              <w:rPr>
                <w:rFonts w:ascii="Arial" w:hAnsi="Arial" w:cs="Arial"/>
                <w:sz w:val="20"/>
                <w:szCs w:val="20"/>
              </w:rPr>
              <w:t xml:space="preserve">ssessment) </w:t>
            </w:r>
          </w:p>
          <w:p w:rsidR="002F62A0" w:rsidRPr="00640E0A" w:rsidRDefault="002F62A0" w:rsidP="00640E0A">
            <w:pPr>
              <w:rPr>
                <w:rFonts w:ascii="Arial" w:hAnsi="Arial" w:cs="Arial"/>
                <w:sz w:val="20"/>
                <w:szCs w:val="20"/>
              </w:rPr>
            </w:pPr>
          </w:p>
          <w:p w:rsidR="002F62A0" w:rsidRPr="00640E0A" w:rsidRDefault="002F62A0" w:rsidP="00640E0A">
            <w:pPr>
              <w:ind w:left="72"/>
              <w:rPr>
                <w:rFonts w:ascii="Arial" w:hAnsi="Arial" w:cs="Arial"/>
                <w:b/>
                <w:sz w:val="20"/>
                <w:szCs w:val="20"/>
                <w:u w:val="single"/>
              </w:rPr>
            </w:pPr>
            <w:r w:rsidRPr="00640E0A">
              <w:rPr>
                <w:rFonts w:ascii="Arial" w:hAnsi="Arial" w:cs="Arial"/>
                <w:b/>
                <w:sz w:val="20"/>
                <w:szCs w:val="20"/>
                <w:u w:val="single"/>
              </w:rPr>
              <w:t>EXAMPLES:</w:t>
            </w:r>
          </w:p>
          <w:p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Think</w:t>
            </w:r>
            <w:r w:rsidR="00D77C81">
              <w:rPr>
                <w:rFonts w:ascii="Arial" w:hAnsi="Arial" w:cs="Arial"/>
                <w:bCs/>
                <w:sz w:val="20"/>
                <w:szCs w:val="20"/>
              </w:rPr>
              <w:t xml:space="preserve">, </w:t>
            </w:r>
            <w:r w:rsidRPr="00640E0A">
              <w:rPr>
                <w:rFonts w:ascii="Arial" w:hAnsi="Arial" w:cs="Arial"/>
                <w:bCs/>
                <w:sz w:val="20"/>
                <w:szCs w:val="20"/>
              </w:rPr>
              <w:t>Pair, Share</w:t>
            </w:r>
          </w:p>
          <w:p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Grouping and re-grouping</w:t>
            </w:r>
          </w:p>
          <w:p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Pairings (</w:t>
            </w:r>
            <w:r w:rsidR="00D77C81">
              <w:rPr>
                <w:rFonts w:ascii="Arial" w:hAnsi="Arial" w:cs="Arial"/>
                <w:bCs/>
                <w:sz w:val="20"/>
                <w:szCs w:val="20"/>
              </w:rPr>
              <w:t>e</w:t>
            </w:r>
            <w:r w:rsidRPr="00640E0A">
              <w:rPr>
                <w:rFonts w:ascii="Arial" w:hAnsi="Arial" w:cs="Arial"/>
                <w:bCs/>
                <w:sz w:val="20"/>
                <w:szCs w:val="20"/>
              </w:rPr>
              <w:t xml:space="preserve">lbow partners) </w:t>
            </w:r>
          </w:p>
          <w:p w:rsidR="002F62A0" w:rsidRPr="00640E0A" w:rsidRDefault="002F62A0" w:rsidP="00257220">
            <w:pPr>
              <w:pStyle w:val="ListParagraph"/>
              <w:numPr>
                <w:ilvl w:val="0"/>
                <w:numId w:val="137"/>
              </w:numPr>
              <w:rPr>
                <w:rFonts w:ascii="Arial" w:hAnsi="Arial" w:cs="Arial"/>
                <w:bCs/>
                <w:sz w:val="20"/>
                <w:szCs w:val="20"/>
              </w:rPr>
            </w:pPr>
            <w:r w:rsidRPr="00640E0A">
              <w:rPr>
                <w:rFonts w:ascii="Arial" w:hAnsi="Arial" w:cs="Arial"/>
                <w:bCs/>
                <w:sz w:val="20"/>
                <w:szCs w:val="20"/>
              </w:rPr>
              <w:t>Small groups</w:t>
            </w:r>
          </w:p>
          <w:p w:rsidR="00D77C81" w:rsidRPr="00D77C81" w:rsidRDefault="002F62A0" w:rsidP="00D77C81">
            <w:pPr>
              <w:pStyle w:val="ListParagraph"/>
              <w:numPr>
                <w:ilvl w:val="0"/>
                <w:numId w:val="137"/>
              </w:numPr>
              <w:rPr>
                <w:rFonts w:ascii="Arial" w:hAnsi="Arial" w:cs="Arial"/>
                <w:b/>
                <w:sz w:val="20"/>
                <w:szCs w:val="20"/>
                <w:u w:val="single"/>
              </w:rPr>
            </w:pPr>
            <w:r w:rsidRPr="00640E0A">
              <w:rPr>
                <w:rFonts w:ascii="Arial" w:hAnsi="Arial" w:cs="Arial"/>
                <w:bCs/>
                <w:sz w:val="20"/>
                <w:szCs w:val="20"/>
              </w:rPr>
              <w:t>Whole class</w:t>
            </w:r>
          </w:p>
          <w:p w:rsidR="002F62A0" w:rsidRPr="0047478D" w:rsidRDefault="002F62A0" w:rsidP="00D77C81">
            <w:pPr>
              <w:pStyle w:val="ListParagraph"/>
              <w:numPr>
                <w:ilvl w:val="0"/>
                <w:numId w:val="137"/>
              </w:numPr>
              <w:rPr>
                <w:rFonts w:ascii="Arial" w:hAnsi="Arial" w:cs="Arial"/>
                <w:b/>
                <w:sz w:val="20"/>
                <w:szCs w:val="20"/>
                <w:u w:val="single"/>
              </w:rPr>
            </w:pPr>
            <w:r w:rsidRPr="00640E0A">
              <w:rPr>
                <w:rFonts w:ascii="Arial" w:hAnsi="Arial" w:cs="Arial"/>
                <w:bCs/>
                <w:sz w:val="20"/>
                <w:szCs w:val="20"/>
              </w:rPr>
              <w:t>Talking circles</w:t>
            </w:r>
            <w:r w:rsidR="00D77C81">
              <w:rPr>
                <w:rFonts w:ascii="Arial" w:hAnsi="Arial" w:cs="Arial"/>
                <w:bCs/>
                <w:sz w:val="20"/>
                <w:szCs w:val="20"/>
              </w:rPr>
              <w:t xml:space="preserve">  </w:t>
            </w:r>
            <w:r w:rsidRPr="00640E0A">
              <w:rPr>
                <w:rFonts w:ascii="Arial" w:hAnsi="Arial" w:cs="Arial"/>
                <w:sz w:val="20"/>
                <w:szCs w:val="20"/>
              </w:rPr>
              <w:sym w:font="Wingdings" w:char="F0CC"/>
            </w:r>
          </w:p>
        </w:tc>
        <w:tc>
          <w:tcPr>
            <w:tcW w:w="559" w:type="pct"/>
          </w:tcPr>
          <w:p w:rsidR="002F62A0" w:rsidRPr="00640E0A" w:rsidRDefault="002F62A0" w:rsidP="00640E0A">
            <w:pPr>
              <w:spacing w:before="60"/>
              <w:ind w:left="72"/>
              <w:rPr>
                <w:rFonts w:ascii="Arial" w:hAnsi="Arial" w:cs="Arial"/>
                <w:b/>
                <w:sz w:val="20"/>
                <w:szCs w:val="20"/>
                <w:u w:val="single"/>
              </w:rPr>
            </w:pPr>
          </w:p>
        </w:tc>
        <w:tc>
          <w:tcPr>
            <w:tcW w:w="258" w:type="pct"/>
          </w:tcPr>
          <w:p w:rsidR="002F62A0" w:rsidRPr="00640E0A" w:rsidRDefault="002F62A0" w:rsidP="00640E0A">
            <w:pPr>
              <w:spacing w:before="60"/>
              <w:ind w:left="72"/>
              <w:rPr>
                <w:rFonts w:ascii="Arial" w:hAnsi="Arial" w:cs="Arial"/>
                <w:b/>
                <w:sz w:val="20"/>
                <w:szCs w:val="20"/>
                <w:u w:val="single"/>
              </w:rPr>
            </w:pPr>
          </w:p>
        </w:tc>
      </w:tr>
      <w:tr w:rsidR="002F62A0" w:rsidRPr="00846E71" w:rsidTr="002F62A0">
        <w:trPr>
          <w:trHeight w:val="710"/>
        </w:trPr>
        <w:tc>
          <w:tcPr>
            <w:tcW w:w="480" w:type="pct"/>
            <w:shd w:val="clear" w:color="auto" w:fill="auto"/>
          </w:tcPr>
          <w:p w:rsidR="002F62A0" w:rsidRPr="0047478D" w:rsidRDefault="002F62A0" w:rsidP="00640E0A">
            <w:pPr>
              <w:tabs>
                <w:tab w:val="right" w:pos="4145"/>
              </w:tabs>
              <w:spacing w:before="60"/>
              <w:rPr>
                <w:rFonts w:ascii="Arial" w:hAnsi="Arial" w:cs="Arial"/>
                <w:b/>
                <w:sz w:val="20"/>
                <w:szCs w:val="20"/>
              </w:rPr>
            </w:pPr>
            <w:r w:rsidRPr="0047478D">
              <w:rPr>
                <w:rFonts w:ascii="Arial" w:hAnsi="Arial" w:cs="Arial"/>
                <w:b/>
                <w:sz w:val="20"/>
                <w:szCs w:val="20"/>
              </w:rPr>
              <w:t>Indicator 2</w:t>
            </w:r>
            <w:r>
              <w:rPr>
                <w:rFonts w:ascii="Arial" w:hAnsi="Arial" w:cs="Arial"/>
                <w:b/>
                <w:sz w:val="20"/>
                <w:szCs w:val="20"/>
              </w:rPr>
              <w:t>5</w:t>
            </w:r>
            <w:r w:rsidRPr="0047478D">
              <w:rPr>
                <w:rFonts w:ascii="Arial" w:hAnsi="Arial" w:cs="Arial"/>
                <w:b/>
                <w:sz w:val="20"/>
                <w:szCs w:val="20"/>
              </w:rPr>
              <w:t xml:space="preserve">: </w:t>
            </w:r>
          </w:p>
          <w:p w:rsidR="002F62A0" w:rsidRDefault="002F62A0" w:rsidP="00640E0A">
            <w:pPr>
              <w:tabs>
                <w:tab w:val="right" w:pos="4145"/>
              </w:tabs>
              <w:rPr>
                <w:rFonts w:ascii="Arial" w:hAnsi="Arial" w:cs="Arial"/>
                <w:b/>
                <w:sz w:val="20"/>
                <w:szCs w:val="20"/>
              </w:rPr>
            </w:pPr>
            <w:r w:rsidRPr="0047478D">
              <w:rPr>
                <w:rFonts w:ascii="Arial" w:hAnsi="Arial" w:cs="Arial"/>
                <w:b/>
                <w:sz w:val="20"/>
                <w:szCs w:val="20"/>
              </w:rPr>
              <w:t xml:space="preserve">Technology is used effectively to </w:t>
            </w:r>
            <w:r>
              <w:rPr>
                <w:rFonts w:ascii="Arial" w:hAnsi="Arial" w:cs="Arial"/>
                <w:b/>
                <w:sz w:val="20"/>
                <w:szCs w:val="20"/>
              </w:rPr>
              <w:t>promote student engagement and enhance learning</w:t>
            </w:r>
            <w:r w:rsidRPr="0047478D">
              <w:rPr>
                <w:rFonts w:ascii="Arial" w:hAnsi="Arial" w:cs="Arial"/>
                <w:b/>
                <w:sz w:val="20"/>
                <w:szCs w:val="20"/>
              </w:rPr>
              <w:t>.</w:t>
            </w:r>
          </w:p>
          <w:p w:rsidR="00EF2170" w:rsidRDefault="00EF2170" w:rsidP="00EF2170">
            <w:pPr>
              <w:tabs>
                <w:tab w:val="right" w:pos="4145"/>
              </w:tabs>
              <w:rPr>
                <w:rFonts w:ascii="Arial" w:hAnsi="Arial" w:cs="Arial"/>
                <w:color w:val="0070C0"/>
                <w:sz w:val="20"/>
                <w:szCs w:val="20"/>
              </w:rPr>
            </w:pPr>
          </w:p>
          <w:p w:rsidR="002F62A0" w:rsidRPr="00A635CD" w:rsidRDefault="002F62A0" w:rsidP="00EF2170">
            <w:pPr>
              <w:tabs>
                <w:tab w:val="right" w:pos="4145"/>
              </w:tabs>
              <w:rPr>
                <w:rFonts w:ascii="Arial" w:hAnsi="Arial" w:cs="Arial"/>
                <w:b/>
                <w:sz w:val="20"/>
                <w:szCs w:val="20"/>
              </w:rPr>
            </w:pPr>
            <w:r w:rsidRPr="0047478D">
              <w:rPr>
                <w:rFonts w:ascii="Arial" w:hAnsi="Arial" w:cs="Arial"/>
                <w:color w:val="0070C0"/>
                <w:sz w:val="20"/>
                <w:szCs w:val="20"/>
              </w:rPr>
              <w:t>Objective</w:t>
            </w:r>
            <w:r>
              <w:rPr>
                <w:rFonts w:ascii="Arial" w:hAnsi="Arial" w:cs="Arial"/>
                <w:color w:val="0070C0"/>
                <w:sz w:val="20"/>
                <w:szCs w:val="20"/>
              </w:rPr>
              <w:t xml:space="preserve"> 1, 3, 4, 5, 6, 7, 8 and 9</w:t>
            </w:r>
          </w:p>
        </w:tc>
        <w:tc>
          <w:tcPr>
            <w:tcW w:w="3703" w:type="pct"/>
          </w:tcPr>
          <w:p w:rsidR="002F62A0" w:rsidRPr="0047478D" w:rsidRDefault="002F62A0" w:rsidP="00640E0A">
            <w:pPr>
              <w:spacing w:before="60"/>
              <w:rPr>
                <w:rFonts w:ascii="Arial" w:hAnsi="Arial" w:cs="Arial"/>
                <w:b/>
                <w:sz w:val="20"/>
                <w:szCs w:val="20"/>
                <w:u w:val="single"/>
              </w:rPr>
            </w:pPr>
            <w:r w:rsidRPr="0047478D">
              <w:rPr>
                <w:rFonts w:ascii="Arial" w:hAnsi="Arial" w:cs="Arial"/>
                <w:b/>
                <w:sz w:val="20"/>
                <w:szCs w:val="20"/>
                <w:u w:val="single"/>
              </w:rPr>
              <w:t>EXPLANATION:</w:t>
            </w:r>
          </w:p>
          <w:p w:rsidR="002F62A0" w:rsidRPr="0047478D" w:rsidRDefault="002F62A0" w:rsidP="00640E0A">
            <w:pPr>
              <w:rPr>
                <w:rFonts w:ascii="Arial" w:hAnsi="Arial" w:cs="Arial"/>
                <w:sz w:val="20"/>
                <w:szCs w:val="20"/>
              </w:rPr>
            </w:pPr>
            <w:r w:rsidRPr="0047478D">
              <w:rPr>
                <w:rFonts w:ascii="Arial" w:hAnsi="Arial" w:cs="Arial"/>
                <w:sz w:val="20"/>
                <w:szCs w:val="20"/>
              </w:rPr>
              <w:t>In high performing schools</w:t>
            </w:r>
            <w:r w:rsidR="00D77C81">
              <w:rPr>
                <w:rFonts w:ascii="Arial" w:hAnsi="Arial" w:cs="Arial"/>
                <w:sz w:val="20"/>
                <w:szCs w:val="20"/>
              </w:rPr>
              <w:t>,</w:t>
            </w:r>
            <w:r w:rsidRPr="0047478D">
              <w:rPr>
                <w:rFonts w:ascii="Arial" w:hAnsi="Arial" w:cs="Arial"/>
                <w:sz w:val="20"/>
                <w:szCs w:val="20"/>
              </w:rPr>
              <w:t xml:space="preserve"> teachers use available technology </w:t>
            </w:r>
            <w:r w:rsidRPr="00D77C81">
              <w:rPr>
                <w:rFonts w:ascii="Arial" w:hAnsi="Arial" w:cs="Arial"/>
                <w:i/>
                <w:sz w:val="20"/>
                <w:szCs w:val="20"/>
              </w:rPr>
              <w:t>in meaningful ways</w:t>
            </w:r>
            <w:r w:rsidRPr="0047478D">
              <w:rPr>
                <w:rFonts w:ascii="Arial" w:hAnsi="Arial" w:cs="Arial"/>
                <w:sz w:val="20"/>
                <w:szCs w:val="20"/>
              </w:rPr>
              <w:t xml:space="preserve"> to engage students in their learning.  This indicator </w:t>
            </w:r>
            <w:r w:rsidRPr="00D77C81">
              <w:rPr>
                <w:rFonts w:ascii="Arial" w:hAnsi="Arial" w:cs="Arial"/>
                <w:i/>
                <w:sz w:val="20"/>
                <w:szCs w:val="20"/>
              </w:rPr>
              <w:t>is not</w:t>
            </w:r>
            <w:r w:rsidRPr="0047478D">
              <w:rPr>
                <w:rFonts w:ascii="Arial" w:hAnsi="Arial" w:cs="Arial"/>
                <w:sz w:val="20"/>
                <w:szCs w:val="20"/>
              </w:rPr>
              <w:t xml:space="preserve"> referring to the amount of technology that is available (i.e.</w:t>
            </w:r>
            <w:r w:rsidR="00D77C81">
              <w:rPr>
                <w:rFonts w:ascii="Arial" w:hAnsi="Arial" w:cs="Arial"/>
                <w:sz w:val="20"/>
                <w:szCs w:val="20"/>
              </w:rPr>
              <w:t>,</w:t>
            </w:r>
            <w:r w:rsidRPr="0047478D">
              <w:rPr>
                <w:rFonts w:ascii="Arial" w:hAnsi="Arial" w:cs="Arial"/>
                <w:sz w:val="20"/>
                <w:szCs w:val="20"/>
              </w:rPr>
              <w:t xml:space="preserve"> all classrooms being equipped w</w:t>
            </w:r>
            <w:r>
              <w:rPr>
                <w:rFonts w:ascii="Arial" w:hAnsi="Arial" w:cs="Arial"/>
                <w:sz w:val="20"/>
                <w:szCs w:val="20"/>
              </w:rPr>
              <w:t>ith SMARTB</w:t>
            </w:r>
            <w:r w:rsidRPr="0047478D">
              <w:rPr>
                <w:rFonts w:ascii="Arial" w:hAnsi="Arial" w:cs="Arial"/>
                <w:sz w:val="20"/>
                <w:szCs w:val="20"/>
              </w:rPr>
              <w:t xml:space="preserve">oards or the school having several computer labs in operation) </w:t>
            </w:r>
            <w:r w:rsidRPr="00D77C81">
              <w:rPr>
                <w:rFonts w:ascii="Arial" w:hAnsi="Arial" w:cs="Arial"/>
                <w:i/>
                <w:sz w:val="20"/>
                <w:szCs w:val="20"/>
              </w:rPr>
              <w:t>nor is it</w:t>
            </w:r>
            <w:r w:rsidRPr="0047478D">
              <w:rPr>
                <w:rFonts w:ascii="Arial" w:hAnsi="Arial" w:cs="Arial"/>
                <w:sz w:val="20"/>
                <w:szCs w:val="20"/>
              </w:rPr>
              <w:t xml:space="preserve"> referring to the frequency of integrating technology in instruction.  Rather, the emphasis here is on how technology is being </w:t>
            </w:r>
            <w:r w:rsidR="00D77C81">
              <w:rPr>
                <w:rFonts w:ascii="Arial" w:hAnsi="Arial" w:cs="Arial"/>
                <w:sz w:val="20"/>
                <w:szCs w:val="20"/>
              </w:rPr>
              <w:t xml:space="preserve">effectively </w:t>
            </w:r>
            <w:r w:rsidRPr="0047478D">
              <w:rPr>
                <w:rFonts w:ascii="Arial" w:hAnsi="Arial" w:cs="Arial"/>
                <w:sz w:val="20"/>
                <w:szCs w:val="20"/>
              </w:rPr>
              <w:t xml:space="preserve">used by teachers to </w:t>
            </w:r>
            <w:r>
              <w:rPr>
                <w:rFonts w:ascii="Arial" w:hAnsi="Arial" w:cs="Arial"/>
                <w:sz w:val="20"/>
                <w:szCs w:val="20"/>
              </w:rPr>
              <w:t>promote</w:t>
            </w:r>
            <w:r w:rsidRPr="0047478D">
              <w:rPr>
                <w:rFonts w:ascii="Arial" w:hAnsi="Arial" w:cs="Arial"/>
                <w:sz w:val="20"/>
                <w:szCs w:val="20"/>
              </w:rPr>
              <w:t xml:space="preserve"> student learning.</w:t>
            </w:r>
          </w:p>
          <w:p w:rsidR="002F62A0" w:rsidRPr="0047478D" w:rsidRDefault="002F62A0" w:rsidP="00640E0A">
            <w:pPr>
              <w:rPr>
                <w:rFonts w:ascii="Arial" w:hAnsi="Arial" w:cs="Arial"/>
                <w:sz w:val="20"/>
                <w:szCs w:val="20"/>
              </w:rPr>
            </w:pPr>
          </w:p>
          <w:p w:rsidR="002F62A0" w:rsidRPr="0047478D" w:rsidRDefault="002F62A0" w:rsidP="00640E0A">
            <w:pPr>
              <w:rPr>
                <w:rFonts w:ascii="Arial" w:hAnsi="Arial" w:cs="Arial"/>
                <w:b/>
                <w:sz w:val="20"/>
                <w:szCs w:val="20"/>
              </w:rPr>
            </w:pPr>
            <w:r w:rsidRPr="0047478D">
              <w:rPr>
                <w:rFonts w:ascii="Arial" w:hAnsi="Arial" w:cs="Arial"/>
                <w:b/>
                <w:sz w:val="20"/>
                <w:szCs w:val="20"/>
              </w:rPr>
              <w:t>Questions to consider:</w:t>
            </w:r>
          </w:p>
          <w:p w:rsidR="002F62A0" w:rsidRPr="0047478D" w:rsidRDefault="002F62A0" w:rsidP="00257220">
            <w:pPr>
              <w:numPr>
                <w:ilvl w:val="0"/>
                <w:numId w:val="89"/>
              </w:numPr>
              <w:rPr>
                <w:rFonts w:ascii="Arial" w:hAnsi="Arial" w:cs="Arial"/>
                <w:sz w:val="20"/>
                <w:szCs w:val="20"/>
              </w:rPr>
            </w:pPr>
            <w:r w:rsidRPr="0047478D">
              <w:rPr>
                <w:rFonts w:ascii="Arial" w:hAnsi="Arial" w:cs="Arial"/>
                <w:sz w:val="20"/>
                <w:szCs w:val="20"/>
              </w:rPr>
              <w:t xml:space="preserve">Is the teacher using the SMARTBoard as a traditional blackboard or projector or as a means of providing students with relevant, interactive learning experiences? </w:t>
            </w:r>
          </w:p>
          <w:p w:rsidR="002F62A0" w:rsidRPr="0047478D" w:rsidRDefault="002F62A0" w:rsidP="00257220">
            <w:pPr>
              <w:numPr>
                <w:ilvl w:val="0"/>
                <w:numId w:val="89"/>
              </w:numPr>
              <w:rPr>
                <w:rFonts w:ascii="Arial" w:hAnsi="Arial" w:cs="Arial"/>
                <w:bCs/>
                <w:sz w:val="20"/>
                <w:szCs w:val="20"/>
              </w:rPr>
            </w:pPr>
            <w:r w:rsidRPr="0047478D">
              <w:rPr>
                <w:rFonts w:ascii="Arial" w:hAnsi="Arial" w:cs="Arial"/>
                <w:sz w:val="20"/>
                <w:szCs w:val="20"/>
              </w:rPr>
              <w:t>Are computers being used as a means for student self-directed learning opportunities (e.g.</w:t>
            </w:r>
            <w:r w:rsidR="00FA6120">
              <w:rPr>
                <w:rFonts w:ascii="Arial" w:hAnsi="Arial" w:cs="Arial"/>
                <w:sz w:val="20"/>
                <w:szCs w:val="20"/>
              </w:rPr>
              <w:t>,</w:t>
            </w:r>
            <w:r w:rsidRPr="0047478D">
              <w:rPr>
                <w:rFonts w:ascii="Arial" w:hAnsi="Arial" w:cs="Arial"/>
                <w:sz w:val="20"/>
                <w:szCs w:val="20"/>
              </w:rPr>
              <w:t xml:space="preserve"> Web-Quests, Blogs)? </w:t>
            </w:r>
          </w:p>
          <w:p w:rsidR="002F62A0" w:rsidRPr="0047478D" w:rsidRDefault="002F62A0" w:rsidP="00257220">
            <w:pPr>
              <w:numPr>
                <w:ilvl w:val="0"/>
                <w:numId w:val="89"/>
              </w:numPr>
              <w:spacing w:after="60"/>
              <w:rPr>
                <w:rFonts w:ascii="Arial" w:hAnsi="Arial" w:cs="Arial"/>
                <w:bCs/>
                <w:sz w:val="20"/>
                <w:szCs w:val="20"/>
              </w:rPr>
            </w:pPr>
            <w:r w:rsidRPr="0047478D">
              <w:rPr>
                <w:rFonts w:ascii="Arial" w:hAnsi="Arial" w:cs="Arial"/>
                <w:sz w:val="20"/>
                <w:szCs w:val="20"/>
              </w:rPr>
              <w:t xml:space="preserve">How does using the technology enhance learning experiences for students? </w:t>
            </w:r>
            <w:r w:rsidRPr="0047478D">
              <w:rPr>
                <w:rFonts w:ascii="Arial" w:hAnsi="Arial" w:cs="Arial"/>
                <w:sz w:val="20"/>
                <w:szCs w:val="20"/>
              </w:rPr>
              <w:sym w:font="Wingdings" w:char="F0CC"/>
            </w:r>
          </w:p>
        </w:tc>
        <w:tc>
          <w:tcPr>
            <w:tcW w:w="559" w:type="pct"/>
          </w:tcPr>
          <w:p w:rsidR="002F62A0" w:rsidRPr="0047478D" w:rsidRDefault="002F62A0" w:rsidP="00640E0A">
            <w:pPr>
              <w:spacing w:before="60"/>
              <w:rPr>
                <w:rFonts w:ascii="Arial" w:hAnsi="Arial" w:cs="Arial"/>
                <w:b/>
                <w:sz w:val="20"/>
                <w:szCs w:val="20"/>
                <w:u w:val="single"/>
              </w:rPr>
            </w:pPr>
          </w:p>
        </w:tc>
        <w:tc>
          <w:tcPr>
            <w:tcW w:w="258" w:type="pct"/>
          </w:tcPr>
          <w:p w:rsidR="002F62A0" w:rsidRPr="0047478D" w:rsidRDefault="002F62A0" w:rsidP="00640E0A">
            <w:pPr>
              <w:spacing w:before="60"/>
              <w:rPr>
                <w:rFonts w:ascii="Arial" w:hAnsi="Arial" w:cs="Arial"/>
                <w:b/>
                <w:sz w:val="20"/>
                <w:szCs w:val="20"/>
                <w:u w:val="single"/>
              </w:rPr>
            </w:pPr>
          </w:p>
        </w:tc>
      </w:tr>
      <w:tr w:rsidR="002F62A0" w:rsidRPr="00846E71" w:rsidTr="002F62A0">
        <w:trPr>
          <w:trHeight w:val="1592"/>
        </w:trPr>
        <w:tc>
          <w:tcPr>
            <w:tcW w:w="480" w:type="pct"/>
            <w:shd w:val="clear" w:color="auto" w:fill="auto"/>
          </w:tcPr>
          <w:p w:rsidR="002F62A0" w:rsidRDefault="002F62A0" w:rsidP="00640E0A">
            <w:pPr>
              <w:spacing w:before="60"/>
              <w:ind w:left="72"/>
              <w:rPr>
                <w:rFonts w:ascii="Arial" w:hAnsi="Arial" w:cs="Arial"/>
                <w:i/>
                <w:sz w:val="20"/>
                <w:szCs w:val="20"/>
              </w:rPr>
            </w:pPr>
            <w:r w:rsidRPr="009A0CE1">
              <w:rPr>
                <w:rFonts w:ascii="Arial" w:hAnsi="Arial" w:cs="Arial"/>
                <w:i/>
                <w:sz w:val="20"/>
                <w:szCs w:val="20"/>
              </w:rPr>
              <w:t>2</w:t>
            </w:r>
            <w:r>
              <w:rPr>
                <w:rFonts w:ascii="Arial" w:hAnsi="Arial" w:cs="Arial"/>
                <w:i/>
                <w:sz w:val="20"/>
                <w:szCs w:val="20"/>
              </w:rPr>
              <w:t>5</w:t>
            </w:r>
            <w:r w:rsidRPr="009A0CE1">
              <w:rPr>
                <w:rFonts w:ascii="Arial" w:hAnsi="Arial" w:cs="Arial"/>
                <w:i/>
                <w:sz w:val="20"/>
                <w:szCs w:val="20"/>
              </w:rPr>
              <w:t>.1 Online learning opportunities are in place to help address the needs of students.</w:t>
            </w:r>
          </w:p>
          <w:p w:rsidR="002F62A0" w:rsidRPr="009A0CE1" w:rsidRDefault="002F62A0" w:rsidP="00640E0A">
            <w:pPr>
              <w:spacing w:before="60"/>
              <w:rPr>
                <w:rFonts w:ascii="Arial" w:hAnsi="Arial" w:cs="Arial"/>
                <w:b/>
                <w:i/>
                <w:sz w:val="20"/>
                <w:szCs w:val="20"/>
              </w:rPr>
            </w:pPr>
          </w:p>
        </w:tc>
        <w:tc>
          <w:tcPr>
            <w:tcW w:w="3703" w:type="pct"/>
          </w:tcPr>
          <w:p w:rsidR="002F62A0" w:rsidRPr="0047478D" w:rsidRDefault="002F62A0" w:rsidP="00640E0A">
            <w:pPr>
              <w:spacing w:before="60"/>
              <w:rPr>
                <w:rFonts w:ascii="Arial" w:hAnsi="Arial" w:cs="Arial"/>
                <w:b/>
                <w:sz w:val="20"/>
                <w:szCs w:val="20"/>
              </w:rPr>
            </w:pPr>
            <w:r w:rsidRPr="0047478D">
              <w:rPr>
                <w:rFonts w:ascii="Arial" w:hAnsi="Arial" w:cs="Arial"/>
                <w:b/>
                <w:sz w:val="20"/>
                <w:szCs w:val="20"/>
                <w:u w:val="single"/>
              </w:rPr>
              <w:t>EXAMPLES:</w:t>
            </w:r>
          </w:p>
          <w:p w:rsidR="002F62A0" w:rsidRPr="0047478D" w:rsidRDefault="002F62A0" w:rsidP="00640E0A">
            <w:pPr>
              <w:rPr>
                <w:rFonts w:ascii="Arial" w:hAnsi="Arial" w:cs="Arial"/>
                <w:sz w:val="20"/>
                <w:szCs w:val="20"/>
              </w:rPr>
            </w:pPr>
            <w:r>
              <w:rPr>
                <w:rFonts w:ascii="Arial" w:hAnsi="Arial" w:cs="Arial"/>
                <w:b/>
                <w:sz w:val="20"/>
                <w:szCs w:val="20"/>
              </w:rPr>
              <w:t xml:space="preserve">Elementary:  </w:t>
            </w:r>
            <w:r w:rsidRPr="0047478D">
              <w:rPr>
                <w:rFonts w:ascii="Arial" w:hAnsi="Arial" w:cs="Arial"/>
                <w:i/>
                <w:sz w:val="20"/>
                <w:szCs w:val="20"/>
              </w:rPr>
              <w:t>RAZ Kids</w:t>
            </w:r>
            <w:r w:rsidRPr="0047478D">
              <w:rPr>
                <w:rFonts w:ascii="Arial" w:hAnsi="Arial" w:cs="Arial"/>
                <w:sz w:val="20"/>
                <w:szCs w:val="20"/>
              </w:rPr>
              <w:t xml:space="preserve"> (online reading texts, comprehension quizzes), </w:t>
            </w:r>
            <w:r w:rsidRPr="0047478D">
              <w:rPr>
                <w:rFonts w:ascii="Arial" w:hAnsi="Arial" w:cs="Arial"/>
                <w:i/>
                <w:sz w:val="20"/>
                <w:szCs w:val="20"/>
              </w:rPr>
              <w:t>Skype</w:t>
            </w:r>
            <w:r w:rsidRPr="0047478D">
              <w:rPr>
                <w:rFonts w:ascii="Arial" w:hAnsi="Arial" w:cs="Arial"/>
                <w:sz w:val="20"/>
                <w:szCs w:val="20"/>
              </w:rPr>
              <w:t>, Learning Games, On-Line Enrichment Activities</w:t>
            </w:r>
          </w:p>
          <w:p w:rsidR="002F62A0" w:rsidRPr="0047478D" w:rsidRDefault="002F62A0" w:rsidP="00640E0A">
            <w:pPr>
              <w:ind w:left="1197" w:hanging="1170"/>
              <w:rPr>
                <w:rFonts w:ascii="Arial" w:hAnsi="Arial" w:cs="Arial"/>
                <w:b/>
                <w:sz w:val="20"/>
                <w:szCs w:val="20"/>
              </w:rPr>
            </w:pPr>
          </w:p>
          <w:p w:rsidR="002F62A0" w:rsidRPr="0047478D" w:rsidRDefault="002F62A0" w:rsidP="00640E0A">
            <w:pPr>
              <w:rPr>
                <w:rFonts w:ascii="Arial" w:hAnsi="Arial" w:cs="Arial"/>
                <w:sz w:val="20"/>
                <w:szCs w:val="20"/>
              </w:rPr>
            </w:pPr>
            <w:r>
              <w:rPr>
                <w:rFonts w:ascii="Arial" w:hAnsi="Arial" w:cs="Arial"/>
                <w:b/>
                <w:sz w:val="20"/>
                <w:szCs w:val="20"/>
              </w:rPr>
              <w:t xml:space="preserve">Middle:  </w:t>
            </w:r>
            <w:r w:rsidRPr="0047478D">
              <w:rPr>
                <w:rFonts w:ascii="Arial" w:hAnsi="Arial" w:cs="Arial"/>
                <w:sz w:val="20"/>
                <w:szCs w:val="20"/>
              </w:rPr>
              <w:t xml:space="preserve">Web-Quests, BLOGS, Learning Games, On-Line Enrichment Activities, </w:t>
            </w:r>
            <w:r w:rsidRPr="0047478D">
              <w:rPr>
                <w:rFonts w:ascii="Arial" w:hAnsi="Arial" w:cs="Arial"/>
                <w:i/>
                <w:sz w:val="20"/>
                <w:szCs w:val="20"/>
              </w:rPr>
              <w:t>All the Write Type</w:t>
            </w:r>
            <w:r w:rsidRPr="0047478D">
              <w:rPr>
                <w:rFonts w:ascii="Arial" w:hAnsi="Arial" w:cs="Arial"/>
                <w:sz w:val="20"/>
                <w:szCs w:val="20"/>
              </w:rPr>
              <w:t xml:space="preserve">, </w:t>
            </w:r>
            <w:r w:rsidRPr="0047478D">
              <w:rPr>
                <w:rFonts w:ascii="Arial" w:hAnsi="Arial" w:cs="Arial"/>
                <w:i/>
                <w:sz w:val="20"/>
                <w:szCs w:val="20"/>
              </w:rPr>
              <w:t>Missing</w:t>
            </w:r>
            <w:r w:rsidRPr="0047478D">
              <w:rPr>
                <w:rFonts w:ascii="Arial" w:hAnsi="Arial" w:cs="Arial"/>
                <w:sz w:val="20"/>
                <w:szCs w:val="20"/>
              </w:rPr>
              <w:t xml:space="preserve"> </w:t>
            </w:r>
            <w:r w:rsidR="00D77C81">
              <w:rPr>
                <w:rFonts w:ascii="Arial" w:hAnsi="Arial" w:cs="Arial"/>
                <w:sz w:val="20"/>
                <w:szCs w:val="20"/>
              </w:rPr>
              <w:t>(</w:t>
            </w:r>
            <w:r w:rsidRPr="0047478D">
              <w:rPr>
                <w:rFonts w:ascii="Arial" w:hAnsi="Arial" w:cs="Arial"/>
                <w:sz w:val="20"/>
                <w:szCs w:val="20"/>
              </w:rPr>
              <w:t>web-based internet safety</w:t>
            </w:r>
            <w:r w:rsidR="00D77C81">
              <w:rPr>
                <w:rFonts w:ascii="Arial" w:hAnsi="Arial" w:cs="Arial"/>
                <w:sz w:val="20"/>
                <w:szCs w:val="20"/>
              </w:rPr>
              <w:t>)</w:t>
            </w:r>
          </w:p>
          <w:p w:rsidR="002F62A0" w:rsidRPr="0047478D" w:rsidRDefault="002F62A0" w:rsidP="00640E0A">
            <w:pPr>
              <w:ind w:left="1197" w:hanging="1170"/>
              <w:rPr>
                <w:rFonts w:ascii="Arial" w:hAnsi="Arial" w:cs="Arial"/>
                <w:b/>
                <w:sz w:val="20"/>
                <w:szCs w:val="20"/>
              </w:rPr>
            </w:pPr>
          </w:p>
          <w:p w:rsidR="002F62A0" w:rsidRDefault="002F62A0" w:rsidP="00640E0A">
            <w:pPr>
              <w:tabs>
                <w:tab w:val="right" w:pos="13860"/>
              </w:tabs>
              <w:spacing w:after="60"/>
              <w:ind w:left="1134" w:hanging="1134"/>
              <w:rPr>
                <w:rFonts w:ascii="Arial" w:hAnsi="Arial" w:cs="Arial"/>
                <w:sz w:val="20"/>
                <w:szCs w:val="20"/>
              </w:rPr>
            </w:pPr>
            <w:r w:rsidRPr="0047478D">
              <w:rPr>
                <w:rFonts w:ascii="Arial" w:hAnsi="Arial" w:cs="Arial"/>
                <w:b/>
                <w:sz w:val="20"/>
                <w:szCs w:val="20"/>
              </w:rPr>
              <w:t>High:</w:t>
            </w:r>
            <w:r>
              <w:rPr>
                <w:rFonts w:ascii="Arial" w:hAnsi="Arial" w:cs="Arial"/>
                <w:sz w:val="20"/>
                <w:szCs w:val="20"/>
              </w:rPr>
              <w:t xml:space="preserve">  </w:t>
            </w:r>
            <w:r w:rsidR="00D77C81">
              <w:rPr>
                <w:rFonts w:ascii="Arial" w:hAnsi="Arial" w:cs="Arial"/>
                <w:sz w:val="20"/>
                <w:szCs w:val="20"/>
              </w:rPr>
              <w:t>O</w:t>
            </w:r>
            <w:r w:rsidRPr="0047478D">
              <w:rPr>
                <w:rFonts w:ascii="Arial" w:hAnsi="Arial" w:cs="Arial"/>
                <w:sz w:val="20"/>
                <w:szCs w:val="20"/>
              </w:rPr>
              <w:t>nline courses or challenge for credit, IXL (</w:t>
            </w:r>
            <w:r w:rsidR="00D77C81">
              <w:rPr>
                <w:rFonts w:ascii="Arial" w:hAnsi="Arial" w:cs="Arial"/>
                <w:sz w:val="20"/>
                <w:szCs w:val="20"/>
              </w:rPr>
              <w:t>mathematics), entrepreneurship activities, Co-op job searches and j</w:t>
            </w:r>
            <w:r>
              <w:rPr>
                <w:rFonts w:ascii="Arial" w:hAnsi="Arial" w:cs="Arial"/>
                <w:sz w:val="20"/>
                <w:szCs w:val="20"/>
              </w:rPr>
              <w:t xml:space="preserve">ob </w:t>
            </w:r>
            <w:r w:rsidR="00D77C81">
              <w:rPr>
                <w:rFonts w:ascii="Arial" w:hAnsi="Arial" w:cs="Arial"/>
                <w:sz w:val="20"/>
                <w:szCs w:val="20"/>
              </w:rPr>
              <w:t>trend a</w:t>
            </w:r>
            <w:r w:rsidRPr="0047478D">
              <w:rPr>
                <w:rFonts w:ascii="Arial" w:hAnsi="Arial" w:cs="Arial"/>
                <w:sz w:val="20"/>
                <w:szCs w:val="20"/>
              </w:rPr>
              <w:t xml:space="preserve">nalysis </w:t>
            </w:r>
            <w:r w:rsidRPr="0047478D">
              <w:rPr>
                <w:rFonts w:ascii="Arial" w:hAnsi="Arial" w:cs="Arial"/>
                <w:sz w:val="20"/>
                <w:szCs w:val="20"/>
              </w:rPr>
              <w:sym w:font="Wingdings" w:char="F0CC"/>
            </w:r>
          </w:p>
          <w:p w:rsidR="002F62A0" w:rsidRPr="0047478D" w:rsidRDefault="002F62A0" w:rsidP="00640E0A">
            <w:pPr>
              <w:tabs>
                <w:tab w:val="right" w:pos="13860"/>
              </w:tabs>
              <w:spacing w:after="60"/>
              <w:ind w:left="1134" w:hanging="1134"/>
              <w:rPr>
                <w:rFonts w:ascii="Arial" w:hAnsi="Arial" w:cs="Arial"/>
                <w:bCs/>
                <w:sz w:val="20"/>
                <w:szCs w:val="20"/>
              </w:rPr>
            </w:pPr>
          </w:p>
        </w:tc>
        <w:tc>
          <w:tcPr>
            <w:tcW w:w="559" w:type="pct"/>
          </w:tcPr>
          <w:p w:rsidR="002F62A0" w:rsidRPr="0047478D" w:rsidRDefault="002F62A0" w:rsidP="00640E0A">
            <w:pPr>
              <w:spacing w:before="60"/>
              <w:rPr>
                <w:rFonts w:ascii="Arial" w:hAnsi="Arial" w:cs="Arial"/>
                <w:b/>
                <w:sz w:val="20"/>
                <w:szCs w:val="20"/>
                <w:u w:val="single"/>
              </w:rPr>
            </w:pPr>
          </w:p>
        </w:tc>
        <w:tc>
          <w:tcPr>
            <w:tcW w:w="258" w:type="pct"/>
          </w:tcPr>
          <w:p w:rsidR="002F62A0" w:rsidRPr="0047478D" w:rsidRDefault="002F62A0" w:rsidP="00640E0A">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Pr="00836676" w:rsidRDefault="002F62A0" w:rsidP="00640E0A">
            <w:pPr>
              <w:tabs>
                <w:tab w:val="right" w:pos="4145"/>
              </w:tabs>
              <w:spacing w:before="60"/>
              <w:rPr>
                <w:rFonts w:ascii="Arial" w:hAnsi="Arial" w:cs="Arial"/>
                <w:b/>
                <w:sz w:val="20"/>
                <w:szCs w:val="20"/>
              </w:rPr>
            </w:pPr>
            <w:r w:rsidRPr="00836676">
              <w:rPr>
                <w:rFonts w:ascii="Arial" w:hAnsi="Arial" w:cs="Arial"/>
                <w:b/>
                <w:sz w:val="20"/>
                <w:szCs w:val="20"/>
              </w:rPr>
              <w:t>Indicator 2</w:t>
            </w:r>
            <w:r>
              <w:rPr>
                <w:rFonts w:ascii="Arial" w:hAnsi="Arial" w:cs="Arial"/>
                <w:b/>
                <w:sz w:val="20"/>
                <w:szCs w:val="20"/>
              </w:rPr>
              <w:t>6</w:t>
            </w:r>
            <w:r w:rsidRPr="00836676">
              <w:rPr>
                <w:rFonts w:ascii="Arial" w:hAnsi="Arial" w:cs="Arial"/>
                <w:b/>
                <w:sz w:val="20"/>
                <w:szCs w:val="20"/>
              </w:rPr>
              <w:t xml:space="preserve">:  </w:t>
            </w:r>
          </w:p>
          <w:p w:rsidR="002F62A0" w:rsidRDefault="002F62A0" w:rsidP="00640E0A">
            <w:pPr>
              <w:tabs>
                <w:tab w:val="right" w:pos="4145"/>
              </w:tabs>
              <w:rPr>
                <w:rFonts w:ascii="Arial" w:hAnsi="Arial" w:cs="Arial"/>
                <w:sz w:val="20"/>
                <w:szCs w:val="20"/>
              </w:rPr>
            </w:pPr>
            <w:r w:rsidRPr="00836676">
              <w:rPr>
                <w:rFonts w:ascii="Arial" w:hAnsi="Arial" w:cs="Arial"/>
                <w:b/>
                <w:sz w:val="20"/>
                <w:szCs w:val="20"/>
              </w:rPr>
              <w:t>A variety of programs, courses and other learning opportunities are provided to expose and engage students in school</w:t>
            </w:r>
            <w:r>
              <w:rPr>
                <w:rFonts w:ascii="Arial" w:hAnsi="Arial" w:cs="Arial"/>
                <w:b/>
                <w:sz w:val="20"/>
                <w:szCs w:val="20"/>
              </w:rPr>
              <w:t xml:space="preserve"> to </w:t>
            </w:r>
            <w:r w:rsidRPr="00836676">
              <w:rPr>
                <w:rFonts w:ascii="Arial" w:hAnsi="Arial" w:cs="Arial"/>
                <w:b/>
                <w:sz w:val="20"/>
                <w:szCs w:val="20"/>
              </w:rPr>
              <w:t>post-secondary learning</w:t>
            </w:r>
            <w:r>
              <w:rPr>
                <w:rFonts w:ascii="Arial" w:hAnsi="Arial" w:cs="Arial"/>
                <w:b/>
                <w:sz w:val="20"/>
                <w:szCs w:val="20"/>
              </w:rPr>
              <w:t>, school to work, and school to life</w:t>
            </w:r>
            <w:r w:rsidRPr="00836676">
              <w:rPr>
                <w:rFonts w:ascii="Arial" w:hAnsi="Arial" w:cs="Arial"/>
                <w:b/>
                <w:sz w:val="20"/>
                <w:szCs w:val="20"/>
              </w:rPr>
              <w:t xml:space="preserve"> transitions.</w:t>
            </w:r>
            <w:r w:rsidRPr="00836676">
              <w:rPr>
                <w:rFonts w:ascii="Arial" w:hAnsi="Arial" w:cs="Arial"/>
                <w:sz w:val="20"/>
                <w:szCs w:val="20"/>
              </w:rPr>
              <w:t xml:space="preserve">  </w:t>
            </w:r>
          </w:p>
          <w:p w:rsidR="00EF2170" w:rsidRDefault="00EF2170" w:rsidP="00EF2170">
            <w:pPr>
              <w:tabs>
                <w:tab w:val="right" w:pos="4145"/>
              </w:tabs>
              <w:rPr>
                <w:rFonts w:ascii="Arial" w:hAnsi="Arial" w:cs="Arial"/>
                <w:color w:val="0070C0"/>
                <w:sz w:val="20"/>
                <w:szCs w:val="20"/>
              </w:rPr>
            </w:pPr>
          </w:p>
          <w:p w:rsidR="002F62A0" w:rsidRPr="00A635CD" w:rsidRDefault="002F62A0" w:rsidP="00EF2170">
            <w:pPr>
              <w:tabs>
                <w:tab w:val="right" w:pos="4145"/>
              </w:tabs>
              <w:rPr>
                <w:rFonts w:ascii="Arial" w:hAnsi="Arial" w:cs="Arial"/>
                <w:b/>
                <w:sz w:val="20"/>
                <w:szCs w:val="20"/>
              </w:rPr>
            </w:pPr>
            <w:r>
              <w:rPr>
                <w:rFonts w:ascii="Arial" w:hAnsi="Arial" w:cs="Arial"/>
                <w:color w:val="0070C0"/>
                <w:sz w:val="20"/>
                <w:szCs w:val="20"/>
              </w:rPr>
              <w:t>Objectives 1, 3, 4, 5, 6, 7, 8 and 9</w:t>
            </w:r>
          </w:p>
        </w:tc>
        <w:tc>
          <w:tcPr>
            <w:tcW w:w="3703" w:type="pct"/>
          </w:tcPr>
          <w:p w:rsidR="002F62A0" w:rsidRPr="00836676" w:rsidRDefault="002F62A0" w:rsidP="00640E0A">
            <w:pPr>
              <w:spacing w:before="60"/>
              <w:rPr>
                <w:rFonts w:ascii="Arial" w:hAnsi="Arial" w:cs="Arial"/>
                <w:b/>
                <w:sz w:val="20"/>
                <w:szCs w:val="20"/>
                <w:u w:val="single"/>
              </w:rPr>
            </w:pPr>
            <w:r w:rsidRPr="00836676">
              <w:rPr>
                <w:rFonts w:ascii="Arial" w:hAnsi="Arial" w:cs="Arial"/>
                <w:b/>
                <w:sz w:val="20"/>
                <w:szCs w:val="20"/>
                <w:u w:val="single"/>
              </w:rPr>
              <w:t>EXPLANATION:</w:t>
            </w:r>
          </w:p>
          <w:p w:rsidR="002F62A0" w:rsidRPr="004176BF" w:rsidRDefault="002F62A0" w:rsidP="00640E0A">
            <w:pPr>
              <w:rPr>
                <w:rFonts w:ascii="Arial" w:hAnsi="Arial" w:cs="Arial"/>
                <w:b/>
                <w:sz w:val="20"/>
                <w:szCs w:val="20"/>
              </w:rPr>
            </w:pPr>
            <w:r w:rsidRPr="004176BF">
              <w:rPr>
                <w:rFonts w:ascii="Arial" w:hAnsi="Arial" w:cs="Arial"/>
                <w:b/>
                <w:sz w:val="20"/>
                <w:szCs w:val="20"/>
              </w:rPr>
              <w:t xml:space="preserve">Elementary: </w:t>
            </w:r>
          </w:p>
          <w:p w:rsidR="002F62A0" w:rsidRPr="004176BF" w:rsidRDefault="002F62A0" w:rsidP="00257220">
            <w:pPr>
              <w:numPr>
                <w:ilvl w:val="0"/>
                <w:numId w:val="90"/>
              </w:numPr>
              <w:rPr>
                <w:rFonts w:ascii="Arial" w:hAnsi="Arial" w:cs="Arial"/>
                <w:sz w:val="20"/>
                <w:szCs w:val="20"/>
              </w:rPr>
            </w:pPr>
            <w:r w:rsidRPr="004176BF">
              <w:rPr>
                <w:rFonts w:ascii="Arial" w:hAnsi="Arial" w:cs="Arial"/>
                <w:b/>
                <w:i/>
                <w:sz w:val="20"/>
                <w:szCs w:val="20"/>
              </w:rPr>
              <w:t>Curriculum</w:t>
            </w:r>
            <w:r w:rsidRPr="004176BF">
              <w:rPr>
                <w:rFonts w:ascii="Arial" w:hAnsi="Arial" w:cs="Arial"/>
                <w:sz w:val="20"/>
                <w:szCs w:val="20"/>
              </w:rPr>
              <w:t xml:space="preserve">:  Personal Development and Career Planning (PDCP) curriculum is facilitated by classroom teachers and is supported by guidance teachers/counselors.  Guidance personnel allocate </w:t>
            </w:r>
            <w:r w:rsidRPr="004176BF">
              <w:rPr>
                <w:rFonts w:ascii="Arial" w:hAnsi="Arial" w:cs="Arial"/>
                <w:b/>
                <w:sz w:val="20"/>
                <w:szCs w:val="20"/>
              </w:rPr>
              <w:t>35-45%</w:t>
            </w:r>
            <w:r w:rsidRPr="004176BF">
              <w:rPr>
                <w:rFonts w:ascii="Arial" w:hAnsi="Arial" w:cs="Arial"/>
                <w:sz w:val="20"/>
                <w:szCs w:val="20"/>
              </w:rPr>
              <w:t xml:space="preserve"> of their time to the organization and implementation of the PDCP curriculum.  This may include direct instruction, team teaching, and/or acting as a resource for the program</w:t>
            </w:r>
          </w:p>
          <w:p w:rsidR="002F62A0" w:rsidRPr="004176BF" w:rsidRDefault="002F62A0" w:rsidP="00257220">
            <w:pPr>
              <w:numPr>
                <w:ilvl w:val="0"/>
                <w:numId w:val="90"/>
              </w:numPr>
              <w:rPr>
                <w:rFonts w:ascii="Arial" w:hAnsi="Arial" w:cs="Arial"/>
                <w:sz w:val="20"/>
                <w:szCs w:val="20"/>
              </w:rPr>
            </w:pPr>
            <w:r w:rsidRPr="004176BF">
              <w:rPr>
                <w:rFonts w:ascii="Arial" w:hAnsi="Arial" w:cs="Arial"/>
                <w:b/>
                <w:i/>
                <w:sz w:val="20"/>
                <w:szCs w:val="20"/>
              </w:rPr>
              <w:t>Programs:</w:t>
            </w:r>
            <w:r w:rsidRPr="004176BF">
              <w:rPr>
                <w:rFonts w:ascii="Arial" w:hAnsi="Arial" w:cs="Arial"/>
                <w:sz w:val="20"/>
                <w:szCs w:val="20"/>
              </w:rPr>
              <w:t xml:space="preserve">  e.g., PAWS in Jobland</w:t>
            </w:r>
          </w:p>
          <w:p w:rsidR="002F62A0" w:rsidRPr="004176BF" w:rsidRDefault="002F62A0" w:rsidP="00257220">
            <w:pPr>
              <w:numPr>
                <w:ilvl w:val="0"/>
                <w:numId w:val="90"/>
              </w:numPr>
              <w:rPr>
                <w:rFonts w:ascii="Arial" w:hAnsi="Arial" w:cs="Arial"/>
                <w:sz w:val="20"/>
                <w:szCs w:val="20"/>
              </w:rPr>
            </w:pPr>
            <w:r w:rsidRPr="004176BF">
              <w:rPr>
                <w:rFonts w:ascii="Arial" w:hAnsi="Arial" w:cs="Arial"/>
                <w:b/>
                <w:i/>
                <w:sz w:val="20"/>
                <w:szCs w:val="20"/>
              </w:rPr>
              <w:t>Strategies</w:t>
            </w:r>
            <w:r w:rsidRPr="004176BF">
              <w:rPr>
                <w:rFonts w:ascii="Arial" w:hAnsi="Arial" w:cs="Arial"/>
                <w:b/>
                <w:sz w:val="20"/>
                <w:szCs w:val="20"/>
              </w:rPr>
              <w:t>:</w:t>
            </w:r>
            <w:r w:rsidRPr="004176BF">
              <w:rPr>
                <w:rFonts w:ascii="Arial" w:hAnsi="Arial" w:cs="Arial"/>
                <w:sz w:val="20"/>
                <w:szCs w:val="20"/>
              </w:rPr>
              <w:t xml:space="preserve">  Schools provide school-wide activities for Canada’s Career Week that engage students, families and community members</w:t>
            </w:r>
          </w:p>
          <w:p w:rsidR="002F62A0" w:rsidRPr="004176BF" w:rsidRDefault="002F62A0" w:rsidP="00257220">
            <w:pPr>
              <w:numPr>
                <w:ilvl w:val="0"/>
                <w:numId w:val="90"/>
              </w:numPr>
              <w:rPr>
                <w:rFonts w:ascii="Arial" w:hAnsi="Arial" w:cs="Arial"/>
                <w:sz w:val="20"/>
                <w:szCs w:val="20"/>
              </w:rPr>
            </w:pPr>
            <w:r w:rsidRPr="004176BF">
              <w:rPr>
                <w:rFonts w:ascii="Arial" w:hAnsi="Arial" w:cs="Arial"/>
                <w:b/>
                <w:i/>
                <w:sz w:val="20"/>
                <w:szCs w:val="20"/>
              </w:rPr>
              <w:t>Guest Speakers</w:t>
            </w:r>
            <w:r w:rsidR="00D77C81">
              <w:rPr>
                <w:rFonts w:ascii="Arial" w:hAnsi="Arial" w:cs="Arial"/>
                <w:sz w:val="20"/>
                <w:szCs w:val="20"/>
              </w:rPr>
              <w:t xml:space="preserve">: are used to provide real world examples, engage students and expand teacher and student knowledge  </w:t>
            </w:r>
          </w:p>
          <w:p w:rsidR="002F62A0" w:rsidRDefault="002F62A0" w:rsidP="00640E0A">
            <w:pPr>
              <w:rPr>
                <w:rFonts w:ascii="Arial" w:hAnsi="Arial" w:cs="Arial"/>
                <w:b/>
                <w:sz w:val="20"/>
                <w:szCs w:val="20"/>
              </w:rPr>
            </w:pPr>
          </w:p>
          <w:p w:rsidR="002F62A0" w:rsidRPr="004176BF" w:rsidRDefault="002F62A0" w:rsidP="00640E0A">
            <w:pPr>
              <w:rPr>
                <w:rFonts w:ascii="Arial" w:hAnsi="Arial" w:cs="Arial"/>
                <w:b/>
                <w:sz w:val="20"/>
                <w:szCs w:val="20"/>
              </w:rPr>
            </w:pPr>
            <w:r w:rsidRPr="004176BF">
              <w:rPr>
                <w:rFonts w:ascii="Arial" w:hAnsi="Arial" w:cs="Arial"/>
                <w:b/>
                <w:sz w:val="20"/>
                <w:szCs w:val="20"/>
              </w:rPr>
              <w:t xml:space="preserve">Middle: </w:t>
            </w:r>
          </w:p>
          <w:p w:rsidR="002F62A0" w:rsidRPr="004176BF" w:rsidRDefault="002F62A0" w:rsidP="00257220">
            <w:pPr>
              <w:numPr>
                <w:ilvl w:val="0"/>
                <w:numId w:val="91"/>
              </w:numPr>
              <w:rPr>
                <w:rFonts w:ascii="Arial" w:hAnsi="Arial" w:cs="Arial"/>
                <w:sz w:val="20"/>
                <w:szCs w:val="20"/>
              </w:rPr>
            </w:pPr>
            <w:r w:rsidRPr="004176BF">
              <w:rPr>
                <w:rFonts w:ascii="Arial" w:hAnsi="Arial" w:cs="Arial"/>
                <w:b/>
                <w:i/>
                <w:sz w:val="20"/>
                <w:szCs w:val="20"/>
              </w:rPr>
              <w:t>Curriculum:</w:t>
            </w:r>
            <w:r w:rsidRPr="004176BF">
              <w:rPr>
                <w:rFonts w:ascii="Arial" w:hAnsi="Arial" w:cs="Arial"/>
                <w:sz w:val="20"/>
                <w:szCs w:val="20"/>
              </w:rPr>
              <w:t xml:space="preserve">  Personal Development and Career Planning (PDCP) curriculum is facilitated by classroom teachers and is supported by </w:t>
            </w:r>
            <w:r w:rsidR="00D77C81">
              <w:rPr>
                <w:rFonts w:ascii="Arial" w:hAnsi="Arial" w:cs="Arial"/>
                <w:sz w:val="20"/>
                <w:szCs w:val="20"/>
              </w:rPr>
              <w:t>EST-G</w:t>
            </w:r>
            <w:r w:rsidR="00C631A0">
              <w:rPr>
                <w:rFonts w:ascii="Arial" w:hAnsi="Arial" w:cs="Arial"/>
                <w:sz w:val="20"/>
                <w:szCs w:val="20"/>
              </w:rPr>
              <w:t xml:space="preserve">, EST-R </w:t>
            </w:r>
            <w:r w:rsidR="005368E9">
              <w:rPr>
                <w:rFonts w:ascii="Arial" w:hAnsi="Arial" w:cs="Arial"/>
                <w:sz w:val="20"/>
                <w:szCs w:val="20"/>
              </w:rPr>
              <w:t>and</w:t>
            </w:r>
            <w:r w:rsidRPr="004176BF">
              <w:rPr>
                <w:rFonts w:ascii="Arial" w:hAnsi="Arial" w:cs="Arial"/>
                <w:sz w:val="20"/>
                <w:szCs w:val="20"/>
              </w:rPr>
              <w:t>/</w:t>
            </w:r>
            <w:r w:rsidR="005368E9">
              <w:rPr>
                <w:rFonts w:ascii="Arial" w:hAnsi="Arial" w:cs="Arial"/>
                <w:sz w:val="20"/>
                <w:szCs w:val="20"/>
              </w:rPr>
              <w:t xml:space="preserve">or </w:t>
            </w:r>
            <w:r w:rsidRPr="004176BF">
              <w:rPr>
                <w:rFonts w:ascii="Arial" w:hAnsi="Arial" w:cs="Arial"/>
                <w:sz w:val="20"/>
                <w:szCs w:val="20"/>
              </w:rPr>
              <w:t>counselors</w:t>
            </w:r>
            <w:r w:rsidR="00C631A0">
              <w:rPr>
                <w:rFonts w:ascii="Arial" w:hAnsi="Arial" w:cs="Arial"/>
                <w:sz w:val="20"/>
                <w:szCs w:val="20"/>
              </w:rPr>
              <w:t xml:space="preserve"> as appropriate</w:t>
            </w:r>
            <w:r w:rsidRPr="004176BF">
              <w:rPr>
                <w:rFonts w:ascii="Arial" w:hAnsi="Arial" w:cs="Arial"/>
                <w:sz w:val="20"/>
                <w:szCs w:val="20"/>
              </w:rPr>
              <w:t xml:space="preserve">.  Guidance personnel allocate </w:t>
            </w:r>
            <w:r w:rsidRPr="004176BF">
              <w:rPr>
                <w:rFonts w:ascii="Arial" w:hAnsi="Arial" w:cs="Arial"/>
                <w:b/>
                <w:sz w:val="20"/>
                <w:szCs w:val="20"/>
              </w:rPr>
              <w:t>25-35%</w:t>
            </w:r>
            <w:r w:rsidRPr="004176BF">
              <w:rPr>
                <w:rFonts w:ascii="Arial" w:hAnsi="Arial" w:cs="Arial"/>
                <w:sz w:val="20"/>
                <w:szCs w:val="20"/>
              </w:rPr>
              <w:t xml:space="preserve"> of their time to the organization and implementation of the PDCP curriculum.  This </w:t>
            </w:r>
            <w:r w:rsidR="005368E9">
              <w:rPr>
                <w:rFonts w:ascii="Arial" w:hAnsi="Arial" w:cs="Arial"/>
                <w:sz w:val="20"/>
                <w:szCs w:val="20"/>
              </w:rPr>
              <w:t xml:space="preserve">could </w:t>
            </w:r>
            <w:r w:rsidRPr="004176BF">
              <w:rPr>
                <w:rFonts w:ascii="Arial" w:hAnsi="Arial" w:cs="Arial"/>
                <w:sz w:val="20"/>
                <w:szCs w:val="20"/>
              </w:rPr>
              <w:t>include direct instruction, team teaching, and/or acting as a resource for the program</w:t>
            </w:r>
          </w:p>
          <w:p w:rsidR="002F62A0" w:rsidRPr="004176BF" w:rsidRDefault="002F62A0" w:rsidP="00257220">
            <w:pPr>
              <w:numPr>
                <w:ilvl w:val="0"/>
                <w:numId w:val="91"/>
              </w:numPr>
              <w:rPr>
                <w:rFonts w:ascii="Arial" w:hAnsi="Arial" w:cs="Arial"/>
                <w:sz w:val="20"/>
                <w:szCs w:val="20"/>
              </w:rPr>
            </w:pPr>
            <w:r w:rsidRPr="004176BF">
              <w:rPr>
                <w:rFonts w:ascii="Arial" w:hAnsi="Arial" w:cs="Arial"/>
                <w:b/>
                <w:i/>
                <w:sz w:val="20"/>
                <w:szCs w:val="20"/>
              </w:rPr>
              <w:t>Programs</w:t>
            </w:r>
            <w:r w:rsidRPr="004176BF">
              <w:rPr>
                <w:rFonts w:ascii="Arial" w:hAnsi="Arial" w:cs="Arial"/>
                <w:sz w:val="20"/>
                <w:szCs w:val="20"/>
              </w:rPr>
              <w:t xml:space="preserve">:  e.g., </w:t>
            </w:r>
            <w:r>
              <w:rPr>
                <w:rFonts w:ascii="Arial" w:hAnsi="Arial" w:cs="Arial"/>
                <w:sz w:val="20"/>
                <w:szCs w:val="20"/>
              </w:rPr>
              <w:t>myBlueprint</w:t>
            </w:r>
            <w:r w:rsidRPr="004176BF">
              <w:rPr>
                <w:rFonts w:ascii="Arial" w:hAnsi="Arial" w:cs="Arial"/>
                <w:sz w:val="20"/>
                <w:szCs w:val="20"/>
              </w:rPr>
              <w:t xml:space="preserve"> (Students have e-portfolios that they contribute to regularly.  Families are aware of the program and encourage its use.)  </w:t>
            </w:r>
          </w:p>
          <w:p w:rsidR="002F62A0" w:rsidRPr="004176BF" w:rsidRDefault="002F62A0" w:rsidP="00257220">
            <w:pPr>
              <w:numPr>
                <w:ilvl w:val="0"/>
                <w:numId w:val="91"/>
              </w:numPr>
              <w:rPr>
                <w:rFonts w:ascii="Arial" w:hAnsi="Arial" w:cs="Arial"/>
                <w:sz w:val="20"/>
                <w:szCs w:val="20"/>
              </w:rPr>
            </w:pPr>
            <w:r w:rsidRPr="004176BF">
              <w:rPr>
                <w:rFonts w:ascii="Arial" w:hAnsi="Arial" w:cs="Arial"/>
                <w:b/>
                <w:i/>
                <w:sz w:val="20"/>
                <w:szCs w:val="20"/>
              </w:rPr>
              <w:t>Strategies</w:t>
            </w:r>
            <w:r w:rsidRPr="004176BF">
              <w:rPr>
                <w:rFonts w:ascii="Arial" w:hAnsi="Arial" w:cs="Arial"/>
                <w:sz w:val="20"/>
                <w:szCs w:val="20"/>
              </w:rPr>
              <w:t>:  Schools provide school-wide activities for Canada’s Career Week that engage</w:t>
            </w:r>
            <w:r w:rsidR="004A17E2">
              <w:rPr>
                <w:rFonts w:ascii="Arial" w:hAnsi="Arial" w:cs="Arial"/>
                <w:sz w:val="20"/>
                <w:szCs w:val="20"/>
              </w:rPr>
              <w:t xml:space="preserve"> </w:t>
            </w:r>
            <w:r w:rsidRPr="004176BF">
              <w:rPr>
                <w:rFonts w:ascii="Arial" w:hAnsi="Arial" w:cs="Arial"/>
                <w:sz w:val="20"/>
                <w:szCs w:val="20"/>
              </w:rPr>
              <w:t>students, families and community members</w:t>
            </w:r>
          </w:p>
          <w:p w:rsidR="002F62A0" w:rsidRPr="005368E9" w:rsidRDefault="002F62A0" w:rsidP="00257220">
            <w:pPr>
              <w:numPr>
                <w:ilvl w:val="0"/>
                <w:numId w:val="91"/>
              </w:numPr>
              <w:rPr>
                <w:rFonts w:ascii="Arial" w:hAnsi="Arial" w:cs="Arial"/>
                <w:sz w:val="20"/>
                <w:szCs w:val="20"/>
              </w:rPr>
            </w:pPr>
            <w:r w:rsidRPr="004176BF">
              <w:rPr>
                <w:rFonts w:ascii="Arial" w:hAnsi="Arial" w:cs="Arial"/>
                <w:b/>
                <w:i/>
                <w:sz w:val="20"/>
                <w:szCs w:val="20"/>
              </w:rPr>
              <w:t>Career Research</w:t>
            </w:r>
            <w:r w:rsidR="005368E9">
              <w:rPr>
                <w:rFonts w:ascii="Arial" w:hAnsi="Arial" w:cs="Arial"/>
                <w:b/>
                <w:i/>
                <w:sz w:val="20"/>
                <w:szCs w:val="20"/>
              </w:rPr>
              <w:t xml:space="preserve"> </w:t>
            </w:r>
            <w:r w:rsidR="005368E9" w:rsidRPr="005368E9">
              <w:rPr>
                <w:rFonts w:ascii="Arial" w:hAnsi="Arial" w:cs="Arial"/>
                <w:sz w:val="20"/>
                <w:szCs w:val="20"/>
              </w:rPr>
              <w:t>is pr</w:t>
            </w:r>
            <w:r w:rsidR="005368E9">
              <w:rPr>
                <w:rFonts w:ascii="Arial" w:hAnsi="Arial" w:cs="Arial"/>
                <w:sz w:val="20"/>
                <w:szCs w:val="20"/>
              </w:rPr>
              <w:t>o</w:t>
            </w:r>
            <w:r w:rsidR="005368E9" w:rsidRPr="005368E9">
              <w:rPr>
                <w:rFonts w:ascii="Arial" w:hAnsi="Arial" w:cs="Arial"/>
                <w:sz w:val="20"/>
                <w:szCs w:val="20"/>
              </w:rPr>
              <w:t>moted and encouraged.  Time is provided</w:t>
            </w:r>
            <w:r w:rsidR="005368E9">
              <w:rPr>
                <w:rFonts w:ascii="Arial" w:hAnsi="Arial" w:cs="Arial"/>
                <w:sz w:val="20"/>
                <w:szCs w:val="20"/>
              </w:rPr>
              <w:t xml:space="preserve"> for students to complete interest and skills surveys and conduct job market and educational searches</w:t>
            </w:r>
          </w:p>
          <w:p w:rsidR="002F62A0" w:rsidRPr="004176BF" w:rsidRDefault="002F62A0" w:rsidP="00257220">
            <w:pPr>
              <w:numPr>
                <w:ilvl w:val="0"/>
                <w:numId w:val="91"/>
              </w:numPr>
              <w:rPr>
                <w:rFonts w:ascii="Arial" w:hAnsi="Arial" w:cs="Arial"/>
                <w:sz w:val="20"/>
                <w:szCs w:val="20"/>
              </w:rPr>
            </w:pPr>
            <w:r w:rsidRPr="004176BF">
              <w:rPr>
                <w:rFonts w:ascii="Arial" w:hAnsi="Arial" w:cs="Arial"/>
                <w:b/>
                <w:i/>
                <w:sz w:val="20"/>
                <w:szCs w:val="20"/>
              </w:rPr>
              <w:t>Enrichment</w:t>
            </w:r>
            <w:r w:rsidR="005368E9">
              <w:rPr>
                <w:rFonts w:ascii="Arial" w:hAnsi="Arial" w:cs="Arial"/>
                <w:b/>
                <w:i/>
                <w:sz w:val="20"/>
                <w:szCs w:val="20"/>
              </w:rPr>
              <w:t xml:space="preserve"> </w:t>
            </w:r>
            <w:r w:rsidR="005368E9">
              <w:rPr>
                <w:rFonts w:ascii="Arial" w:hAnsi="Arial" w:cs="Arial"/>
                <w:sz w:val="20"/>
                <w:szCs w:val="20"/>
              </w:rPr>
              <w:t>opportunities are used to for</w:t>
            </w:r>
            <w:r w:rsidR="00C631A0">
              <w:rPr>
                <w:rFonts w:ascii="Arial" w:hAnsi="Arial" w:cs="Arial"/>
                <w:sz w:val="20"/>
                <w:szCs w:val="20"/>
              </w:rPr>
              <w:t xml:space="preserve">tify student self-awareness and help inform long-term educational and career related student choices </w:t>
            </w:r>
          </w:p>
          <w:p w:rsidR="002F62A0" w:rsidRDefault="002F62A0" w:rsidP="00640E0A">
            <w:pPr>
              <w:rPr>
                <w:rFonts w:ascii="Arial" w:hAnsi="Arial" w:cs="Arial"/>
                <w:b/>
                <w:sz w:val="20"/>
                <w:szCs w:val="20"/>
              </w:rPr>
            </w:pPr>
          </w:p>
          <w:p w:rsidR="002F62A0" w:rsidRPr="004176BF" w:rsidRDefault="002F62A0" w:rsidP="00640E0A">
            <w:pPr>
              <w:rPr>
                <w:rFonts w:ascii="Arial" w:hAnsi="Arial" w:cs="Arial"/>
                <w:b/>
                <w:sz w:val="20"/>
                <w:szCs w:val="20"/>
              </w:rPr>
            </w:pPr>
            <w:r w:rsidRPr="004176BF">
              <w:rPr>
                <w:rFonts w:ascii="Arial" w:hAnsi="Arial" w:cs="Arial"/>
                <w:b/>
                <w:sz w:val="20"/>
                <w:szCs w:val="20"/>
              </w:rPr>
              <w:t xml:space="preserve">High: </w:t>
            </w:r>
          </w:p>
          <w:p w:rsidR="002F62A0" w:rsidRPr="00836676" w:rsidRDefault="002F62A0" w:rsidP="00257220">
            <w:pPr>
              <w:numPr>
                <w:ilvl w:val="0"/>
                <w:numId w:val="92"/>
              </w:numPr>
              <w:rPr>
                <w:rFonts w:ascii="Arial" w:hAnsi="Arial" w:cs="Arial"/>
                <w:sz w:val="20"/>
                <w:szCs w:val="20"/>
              </w:rPr>
            </w:pPr>
            <w:r w:rsidRPr="00836676">
              <w:rPr>
                <w:rFonts w:ascii="Arial" w:hAnsi="Arial" w:cs="Arial"/>
                <w:b/>
                <w:i/>
                <w:sz w:val="20"/>
                <w:szCs w:val="20"/>
              </w:rPr>
              <w:t>Curriculum:</w:t>
            </w:r>
            <w:r w:rsidRPr="00836676">
              <w:rPr>
                <w:rFonts w:ascii="Arial" w:hAnsi="Arial" w:cs="Arial"/>
                <w:sz w:val="20"/>
                <w:szCs w:val="20"/>
              </w:rPr>
              <w:t xml:space="preserve">  Personal Development and Career Planning (PDCP) curriculum is facilitated by classroom teachers and is supported by </w:t>
            </w:r>
            <w:r w:rsidR="00C631A0">
              <w:rPr>
                <w:rFonts w:ascii="Arial" w:hAnsi="Arial" w:cs="Arial"/>
                <w:sz w:val="20"/>
                <w:szCs w:val="20"/>
              </w:rPr>
              <w:t>EST-G, EST-R and</w:t>
            </w:r>
            <w:r w:rsidR="00C631A0" w:rsidRPr="004176BF">
              <w:rPr>
                <w:rFonts w:ascii="Arial" w:hAnsi="Arial" w:cs="Arial"/>
                <w:sz w:val="20"/>
                <w:szCs w:val="20"/>
              </w:rPr>
              <w:t>/</w:t>
            </w:r>
            <w:r w:rsidR="00C631A0">
              <w:rPr>
                <w:rFonts w:ascii="Arial" w:hAnsi="Arial" w:cs="Arial"/>
                <w:sz w:val="20"/>
                <w:szCs w:val="20"/>
              </w:rPr>
              <w:t xml:space="preserve">or </w:t>
            </w:r>
            <w:r w:rsidR="00C631A0" w:rsidRPr="004176BF">
              <w:rPr>
                <w:rFonts w:ascii="Arial" w:hAnsi="Arial" w:cs="Arial"/>
                <w:sz w:val="20"/>
                <w:szCs w:val="20"/>
              </w:rPr>
              <w:t>counselors</w:t>
            </w:r>
            <w:r w:rsidR="00C631A0">
              <w:rPr>
                <w:rFonts w:ascii="Arial" w:hAnsi="Arial" w:cs="Arial"/>
                <w:sz w:val="20"/>
                <w:szCs w:val="20"/>
              </w:rPr>
              <w:t xml:space="preserve"> as appropriate</w:t>
            </w:r>
            <w:r w:rsidRPr="00836676">
              <w:rPr>
                <w:rFonts w:ascii="Arial" w:hAnsi="Arial" w:cs="Arial"/>
                <w:sz w:val="20"/>
                <w:szCs w:val="20"/>
              </w:rPr>
              <w:t xml:space="preserve">.  Guidance personnel allocate </w:t>
            </w:r>
            <w:r w:rsidRPr="00836676">
              <w:rPr>
                <w:rFonts w:ascii="Arial" w:hAnsi="Arial" w:cs="Arial"/>
                <w:b/>
                <w:sz w:val="20"/>
                <w:szCs w:val="20"/>
              </w:rPr>
              <w:t>15-25%</w:t>
            </w:r>
            <w:r w:rsidRPr="00836676">
              <w:rPr>
                <w:rFonts w:ascii="Arial" w:hAnsi="Arial" w:cs="Arial"/>
                <w:sz w:val="20"/>
                <w:szCs w:val="20"/>
              </w:rPr>
              <w:t xml:space="preserve"> of their time to the organization and implementation of the PDCP curriculum.  This may include direct instruction, team teaching, and/or acting as a resource for the program</w:t>
            </w:r>
          </w:p>
          <w:p w:rsidR="002F62A0" w:rsidRPr="00836676" w:rsidRDefault="002F62A0" w:rsidP="00257220">
            <w:pPr>
              <w:numPr>
                <w:ilvl w:val="0"/>
                <w:numId w:val="92"/>
              </w:numPr>
              <w:rPr>
                <w:rFonts w:ascii="Arial" w:hAnsi="Arial" w:cs="Arial"/>
                <w:sz w:val="20"/>
                <w:szCs w:val="20"/>
              </w:rPr>
            </w:pPr>
            <w:r w:rsidRPr="00836676">
              <w:rPr>
                <w:rFonts w:ascii="Arial" w:hAnsi="Arial" w:cs="Arial"/>
                <w:sz w:val="20"/>
                <w:szCs w:val="20"/>
              </w:rPr>
              <w:t>Courses such as Cooperative Education 120 and Career Exploration 110 are offered yearly to allow students the opportunity to engage in experiential workplace learning.  As well</w:t>
            </w:r>
            <w:r w:rsidR="004A17E2">
              <w:rPr>
                <w:rFonts w:ascii="Arial" w:hAnsi="Arial" w:cs="Arial"/>
                <w:sz w:val="20"/>
                <w:szCs w:val="20"/>
              </w:rPr>
              <w:t xml:space="preserve">, </w:t>
            </w:r>
            <w:r w:rsidRPr="00836676">
              <w:rPr>
                <w:rFonts w:ascii="Arial" w:hAnsi="Arial" w:cs="Arial"/>
                <w:sz w:val="20"/>
                <w:szCs w:val="20"/>
              </w:rPr>
              <w:t xml:space="preserve">the Grade 9 or 10 BBT course should be offering a module where students can use </w:t>
            </w:r>
            <w:r>
              <w:rPr>
                <w:rFonts w:ascii="Arial" w:hAnsi="Arial" w:cs="Arial"/>
                <w:sz w:val="20"/>
                <w:szCs w:val="20"/>
              </w:rPr>
              <w:t>myBlueprint</w:t>
            </w:r>
          </w:p>
          <w:p w:rsidR="002F62A0" w:rsidRPr="00836676" w:rsidRDefault="002F62A0" w:rsidP="00257220">
            <w:pPr>
              <w:numPr>
                <w:ilvl w:val="0"/>
                <w:numId w:val="92"/>
              </w:numPr>
              <w:rPr>
                <w:rFonts w:ascii="Arial" w:hAnsi="Arial" w:cs="Arial"/>
                <w:sz w:val="20"/>
                <w:szCs w:val="20"/>
              </w:rPr>
            </w:pPr>
            <w:r w:rsidRPr="00836676">
              <w:rPr>
                <w:rFonts w:ascii="Arial" w:hAnsi="Arial" w:cs="Arial"/>
                <w:b/>
                <w:i/>
                <w:sz w:val="20"/>
                <w:szCs w:val="20"/>
              </w:rPr>
              <w:t xml:space="preserve">Programs:  </w:t>
            </w:r>
            <w:r w:rsidRPr="00836676">
              <w:rPr>
                <w:rFonts w:ascii="Arial" w:hAnsi="Arial" w:cs="Arial"/>
                <w:sz w:val="20"/>
                <w:szCs w:val="20"/>
              </w:rPr>
              <w:t xml:space="preserve">e.g., </w:t>
            </w:r>
            <w:r>
              <w:rPr>
                <w:rFonts w:ascii="Arial" w:hAnsi="Arial" w:cs="Arial"/>
                <w:sz w:val="20"/>
                <w:szCs w:val="20"/>
              </w:rPr>
              <w:t>myBlueprint</w:t>
            </w:r>
            <w:r w:rsidRPr="00836676">
              <w:rPr>
                <w:rFonts w:ascii="Arial" w:hAnsi="Arial" w:cs="Arial"/>
                <w:sz w:val="20"/>
                <w:szCs w:val="20"/>
              </w:rPr>
              <w:t xml:space="preserve"> - Students have e-portfolios that they contribute to regularly.  Families are aware of the program and encourage its use.  Take your kids to work. AP and IB Programs  </w:t>
            </w:r>
          </w:p>
          <w:p w:rsidR="002F62A0" w:rsidRPr="00836676" w:rsidRDefault="002F62A0" w:rsidP="00257220">
            <w:pPr>
              <w:numPr>
                <w:ilvl w:val="0"/>
                <w:numId w:val="92"/>
              </w:numPr>
              <w:rPr>
                <w:rFonts w:ascii="Arial" w:hAnsi="Arial" w:cs="Arial"/>
                <w:sz w:val="20"/>
                <w:szCs w:val="20"/>
              </w:rPr>
            </w:pPr>
            <w:r w:rsidRPr="00836676">
              <w:rPr>
                <w:rFonts w:ascii="Arial" w:hAnsi="Arial" w:cs="Arial"/>
                <w:b/>
                <w:i/>
                <w:sz w:val="20"/>
                <w:szCs w:val="20"/>
              </w:rPr>
              <w:t>Strategies:</w:t>
            </w:r>
            <w:r w:rsidRPr="00836676">
              <w:rPr>
                <w:rFonts w:ascii="Arial" w:hAnsi="Arial" w:cs="Arial"/>
                <w:sz w:val="20"/>
                <w:szCs w:val="20"/>
              </w:rPr>
              <w:t xml:space="preserve">  School-wide activities during Canada’s Career Week engage students, families and community members.   These events may include:  Career Days, Post-Secondary Expos, Take Our Kids to Work, </w:t>
            </w:r>
            <w:r w:rsidR="00C631A0">
              <w:rPr>
                <w:rFonts w:ascii="Arial" w:hAnsi="Arial" w:cs="Arial"/>
                <w:sz w:val="20"/>
                <w:szCs w:val="20"/>
              </w:rPr>
              <w:t>etc.</w:t>
            </w:r>
          </w:p>
          <w:p w:rsidR="002F62A0" w:rsidRDefault="00C631A0" w:rsidP="00257220">
            <w:pPr>
              <w:numPr>
                <w:ilvl w:val="0"/>
                <w:numId w:val="92"/>
              </w:numPr>
              <w:spacing w:after="60"/>
              <w:rPr>
                <w:rFonts w:ascii="Arial" w:hAnsi="Arial" w:cs="Arial"/>
                <w:sz w:val="20"/>
                <w:szCs w:val="20"/>
              </w:rPr>
            </w:pPr>
            <w:r>
              <w:rPr>
                <w:rFonts w:ascii="Arial" w:hAnsi="Arial" w:cs="Arial"/>
                <w:sz w:val="20"/>
                <w:szCs w:val="20"/>
              </w:rPr>
              <w:t>EST-G, EST-R and</w:t>
            </w:r>
            <w:r w:rsidRPr="004176BF">
              <w:rPr>
                <w:rFonts w:ascii="Arial" w:hAnsi="Arial" w:cs="Arial"/>
                <w:sz w:val="20"/>
                <w:szCs w:val="20"/>
              </w:rPr>
              <w:t>/</w:t>
            </w:r>
            <w:r>
              <w:rPr>
                <w:rFonts w:ascii="Arial" w:hAnsi="Arial" w:cs="Arial"/>
                <w:sz w:val="20"/>
                <w:szCs w:val="20"/>
              </w:rPr>
              <w:t xml:space="preserve">or </w:t>
            </w:r>
            <w:r w:rsidRPr="004176BF">
              <w:rPr>
                <w:rFonts w:ascii="Arial" w:hAnsi="Arial" w:cs="Arial"/>
                <w:sz w:val="20"/>
                <w:szCs w:val="20"/>
              </w:rPr>
              <w:t>counselors</w:t>
            </w:r>
            <w:r w:rsidRPr="00836676">
              <w:rPr>
                <w:rFonts w:ascii="Arial" w:hAnsi="Arial" w:cs="Arial"/>
                <w:sz w:val="20"/>
                <w:szCs w:val="20"/>
              </w:rPr>
              <w:t xml:space="preserve"> </w:t>
            </w:r>
            <w:r>
              <w:rPr>
                <w:rFonts w:ascii="Arial" w:hAnsi="Arial" w:cs="Arial"/>
                <w:sz w:val="20"/>
                <w:szCs w:val="20"/>
              </w:rPr>
              <w:t xml:space="preserve">support </w:t>
            </w:r>
            <w:r w:rsidR="002F62A0" w:rsidRPr="00836676">
              <w:rPr>
                <w:rFonts w:ascii="Arial" w:hAnsi="Arial" w:cs="Arial"/>
                <w:sz w:val="20"/>
                <w:szCs w:val="20"/>
              </w:rPr>
              <w:t xml:space="preserve">individual planning to assist students in the management of their personal and career development </w:t>
            </w:r>
          </w:p>
          <w:p w:rsidR="002F62A0" w:rsidRDefault="002F62A0" w:rsidP="00640E0A">
            <w:pPr>
              <w:spacing w:after="60"/>
              <w:rPr>
                <w:rFonts w:ascii="Arial" w:hAnsi="Arial" w:cs="Arial"/>
                <w:sz w:val="20"/>
                <w:szCs w:val="20"/>
              </w:rPr>
            </w:pPr>
            <w:r w:rsidRPr="003D15DC">
              <w:rPr>
                <w:rFonts w:ascii="Wingdings" w:hAnsi="Wingdings" w:cs="Arial"/>
                <w:sz w:val="28"/>
                <w:szCs w:val="28"/>
              </w:rPr>
              <w:t></w:t>
            </w:r>
            <w:r>
              <w:rPr>
                <w:rFonts w:ascii="Wingdings" w:hAnsi="Wingdings" w:cs="Arial"/>
                <w:sz w:val="28"/>
                <w:szCs w:val="28"/>
              </w:rPr>
              <w:t></w:t>
            </w:r>
            <w:hyperlink r:id="rId79" w:history="1">
              <w:r w:rsidRPr="004D6CC6">
                <w:rPr>
                  <w:rStyle w:val="Hyperlink"/>
                  <w:rFonts w:ascii="Arial" w:hAnsi="Arial" w:cs="Arial"/>
                  <w:sz w:val="20"/>
                  <w:szCs w:val="20"/>
                </w:rPr>
                <w:t>School-Based Education Support Services Teams to Support Inclusive Education</w:t>
              </w:r>
            </w:hyperlink>
            <w:r>
              <w:rPr>
                <w:rFonts w:ascii="Arial" w:hAnsi="Arial" w:cs="Arial"/>
                <w:sz w:val="20"/>
                <w:szCs w:val="20"/>
              </w:rPr>
              <w:t xml:space="preserve"> (September 2014, p.38)  </w:t>
            </w:r>
          </w:p>
          <w:p w:rsidR="002F62A0" w:rsidRPr="00836676" w:rsidRDefault="002F62A0" w:rsidP="00640E0A">
            <w:pPr>
              <w:spacing w:after="60"/>
              <w:rPr>
                <w:rFonts w:ascii="Arial" w:hAnsi="Arial" w:cs="Arial"/>
                <w:sz w:val="20"/>
                <w:szCs w:val="20"/>
              </w:rPr>
            </w:pPr>
            <w:r w:rsidRPr="004D3650">
              <w:rPr>
                <w:rFonts w:ascii="Wingdings" w:hAnsi="Wingdings" w:cs="Arial"/>
                <w:sz w:val="28"/>
                <w:szCs w:val="28"/>
              </w:rPr>
              <w:t></w:t>
            </w:r>
            <w:r w:rsidRPr="006C5A32">
              <w:rPr>
                <w:rFonts w:ascii="Wingdings" w:hAnsi="Wingdings" w:cs="Arial"/>
                <w:sz w:val="20"/>
                <w:szCs w:val="20"/>
              </w:rPr>
              <w:t></w:t>
            </w:r>
            <w:hyperlink r:id="rId80" w:history="1">
              <w:r w:rsidRPr="006C5A32">
                <w:rPr>
                  <w:rStyle w:val="Hyperlink"/>
                  <w:rFonts w:ascii="Arial" w:hAnsi="Arial" w:cs="Arial"/>
                  <w:sz w:val="20"/>
                  <w:szCs w:val="20"/>
                </w:rPr>
                <w:t>Inclusion Look-fors</w:t>
              </w:r>
            </w:hyperlink>
            <w:r>
              <w:rPr>
                <w:rStyle w:val="Hyperlink"/>
                <w:rFonts w:ascii="Arial" w:hAnsi="Arial" w:cs="Arial"/>
                <w:sz w:val="20"/>
                <w:szCs w:val="20"/>
              </w:rPr>
              <w:t xml:space="preserve">  </w:t>
            </w:r>
            <w:r w:rsidRPr="0069217B">
              <w:rPr>
                <w:rFonts w:ascii="Arial" w:hAnsi="Arial" w:cs="Arial"/>
                <w:sz w:val="20"/>
                <w:szCs w:val="20"/>
              </w:rPr>
              <w:sym w:font="Wingdings" w:char="F0CC"/>
            </w:r>
          </w:p>
        </w:tc>
        <w:tc>
          <w:tcPr>
            <w:tcW w:w="559" w:type="pct"/>
          </w:tcPr>
          <w:p w:rsidR="002F62A0" w:rsidRPr="00836676" w:rsidRDefault="002F62A0" w:rsidP="00640E0A">
            <w:pPr>
              <w:spacing w:before="60"/>
              <w:rPr>
                <w:rFonts w:ascii="Arial" w:hAnsi="Arial" w:cs="Arial"/>
                <w:b/>
                <w:sz w:val="20"/>
                <w:szCs w:val="20"/>
                <w:u w:val="single"/>
              </w:rPr>
            </w:pPr>
          </w:p>
        </w:tc>
        <w:tc>
          <w:tcPr>
            <w:tcW w:w="258" w:type="pct"/>
          </w:tcPr>
          <w:p w:rsidR="002F62A0" w:rsidRPr="00836676" w:rsidRDefault="002F62A0" w:rsidP="00640E0A">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Pr="009F7010" w:rsidRDefault="002F62A0" w:rsidP="00640E0A">
            <w:pPr>
              <w:tabs>
                <w:tab w:val="right" w:pos="4145"/>
              </w:tabs>
              <w:spacing w:before="60"/>
              <w:rPr>
                <w:rFonts w:ascii="Arial" w:hAnsi="Arial" w:cs="Arial"/>
                <w:b/>
                <w:sz w:val="20"/>
                <w:szCs w:val="20"/>
              </w:rPr>
            </w:pPr>
            <w:r w:rsidRPr="009F7010">
              <w:rPr>
                <w:rFonts w:ascii="Arial" w:hAnsi="Arial" w:cs="Arial"/>
                <w:b/>
                <w:sz w:val="20"/>
                <w:szCs w:val="20"/>
              </w:rPr>
              <w:t xml:space="preserve">Indicator 27: </w:t>
            </w:r>
          </w:p>
          <w:p w:rsidR="002F62A0" w:rsidRDefault="002F62A0" w:rsidP="00640E0A">
            <w:pPr>
              <w:tabs>
                <w:tab w:val="right" w:pos="4145"/>
              </w:tabs>
              <w:spacing w:before="60"/>
              <w:rPr>
                <w:rFonts w:ascii="Arial" w:hAnsi="Arial" w:cs="Arial"/>
                <w:b/>
                <w:sz w:val="20"/>
                <w:szCs w:val="20"/>
              </w:rPr>
            </w:pPr>
            <w:r w:rsidRPr="009F7010">
              <w:rPr>
                <w:rFonts w:ascii="Arial" w:hAnsi="Arial" w:cs="Arial"/>
                <w:b/>
                <w:sz w:val="20"/>
                <w:szCs w:val="20"/>
              </w:rPr>
              <w:t>Teachers use strategies in their subject area</w:t>
            </w:r>
            <w:r w:rsidRPr="009F7010" w:rsidDel="009E22D4">
              <w:rPr>
                <w:rFonts w:ascii="Arial" w:hAnsi="Arial" w:cs="Arial"/>
                <w:b/>
                <w:sz w:val="20"/>
                <w:szCs w:val="20"/>
              </w:rPr>
              <w:t xml:space="preserve"> </w:t>
            </w:r>
            <w:r w:rsidRPr="009F7010">
              <w:rPr>
                <w:rFonts w:ascii="Arial" w:hAnsi="Arial" w:cs="Arial"/>
                <w:b/>
                <w:sz w:val="20"/>
                <w:szCs w:val="20"/>
              </w:rPr>
              <w:t>to strengthen literacy development.</w:t>
            </w:r>
          </w:p>
          <w:p w:rsidR="00EF2170" w:rsidRDefault="00EF2170" w:rsidP="00EF2170">
            <w:pPr>
              <w:tabs>
                <w:tab w:val="right" w:pos="4145"/>
              </w:tabs>
              <w:rPr>
                <w:rFonts w:ascii="Arial" w:hAnsi="Arial" w:cs="Arial"/>
                <w:color w:val="0070C0"/>
                <w:sz w:val="20"/>
                <w:szCs w:val="20"/>
              </w:rPr>
            </w:pPr>
          </w:p>
          <w:p w:rsidR="002F62A0" w:rsidRPr="00CE0DFA" w:rsidRDefault="002F62A0" w:rsidP="00EF2170">
            <w:pPr>
              <w:tabs>
                <w:tab w:val="right" w:pos="4145"/>
              </w:tabs>
              <w:rPr>
                <w:rFonts w:ascii="Arial" w:hAnsi="Arial" w:cs="Arial"/>
                <w:sz w:val="20"/>
                <w:szCs w:val="20"/>
              </w:rPr>
            </w:pPr>
            <w:r>
              <w:rPr>
                <w:rFonts w:ascii="Arial" w:hAnsi="Arial" w:cs="Arial"/>
                <w:color w:val="0070C0"/>
                <w:sz w:val="20"/>
                <w:szCs w:val="20"/>
              </w:rPr>
              <w:t xml:space="preserve">Objectives </w:t>
            </w:r>
            <w:r w:rsidRPr="003A6FDA">
              <w:rPr>
                <w:rFonts w:ascii="Arial" w:hAnsi="Arial" w:cs="Arial"/>
                <w:color w:val="0070C0"/>
                <w:sz w:val="20"/>
                <w:szCs w:val="20"/>
              </w:rPr>
              <w:t>1,</w:t>
            </w:r>
            <w:r>
              <w:rPr>
                <w:rFonts w:ascii="Arial" w:hAnsi="Arial" w:cs="Arial"/>
                <w:color w:val="0070C0"/>
                <w:sz w:val="20"/>
                <w:szCs w:val="20"/>
              </w:rPr>
              <w:t xml:space="preserve"> 3, 6, </w:t>
            </w:r>
            <w:r w:rsidRPr="003A6FDA">
              <w:rPr>
                <w:rFonts w:ascii="Arial" w:hAnsi="Arial" w:cs="Arial"/>
                <w:color w:val="0070C0"/>
                <w:sz w:val="20"/>
                <w:szCs w:val="20"/>
              </w:rPr>
              <w:t>7</w:t>
            </w:r>
            <w:r>
              <w:rPr>
                <w:rFonts w:ascii="Arial" w:hAnsi="Arial" w:cs="Arial"/>
                <w:color w:val="0070C0"/>
                <w:sz w:val="20"/>
                <w:szCs w:val="20"/>
              </w:rPr>
              <w:t xml:space="preserve"> and 8</w:t>
            </w:r>
            <w:r w:rsidRPr="003A6FDA">
              <w:rPr>
                <w:rFonts w:ascii="Arial" w:hAnsi="Arial" w:cs="Arial"/>
                <w:color w:val="0070C0"/>
                <w:sz w:val="20"/>
                <w:szCs w:val="20"/>
              </w:rPr>
              <w:t xml:space="preserve"> </w:t>
            </w:r>
          </w:p>
        </w:tc>
        <w:tc>
          <w:tcPr>
            <w:tcW w:w="3703" w:type="pct"/>
          </w:tcPr>
          <w:p w:rsidR="002F62A0" w:rsidRDefault="002F62A0" w:rsidP="00640E0A">
            <w:pPr>
              <w:spacing w:before="60"/>
              <w:rPr>
                <w:rFonts w:ascii="Arial" w:hAnsi="Arial" w:cs="Arial"/>
                <w:b/>
                <w:sz w:val="20"/>
                <w:szCs w:val="20"/>
                <w:u w:val="single"/>
              </w:rPr>
            </w:pPr>
            <w:r>
              <w:rPr>
                <w:rFonts w:ascii="Arial" w:hAnsi="Arial" w:cs="Arial"/>
                <w:b/>
                <w:sz w:val="20"/>
                <w:szCs w:val="20"/>
                <w:u w:val="single"/>
              </w:rPr>
              <w:t xml:space="preserve">EXPLANATION: </w:t>
            </w:r>
          </w:p>
          <w:p w:rsidR="002F62A0" w:rsidRDefault="002F62A0" w:rsidP="00640E0A">
            <w:pPr>
              <w:spacing w:before="60"/>
              <w:rPr>
                <w:rFonts w:ascii="Arial" w:hAnsi="Arial" w:cs="Arial"/>
                <w:sz w:val="20"/>
                <w:szCs w:val="20"/>
              </w:rPr>
            </w:pPr>
            <w:r w:rsidRPr="00D41349">
              <w:rPr>
                <w:rFonts w:ascii="Arial" w:hAnsi="Arial" w:cs="Arial"/>
                <w:sz w:val="20"/>
                <w:szCs w:val="20"/>
              </w:rPr>
              <w:t xml:space="preserve">Literacy remains one of the most important aspects of education and is a strong predictor of student success as adults.  As Moore </w:t>
            </w:r>
            <w:r w:rsidR="00C631A0" w:rsidRPr="00D41349">
              <w:rPr>
                <w:rFonts w:ascii="Arial" w:hAnsi="Arial" w:cs="Arial"/>
                <w:sz w:val="20"/>
                <w:szCs w:val="20"/>
              </w:rPr>
              <w:t>(</w:t>
            </w:r>
            <w:r w:rsidR="00C631A0">
              <w:rPr>
                <w:rFonts w:ascii="Arial" w:hAnsi="Arial" w:cs="Arial"/>
                <w:sz w:val="20"/>
                <w:szCs w:val="20"/>
              </w:rPr>
              <w:t>1999</w:t>
            </w:r>
            <w:r w:rsidR="00C631A0" w:rsidRPr="00D41349">
              <w:rPr>
                <w:rFonts w:ascii="Arial" w:hAnsi="Arial" w:cs="Arial"/>
                <w:sz w:val="20"/>
                <w:szCs w:val="20"/>
              </w:rPr>
              <w:t>)</w:t>
            </w:r>
            <w:r w:rsidR="00C631A0">
              <w:rPr>
                <w:rFonts w:ascii="Arial" w:hAnsi="Arial" w:cs="Arial"/>
                <w:sz w:val="20"/>
                <w:szCs w:val="20"/>
              </w:rPr>
              <w:t xml:space="preserve"> </w:t>
            </w:r>
            <w:r w:rsidRPr="00D41349">
              <w:rPr>
                <w:rFonts w:ascii="Arial" w:hAnsi="Arial" w:cs="Arial"/>
                <w:sz w:val="20"/>
                <w:szCs w:val="20"/>
              </w:rPr>
              <w:t>states, “Adolescents entering the adult world in the 21st century will read and write more than at any other time in human history. They will need advanced levels of literacy to perform their jobs, run their households, act as citizens, and conduct their personal lives. They will need literacy to cope with the flood of information they will find everywhere they turn</w:t>
            </w:r>
            <w:r w:rsidR="00C631A0">
              <w:rPr>
                <w:rFonts w:ascii="Arial" w:hAnsi="Arial" w:cs="Arial"/>
                <w:sz w:val="20"/>
                <w:szCs w:val="20"/>
              </w:rPr>
              <w:t>”</w:t>
            </w:r>
            <w:r w:rsidRPr="00D41349">
              <w:rPr>
                <w:rFonts w:ascii="Arial" w:hAnsi="Arial" w:cs="Arial"/>
                <w:sz w:val="20"/>
                <w:szCs w:val="20"/>
              </w:rPr>
              <w:t xml:space="preserve"> (p.3).  </w:t>
            </w:r>
          </w:p>
          <w:p w:rsidR="002F62A0" w:rsidRDefault="002F62A0" w:rsidP="00640E0A">
            <w:pPr>
              <w:spacing w:before="60"/>
              <w:rPr>
                <w:rFonts w:ascii="Arial" w:hAnsi="Arial" w:cs="Arial"/>
                <w:sz w:val="20"/>
                <w:szCs w:val="20"/>
              </w:rPr>
            </w:pPr>
          </w:p>
          <w:p w:rsidR="002F62A0" w:rsidRPr="00C459D7" w:rsidRDefault="002F62A0" w:rsidP="00640E0A">
            <w:pPr>
              <w:jc w:val="both"/>
              <w:rPr>
                <w:rFonts w:ascii="Arial" w:hAnsi="Arial" w:cs="Arial"/>
                <w:sz w:val="20"/>
                <w:szCs w:val="20"/>
              </w:rPr>
            </w:pPr>
            <w:r w:rsidRPr="00C459D7">
              <w:rPr>
                <w:rFonts w:ascii="Arial" w:hAnsi="Arial" w:cs="Arial"/>
                <w:sz w:val="20"/>
                <w:szCs w:val="20"/>
              </w:rPr>
              <w:t xml:space="preserve">The N.B Look-for document notes four </w:t>
            </w:r>
            <w:r>
              <w:rPr>
                <w:rFonts w:ascii="Arial" w:hAnsi="Arial" w:cs="Arial"/>
                <w:sz w:val="20"/>
                <w:szCs w:val="20"/>
              </w:rPr>
              <w:t>critical aspects of effective literacy instruction and supporting elements:</w:t>
            </w:r>
            <w:r w:rsidRPr="00C459D7">
              <w:rPr>
                <w:rFonts w:ascii="Arial" w:hAnsi="Arial" w:cs="Arial"/>
                <w:sz w:val="20"/>
                <w:szCs w:val="20"/>
              </w:rPr>
              <w:t xml:space="preserve"> </w:t>
            </w:r>
          </w:p>
          <w:p w:rsidR="002F62A0" w:rsidRPr="00C459D7" w:rsidRDefault="002F62A0" w:rsidP="00640E0A">
            <w:pPr>
              <w:rPr>
                <w:rFonts w:ascii="Arial" w:hAnsi="Arial" w:cs="Arial"/>
                <w:sz w:val="20"/>
                <w:szCs w:val="20"/>
              </w:rPr>
            </w:pPr>
          </w:p>
          <w:p w:rsidR="002F62A0" w:rsidRPr="00C459D7" w:rsidRDefault="002F62A0" w:rsidP="00640E0A">
            <w:pPr>
              <w:rPr>
                <w:rFonts w:ascii="Arial" w:hAnsi="Arial" w:cs="Arial"/>
                <w:b/>
                <w:sz w:val="20"/>
                <w:szCs w:val="20"/>
              </w:rPr>
            </w:pPr>
            <w:r w:rsidRPr="00C459D7">
              <w:rPr>
                <w:rFonts w:ascii="Arial" w:hAnsi="Arial" w:cs="Arial"/>
                <w:b/>
                <w:sz w:val="20"/>
                <w:szCs w:val="20"/>
              </w:rPr>
              <w:t>Classroom Environment</w:t>
            </w:r>
          </w:p>
          <w:p w:rsidR="002F62A0" w:rsidRPr="00D41349" w:rsidRDefault="002F62A0" w:rsidP="00257220">
            <w:pPr>
              <w:pStyle w:val="ListParagraph"/>
              <w:numPr>
                <w:ilvl w:val="0"/>
                <w:numId w:val="121"/>
              </w:numPr>
              <w:rPr>
                <w:rFonts w:ascii="Arial" w:hAnsi="Arial" w:cs="Arial"/>
                <w:sz w:val="20"/>
                <w:szCs w:val="20"/>
              </w:rPr>
            </w:pPr>
            <w:r>
              <w:rPr>
                <w:rFonts w:ascii="Arial" w:hAnsi="Arial" w:cs="Arial"/>
                <w:sz w:val="20"/>
                <w:szCs w:val="20"/>
              </w:rPr>
              <w:t>Cross-c</w:t>
            </w:r>
            <w:r w:rsidRPr="00D41349">
              <w:rPr>
                <w:rFonts w:ascii="Arial" w:hAnsi="Arial" w:cs="Arial"/>
                <w:sz w:val="20"/>
                <w:szCs w:val="20"/>
              </w:rPr>
              <w:t xml:space="preserve">urricular </w:t>
            </w:r>
            <w:r>
              <w:rPr>
                <w:rFonts w:ascii="Arial" w:hAnsi="Arial" w:cs="Arial"/>
                <w:sz w:val="20"/>
                <w:szCs w:val="20"/>
              </w:rPr>
              <w:t>l</w:t>
            </w:r>
            <w:r w:rsidRPr="00D41349">
              <w:rPr>
                <w:rFonts w:ascii="Arial" w:hAnsi="Arial" w:cs="Arial"/>
                <w:sz w:val="20"/>
                <w:szCs w:val="20"/>
              </w:rPr>
              <w:t>iteracy</w:t>
            </w:r>
          </w:p>
          <w:p w:rsidR="002F62A0" w:rsidRPr="00D41349" w:rsidRDefault="002F62A0" w:rsidP="00257220">
            <w:pPr>
              <w:pStyle w:val="ListParagraph"/>
              <w:numPr>
                <w:ilvl w:val="0"/>
                <w:numId w:val="121"/>
              </w:numPr>
              <w:rPr>
                <w:rFonts w:ascii="Arial" w:hAnsi="Arial" w:cs="Arial"/>
                <w:sz w:val="20"/>
                <w:szCs w:val="20"/>
              </w:rPr>
            </w:pPr>
            <w:r w:rsidRPr="00D41349">
              <w:rPr>
                <w:rFonts w:ascii="Arial" w:hAnsi="Arial" w:cs="Arial"/>
                <w:sz w:val="20"/>
                <w:szCs w:val="20"/>
              </w:rPr>
              <w:t xml:space="preserve">Literacy </w:t>
            </w:r>
            <w:r>
              <w:rPr>
                <w:rFonts w:ascii="Arial" w:hAnsi="Arial" w:cs="Arial"/>
                <w:sz w:val="20"/>
                <w:szCs w:val="20"/>
              </w:rPr>
              <w:t>m</w:t>
            </w:r>
            <w:r w:rsidRPr="00D41349">
              <w:rPr>
                <w:rFonts w:ascii="Arial" w:hAnsi="Arial" w:cs="Arial"/>
                <w:sz w:val="20"/>
                <w:szCs w:val="20"/>
              </w:rPr>
              <w:t>aterials</w:t>
            </w:r>
          </w:p>
          <w:p w:rsidR="002F62A0" w:rsidRPr="00D41349" w:rsidRDefault="002F62A0" w:rsidP="00257220">
            <w:pPr>
              <w:pStyle w:val="ListParagraph"/>
              <w:numPr>
                <w:ilvl w:val="0"/>
                <w:numId w:val="121"/>
              </w:numPr>
              <w:rPr>
                <w:rFonts w:ascii="Arial" w:hAnsi="Arial" w:cs="Arial"/>
                <w:sz w:val="20"/>
                <w:szCs w:val="20"/>
              </w:rPr>
            </w:pPr>
            <w:r w:rsidRPr="00D41349">
              <w:rPr>
                <w:rFonts w:ascii="Arial" w:hAnsi="Arial" w:cs="Arial"/>
                <w:sz w:val="20"/>
                <w:szCs w:val="20"/>
              </w:rPr>
              <w:t xml:space="preserve">Community </w:t>
            </w:r>
            <w:r>
              <w:rPr>
                <w:rFonts w:ascii="Arial" w:hAnsi="Arial" w:cs="Arial"/>
                <w:sz w:val="20"/>
                <w:szCs w:val="20"/>
              </w:rPr>
              <w:t>a</w:t>
            </w:r>
            <w:r w:rsidRPr="00D41349">
              <w:rPr>
                <w:rFonts w:ascii="Arial" w:hAnsi="Arial" w:cs="Arial"/>
                <w:sz w:val="20"/>
                <w:szCs w:val="20"/>
              </w:rPr>
              <w:t>tmosphere</w:t>
            </w:r>
          </w:p>
          <w:p w:rsidR="002F62A0" w:rsidRPr="00D41349" w:rsidRDefault="002F62A0" w:rsidP="00257220">
            <w:pPr>
              <w:pStyle w:val="ListParagraph"/>
              <w:numPr>
                <w:ilvl w:val="0"/>
                <w:numId w:val="121"/>
              </w:numPr>
              <w:rPr>
                <w:rFonts w:ascii="Arial" w:hAnsi="Arial" w:cs="Arial"/>
                <w:sz w:val="20"/>
                <w:szCs w:val="20"/>
              </w:rPr>
            </w:pPr>
            <w:r>
              <w:rPr>
                <w:rFonts w:ascii="Arial" w:hAnsi="Arial" w:cs="Arial"/>
                <w:sz w:val="20"/>
                <w:szCs w:val="20"/>
              </w:rPr>
              <w:t>Print rich e</w:t>
            </w:r>
            <w:r w:rsidRPr="00D41349">
              <w:rPr>
                <w:rFonts w:ascii="Arial" w:hAnsi="Arial" w:cs="Arial"/>
                <w:sz w:val="20"/>
                <w:szCs w:val="20"/>
              </w:rPr>
              <w:t>nvironment</w:t>
            </w:r>
            <w:r w:rsidRPr="00D41349">
              <w:rPr>
                <w:rFonts w:ascii="Arial" w:hAnsi="Arial" w:cs="Arial"/>
                <w:sz w:val="20"/>
                <w:szCs w:val="20"/>
              </w:rPr>
              <w:tab/>
            </w:r>
          </w:p>
          <w:p w:rsidR="002F62A0" w:rsidRPr="00D41349" w:rsidRDefault="002F62A0" w:rsidP="00257220">
            <w:pPr>
              <w:pStyle w:val="ListParagraph"/>
              <w:numPr>
                <w:ilvl w:val="0"/>
                <w:numId w:val="121"/>
              </w:numPr>
              <w:rPr>
                <w:rFonts w:ascii="Arial" w:hAnsi="Arial" w:cs="Arial"/>
                <w:sz w:val="20"/>
                <w:szCs w:val="20"/>
              </w:rPr>
            </w:pPr>
            <w:r w:rsidRPr="00D41349">
              <w:rPr>
                <w:rFonts w:ascii="Arial" w:hAnsi="Arial" w:cs="Arial"/>
                <w:sz w:val="20"/>
                <w:szCs w:val="20"/>
              </w:rPr>
              <w:t xml:space="preserve">Classroom </w:t>
            </w:r>
            <w:r>
              <w:rPr>
                <w:rFonts w:ascii="Arial" w:hAnsi="Arial" w:cs="Arial"/>
                <w:sz w:val="20"/>
                <w:szCs w:val="20"/>
              </w:rPr>
              <w:t>a</w:t>
            </w:r>
            <w:r w:rsidRPr="00D41349">
              <w:rPr>
                <w:rFonts w:ascii="Arial" w:hAnsi="Arial" w:cs="Arial"/>
                <w:sz w:val="20"/>
                <w:szCs w:val="20"/>
              </w:rPr>
              <w:t>rrangement</w:t>
            </w:r>
          </w:p>
          <w:p w:rsidR="002F62A0" w:rsidRPr="00C459D7" w:rsidRDefault="002F62A0" w:rsidP="00640E0A">
            <w:pPr>
              <w:rPr>
                <w:rFonts w:ascii="Arial" w:hAnsi="Arial" w:cs="Arial"/>
                <w:sz w:val="20"/>
                <w:szCs w:val="20"/>
              </w:rPr>
            </w:pPr>
            <w:r w:rsidRPr="00C459D7">
              <w:rPr>
                <w:rFonts w:ascii="Arial" w:hAnsi="Arial" w:cs="Arial"/>
                <w:sz w:val="20"/>
                <w:szCs w:val="20"/>
              </w:rPr>
              <w:tab/>
            </w:r>
          </w:p>
          <w:p w:rsidR="002F62A0" w:rsidRPr="00C459D7" w:rsidRDefault="002F62A0" w:rsidP="00640E0A">
            <w:pPr>
              <w:rPr>
                <w:rFonts w:ascii="Arial" w:hAnsi="Arial" w:cs="Arial"/>
                <w:b/>
                <w:sz w:val="20"/>
                <w:szCs w:val="20"/>
              </w:rPr>
            </w:pPr>
            <w:r w:rsidRPr="00C459D7">
              <w:rPr>
                <w:rFonts w:ascii="Arial" w:hAnsi="Arial" w:cs="Arial"/>
                <w:b/>
                <w:sz w:val="20"/>
                <w:szCs w:val="20"/>
              </w:rPr>
              <w:t>Student Activities</w:t>
            </w:r>
          </w:p>
          <w:p w:rsidR="002F62A0" w:rsidRPr="00D41349" w:rsidRDefault="002F62A0" w:rsidP="00257220">
            <w:pPr>
              <w:pStyle w:val="ListParagraph"/>
              <w:numPr>
                <w:ilvl w:val="0"/>
                <w:numId w:val="122"/>
              </w:numPr>
              <w:rPr>
                <w:rFonts w:ascii="Arial" w:hAnsi="Arial" w:cs="Arial"/>
                <w:sz w:val="20"/>
                <w:szCs w:val="20"/>
              </w:rPr>
            </w:pPr>
            <w:r w:rsidRPr="00D41349">
              <w:rPr>
                <w:rFonts w:ascii="Arial" w:hAnsi="Arial" w:cs="Arial"/>
                <w:sz w:val="20"/>
                <w:szCs w:val="20"/>
              </w:rPr>
              <w:t xml:space="preserve">Ownership and </w:t>
            </w:r>
            <w:r>
              <w:rPr>
                <w:rFonts w:ascii="Arial" w:hAnsi="Arial" w:cs="Arial"/>
                <w:sz w:val="20"/>
                <w:szCs w:val="20"/>
              </w:rPr>
              <w:t>p</w:t>
            </w:r>
            <w:r w:rsidRPr="00D41349">
              <w:rPr>
                <w:rFonts w:ascii="Arial" w:hAnsi="Arial" w:cs="Arial"/>
                <w:sz w:val="20"/>
                <w:szCs w:val="20"/>
              </w:rPr>
              <w:t xml:space="preserve">ersonal </w:t>
            </w:r>
            <w:r>
              <w:rPr>
                <w:rFonts w:ascii="Arial" w:hAnsi="Arial" w:cs="Arial"/>
                <w:sz w:val="20"/>
                <w:szCs w:val="20"/>
              </w:rPr>
              <w:t>e</w:t>
            </w:r>
            <w:r w:rsidRPr="00D41349">
              <w:rPr>
                <w:rFonts w:ascii="Arial" w:hAnsi="Arial" w:cs="Arial"/>
                <w:sz w:val="20"/>
                <w:szCs w:val="20"/>
              </w:rPr>
              <w:t xml:space="preserve">ngagement </w:t>
            </w:r>
          </w:p>
          <w:p w:rsidR="002F62A0" w:rsidRPr="00D41349" w:rsidRDefault="002F62A0" w:rsidP="00257220">
            <w:pPr>
              <w:pStyle w:val="ListParagraph"/>
              <w:numPr>
                <w:ilvl w:val="0"/>
                <w:numId w:val="122"/>
              </w:numPr>
              <w:rPr>
                <w:rFonts w:ascii="Arial" w:hAnsi="Arial" w:cs="Arial"/>
                <w:sz w:val="20"/>
                <w:szCs w:val="20"/>
              </w:rPr>
            </w:pPr>
            <w:r w:rsidRPr="00D41349">
              <w:rPr>
                <w:rFonts w:ascii="Arial" w:hAnsi="Arial" w:cs="Arial"/>
                <w:sz w:val="20"/>
                <w:szCs w:val="20"/>
              </w:rPr>
              <w:t xml:space="preserve">Speaking, </w:t>
            </w:r>
            <w:r>
              <w:rPr>
                <w:rFonts w:ascii="Arial" w:hAnsi="Arial" w:cs="Arial"/>
                <w:sz w:val="20"/>
                <w:szCs w:val="20"/>
              </w:rPr>
              <w:t>l</w:t>
            </w:r>
            <w:r w:rsidRPr="00D41349">
              <w:rPr>
                <w:rFonts w:ascii="Arial" w:hAnsi="Arial" w:cs="Arial"/>
                <w:sz w:val="20"/>
                <w:szCs w:val="20"/>
              </w:rPr>
              <w:t xml:space="preserve">istening, and </w:t>
            </w:r>
            <w:r>
              <w:rPr>
                <w:rFonts w:ascii="Arial" w:hAnsi="Arial" w:cs="Arial"/>
                <w:sz w:val="20"/>
                <w:szCs w:val="20"/>
              </w:rPr>
              <w:t>l</w:t>
            </w:r>
            <w:r w:rsidRPr="00D41349">
              <w:rPr>
                <w:rFonts w:ascii="Arial" w:hAnsi="Arial" w:cs="Arial"/>
                <w:sz w:val="20"/>
                <w:szCs w:val="20"/>
              </w:rPr>
              <w:t xml:space="preserve">anguage </w:t>
            </w:r>
            <w:r w:rsidRPr="00D41349">
              <w:rPr>
                <w:rFonts w:ascii="Arial" w:hAnsi="Arial" w:cs="Arial"/>
                <w:sz w:val="20"/>
                <w:szCs w:val="20"/>
              </w:rPr>
              <w:tab/>
            </w:r>
          </w:p>
          <w:p w:rsidR="002F62A0" w:rsidRPr="00D41349" w:rsidRDefault="002F62A0" w:rsidP="00257220">
            <w:pPr>
              <w:pStyle w:val="ListParagraph"/>
              <w:numPr>
                <w:ilvl w:val="0"/>
                <w:numId w:val="122"/>
              </w:numPr>
              <w:rPr>
                <w:rFonts w:ascii="Arial" w:hAnsi="Arial" w:cs="Arial"/>
                <w:sz w:val="20"/>
                <w:szCs w:val="20"/>
              </w:rPr>
            </w:pPr>
            <w:r w:rsidRPr="00D41349">
              <w:rPr>
                <w:rFonts w:ascii="Arial" w:hAnsi="Arial" w:cs="Arial"/>
                <w:sz w:val="20"/>
                <w:szCs w:val="20"/>
              </w:rPr>
              <w:t xml:space="preserve">Daily </w:t>
            </w:r>
            <w:r>
              <w:rPr>
                <w:rFonts w:ascii="Arial" w:hAnsi="Arial" w:cs="Arial"/>
                <w:sz w:val="20"/>
                <w:szCs w:val="20"/>
              </w:rPr>
              <w:t>opportunities for reading/v</w:t>
            </w:r>
            <w:r w:rsidRPr="00D41349">
              <w:rPr>
                <w:rFonts w:ascii="Arial" w:hAnsi="Arial" w:cs="Arial"/>
                <w:sz w:val="20"/>
                <w:szCs w:val="20"/>
              </w:rPr>
              <w:t xml:space="preserve">iewing </w:t>
            </w:r>
          </w:p>
          <w:p w:rsidR="002F62A0" w:rsidRPr="00D41349" w:rsidRDefault="002F62A0" w:rsidP="00257220">
            <w:pPr>
              <w:pStyle w:val="ListParagraph"/>
              <w:numPr>
                <w:ilvl w:val="0"/>
                <w:numId w:val="122"/>
              </w:numPr>
              <w:rPr>
                <w:rFonts w:ascii="Arial" w:hAnsi="Arial" w:cs="Arial"/>
                <w:sz w:val="20"/>
                <w:szCs w:val="20"/>
              </w:rPr>
            </w:pPr>
            <w:r w:rsidRPr="00D41349">
              <w:rPr>
                <w:rFonts w:ascii="Arial" w:hAnsi="Arial" w:cs="Arial"/>
                <w:sz w:val="20"/>
                <w:szCs w:val="20"/>
              </w:rPr>
              <w:t xml:space="preserve">Daily </w:t>
            </w:r>
            <w:r>
              <w:rPr>
                <w:rFonts w:ascii="Arial" w:hAnsi="Arial" w:cs="Arial"/>
                <w:sz w:val="20"/>
                <w:szCs w:val="20"/>
              </w:rPr>
              <w:t>o</w:t>
            </w:r>
            <w:r w:rsidRPr="00D41349">
              <w:rPr>
                <w:rFonts w:ascii="Arial" w:hAnsi="Arial" w:cs="Arial"/>
                <w:sz w:val="20"/>
                <w:szCs w:val="20"/>
              </w:rPr>
              <w:t>pportunities for</w:t>
            </w:r>
            <w:r>
              <w:rPr>
                <w:rFonts w:ascii="Arial" w:hAnsi="Arial" w:cs="Arial"/>
                <w:sz w:val="20"/>
                <w:szCs w:val="20"/>
              </w:rPr>
              <w:t xml:space="preserve"> w</w:t>
            </w:r>
            <w:r w:rsidRPr="00D41349">
              <w:rPr>
                <w:rFonts w:ascii="Arial" w:hAnsi="Arial" w:cs="Arial"/>
                <w:sz w:val="20"/>
                <w:szCs w:val="20"/>
              </w:rPr>
              <w:t>riting/</w:t>
            </w:r>
            <w:r>
              <w:rPr>
                <w:rFonts w:ascii="Arial" w:hAnsi="Arial" w:cs="Arial"/>
                <w:sz w:val="20"/>
                <w:szCs w:val="20"/>
              </w:rPr>
              <w:t>r</w:t>
            </w:r>
            <w:r w:rsidRPr="00D41349">
              <w:rPr>
                <w:rFonts w:ascii="Arial" w:hAnsi="Arial" w:cs="Arial"/>
                <w:sz w:val="20"/>
                <w:szCs w:val="20"/>
              </w:rPr>
              <w:t xml:space="preserve">epresenting </w:t>
            </w:r>
          </w:p>
          <w:p w:rsidR="002F62A0" w:rsidRPr="00C459D7" w:rsidRDefault="002F62A0" w:rsidP="00640E0A">
            <w:pPr>
              <w:rPr>
                <w:rFonts w:ascii="Arial" w:hAnsi="Arial" w:cs="Arial"/>
                <w:b/>
                <w:sz w:val="20"/>
                <w:szCs w:val="20"/>
              </w:rPr>
            </w:pPr>
            <w:r w:rsidRPr="00C459D7">
              <w:rPr>
                <w:rFonts w:ascii="Arial" w:hAnsi="Arial" w:cs="Arial"/>
                <w:b/>
                <w:sz w:val="20"/>
                <w:szCs w:val="20"/>
              </w:rPr>
              <w:t>Teacher Activities</w:t>
            </w:r>
          </w:p>
          <w:p w:rsidR="002F62A0" w:rsidRPr="00D41349" w:rsidRDefault="002F62A0" w:rsidP="00257220">
            <w:pPr>
              <w:pStyle w:val="ListParagraph"/>
              <w:numPr>
                <w:ilvl w:val="0"/>
                <w:numId w:val="123"/>
              </w:numPr>
              <w:rPr>
                <w:rFonts w:ascii="Arial" w:hAnsi="Arial" w:cs="Arial"/>
                <w:sz w:val="20"/>
                <w:szCs w:val="20"/>
              </w:rPr>
            </w:pPr>
            <w:r w:rsidRPr="00D41349">
              <w:rPr>
                <w:rFonts w:ascii="Arial" w:hAnsi="Arial" w:cs="Arial"/>
                <w:sz w:val="20"/>
                <w:szCs w:val="20"/>
              </w:rPr>
              <w:t xml:space="preserve">Assessment </w:t>
            </w:r>
            <w:r>
              <w:rPr>
                <w:rFonts w:ascii="Arial" w:hAnsi="Arial" w:cs="Arial"/>
                <w:sz w:val="20"/>
                <w:szCs w:val="20"/>
              </w:rPr>
              <w:t>informs i</w:t>
            </w:r>
            <w:r w:rsidRPr="00D41349">
              <w:rPr>
                <w:rFonts w:ascii="Arial" w:hAnsi="Arial" w:cs="Arial"/>
                <w:sz w:val="20"/>
                <w:szCs w:val="20"/>
              </w:rPr>
              <w:t>nstruction</w:t>
            </w:r>
          </w:p>
          <w:p w:rsidR="002F62A0" w:rsidRPr="00D41349" w:rsidRDefault="002F62A0" w:rsidP="00257220">
            <w:pPr>
              <w:pStyle w:val="ListParagraph"/>
              <w:numPr>
                <w:ilvl w:val="0"/>
                <w:numId w:val="123"/>
              </w:numPr>
              <w:rPr>
                <w:rFonts w:ascii="Arial" w:hAnsi="Arial" w:cs="Arial"/>
                <w:sz w:val="20"/>
                <w:szCs w:val="20"/>
              </w:rPr>
            </w:pPr>
            <w:r>
              <w:rPr>
                <w:rFonts w:ascii="Arial" w:hAnsi="Arial" w:cs="Arial"/>
                <w:sz w:val="20"/>
                <w:szCs w:val="20"/>
              </w:rPr>
              <w:t>Planning and p</w:t>
            </w:r>
            <w:r w:rsidRPr="00D41349">
              <w:rPr>
                <w:rFonts w:ascii="Arial" w:hAnsi="Arial" w:cs="Arial"/>
                <w:sz w:val="20"/>
                <w:szCs w:val="20"/>
              </w:rPr>
              <w:t>reparation</w:t>
            </w:r>
          </w:p>
          <w:p w:rsidR="002F62A0" w:rsidRPr="00D41349" w:rsidRDefault="002F62A0" w:rsidP="00257220">
            <w:pPr>
              <w:pStyle w:val="ListParagraph"/>
              <w:numPr>
                <w:ilvl w:val="0"/>
                <w:numId w:val="123"/>
              </w:numPr>
              <w:rPr>
                <w:rFonts w:ascii="Arial" w:hAnsi="Arial" w:cs="Arial"/>
                <w:sz w:val="20"/>
                <w:szCs w:val="20"/>
              </w:rPr>
            </w:pPr>
            <w:r w:rsidRPr="00D41349">
              <w:rPr>
                <w:rFonts w:ascii="Arial" w:hAnsi="Arial" w:cs="Arial"/>
                <w:sz w:val="20"/>
                <w:szCs w:val="20"/>
              </w:rPr>
              <w:t>Differenti</w:t>
            </w:r>
            <w:r>
              <w:rPr>
                <w:rFonts w:ascii="Arial" w:hAnsi="Arial" w:cs="Arial"/>
                <w:sz w:val="20"/>
                <w:szCs w:val="20"/>
              </w:rPr>
              <w:t>ated i</w:t>
            </w:r>
            <w:r w:rsidRPr="00D41349">
              <w:rPr>
                <w:rFonts w:ascii="Arial" w:hAnsi="Arial" w:cs="Arial"/>
                <w:sz w:val="20"/>
                <w:szCs w:val="20"/>
              </w:rPr>
              <w:t xml:space="preserve">nstructional </w:t>
            </w:r>
            <w:r>
              <w:rPr>
                <w:rFonts w:ascii="Arial" w:hAnsi="Arial" w:cs="Arial"/>
                <w:sz w:val="20"/>
                <w:szCs w:val="20"/>
              </w:rPr>
              <w:t>p</w:t>
            </w:r>
            <w:r w:rsidRPr="00D41349">
              <w:rPr>
                <w:rFonts w:ascii="Arial" w:hAnsi="Arial" w:cs="Arial"/>
                <w:sz w:val="20"/>
                <w:szCs w:val="20"/>
              </w:rPr>
              <w:t>ractice</w:t>
            </w:r>
          </w:p>
          <w:p w:rsidR="002F62A0" w:rsidRPr="00C459D7" w:rsidRDefault="002F62A0" w:rsidP="00640E0A">
            <w:pPr>
              <w:rPr>
                <w:rFonts w:ascii="Arial" w:hAnsi="Arial" w:cs="Arial"/>
                <w:sz w:val="20"/>
                <w:szCs w:val="20"/>
              </w:rPr>
            </w:pPr>
          </w:p>
          <w:p w:rsidR="002F62A0" w:rsidRPr="00C459D7" w:rsidRDefault="002F62A0" w:rsidP="00640E0A">
            <w:pPr>
              <w:rPr>
                <w:rFonts w:ascii="Arial" w:hAnsi="Arial" w:cs="Arial"/>
                <w:b/>
                <w:sz w:val="20"/>
                <w:szCs w:val="20"/>
              </w:rPr>
            </w:pPr>
            <w:r w:rsidRPr="00C459D7">
              <w:rPr>
                <w:rFonts w:ascii="Arial" w:hAnsi="Arial" w:cs="Arial"/>
                <w:b/>
                <w:sz w:val="20"/>
                <w:szCs w:val="20"/>
              </w:rPr>
              <w:t>Balanced Components</w:t>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Word </w:t>
            </w:r>
            <w:r>
              <w:rPr>
                <w:rFonts w:ascii="Arial" w:hAnsi="Arial" w:cs="Arial"/>
                <w:sz w:val="20"/>
                <w:szCs w:val="20"/>
              </w:rPr>
              <w:t>w</w:t>
            </w:r>
            <w:r w:rsidRPr="00D41349">
              <w:rPr>
                <w:rFonts w:ascii="Arial" w:hAnsi="Arial" w:cs="Arial"/>
                <w:sz w:val="20"/>
                <w:szCs w:val="20"/>
              </w:rPr>
              <w:t>ork</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Pr>
                <w:rFonts w:ascii="Arial" w:hAnsi="Arial" w:cs="Arial"/>
                <w:sz w:val="20"/>
                <w:szCs w:val="20"/>
              </w:rPr>
              <w:t>Oral l</w:t>
            </w:r>
            <w:r w:rsidRPr="00D41349">
              <w:rPr>
                <w:rFonts w:ascii="Arial" w:hAnsi="Arial" w:cs="Arial"/>
                <w:sz w:val="20"/>
                <w:szCs w:val="20"/>
              </w:rPr>
              <w:t>anguage</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Modeled </w:t>
            </w:r>
            <w:r>
              <w:rPr>
                <w:rFonts w:ascii="Arial" w:hAnsi="Arial" w:cs="Arial"/>
                <w:sz w:val="20"/>
                <w:szCs w:val="20"/>
              </w:rPr>
              <w:t>w</w:t>
            </w:r>
            <w:r w:rsidRPr="00D41349">
              <w:rPr>
                <w:rFonts w:ascii="Arial" w:hAnsi="Arial" w:cs="Arial"/>
                <w:sz w:val="20"/>
                <w:szCs w:val="20"/>
              </w:rPr>
              <w:t>riting</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Shared </w:t>
            </w:r>
            <w:r>
              <w:rPr>
                <w:rFonts w:ascii="Arial" w:hAnsi="Arial" w:cs="Arial"/>
                <w:sz w:val="20"/>
                <w:szCs w:val="20"/>
              </w:rPr>
              <w:t>w</w:t>
            </w:r>
            <w:r w:rsidRPr="00D41349">
              <w:rPr>
                <w:rFonts w:ascii="Arial" w:hAnsi="Arial" w:cs="Arial"/>
                <w:sz w:val="20"/>
                <w:szCs w:val="20"/>
              </w:rPr>
              <w:t>riting</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Independent </w:t>
            </w:r>
            <w:r>
              <w:rPr>
                <w:rFonts w:ascii="Arial" w:hAnsi="Arial" w:cs="Arial"/>
                <w:sz w:val="20"/>
                <w:szCs w:val="20"/>
              </w:rPr>
              <w:t>w</w:t>
            </w:r>
            <w:r w:rsidRPr="00D41349">
              <w:rPr>
                <w:rFonts w:ascii="Arial" w:hAnsi="Arial" w:cs="Arial"/>
                <w:sz w:val="20"/>
                <w:szCs w:val="20"/>
              </w:rPr>
              <w:t>riting</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Read </w:t>
            </w:r>
            <w:r>
              <w:rPr>
                <w:rFonts w:ascii="Arial" w:hAnsi="Arial" w:cs="Arial"/>
                <w:sz w:val="20"/>
                <w:szCs w:val="20"/>
              </w:rPr>
              <w:t>a</w:t>
            </w:r>
            <w:r w:rsidRPr="00D41349">
              <w:rPr>
                <w:rFonts w:ascii="Arial" w:hAnsi="Arial" w:cs="Arial"/>
                <w:sz w:val="20"/>
                <w:szCs w:val="20"/>
              </w:rPr>
              <w:t>loud</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Shared </w:t>
            </w:r>
            <w:r>
              <w:rPr>
                <w:rFonts w:ascii="Arial" w:hAnsi="Arial" w:cs="Arial"/>
                <w:sz w:val="20"/>
                <w:szCs w:val="20"/>
              </w:rPr>
              <w:t>r</w:t>
            </w:r>
            <w:r w:rsidRPr="00D41349">
              <w:rPr>
                <w:rFonts w:ascii="Arial" w:hAnsi="Arial" w:cs="Arial"/>
                <w:sz w:val="20"/>
                <w:szCs w:val="20"/>
              </w:rPr>
              <w:t>eading</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Guided </w:t>
            </w:r>
            <w:r>
              <w:rPr>
                <w:rFonts w:ascii="Arial" w:hAnsi="Arial" w:cs="Arial"/>
                <w:sz w:val="20"/>
                <w:szCs w:val="20"/>
              </w:rPr>
              <w:t>r</w:t>
            </w:r>
            <w:r w:rsidRPr="00D41349">
              <w:rPr>
                <w:rFonts w:ascii="Arial" w:hAnsi="Arial" w:cs="Arial"/>
                <w:sz w:val="20"/>
                <w:szCs w:val="20"/>
              </w:rPr>
              <w:t>eading</w:t>
            </w:r>
            <w:r w:rsidRPr="00D41349">
              <w:rPr>
                <w:rFonts w:ascii="Arial" w:hAnsi="Arial" w:cs="Arial"/>
                <w:sz w:val="20"/>
                <w:szCs w:val="20"/>
              </w:rPr>
              <w:tab/>
            </w:r>
            <w:r w:rsidRPr="00D41349">
              <w:rPr>
                <w:rFonts w:ascii="Arial" w:hAnsi="Arial" w:cs="Arial"/>
                <w:sz w:val="20"/>
                <w:szCs w:val="20"/>
              </w:rPr>
              <w:tab/>
            </w:r>
          </w:p>
          <w:p w:rsidR="002F62A0" w:rsidRPr="00D41349" w:rsidRDefault="002F62A0" w:rsidP="00257220">
            <w:pPr>
              <w:pStyle w:val="ListParagraph"/>
              <w:numPr>
                <w:ilvl w:val="0"/>
                <w:numId w:val="124"/>
              </w:numPr>
              <w:rPr>
                <w:rFonts w:ascii="Arial" w:hAnsi="Arial" w:cs="Arial"/>
                <w:sz w:val="20"/>
                <w:szCs w:val="20"/>
              </w:rPr>
            </w:pPr>
            <w:r w:rsidRPr="00D41349">
              <w:rPr>
                <w:rFonts w:ascii="Arial" w:hAnsi="Arial" w:cs="Arial"/>
                <w:sz w:val="20"/>
                <w:szCs w:val="20"/>
              </w:rPr>
              <w:t xml:space="preserve">Independent </w:t>
            </w:r>
            <w:r>
              <w:rPr>
                <w:rFonts w:ascii="Arial" w:hAnsi="Arial" w:cs="Arial"/>
                <w:sz w:val="20"/>
                <w:szCs w:val="20"/>
              </w:rPr>
              <w:t>r</w:t>
            </w:r>
            <w:r w:rsidRPr="00D41349">
              <w:rPr>
                <w:rFonts w:ascii="Arial" w:hAnsi="Arial" w:cs="Arial"/>
                <w:sz w:val="20"/>
                <w:szCs w:val="20"/>
              </w:rPr>
              <w:t>eading</w:t>
            </w:r>
            <w:r w:rsidRPr="00D41349">
              <w:rPr>
                <w:rFonts w:ascii="Arial" w:hAnsi="Arial" w:cs="Arial"/>
                <w:sz w:val="20"/>
                <w:szCs w:val="20"/>
              </w:rPr>
              <w:tab/>
            </w:r>
          </w:p>
          <w:p w:rsidR="002F62A0" w:rsidRDefault="002F62A0" w:rsidP="00640E0A">
            <w:pPr>
              <w:rPr>
                <w:rFonts w:ascii="Arial" w:hAnsi="Arial" w:cs="Arial"/>
                <w:sz w:val="20"/>
                <w:szCs w:val="20"/>
              </w:rPr>
            </w:pPr>
          </w:p>
          <w:p w:rsidR="002F62A0" w:rsidRPr="00C459D7" w:rsidRDefault="00C631A0" w:rsidP="00640E0A">
            <w:pPr>
              <w:rPr>
                <w:rFonts w:ascii="Arial" w:hAnsi="Arial" w:cs="Arial"/>
                <w:sz w:val="20"/>
                <w:szCs w:val="20"/>
              </w:rPr>
            </w:pPr>
            <w:r>
              <w:rPr>
                <w:rFonts w:ascii="Arial" w:hAnsi="Arial" w:cs="Arial"/>
                <w:sz w:val="20"/>
                <w:szCs w:val="20"/>
              </w:rPr>
              <w:t>“</w:t>
            </w:r>
            <w:r w:rsidR="002F62A0" w:rsidRPr="00C459D7">
              <w:rPr>
                <w:rFonts w:ascii="Arial" w:hAnsi="Arial" w:cs="Arial"/>
                <w:sz w:val="20"/>
                <w:szCs w:val="20"/>
              </w:rPr>
              <w:t>Observations should evidence planning and instruction featuring seamless and meaningful connections between components</w:t>
            </w:r>
            <w:r>
              <w:rPr>
                <w:rFonts w:ascii="Arial" w:hAnsi="Arial" w:cs="Arial"/>
                <w:sz w:val="20"/>
                <w:szCs w:val="20"/>
              </w:rPr>
              <w:t xml:space="preserve"> (Moore, 1999, p.3). </w:t>
            </w:r>
            <w:r w:rsidR="002F62A0" w:rsidRPr="00C459D7">
              <w:rPr>
                <w:rFonts w:ascii="Arial" w:hAnsi="Arial" w:cs="Arial"/>
                <w:sz w:val="20"/>
                <w:szCs w:val="20"/>
              </w:rPr>
              <w:tab/>
            </w:r>
          </w:p>
          <w:p w:rsidR="002F62A0" w:rsidRDefault="002F62A0" w:rsidP="00640E0A">
            <w:pPr>
              <w:spacing w:before="60"/>
              <w:rPr>
                <w:rFonts w:ascii="Arial" w:hAnsi="Arial" w:cs="Arial"/>
                <w:b/>
                <w:sz w:val="20"/>
                <w:szCs w:val="20"/>
                <w:u w:val="single"/>
              </w:rPr>
            </w:pPr>
            <w:r w:rsidRPr="004004AC">
              <w:rPr>
                <w:rFonts w:ascii="Arial" w:hAnsi="Arial" w:cs="Arial"/>
                <w:b/>
                <w:sz w:val="20"/>
                <w:szCs w:val="20"/>
                <w:u w:val="single"/>
              </w:rPr>
              <w:t>EXAMPLES</w:t>
            </w:r>
            <w:r>
              <w:rPr>
                <w:rFonts w:ascii="Arial" w:hAnsi="Arial" w:cs="Arial"/>
                <w:b/>
                <w:sz w:val="20"/>
                <w:szCs w:val="20"/>
                <w:u w:val="single"/>
              </w:rPr>
              <w:t>:</w:t>
            </w:r>
          </w:p>
          <w:p w:rsidR="002F62A0" w:rsidRDefault="002F62A0" w:rsidP="00640E0A">
            <w:pPr>
              <w:spacing w:before="60"/>
              <w:rPr>
                <w:rFonts w:ascii="Arial" w:hAnsi="Arial" w:cs="Arial"/>
                <w:sz w:val="20"/>
                <w:szCs w:val="20"/>
              </w:rPr>
            </w:pPr>
            <w:r>
              <w:rPr>
                <w:rFonts w:ascii="Arial" w:hAnsi="Arial" w:cs="Arial"/>
                <w:sz w:val="20"/>
                <w:szCs w:val="20"/>
              </w:rPr>
              <w:t>See the Cross-curricular reading tools for examples of effective literacy tools</w:t>
            </w:r>
          </w:p>
          <w:p w:rsidR="002F62A0" w:rsidRDefault="002F62A0" w:rsidP="00640E0A">
            <w:pPr>
              <w:spacing w:before="60"/>
              <w:rPr>
                <w:rFonts w:ascii="Arial" w:hAnsi="Arial" w:cs="Arial"/>
                <w:sz w:val="20"/>
                <w:szCs w:val="20"/>
              </w:rPr>
            </w:pPr>
            <w:r>
              <w:rPr>
                <w:rFonts w:ascii="Arial" w:hAnsi="Arial" w:cs="Arial"/>
                <w:sz w:val="20"/>
                <w:szCs w:val="20"/>
              </w:rPr>
              <w:t xml:space="preserve"> </w:t>
            </w:r>
            <w:hyperlink r:id="rId81" w:history="1">
              <w:r w:rsidRPr="00467630">
                <w:rPr>
                  <w:rStyle w:val="Hyperlink"/>
                  <w:rFonts w:ascii="Arial" w:hAnsi="Arial" w:cs="Arial"/>
                  <w:sz w:val="20"/>
                  <w:szCs w:val="20"/>
                </w:rPr>
                <w:t>https://collabe.nbed.nb.ca/admin/sis/resources3/Documents/Cross%20Curricular%20Reading%20Tools.pdf</w:t>
              </w:r>
            </w:hyperlink>
            <w:r>
              <w:rPr>
                <w:rFonts w:ascii="Arial" w:hAnsi="Arial" w:cs="Arial"/>
                <w:sz w:val="20"/>
                <w:szCs w:val="20"/>
              </w:rPr>
              <w:t xml:space="preserve"> </w:t>
            </w:r>
          </w:p>
          <w:p w:rsidR="002F62A0" w:rsidRDefault="002F62A0" w:rsidP="000E1C07">
            <w:pPr>
              <w:rPr>
                <w:rFonts w:ascii="Arial" w:hAnsi="Arial" w:cs="Arial"/>
                <w:sz w:val="20"/>
                <w:szCs w:val="20"/>
              </w:rPr>
            </w:pPr>
          </w:p>
          <w:p w:rsidR="002F62A0" w:rsidRDefault="002F62A0" w:rsidP="000E1C07">
            <w:pPr>
              <w:spacing w:before="60" w:after="60"/>
              <w:rPr>
                <w:rFonts w:ascii="Arial" w:hAnsi="Arial" w:cs="Arial"/>
                <w:sz w:val="20"/>
                <w:szCs w:val="20"/>
              </w:rPr>
            </w:pPr>
            <w:r>
              <w:rPr>
                <w:rFonts w:ascii="Arial" w:hAnsi="Arial" w:cs="Arial"/>
                <w:sz w:val="20"/>
                <w:szCs w:val="20"/>
              </w:rPr>
              <w:t xml:space="preserve">See also the literacy Look-for document </w:t>
            </w:r>
            <w:hyperlink r:id="rId82" w:history="1">
              <w:r w:rsidRPr="00467630">
                <w:rPr>
                  <w:rStyle w:val="Hyperlink"/>
                  <w:rFonts w:ascii="Arial" w:hAnsi="Arial" w:cs="Arial"/>
                  <w:sz w:val="20"/>
                  <w:szCs w:val="20"/>
                </w:rPr>
                <w:t>https://collabe.nbed.nb.ca/res/sa/ela/_layouts/15/WopiFrame.aspx?sourcedoc=/res/sa/ela/DocumentSets/Literacy%20Look%20Fors/Look%20For%20Conference%20Sheet.doc&amp;action=default</w:t>
              </w:r>
            </w:hyperlink>
            <w:r>
              <w:rPr>
                <w:rFonts w:ascii="Arial" w:hAnsi="Arial" w:cs="Arial"/>
                <w:sz w:val="20"/>
                <w:szCs w:val="20"/>
              </w:rPr>
              <w:t xml:space="preserve">  </w:t>
            </w:r>
          </w:p>
          <w:p w:rsidR="00C631A0" w:rsidRDefault="00C631A0" w:rsidP="000E1C07">
            <w:pPr>
              <w:spacing w:before="60" w:after="60"/>
              <w:rPr>
                <w:rFonts w:ascii="Arial" w:hAnsi="Arial" w:cs="Arial"/>
                <w:sz w:val="20"/>
                <w:szCs w:val="20"/>
              </w:rPr>
            </w:pPr>
          </w:p>
          <w:p w:rsidR="00C631A0" w:rsidRDefault="00C631A0" w:rsidP="00C631A0">
            <w:pPr>
              <w:spacing w:before="60"/>
              <w:rPr>
                <w:rFonts w:ascii="Arial" w:hAnsi="Arial" w:cs="Arial"/>
                <w:b/>
                <w:sz w:val="20"/>
                <w:szCs w:val="20"/>
                <w:u w:val="single"/>
              </w:rPr>
            </w:pPr>
            <w:r>
              <w:rPr>
                <w:rFonts w:ascii="Arial" w:hAnsi="Arial" w:cs="Arial"/>
                <w:b/>
                <w:sz w:val="20"/>
                <w:szCs w:val="20"/>
                <w:u w:val="single"/>
              </w:rPr>
              <w:t>REFERENCES:</w:t>
            </w:r>
          </w:p>
          <w:p w:rsidR="00C631A0" w:rsidRDefault="00C631A0" w:rsidP="00C631A0">
            <w:pPr>
              <w:spacing w:before="60"/>
              <w:rPr>
                <w:rFonts w:ascii="Arial" w:hAnsi="Arial" w:cs="Arial"/>
                <w:sz w:val="20"/>
                <w:szCs w:val="20"/>
              </w:rPr>
            </w:pPr>
            <w:r w:rsidRPr="00C8338C">
              <w:rPr>
                <w:rFonts w:ascii="Arial" w:hAnsi="Arial" w:cs="Arial"/>
                <w:sz w:val="20"/>
                <w:szCs w:val="20"/>
                <w:lang w:val="en-US"/>
              </w:rPr>
              <w:t>Moore, David et al.</w:t>
            </w:r>
            <w:r w:rsidR="00C8338C" w:rsidRPr="00C8338C">
              <w:rPr>
                <w:rFonts w:ascii="Arial" w:hAnsi="Arial" w:cs="Arial"/>
                <w:sz w:val="20"/>
                <w:szCs w:val="20"/>
                <w:lang w:val="en-US"/>
              </w:rPr>
              <w:t xml:space="preserve"> </w:t>
            </w:r>
            <w:r w:rsidR="00C8338C" w:rsidRPr="00263C99">
              <w:rPr>
                <w:rFonts w:ascii="Arial" w:hAnsi="Arial" w:cs="Arial"/>
                <w:sz w:val="20"/>
                <w:szCs w:val="20"/>
                <w:lang w:val="en-US"/>
              </w:rPr>
              <w:t xml:space="preserve">(1999). </w:t>
            </w:r>
            <w:r w:rsidRPr="00EF37B3">
              <w:rPr>
                <w:rFonts w:ascii="Arial" w:hAnsi="Arial" w:cs="Arial"/>
                <w:sz w:val="20"/>
                <w:szCs w:val="20"/>
                <w:lang w:val="fr-FR"/>
              </w:rPr>
              <w:t xml:space="preserve">“Adolescent Literacy: A Position Statement.” </w:t>
            </w:r>
            <w:r w:rsidRPr="00D41349">
              <w:rPr>
                <w:rFonts w:ascii="Arial" w:hAnsi="Arial" w:cs="Arial"/>
                <w:sz w:val="20"/>
                <w:szCs w:val="20"/>
              </w:rPr>
              <w:t xml:space="preserve">The Commission on Adolescent Literacy of the International Reading Association. </w:t>
            </w:r>
            <w:hyperlink r:id="rId83" w:history="1">
              <w:r w:rsidRPr="00467630">
                <w:rPr>
                  <w:rStyle w:val="Hyperlink"/>
                  <w:rFonts w:ascii="Arial" w:hAnsi="Arial" w:cs="Arial"/>
                  <w:sz w:val="20"/>
                  <w:szCs w:val="20"/>
                </w:rPr>
                <w:t>http://www.reading.org/downloads/positions/ps1036_adolescent.pdf</w:t>
              </w:r>
            </w:hyperlink>
            <w:r>
              <w:rPr>
                <w:rFonts w:ascii="Arial" w:hAnsi="Arial" w:cs="Arial"/>
                <w:sz w:val="20"/>
                <w:szCs w:val="20"/>
              </w:rPr>
              <w:t xml:space="preserve">  </w:t>
            </w:r>
          </w:p>
          <w:p w:rsidR="00C631A0" w:rsidRPr="004004AC" w:rsidRDefault="00C631A0" w:rsidP="000E1C07">
            <w:pPr>
              <w:spacing w:before="60" w:after="60"/>
              <w:rPr>
                <w:rFonts w:ascii="Arial" w:hAnsi="Arial" w:cs="Arial"/>
                <w:sz w:val="20"/>
                <w:szCs w:val="20"/>
              </w:rPr>
            </w:pPr>
          </w:p>
        </w:tc>
        <w:tc>
          <w:tcPr>
            <w:tcW w:w="559" w:type="pct"/>
          </w:tcPr>
          <w:p w:rsidR="002F62A0" w:rsidRDefault="002F62A0" w:rsidP="00640E0A">
            <w:pPr>
              <w:spacing w:before="60"/>
              <w:rPr>
                <w:rFonts w:ascii="Arial" w:hAnsi="Arial" w:cs="Arial"/>
                <w:b/>
                <w:sz w:val="20"/>
                <w:szCs w:val="20"/>
                <w:u w:val="single"/>
              </w:rPr>
            </w:pPr>
          </w:p>
        </w:tc>
        <w:tc>
          <w:tcPr>
            <w:tcW w:w="258" w:type="pct"/>
          </w:tcPr>
          <w:p w:rsidR="002F62A0" w:rsidRDefault="002F62A0" w:rsidP="00640E0A">
            <w:pPr>
              <w:spacing w:before="60"/>
              <w:rPr>
                <w:rFonts w:ascii="Arial" w:hAnsi="Arial" w:cs="Arial"/>
                <w:b/>
                <w:sz w:val="20"/>
                <w:szCs w:val="20"/>
                <w:u w:val="single"/>
              </w:rPr>
            </w:pPr>
          </w:p>
        </w:tc>
      </w:tr>
      <w:tr w:rsidR="002F62A0" w:rsidRPr="00846E71" w:rsidTr="002F62A0">
        <w:tc>
          <w:tcPr>
            <w:tcW w:w="480" w:type="pct"/>
            <w:shd w:val="clear" w:color="auto" w:fill="auto"/>
          </w:tcPr>
          <w:p w:rsidR="002F62A0" w:rsidRDefault="002F62A0" w:rsidP="009F7010">
            <w:pPr>
              <w:tabs>
                <w:tab w:val="right" w:pos="4145"/>
              </w:tabs>
              <w:spacing w:before="60" w:after="60"/>
              <w:rPr>
                <w:rFonts w:ascii="Arial" w:hAnsi="Arial" w:cs="Arial"/>
                <w:b/>
                <w:sz w:val="20"/>
                <w:szCs w:val="20"/>
              </w:rPr>
            </w:pPr>
            <w:r>
              <w:rPr>
                <w:rFonts w:ascii="Arial" w:hAnsi="Arial" w:cs="Arial"/>
                <w:b/>
                <w:sz w:val="20"/>
                <w:szCs w:val="20"/>
              </w:rPr>
              <w:t>Indicator 28:</w:t>
            </w:r>
          </w:p>
          <w:p w:rsidR="002F62A0" w:rsidRPr="009F7010" w:rsidRDefault="002F62A0" w:rsidP="009F7010">
            <w:pPr>
              <w:tabs>
                <w:tab w:val="right" w:pos="4145"/>
              </w:tabs>
              <w:spacing w:before="60" w:after="60"/>
              <w:rPr>
                <w:rFonts w:ascii="Arial" w:hAnsi="Arial" w:cs="Arial"/>
                <w:b/>
                <w:sz w:val="20"/>
                <w:szCs w:val="20"/>
              </w:rPr>
            </w:pPr>
            <w:r w:rsidRPr="009F7010">
              <w:rPr>
                <w:rFonts w:ascii="Arial" w:hAnsi="Arial" w:cs="Arial"/>
                <w:b/>
                <w:sz w:val="20"/>
                <w:szCs w:val="20"/>
              </w:rPr>
              <w:t xml:space="preserve">The learning of additional languages </w:t>
            </w:r>
            <w:r w:rsidR="000A1604">
              <w:rPr>
                <w:rFonts w:ascii="Arial" w:hAnsi="Arial" w:cs="Arial"/>
                <w:b/>
                <w:sz w:val="20"/>
                <w:szCs w:val="20"/>
              </w:rPr>
              <w:t>(plurilingualism)</w:t>
            </w:r>
            <w:r w:rsidRPr="009F7010">
              <w:rPr>
                <w:rFonts w:ascii="Arial" w:hAnsi="Arial" w:cs="Arial"/>
                <w:b/>
                <w:sz w:val="20"/>
                <w:szCs w:val="20"/>
              </w:rPr>
              <w:t>is valued and promoted</w:t>
            </w:r>
            <w:r w:rsidR="000A1604">
              <w:rPr>
                <w:rFonts w:ascii="Arial" w:hAnsi="Arial" w:cs="Arial"/>
                <w:b/>
                <w:sz w:val="20"/>
                <w:szCs w:val="20"/>
              </w:rPr>
              <w:t xml:space="preserve">. </w:t>
            </w:r>
            <w:r w:rsidRPr="009F7010">
              <w:rPr>
                <w:rFonts w:ascii="Arial" w:hAnsi="Arial" w:cs="Arial"/>
                <w:b/>
                <w:sz w:val="20"/>
                <w:szCs w:val="20"/>
              </w:rPr>
              <w:t xml:space="preserve"> </w:t>
            </w:r>
          </w:p>
          <w:p w:rsidR="002F62A0" w:rsidRPr="009F7010" w:rsidRDefault="002F62A0" w:rsidP="009F7010">
            <w:pPr>
              <w:tabs>
                <w:tab w:val="right" w:pos="4145"/>
              </w:tabs>
              <w:spacing w:before="60" w:after="60"/>
              <w:rPr>
                <w:rFonts w:ascii="Arial" w:hAnsi="Arial" w:cs="Arial"/>
                <w:sz w:val="20"/>
                <w:szCs w:val="20"/>
              </w:rPr>
            </w:pPr>
          </w:p>
        </w:tc>
        <w:tc>
          <w:tcPr>
            <w:tcW w:w="3703" w:type="pct"/>
          </w:tcPr>
          <w:p w:rsidR="000A1604" w:rsidRPr="00CB4513" w:rsidRDefault="000A1604" w:rsidP="000A1604">
            <w:pPr>
              <w:spacing w:before="60"/>
              <w:ind w:right="25"/>
              <w:rPr>
                <w:rFonts w:ascii="Arial" w:hAnsi="Arial" w:cs="Arial"/>
                <w:b/>
                <w:sz w:val="20"/>
                <w:szCs w:val="20"/>
                <w:u w:val="single"/>
              </w:rPr>
            </w:pPr>
            <w:r w:rsidRPr="00CB4513">
              <w:rPr>
                <w:rFonts w:ascii="Arial" w:hAnsi="Arial" w:cs="Arial"/>
                <w:b/>
                <w:sz w:val="20"/>
                <w:szCs w:val="20"/>
                <w:u w:val="single"/>
              </w:rPr>
              <w:t>EXPLANATION:</w:t>
            </w:r>
          </w:p>
          <w:p w:rsidR="002F62A0" w:rsidRPr="000A1604" w:rsidRDefault="000A1604" w:rsidP="00CB4513">
            <w:pPr>
              <w:spacing w:before="60"/>
              <w:rPr>
                <w:rFonts w:ascii="Arial" w:hAnsi="Arial" w:cs="Arial"/>
                <w:sz w:val="20"/>
                <w:szCs w:val="20"/>
              </w:rPr>
            </w:pPr>
            <w:r w:rsidRPr="000A1604">
              <w:rPr>
                <w:rFonts w:ascii="Arial" w:hAnsi="Arial" w:cs="Arial"/>
                <w:sz w:val="20"/>
                <w:szCs w:val="20"/>
              </w:rPr>
              <w:t>Quality curricula and instruction, and authentic experiences are used to promote the acquisition and appreciation of additional languages.</w:t>
            </w:r>
          </w:p>
          <w:p w:rsidR="000A1604" w:rsidRDefault="000A1604" w:rsidP="000A1604">
            <w:pPr>
              <w:autoSpaceDE w:val="0"/>
              <w:autoSpaceDN w:val="0"/>
              <w:adjustRightInd w:val="0"/>
              <w:rPr>
                <w:rFonts w:ascii="Arial" w:hAnsi="Arial" w:cs="Arial"/>
                <w:sz w:val="20"/>
                <w:szCs w:val="20"/>
                <w:lang w:val="en"/>
              </w:rPr>
            </w:pPr>
            <w:r w:rsidRPr="001478A9">
              <w:rPr>
                <w:rFonts w:ascii="Arial" w:hAnsi="Arial" w:cs="Arial"/>
                <w:b/>
                <w:i/>
                <w:sz w:val="20"/>
                <w:szCs w:val="20"/>
              </w:rPr>
              <w:t>Multiculturalism</w:t>
            </w:r>
            <w:r w:rsidRPr="00F6153F">
              <w:rPr>
                <w:rFonts w:ascii="Arial" w:hAnsi="Arial" w:cs="Arial"/>
                <w:sz w:val="20"/>
                <w:szCs w:val="20"/>
              </w:rPr>
              <w:t xml:space="preserve"> can be defined, in the Canadian context, as the recognition, accommodation and celebration of difference, with the goal of unity and belonging for all. </w:t>
            </w:r>
            <w:r w:rsidRPr="00F6153F">
              <w:rPr>
                <w:rFonts w:ascii="Arial" w:hAnsi="Arial" w:cs="Arial"/>
                <w:sz w:val="20"/>
                <w:szCs w:val="20"/>
                <w:lang w:val="en"/>
              </w:rPr>
              <w:t xml:space="preserve">Plurilingualism is the celebration of the ability of a person who has competence in more than one language, to be able to draw on whichever language fits the situation best.  It is different than multilingualism, which could be explained as having multiple languages, that sit side-by-side (not intertwined) and are used for separate purposes.  </w:t>
            </w:r>
            <w:r w:rsidRPr="00796ED3">
              <w:rPr>
                <w:rFonts w:ascii="Arial" w:hAnsi="Arial" w:cs="Arial"/>
                <w:b/>
                <w:i/>
                <w:sz w:val="20"/>
                <w:szCs w:val="20"/>
                <w:lang w:val="en"/>
              </w:rPr>
              <w:t>Plurilingualism</w:t>
            </w:r>
            <w:r>
              <w:rPr>
                <w:rFonts w:ascii="Arial" w:hAnsi="Arial" w:cs="Arial"/>
                <w:sz w:val="20"/>
                <w:szCs w:val="20"/>
                <w:lang w:val="en"/>
              </w:rPr>
              <w:t xml:space="preserve">, on the other hand, recognizes that an individual may switch from language to language according to the situation.  In fact, plurilinguals use one language or another interchangeably, according to the situation, because the languages we learn are all mixed together in our development, not in neat boxes separate from the others. A plurilingual is afforded a way of understanding the world and its many cultures through languages; the gap between people and cultures is minimized. </w:t>
            </w:r>
          </w:p>
          <w:p w:rsidR="000A1604" w:rsidRDefault="000A1604" w:rsidP="000A1604">
            <w:pPr>
              <w:autoSpaceDE w:val="0"/>
              <w:autoSpaceDN w:val="0"/>
              <w:adjustRightInd w:val="0"/>
              <w:rPr>
                <w:rFonts w:ascii="Arial" w:hAnsi="Arial" w:cs="Arial"/>
                <w:sz w:val="20"/>
                <w:szCs w:val="20"/>
                <w:lang w:val="en"/>
              </w:rPr>
            </w:pPr>
          </w:p>
          <w:p w:rsidR="000A1604" w:rsidRDefault="000A1604" w:rsidP="000A1604">
            <w:pPr>
              <w:autoSpaceDE w:val="0"/>
              <w:autoSpaceDN w:val="0"/>
              <w:adjustRightInd w:val="0"/>
              <w:rPr>
                <w:rFonts w:ascii="Arial" w:hAnsi="Arial" w:cs="Arial"/>
                <w:sz w:val="20"/>
                <w:szCs w:val="20"/>
                <w:lang w:val="en"/>
              </w:rPr>
            </w:pPr>
            <w:r w:rsidRPr="00796ED3">
              <w:rPr>
                <w:rFonts w:ascii="Arial" w:hAnsi="Arial" w:cs="Arial"/>
                <w:sz w:val="20"/>
                <w:szCs w:val="20"/>
                <w:lang w:val="en"/>
              </w:rPr>
              <w:t>Plurilingualism</w:t>
            </w:r>
            <w:r>
              <w:rPr>
                <w:rFonts w:ascii="Arial" w:hAnsi="Arial" w:cs="Arial"/>
                <w:sz w:val="20"/>
                <w:szCs w:val="20"/>
                <w:lang w:val="en"/>
              </w:rPr>
              <w:t xml:space="preserve"> is tied to pluricultural competence, which is tied, in some ways, to the Canadian understanding of multiculturalism. Pluricultural competence is the recognition (personally and individually) that exchange and meditation between cultures and through languages is what brings about true multiculturalism. </w:t>
            </w:r>
          </w:p>
          <w:p w:rsidR="000A1604" w:rsidRDefault="000A1604" w:rsidP="000A1604">
            <w:pPr>
              <w:autoSpaceDE w:val="0"/>
              <w:autoSpaceDN w:val="0"/>
              <w:adjustRightInd w:val="0"/>
              <w:rPr>
                <w:rFonts w:ascii="Arial" w:hAnsi="Arial" w:cs="Arial"/>
                <w:sz w:val="20"/>
                <w:szCs w:val="20"/>
                <w:lang w:val="en"/>
              </w:rPr>
            </w:pPr>
          </w:p>
          <w:p w:rsidR="000A1604" w:rsidRDefault="000A1604" w:rsidP="000A1604">
            <w:pPr>
              <w:autoSpaceDE w:val="0"/>
              <w:autoSpaceDN w:val="0"/>
              <w:adjustRightInd w:val="0"/>
              <w:rPr>
                <w:rFonts w:ascii="Arial" w:hAnsi="Arial" w:cs="Arial"/>
                <w:sz w:val="20"/>
                <w:szCs w:val="20"/>
                <w:lang w:val="en"/>
              </w:rPr>
            </w:pPr>
            <w:r>
              <w:rPr>
                <w:rFonts w:ascii="Arial" w:hAnsi="Arial" w:cs="Arial"/>
                <w:sz w:val="20"/>
                <w:szCs w:val="20"/>
                <w:lang w:val="en"/>
              </w:rPr>
              <w:t>For further information please see the following:</w:t>
            </w:r>
          </w:p>
          <w:p w:rsidR="000A1604" w:rsidRPr="00796ED3" w:rsidRDefault="000A1604" w:rsidP="000A1604">
            <w:pPr>
              <w:pStyle w:val="ListParagraph"/>
              <w:numPr>
                <w:ilvl w:val="0"/>
                <w:numId w:val="119"/>
              </w:numPr>
              <w:autoSpaceDE w:val="0"/>
              <w:autoSpaceDN w:val="0"/>
              <w:adjustRightInd w:val="0"/>
              <w:rPr>
                <w:rFonts w:ascii="Arial" w:hAnsi="Arial" w:cs="Arial"/>
                <w:sz w:val="20"/>
                <w:szCs w:val="20"/>
                <w:lang w:val="en"/>
              </w:rPr>
            </w:pPr>
            <w:r w:rsidRPr="00796ED3">
              <w:rPr>
                <w:rFonts w:ascii="Arial" w:hAnsi="Arial" w:cs="Arial"/>
                <w:sz w:val="20"/>
                <w:szCs w:val="20"/>
                <w:lang w:val="en"/>
              </w:rPr>
              <w:t xml:space="preserve">video </w:t>
            </w:r>
            <w:hyperlink r:id="rId84" w:history="1">
              <w:r w:rsidRPr="00796ED3">
                <w:rPr>
                  <w:rStyle w:val="Hyperlink"/>
                  <w:rFonts w:ascii="Arial" w:hAnsi="Arial" w:cs="Arial"/>
                  <w:sz w:val="20"/>
                  <w:szCs w:val="20"/>
                  <w:lang w:val="en"/>
                </w:rPr>
                <w:t>https://www.youtube.com/watch?v=9EfvwZ_bOcY</w:t>
              </w:r>
            </w:hyperlink>
            <w:r>
              <w:rPr>
                <w:rFonts w:ascii="Arial" w:hAnsi="Arial" w:cs="Arial"/>
                <w:sz w:val="20"/>
                <w:szCs w:val="20"/>
                <w:lang w:val="en"/>
              </w:rPr>
              <w:t xml:space="preserve"> (Angelica Galante)</w:t>
            </w:r>
          </w:p>
          <w:p w:rsidR="000A1604" w:rsidRPr="00796ED3" w:rsidRDefault="000A1604" w:rsidP="000A1604">
            <w:pPr>
              <w:pStyle w:val="ListParagraph"/>
              <w:numPr>
                <w:ilvl w:val="0"/>
                <w:numId w:val="119"/>
              </w:numPr>
              <w:autoSpaceDE w:val="0"/>
              <w:autoSpaceDN w:val="0"/>
              <w:adjustRightInd w:val="0"/>
              <w:rPr>
                <w:rFonts w:ascii="Arial" w:hAnsi="Arial" w:cs="Arial"/>
                <w:sz w:val="20"/>
                <w:szCs w:val="20"/>
              </w:rPr>
            </w:pPr>
            <w:r w:rsidRPr="00796ED3">
              <w:rPr>
                <w:rFonts w:ascii="Arial" w:hAnsi="Arial" w:cs="Arial"/>
                <w:sz w:val="20"/>
                <w:szCs w:val="20"/>
                <w:lang w:val="en"/>
              </w:rPr>
              <w:t xml:space="preserve">website  </w:t>
            </w:r>
            <w:hyperlink r:id="rId85" w:history="1">
              <w:r w:rsidRPr="00796ED3">
                <w:rPr>
                  <w:rStyle w:val="Hyperlink"/>
                  <w:rFonts w:ascii="Arial" w:hAnsi="Arial" w:cs="Arial"/>
                  <w:sz w:val="20"/>
                  <w:szCs w:val="20"/>
                  <w:lang w:val="en"/>
                </w:rPr>
                <w:t>www.breakingtheinvisiblewall.com</w:t>
              </w:r>
            </w:hyperlink>
            <w:r w:rsidRPr="00796ED3">
              <w:rPr>
                <w:rFonts w:ascii="Arial" w:hAnsi="Arial" w:cs="Arial"/>
                <w:sz w:val="20"/>
                <w:szCs w:val="20"/>
                <w:lang w:val="en"/>
              </w:rPr>
              <w:t xml:space="preserve"> </w:t>
            </w:r>
          </w:p>
          <w:p w:rsidR="000A1604" w:rsidRPr="00796ED3" w:rsidRDefault="000A1604" w:rsidP="000A1604">
            <w:pPr>
              <w:pStyle w:val="ListParagraph"/>
              <w:numPr>
                <w:ilvl w:val="0"/>
                <w:numId w:val="119"/>
              </w:numPr>
              <w:autoSpaceDE w:val="0"/>
              <w:autoSpaceDN w:val="0"/>
              <w:adjustRightInd w:val="0"/>
              <w:rPr>
                <w:rFonts w:ascii="Arial" w:hAnsi="Arial" w:cs="Arial"/>
                <w:sz w:val="20"/>
                <w:szCs w:val="20"/>
              </w:rPr>
            </w:pPr>
            <w:r w:rsidRPr="00796ED3">
              <w:rPr>
                <w:rFonts w:ascii="Arial" w:hAnsi="Arial" w:cs="Arial"/>
                <w:sz w:val="20"/>
                <w:szCs w:val="20"/>
                <w:lang w:val="en"/>
              </w:rPr>
              <w:t>A</w:t>
            </w:r>
            <w:r>
              <w:rPr>
                <w:rFonts w:ascii="Arial" w:hAnsi="Arial" w:cs="Arial"/>
                <w:sz w:val="20"/>
                <w:szCs w:val="20"/>
                <w:lang w:val="en"/>
              </w:rPr>
              <w:t xml:space="preserve">ngelica Galante noted, </w:t>
            </w:r>
            <w:r w:rsidRPr="00796ED3">
              <w:rPr>
                <w:rFonts w:ascii="Arial" w:hAnsi="Arial" w:cs="Arial"/>
                <w:sz w:val="20"/>
                <w:szCs w:val="20"/>
                <w:lang w:val="en"/>
              </w:rPr>
              <w:t>“When teachers offer opportunities for students to learn more about other languages and cultures, the 'invisible walls' that are socially constructed between them can disappear.”</w:t>
            </w:r>
          </w:p>
          <w:p w:rsidR="000A1604" w:rsidRDefault="000A1604" w:rsidP="000A1604">
            <w:pPr>
              <w:rPr>
                <w:rFonts w:ascii="Arial" w:hAnsi="Arial" w:cs="Arial"/>
                <w:sz w:val="20"/>
                <w:szCs w:val="20"/>
              </w:rPr>
            </w:pPr>
          </w:p>
          <w:p w:rsidR="002F62A0" w:rsidRPr="009F7010" w:rsidRDefault="000A1604" w:rsidP="000A1604">
            <w:pPr>
              <w:spacing w:before="60"/>
              <w:rPr>
                <w:rFonts w:ascii="Arial" w:hAnsi="Arial" w:cs="Arial"/>
                <w:sz w:val="20"/>
                <w:szCs w:val="20"/>
              </w:rPr>
            </w:pPr>
            <w:r>
              <w:rPr>
                <w:rFonts w:ascii="Arial" w:hAnsi="Arial" w:cs="Arial"/>
                <w:sz w:val="20"/>
                <w:szCs w:val="20"/>
              </w:rPr>
              <w:t xml:space="preserve">See also, </w:t>
            </w:r>
            <w:hyperlink r:id="rId86" w:history="1">
              <w:r w:rsidRPr="00F6153F">
                <w:rPr>
                  <w:rStyle w:val="Hyperlink"/>
                  <w:rFonts w:ascii="Arial" w:hAnsi="Arial" w:cs="Arial"/>
                  <w:sz w:val="20"/>
                  <w:szCs w:val="20"/>
                </w:rPr>
                <w:t>https://www.caslt.org/files/media/news/Lit-review-Impact-L2-Learning.pdf</w:t>
              </w:r>
            </w:hyperlink>
            <w:r w:rsidRPr="00F6153F">
              <w:rPr>
                <w:rFonts w:ascii="Arial" w:hAnsi="Arial" w:cs="Arial"/>
                <w:sz w:val="20"/>
                <w:szCs w:val="20"/>
              </w:rPr>
              <w:t xml:space="preserve"> </w:t>
            </w:r>
            <w:r>
              <w:rPr>
                <w:rFonts w:ascii="Arial" w:hAnsi="Arial" w:cs="Arial"/>
                <w:sz w:val="20"/>
                <w:szCs w:val="20"/>
              </w:rPr>
              <w:t xml:space="preserve">for an </w:t>
            </w:r>
            <w:r w:rsidRPr="00F6153F">
              <w:rPr>
                <w:rFonts w:ascii="Arial" w:hAnsi="Arial" w:cs="Arial"/>
                <w:sz w:val="20"/>
                <w:szCs w:val="20"/>
              </w:rPr>
              <w:t>executive summary at the start of th</w:t>
            </w:r>
            <w:r>
              <w:rPr>
                <w:rFonts w:ascii="Arial" w:hAnsi="Arial" w:cs="Arial"/>
                <w:sz w:val="20"/>
                <w:szCs w:val="20"/>
              </w:rPr>
              <w:t xml:space="preserve">e </w:t>
            </w:r>
            <w:r w:rsidRPr="00F6153F">
              <w:rPr>
                <w:rFonts w:ascii="Arial" w:hAnsi="Arial" w:cs="Arial"/>
                <w:sz w:val="20"/>
                <w:szCs w:val="20"/>
              </w:rPr>
              <w:t xml:space="preserve">literature review that </w:t>
            </w:r>
            <w:r>
              <w:rPr>
                <w:rFonts w:ascii="Arial" w:hAnsi="Arial" w:cs="Arial"/>
                <w:sz w:val="20"/>
                <w:szCs w:val="20"/>
              </w:rPr>
              <w:t xml:space="preserve">provides a strong overview of the associated content.  </w:t>
            </w:r>
          </w:p>
        </w:tc>
        <w:tc>
          <w:tcPr>
            <w:tcW w:w="559" w:type="pct"/>
          </w:tcPr>
          <w:p w:rsidR="002F62A0" w:rsidRPr="00F6153F" w:rsidRDefault="002F62A0" w:rsidP="00CB4513">
            <w:pPr>
              <w:spacing w:before="60"/>
              <w:rPr>
                <w:rFonts w:ascii="Arial" w:hAnsi="Arial" w:cs="Arial"/>
                <w:sz w:val="20"/>
                <w:szCs w:val="20"/>
                <w:highlight w:val="yellow"/>
              </w:rPr>
            </w:pPr>
          </w:p>
        </w:tc>
        <w:tc>
          <w:tcPr>
            <w:tcW w:w="258" w:type="pct"/>
          </w:tcPr>
          <w:p w:rsidR="002F62A0" w:rsidRPr="00F6153F" w:rsidRDefault="002F62A0" w:rsidP="00CB4513">
            <w:pPr>
              <w:spacing w:before="60"/>
              <w:rPr>
                <w:rFonts w:ascii="Arial" w:hAnsi="Arial" w:cs="Arial"/>
                <w:sz w:val="20"/>
                <w:szCs w:val="20"/>
                <w:highlight w:val="yellow"/>
              </w:rPr>
            </w:pPr>
          </w:p>
        </w:tc>
      </w:tr>
      <w:tr w:rsidR="002F62A0" w:rsidRPr="00846E71" w:rsidTr="002F62A0">
        <w:tc>
          <w:tcPr>
            <w:tcW w:w="480" w:type="pct"/>
            <w:shd w:val="clear" w:color="auto" w:fill="auto"/>
          </w:tcPr>
          <w:p w:rsidR="002F62A0" w:rsidRPr="009F7010" w:rsidRDefault="002F62A0" w:rsidP="009F7010">
            <w:pPr>
              <w:tabs>
                <w:tab w:val="right" w:pos="4145"/>
              </w:tabs>
              <w:spacing w:before="60" w:after="60"/>
              <w:rPr>
                <w:rFonts w:ascii="Arial" w:hAnsi="Arial" w:cs="Arial"/>
                <w:i/>
                <w:sz w:val="20"/>
                <w:szCs w:val="20"/>
              </w:rPr>
            </w:pPr>
            <w:r w:rsidRPr="009F7010">
              <w:rPr>
                <w:rFonts w:ascii="Arial" w:hAnsi="Arial" w:cs="Arial"/>
                <w:i/>
                <w:sz w:val="20"/>
                <w:szCs w:val="20"/>
              </w:rPr>
              <w:t>28.1 Communication in additional language classes are in the target language.</w:t>
            </w:r>
          </w:p>
        </w:tc>
        <w:tc>
          <w:tcPr>
            <w:tcW w:w="3703" w:type="pct"/>
          </w:tcPr>
          <w:p w:rsidR="002F62A0" w:rsidRPr="00CB4513" w:rsidRDefault="002F62A0" w:rsidP="00CB4513">
            <w:pPr>
              <w:spacing w:before="60"/>
              <w:ind w:right="25"/>
              <w:rPr>
                <w:rFonts w:ascii="Arial" w:hAnsi="Arial" w:cs="Arial"/>
                <w:b/>
                <w:sz w:val="20"/>
                <w:szCs w:val="20"/>
                <w:u w:val="single"/>
              </w:rPr>
            </w:pPr>
            <w:r w:rsidRPr="00CB4513">
              <w:rPr>
                <w:rFonts w:ascii="Arial" w:hAnsi="Arial" w:cs="Arial"/>
                <w:b/>
                <w:sz w:val="20"/>
                <w:szCs w:val="20"/>
                <w:u w:val="single"/>
              </w:rPr>
              <w:t>EXPLANATION:</w:t>
            </w:r>
          </w:p>
          <w:p w:rsidR="002F62A0" w:rsidRPr="00CB4513" w:rsidRDefault="002F62A0" w:rsidP="00CB4513">
            <w:pPr>
              <w:ind w:right="25"/>
              <w:rPr>
                <w:rFonts w:ascii="Arial" w:hAnsi="Arial" w:cs="Arial"/>
                <w:sz w:val="20"/>
                <w:szCs w:val="20"/>
              </w:rPr>
            </w:pPr>
            <w:r w:rsidRPr="00CB4513">
              <w:rPr>
                <w:rFonts w:ascii="Arial" w:hAnsi="Arial" w:cs="Arial"/>
                <w:sz w:val="20"/>
                <w:szCs w:val="20"/>
              </w:rPr>
              <w:t>“Communication” in French and additional language classes refers to the instruction, dialogue and conversation that occurs during class time. The use of French should be observed on the part of teachers and students.</w:t>
            </w:r>
          </w:p>
          <w:p w:rsidR="002F62A0" w:rsidRPr="00CB4513" w:rsidRDefault="002F62A0" w:rsidP="00CB4513">
            <w:pPr>
              <w:ind w:right="25"/>
              <w:rPr>
                <w:rFonts w:ascii="Arial" w:hAnsi="Arial" w:cs="Arial"/>
                <w:sz w:val="20"/>
                <w:szCs w:val="20"/>
              </w:rPr>
            </w:pPr>
          </w:p>
          <w:p w:rsidR="002F62A0" w:rsidRPr="00CB4513" w:rsidRDefault="002F62A0" w:rsidP="00CB4513">
            <w:pPr>
              <w:ind w:right="25"/>
              <w:rPr>
                <w:rFonts w:ascii="Arial" w:hAnsi="Arial" w:cs="Arial"/>
                <w:b/>
                <w:sz w:val="20"/>
                <w:szCs w:val="20"/>
                <w:u w:val="single"/>
              </w:rPr>
            </w:pPr>
            <w:r w:rsidRPr="00CB4513">
              <w:rPr>
                <w:rFonts w:ascii="Arial" w:hAnsi="Arial" w:cs="Arial"/>
                <w:b/>
                <w:sz w:val="20"/>
                <w:szCs w:val="20"/>
                <w:u w:val="single"/>
              </w:rPr>
              <w:t>EXAMPLE:</w:t>
            </w:r>
          </w:p>
          <w:p w:rsidR="002F62A0" w:rsidRDefault="002F62A0" w:rsidP="00CB4513">
            <w:pPr>
              <w:spacing w:after="60"/>
              <w:rPr>
                <w:rFonts w:ascii="Arial" w:hAnsi="Arial" w:cs="Arial"/>
                <w:sz w:val="20"/>
                <w:szCs w:val="20"/>
              </w:rPr>
            </w:pPr>
            <w:r w:rsidRPr="00CB4513">
              <w:rPr>
                <w:rFonts w:ascii="Arial" w:hAnsi="Arial" w:cs="Arial"/>
                <w:sz w:val="20"/>
                <w:szCs w:val="20"/>
              </w:rPr>
              <w:t xml:space="preserve">During French and additional language classes, students should converse in the language during formal and informal sharing opportunities and during general dialogue with others (e.g., when asking to borrow an eraser from a peer). </w:t>
            </w:r>
          </w:p>
          <w:p w:rsidR="002F62A0" w:rsidRPr="00CB4513" w:rsidRDefault="002F62A0" w:rsidP="00CB4513">
            <w:pPr>
              <w:spacing w:after="60"/>
              <w:rPr>
                <w:rFonts w:ascii="Arial" w:hAnsi="Arial" w:cs="Arial"/>
                <w:sz w:val="20"/>
                <w:szCs w:val="20"/>
              </w:rPr>
            </w:pPr>
          </w:p>
          <w:p w:rsidR="002F62A0" w:rsidRPr="00CB4513" w:rsidRDefault="002F62A0" w:rsidP="00CB4513">
            <w:pPr>
              <w:spacing w:after="60"/>
              <w:rPr>
                <w:rFonts w:ascii="Arial" w:hAnsi="Arial" w:cs="Arial"/>
                <w:b/>
                <w:sz w:val="20"/>
                <w:szCs w:val="20"/>
                <w:u w:val="single"/>
              </w:rPr>
            </w:pPr>
            <w:r w:rsidRPr="00CB4513">
              <w:rPr>
                <w:rFonts w:ascii="Arial" w:hAnsi="Arial" w:cs="Arial"/>
                <w:b/>
                <w:sz w:val="20"/>
                <w:szCs w:val="20"/>
                <w:u w:val="single"/>
              </w:rPr>
              <w:t xml:space="preserve">EXCEPTION: </w:t>
            </w:r>
          </w:p>
          <w:p w:rsidR="002F62A0" w:rsidRDefault="002F62A0" w:rsidP="00CB4513">
            <w:pPr>
              <w:spacing w:after="60"/>
              <w:rPr>
                <w:rFonts w:ascii="Arial" w:hAnsi="Arial" w:cs="Arial"/>
                <w:sz w:val="20"/>
                <w:szCs w:val="20"/>
              </w:rPr>
            </w:pPr>
            <w:r w:rsidRPr="00CB4513">
              <w:rPr>
                <w:rFonts w:ascii="Arial" w:hAnsi="Arial" w:cs="Arial"/>
                <w:sz w:val="20"/>
                <w:szCs w:val="20"/>
              </w:rPr>
              <w:t xml:space="preserve">In English as an Additional Language (EAL), students, at times, will need to converse in a shared home language (if available) to ensure they understand the content and next steps. Additionally, research shows that it is important when working with newcomer populations who are asked to function in English all day, to show a valuing </w:t>
            </w:r>
            <w:r w:rsidR="004A17E2">
              <w:rPr>
                <w:rFonts w:ascii="Arial" w:hAnsi="Arial" w:cs="Arial"/>
                <w:sz w:val="20"/>
                <w:szCs w:val="20"/>
              </w:rPr>
              <w:t xml:space="preserve">of the home language and culture </w:t>
            </w:r>
            <w:r w:rsidRPr="00CB4513">
              <w:rPr>
                <w:rFonts w:ascii="Arial" w:hAnsi="Arial" w:cs="Arial"/>
                <w:sz w:val="20"/>
                <w:szCs w:val="20"/>
              </w:rPr>
              <w:t xml:space="preserve">when possible. Therefore, at times, students in EAL class may be asked to share with the class “how to say this word” in their home language, or what “x concept” means in their culture. This valuing of plurilingualism adds to students’ sense of safety and belonging in the classroom, which will in turn boost their achievement in the learning of the additional language. </w:t>
            </w:r>
          </w:p>
          <w:p w:rsidR="002F62A0" w:rsidRDefault="002F62A0" w:rsidP="00CB4513">
            <w:pPr>
              <w:spacing w:after="60"/>
              <w:rPr>
                <w:rFonts w:ascii="Arial" w:hAnsi="Arial" w:cs="Arial"/>
                <w:sz w:val="20"/>
                <w:szCs w:val="20"/>
              </w:rPr>
            </w:pPr>
          </w:p>
          <w:p w:rsidR="002F62A0" w:rsidRPr="0068037E" w:rsidRDefault="002F62A0" w:rsidP="0068037E">
            <w:pPr>
              <w:rPr>
                <w:rFonts w:ascii="Arial" w:hAnsi="Arial" w:cs="Arial"/>
                <w:sz w:val="20"/>
                <w:szCs w:val="20"/>
                <w:lang w:val="en-US"/>
              </w:rPr>
            </w:pPr>
            <w:r w:rsidRPr="003D15DC">
              <w:rPr>
                <w:rFonts w:ascii="Wingdings" w:hAnsi="Wingdings" w:cs="Arial"/>
                <w:sz w:val="28"/>
                <w:szCs w:val="28"/>
              </w:rPr>
              <w:t></w:t>
            </w:r>
            <w:r>
              <w:rPr>
                <w:rFonts w:ascii="Arial" w:hAnsi="Arial" w:cs="Arial"/>
                <w:sz w:val="20"/>
                <w:szCs w:val="20"/>
              </w:rPr>
              <w:t xml:space="preserve">  </w:t>
            </w:r>
            <w:hyperlink r:id="rId87" w:history="1">
              <w:r w:rsidRPr="0068037E">
                <w:rPr>
                  <w:rStyle w:val="Hyperlink"/>
                  <w:rFonts w:ascii="Arial" w:hAnsi="Arial" w:cs="Arial"/>
                  <w:sz w:val="20"/>
                  <w:szCs w:val="20"/>
                </w:rPr>
                <w:t>Intensive French Look-fors</w:t>
              </w:r>
            </w:hyperlink>
            <w:r w:rsidRPr="0068037E">
              <w:rPr>
                <w:rFonts w:ascii="Arial" w:hAnsi="Arial" w:cs="Arial"/>
                <w:sz w:val="20"/>
                <w:szCs w:val="20"/>
              </w:rPr>
              <w:t xml:space="preserve"> </w:t>
            </w:r>
            <w:r>
              <w:rPr>
                <w:rFonts w:ascii="Arial" w:hAnsi="Arial" w:cs="Arial"/>
                <w:sz w:val="20"/>
                <w:szCs w:val="20"/>
              </w:rPr>
              <w:t>(Appendix J)</w:t>
            </w:r>
          </w:p>
          <w:p w:rsidR="002F62A0" w:rsidRPr="009F7010" w:rsidRDefault="002F62A0" w:rsidP="0068037E">
            <w:pPr>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88" w:history="1">
              <w:r w:rsidRPr="0068037E">
                <w:rPr>
                  <w:rStyle w:val="Hyperlink"/>
                  <w:rFonts w:ascii="Arial" w:hAnsi="Arial" w:cs="Arial"/>
                  <w:sz w:val="20"/>
                  <w:szCs w:val="20"/>
                </w:rPr>
                <w:t>Link to Post Intensive French Look-fors</w:t>
              </w:r>
            </w:hyperlink>
            <w:r w:rsidRPr="0068037E">
              <w:rPr>
                <w:rFonts w:ascii="Arial" w:hAnsi="Arial" w:cs="Arial"/>
                <w:sz w:val="20"/>
                <w:szCs w:val="20"/>
              </w:rPr>
              <w:t xml:space="preserve"> </w:t>
            </w:r>
            <w:r>
              <w:rPr>
                <w:rFonts w:ascii="Arial" w:hAnsi="Arial" w:cs="Arial"/>
                <w:sz w:val="20"/>
                <w:szCs w:val="20"/>
              </w:rPr>
              <w:t xml:space="preserve">(Appendix J) </w:t>
            </w:r>
            <w:r w:rsidRPr="005915CC">
              <w:rPr>
                <w:rFonts w:ascii="Arial" w:hAnsi="Arial" w:cs="Arial"/>
                <w:sz w:val="20"/>
                <w:szCs w:val="20"/>
              </w:rPr>
              <w:sym w:font="Wingdings" w:char="F0CC"/>
            </w:r>
          </w:p>
        </w:tc>
        <w:tc>
          <w:tcPr>
            <w:tcW w:w="559" w:type="pct"/>
          </w:tcPr>
          <w:p w:rsidR="002F62A0" w:rsidRPr="00CB4513" w:rsidRDefault="002F62A0" w:rsidP="00CB4513">
            <w:pPr>
              <w:spacing w:before="60"/>
              <w:ind w:right="25"/>
              <w:rPr>
                <w:rFonts w:ascii="Arial" w:hAnsi="Arial" w:cs="Arial"/>
                <w:b/>
                <w:sz w:val="20"/>
                <w:szCs w:val="20"/>
                <w:u w:val="single"/>
              </w:rPr>
            </w:pPr>
          </w:p>
        </w:tc>
        <w:tc>
          <w:tcPr>
            <w:tcW w:w="258" w:type="pct"/>
          </w:tcPr>
          <w:p w:rsidR="002F62A0" w:rsidRPr="00CB4513" w:rsidRDefault="002F62A0" w:rsidP="00CB4513">
            <w:pPr>
              <w:spacing w:before="60"/>
              <w:ind w:right="25"/>
              <w:rPr>
                <w:rFonts w:ascii="Arial" w:hAnsi="Arial" w:cs="Arial"/>
                <w:b/>
                <w:sz w:val="20"/>
                <w:szCs w:val="20"/>
                <w:u w:val="single"/>
              </w:rPr>
            </w:pPr>
          </w:p>
        </w:tc>
      </w:tr>
      <w:tr w:rsidR="002F62A0" w:rsidRPr="00846E71" w:rsidTr="002F62A0">
        <w:tc>
          <w:tcPr>
            <w:tcW w:w="480" w:type="pct"/>
            <w:shd w:val="clear" w:color="auto" w:fill="auto"/>
          </w:tcPr>
          <w:p w:rsidR="002F62A0" w:rsidRPr="00394BED" w:rsidRDefault="002F62A0" w:rsidP="009F7010">
            <w:pPr>
              <w:tabs>
                <w:tab w:val="right" w:pos="4145"/>
              </w:tabs>
              <w:spacing w:before="60" w:after="60"/>
              <w:rPr>
                <w:rFonts w:ascii="Arial" w:hAnsi="Arial" w:cs="Arial"/>
                <w:i/>
                <w:sz w:val="20"/>
                <w:szCs w:val="20"/>
              </w:rPr>
            </w:pPr>
            <w:r w:rsidRPr="00394BED">
              <w:rPr>
                <w:rFonts w:ascii="Arial" w:hAnsi="Arial" w:cs="Arial"/>
                <w:i/>
                <w:sz w:val="20"/>
                <w:szCs w:val="20"/>
              </w:rPr>
              <w:t xml:space="preserve">28.2 Learners of additional languages are encouraged to apply language skills in authentic contexts in and out of the classroom.  </w:t>
            </w:r>
          </w:p>
        </w:tc>
        <w:tc>
          <w:tcPr>
            <w:tcW w:w="3703" w:type="pct"/>
          </w:tcPr>
          <w:p w:rsidR="002F62A0" w:rsidRPr="00394BED" w:rsidRDefault="002F62A0" w:rsidP="00394BED">
            <w:pPr>
              <w:spacing w:before="60"/>
              <w:ind w:right="25"/>
              <w:rPr>
                <w:rFonts w:ascii="Arial" w:hAnsi="Arial" w:cs="Arial"/>
                <w:b/>
                <w:sz w:val="20"/>
                <w:szCs w:val="20"/>
                <w:u w:val="single"/>
              </w:rPr>
            </w:pPr>
            <w:r w:rsidRPr="00394BED">
              <w:rPr>
                <w:rFonts w:ascii="Arial" w:hAnsi="Arial" w:cs="Arial"/>
                <w:b/>
                <w:sz w:val="20"/>
                <w:szCs w:val="20"/>
                <w:u w:val="single"/>
              </w:rPr>
              <w:t>EXAMPLES:</w:t>
            </w:r>
          </w:p>
          <w:p w:rsidR="002F62A0" w:rsidRPr="00394BED" w:rsidRDefault="002F62A0" w:rsidP="00394BED">
            <w:pPr>
              <w:rPr>
                <w:rFonts w:ascii="Arial" w:hAnsi="Arial" w:cs="Arial"/>
                <w:sz w:val="20"/>
                <w:szCs w:val="20"/>
              </w:rPr>
            </w:pPr>
            <w:r w:rsidRPr="00394BED">
              <w:rPr>
                <w:rFonts w:ascii="Arial" w:hAnsi="Arial" w:cs="Arial"/>
                <w:sz w:val="20"/>
                <w:szCs w:val="20"/>
              </w:rPr>
              <w:t>Applying French and additional languages in an authentic context could include:</w:t>
            </w:r>
          </w:p>
          <w:p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French plays/theatre</w:t>
            </w:r>
          </w:p>
          <w:p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Cultural events</w:t>
            </w:r>
          </w:p>
          <w:p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 xml:space="preserve">Field trips </w:t>
            </w:r>
          </w:p>
          <w:p w:rsidR="002F62A0" w:rsidRPr="00394BED" w:rsidRDefault="002F62A0" w:rsidP="00FF40DC">
            <w:pPr>
              <w:numPr>
                <w:ilvl w:val="0"/>
                <w:numId w:val="68"/>
              </w:numPr>
              <w:spacing w:line="276" w:lineRule="auto"/>
              <w:rPr>
                <w:rFonts w:ascii="Arial" w:hAnsi="Arial" w:cs="Arial"/>
                <w:sz w:val="20"/>
                <w:szCs w:val="20"/>
              </w:rPr>
            </w:pPr>
            <w:r w:rsidRPr="00394BED">
              <w:rPr>
                <w:rFonts w:ascii="Arial" w:hAnsi="Arial" w:cs="Arial"/>
                <w:sz w:val="20"/>
                <w:szCs w:val="20"/>
              </w:rPr>
              <w:t>On-line learning which could include pen pals and video-conferencing</w:t>
            </w:r>
          </w:p>
          <w:p w:rsidR="002F62A0" w:rsidRPr="00394BED" w:rsidRDefault="002F62A0" w:rsidP="00394BED">
            <w:pPr>
              <w:ind w:left="360"/>
              <w:rPr>
                <w:rFonts w:ascii="Arial" w:hAnsi="Arial" w:cs="Arial"/>
                <w:sz w:val="20"/>
                <w:szCs w:val="20"/>
              </w:rPr>
            </w:pPr>
          </w:p>
          <w:p w:rsidR="002F62A0" w:rsidRPr="00394BED" w:rsidRDefault="002F62A0" w:rsidP="00394BED">
            <w:pPr>
              <w:rPr>
                <w:rFonts w:ascii="Arial" w:hAnsi="Arial" w:cs="Arial"/>
                <w:sz w:val="20"/>
                <w:szCs w:val="20"/>
              </w:rPr>
            </w:pPr>
            <w:r w:rsidRPr="00394BED">
              <w:rPr>
                <w:rFonts w:ascii="Arial" w:hAnsi="Arial" w:cs="Arial"/>
                <w:sz w:val="20"/>
                <w:szCs w:val="20"/>
              </w:rPr>
              <w:t xml:space="preserve">A tracking sheet could be used to monitor students’ use of French and additional languages outside the classroom environment and within the community.  This could include: </w:t>
            </w:r>
          </w:p>
          <w:p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Encouraging French or additional language conversations within the school, but outside the regular classroom environment</w:t>
            </w:r>
          </w:p>
          <w:p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French language club involvement</w:t>
            </w:r>
          </w:p>
          <w:p w:rsidR="002F62A0" w:rsidRPr="00394BED" w:rsidRDefault="002F62A0" w:rsidP="00FF40DC">
            <w:pPr>
              <w:numPr>
                <w:ilvl w:val="0"/>
                <w:numId w:val="69"/>
              </w:numPr>
              <w:spacing w:line="276" w:lineRule="auto"/>
              <w:rPr>
                <w:rFonts w:ascii="Arial" w:hAnsi="Arial" w:cs="Arial"/>
                <w:sz w:val="20"/>
                <w:szCs w:val="20"/>
              </w:rPr>
            </w:pPr>
            <w:r w:rsidRPr="00394BED">
              <w:rPr>
                <w:rFonts w:ascii="Arial" w:hAnsi="Arial" w:cs="Arial"/>
                <w:sz w:val="20"/>
                <w:szCs w:val="20"/>
              </w:rPr>
              <w:t>Ordering food at a restaurant</w:t>
            </w:r>
          </w:p>
          <w:p w:rsidR="00114529" w:rsidRDefault="002F62A0" w:rsidP="00114529">
            <w:pPr>
              <w:numPr>
                <w:ilvl w:val="0"/>
                <w:numId w:val="69"/>
              </w:numPr>
              <w:spacing w:line="276" w:lineRule="auto"/>
              <w:rPr>
                <w:rFonts w:ascii="Arial" w:hAnsi="Arial" w:cs="Arial"/>
                <w:sz w:val="20"/>
                <w:szCs w:val="20"/>
              </w:rPr>
            </w:pPr>
            <w:r w:rsidRPr="00394BED">
              <w:rPr>
                <w:rFonts w:ascii="Arial" w:hAnsi="Arial" w:cs="Arial"/>
                <w:sz w:val="20"/>
                <w:szCs w:val="20"/>
              </w:rPr>
              <w:t>Sharing stories with parents/guardians at home</w:t>
            </w:r>
          </w:p>
          <w:p w:rsidR="00114529" w:rsidRDefault="002F62A0" w:rsidP="00114529">
            <w:pPr>
              <w:numPr>
                <w:ilvl w:val="0"/>
                <w:numId w:val="69"/>
              </w:numPr>
              <w:spacing w:line="276" w:lineRule="auto"/>
              <w:rPr>
                <w:rFonts w:ascii="Arial" w:hAnsi="Arial" w:cs="Arial"/>
                <w:sz w:val="20"/>
                <w:szCs w:val="20"/>
              </w:rPr>
            </w:pPr>
            <w:r w:rsidRPr="00114529">
              <w:rPr>
                <w:rFonts w:ascii="Arial" w:hAnsi="Arial" w:cs="Arial"/>
                <w:sz w:val="20"/>
                <w:szCs w:val="20"/>
              </w:rPr>
              <w:t>Viewing television programs</w:t>
            </w:r>
          </w:p>
          <w:p w:rsidR="00114529" w:rsidRDefault="00114529" w:rsidP="00114529">
            <w:pPr>
              <w:numPr>
                <w:ilvl w:val="0"/>
                <w:numId w:val="69"/>
              </w:numPr>
              <w:spacing w:line="276" w:lineRule="auto"/>
              <w:rPr>
                <w:rFonts w:ascii="Arial" w:hAnsi="Arial" w:cs="Arial"/>
                <w:sz w:val="20"/>
                <w:szCs w:val="20"/>
              </w:rPr>
            </w:pPr>
            <w:r>
              <w:rPr>
                <w:rFonts w:ascii="Arial" w:hAnsi="Arial" w:cs="Arial"/>
                <w:sz w:val="20"/>
                <w:szCs w:val="20"/>
              </w:rPr>
              <w:t>L</w:t>
            </w:r>
            <w:r w:rsidR="002F62A0" w:rsidRPr="00114529">
              <w:rPr>
                <w:rFonts w:ascii="Arial" w:hAnsi="Arial" w:cs="Arial"/>
                <w:sz w:val="20"/>
                <w:szCs w:val="20"/>
              </w:rPr>
              <w:t>istening to radio shows</w:t>
            </w:r>
          </w:p>
          <w:p w:rsidR="002F62A0" w:rsidRPr="00114529" w:rsidRDefault="00114529" w:rsidP="00114529">
            <w:pPr>
              <w:numPr>
                <w:ilvl w:val="0"/>
                <w:numId w:val="69"/>
              </w:numPr>
              <w:spacing w:line="276" w:lineRule="auto"/>
              <w:rPr>
                <w:rFonts w:ascii="Arial" w:hAnsi="Arial" w:cs="Arial"/>
                <w:sz w:val="20"/>
                <w:szCs w:val="20"/>
              </w:rPr>
            </w:pPr>
            <w:r>
              <w:rPr>
                <w:rFonts w:ascii="Arial" w:hAnsi="Arial" w:cs="Arial"/>
                <w:sz w:val="20"/>
                <w:szCs w:val="20"/>
              </w:rPr>
              <w:t>A</w:t>
            </w:r>
            <w:r w:rsidR="002F62A0" w:rsidRPr="00114529">
              <w:rPr>
                <w:rFonts w:ascii="Arial" w:hAnsi="Arial" w:cs="Arial"/>
                <w:sz w:val="20"/>
                <w:szCs w:val="20"/>
              </w:rPr>
              <w:t xml:space="preserve">ccessing internet content and/or using the closed captioning to promote use and greater comprehension  </w:t>
            </w:r>
          </w:p>
          <w:p w:rsidR="002F62A0" w:rsidRDefault="002F62A0" w:rsidP="00FF40DC">
            <w:pPr>
              <w:spacing w:after="60"/>
              <w:rPr>
                <w:rFonts w:ascii="Arial" w:hAnsi="Arial" w:cs="Arial"/>
                <w:sz w:val="20"/>
                <w:szCs w:val="20"/>
              </w:rPr>
            </w:pPr>
          </w:p>
          <w:p w:rsidR="002F62A0" w:rsidRPr="0068037E" w:rsidRDefault="002F62A0" w:rsidP="00B638CC">
            <w:pPr>
              <w:rPr>
                <w:rFonts w:ascii="Arial" w:hAnsi="Arial" w:cs="Arial"/>
                <w:sz w:val="20"/>
                <w:szCs w:val="20"/>
                <w:lang w:val="en-US"/>
              </w:rPr>
            </w:pPr>
            <w:r w:rsidRPr="003D15DC">
              <w:rPr>
                <w:rFonts w:ascii="Wingdings" w:hAnsi="Wingdings" w:cs="Arial"/>
                <w:sz w:val="28"/>
                <w:szCs w:val="28"/>
              </w:rPr>
              <w:t></w:t>
            </w:r>
            <w:r>
              <w:rPr>
                <w:rFonts w:ascii="Arial" w:hAnsi="Arial" w:cs="Arial"/>
                <w:sz w:val="20"/>
                <w:szCs w:val="20"/>
              </w:rPr>
              <w:t xml:space="preserve">  </w:t>
            </w:r>
            <w:hyperlink r:id="rId89" w:history="1">
              <w:r w:rsidRPr="0068037E">
                <w:rPr>
                  <w:rStyle w:val="Hyperlink"/>
                  <w:rFonts w:ascii="Arial" w:hAnsi="Arial" w:cs="Arial"/>
                  <w:sz w:val="20"/>
                  <w:szCs w:val="20"/>
                </w:rPr>
                <w:t>Intensive French Look-fors</w:t>
              </w:r>
            </w:hyperlink>
            <w:r w:rsidRPr="0068037E">
              <w:rPr>
                <w:rFonts w:ascii="Arial" w:hAnsi="Arial" w:cs="Arial"/>
                <w:sz w:val="20"/>
                <w:szCs w:val="20"/>
              </w:rPr>
              <w:t xml:space="preserve"> </w:t>
            </w:r>
            <w:r>
              <w:rPr>
                <w:rFonts w:ascii="Arial" w:hAnsi="Arial" w:cs="Arial"/>
                <w:sz w:val="20"/>
                <w:szCs w:val="20"/>
              </w:rPr>
              <w:t>(Appendix J)</w:t>
            </w:r>
          </w:p>
          <w:p w:rsidR="002F62A0" w:rsidRPr="00394BED" w:rsidRDefault="002F62A0" w:rsidP="00B638CC">
            <w:pPr>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90" w:history="1">
              <w:r w:rsidRPr="0068037E">
                <w:rPr>
                  <w:rStyle w:val="Hyperlink"/>
                  <w:rFonts w:ascii="Arial" w:hAnsi="Arial" w:cs="Arial"/>
                  <w:sz w:val="20"/>
                  <w:szCs w:val="20"/>
                </w:rPr>
                <w:t>Link to Post Intensive French Look-fors</w:t>
              </w:r>
            </w:hyperlink>
            <w:r w:rsidRPr="0068037E">
              <w:rPr>
                <w:rFonts w:ascii="Arial" w:hAnsi="Arial" w:cs="Arial"/>
                <w:sz w:val="20"/>
                <w:szCs w:val="20"/>
              </w:rPr>
              <w:t xml:space="preserve"> </w:t>
            </w:r>
            <w:r>
              <w:rPr>
                <w:rFonts w:ascii="Arial" w:hAnsi="Arial" w:cs="Arial"/>
                <w:sz w:val="20"/>
                <w:szCs w:val="20"/>
              </w:rPr>
              <w:t xml:space="preserve">(Appendix J) </w:t>
            </w:r>
            <w:r w:rsidRPr="005915CC">
              <w:rPr>
                <w:rFonts w:ascii="Arial" w:hAnsi="Arial" w:cs="Arial"/>
                <w:sz w:val="20"/>
                <w:szCs w:val="20"/>
              </w:rPr>
              <w:sym w:font="Wingdings" w:char="F0CC"/>
            </w:r>
          </w:p>
        </w:tc>
        <w:tc>
          <w:tcPr>
            <w:tcW w:w="559" w:type="pct"/>
          </w:tcPr>
          <w:p w:rsidR="002F62A0" w:rsidRPr="00394BED" w:rsidRDefault="002F62A0" w:rsidP="00394BED">
            <w:pPr>
              <w:spacing w:before="60"/>
              <w:ind w:right="25"/>
              <w:rPr>
                <w:rFonts w:ascii="Arial" w:hAnsi="Arial" w:cs="Arial"/>
                <w:b/>
                <w:sz w:val="20"/>
                <w:szCs w:val="20"/>
                <w:u w:val="single"/>
              </w:rPr>
            </w:pPr>
          </w:p>
        </w:tc>
        <w:tc>
          <w:tcPr>
            <w:tcW w:w="258" w:type="pct"/>
          </w:tcPr>
          <w:p w:rsidR="002F62A0" w:rsidRPr="00394BED" w:rsidRDefault="002F62A0" w:rsidP="00394BED">
            <w:pPr>
              <w:spacing w:before="60"/>
              <w:ind w:right="25"/>
              <w:rPr>
                <w:rFonts w:ascii="Arial" w:hAnsi="Arial" w:cs="Arial"/>
                <w:b/>
                <w:sz w:val="20"/>
                <w:szCs w:val="20"/>
                <w:u w:val="single"/>
              </w:rPr>
            </w:pPr>
          </w:p>
        </w:tc>
      </w:tr>
      <w:tr w:rsidR="002F62A0" w:rsidRPr="00846E71" w:rsidTr="002F62A0">
        <w:tc>
          <w:tcPr>
            <w:tcW w:w="480" w:type="pct"/>
            <w:shd w:val="clear" w:color="auto" w:fill="auto"/>
          </w:tcPr>
          <w:p w:rsidR="002F62A0" w:rsidRPr="00836676" w:rsidRDefault="002F62A0" w:rsidP="00640E0A">
            <w:pPr>
              <w:tabs>
                <w:tab w:val="right" w:pos="4145"/>
              </w:tabs>
              <w:spacing w:before="60"/>
              <w:rPr>
                <w:rFonts w:ascii="Arial" w:hAnsi="Arial" w:cs="Arial"/>
                <w:b/>
                <w:sz w:val="20"/>
                <w:szCs w:val="20"/>
              </w:rPr>
            </w:pPr>
            <w:r w:rsidRPr="00836676">
              <w:rPr>
                <w:rFonts w:ascii="Arial" w:hAnsi="Arial" w:cs="Arial"/>
                <w:b/>
                <w:sz w:val="20"/>
                <w:szCs w:val="20"/>
              </w:rPr>
              <w:t>Indicator 2</w:t>
            </w:r>
            <w:r>
              <w:rPr>
                <w:rFonts w:ascii="Arial" w:hAnsi="Arial" w:cs="Arial"/>
                <w:b/>
                <w:sz w:val="20"/>
                <w:szCs w:val="20"/>
              </w:rPr>
              <w:t>9</w:t>
            </w:r>
            <w:r w:rsidRPr="00836676">
              <w:rPr>
                <w:rFonts w:ascii="Arial" w:hAnsi="Arial" w:cs="Arial"/>
                <w:b/>
                <w:sz w:val="20"/>
                <w:szCs w:val="20"/>
              </w:rPr>
              <w:t xml:space="preserve">: </w:t>
            </w:r>
          </w:p>
          <w:p w:rsidR="002F62A0" w:rsidRDefault="002F62A0" w:rsidP="00640E0A">
            <w:pPr>
              <w:tabs>
                <w:tab w:val="right" w:pos="4145"/>
              </w:tabs>
              <w:rPr>
                <w:rFonts w:ascii="Arial" w:hAnsi="Arial" w:cs="Arial"/>
                <w:b/>
                <w:sz w:val="20"/>
                <w:szCs w:val="20"/>
              </w:rPr>
            </w:pPr>
            <w:r w:rsidRPr="00836676">
              <w:rPr>
                <w:rFonts w:ascii="Arial" w:hAnsi="Arial" w:cs="Arial"/>
                <w:b/>
                <w:sz w:val="20"/>
                <w:szCs w:val="20"/>
              </w:rPr>
              <w:t>Teachers use strategies in their subject area</w:t>
            </w:r>
            <w:r w:rsidRPr="00836676" w:rsidDel="009E22D4">
              <w:rPr>
                <w:rFonts w:ascii="Arial" w:hAnsi="Arial" w:cs="Arial"/>
                <w:b/>
                <w:sz w:val="20"/>
                <w:szCs w:val="20"/>
              </w:rPr>
              <w:t xml:space="preserve"> </w:t>
            </w:r>
            <w:r w:rsidRPr="00836676">
              <w:rPr>
                <w:rFonts w:ascii="Arial" w:hAnsi="Arial" w:cs="Arial"/>
                <w:b/>
                <w:sz w:val="20"/>
                <w:szCs w:val="20"/>
              </w:rPr>
              <w:t xml:space="preserve">to </w:t>
            </w:r>
            <w:r w:rsidRPr="00DB3477">
              <w:rPr>
                <w:rFonts w:ascii="Arial" w:hAnsi="Arial" w:cs="Arial"/>
                <w:b/>
                <w:sz w:val="20"/>
                <w:szCs w:val="20"/>
              </w:rPr>
              <w:t>strengthen numeracy development.</w:t>
            </w:r>
          </w:p>
          <w:p w:rsidR="00EF2170" w:rsidRDefault="00EF2170" w:rsidP="00EF2170">
            <w:pPr>
              <w:tabs>
                <w:tab w:val="right" w:pos="4145"/>
              </w:tabs>
              <w:rPr>
                <w:rFonts w:ascii="Arial" w:hAnsi="Arial" w:cs="Arial"/>
                <w:color w:val="0070C0"/>
                <w:sz w:val="20"/>
                <w:szCs w:val="20"/>
              </w:rPr>
            </w:pPr>
          </w:p>
          <w:p w:rsidR="002F62A0" w:rsidRPr="00A635CD" w:rsidRDefault="002F62A0" w:rsidP="00EF2170">
            <w:pPr>
              <w:tabs>
                <w:tab w:val="right" w:pos="4145"/>
              </w:tabs>
              <w:rPr>
                <w:rFonts w:ascii="Arial" w:hAnsi="Arial" w:cs="Arial"/>
                <w:b/>
                <w:sz w:val="20"/>
                <w:szCs w:val="20"/>
              </w:rPr>
            </w:pPr>
            <w:r w:rsidRPr="00836676">
              <w:rPr>
                <w:rFonts w:ascii="Arial" w:hAnsi="Arial" w:cs="Arial"/>
                <w:color w:val="0070C0"/>
                <w:sz w:val="20"/>
                <w:szCs w:val="20"/>
              </w:rPr>
              <w:t xml:space="preserve">Objectives 1, 4, </w:t>
            </w:r>
            <w:r>
              <w:rPr>
                <w:rFonts w:ascii="Arial" w:hAnsi="Arial" w:cs="Arial"/>
                <w:color w:val="0070C0"/>
                <w:sz w:val="20"/>
                <w:szCs w:val="20"/>
              </w:rPr>
              <w:t>6 and 7</w:t>
            </w:r>
          </w:p>
        </w:tc>
        <w:tc>
          <w:tcPr>
            <w:tcW w:w="3703" w:type="pct"/>
          </w:tcPr>
          <w:p w:rsidR="002F62A0" w:rsidRPr="00836676" w:rsidRDefault="002F62A0" w:rsidP="00640E0A">
            <w:pPr>
              <w:spacing w:before="60"/>
              <w:rPr>
                <w:rFonts w:ascii="Arial" w:eastAsia="Times New Roman" w:hAnsi="Arial" w:cs="Arial"/>
                <w:b/>
                <w:sz w:val="20"/>
                <w:szCs w:val="20"/>
                <w:u w:val="single"/>
                <w:lang w:eastAsia="en-CA"/>
              </w:rPr>
            </w:pPr>
            <w:r w:rsidRPr="00836676">
              <w:rPr>
                <w:rFonts w:ascii="Arial" w:eastAsia="Times New Roman" w:hAnsi="Arial" w:cs="Arial"/>
                <w:b/>
                <w:sz w:val="20"/>
                <w:szCs w:val="20"/>
                <w:u w:val="single"/>
                <w:lang w:eastAsia="en-CA"/>
              </w:rPr>
              <w:t>EXPLANATION:</w:t>
            </w:r>
          </w:p>
          <w:p w:rsidR="002F62A0" w:rsidRDefault="002F62A0" w:rsidP="00640E0A">
            <w:pPr>
              <w:rPr>
                <w:rFonts w:ascii="Arial" w:hAnsi="Arial" w:cs="Arial"/>
                <w:b/>
                <w:sz w:val="20"/>
                <w:szCs w:val="20"/>
              </w:rPr>
            </w:pPr>
            <w:r w:rsidRPr="00836676">
              <w:rPr>
                <w:rFonts w:ascii="Arial" w:hAnsi="Arial" w:cs="Arial"/>
                <w:b/>
                <w:sz w:val="20"/>
                <w:szCs w:val="20"/>
              </w:rPr>
              <w:t>There are seven key processes w</w:t>
            </w:r>
            <w:r>
              <w:rPr>
                <w:rFonts w:ascii="Arial" w:hAnsi="Arial" w:cs="Arial"/>
                <w:b/>
                <w:sz w:val="20"/>
                <w:szCs w:val="20"/>
              </w:rPr>
              <w:t>hich are the foundation of our M</w:t>
            </w:r>
            <w:r w:rsidRPr="00836676">
              <w:rPr>
                <w:rFonts w:ascii="Arial" w:hAnsi="Arial" w:cs="Arial"/>
                <w:b/>
                <w:sz w:val="20"/>
                <w:szCs w:val="20"/>
              </w:rPr>
              <w:t>athematics curriculum:</w:t>
            </w:r>
          </w:p>
          <w:p w:rsidR="002F62A0" w:rsidRPr="004D6CC6" w:rsidRDefault="002F62A0" w:rsidP="00257220">
            <w:pPr>
              <w:pStyle w:val="ListParagraph"/>
              <w:numPr>
                <w:ilvl w:val="0"/>
                <w:numId w:val="93"/>
              </w:numPr>
              <w:ind w:left="792" w:hanging="450"/>
              <w:rPr>
                <w:rFonts w:ascii="Arial" w:hAnsi="Arial" w:cs="Arial"/>
                <w:b/>
                <w:sz w:val="20"/>
                <w:szCs w:val="20"/>
              </w:rPr>
            </w:pPr>
            <w:r w:rsidRPr="00836676">
              <w:rPr>
                <w:rFonts w:ascii="Arial" w:hAnsi="Arial" w:cs="Arial"/>
                <w:color w:val="000000"/>
                <w:sz w:val="20"/>
                <w:szCs w:val="20"/>
              </w:rPr>
              <w:t>Encourage students to estimate prior to calculations</w:t>
            </w:r>
            <w:r w:rsidR="00C42C76">
              <w:rPr>
                <w:rFonts w:ascii="Arial" w:hAnsi="Arial" w:cs="Arial"/>
                <w:color w:val="000000"/>
                <w:sz w:val="20"/>
                <w:szCs w:val="20"/>
              </w:rPr>
              <w:t xml:space="preserve"> </w:t>
            </w:r>
            <w:r w:rsidRPr="00836676">
              <w:rPr>
                <w:rFonts w:ascii="Arial" w:hAnsi="Arial" w:cs="Arial"/>
                <w:color w:val="000000"/>
                <w:sz w:val="20"/>
                <w:szCs w:val="20"/>
              </w:rPr>
              <w:t>to predict solutions and after</w:t>
            </w:r>
            <w:r w:rsidR="00C42C76">
              <w:rPr>
                <w:rFonts w:ascii="Arial" w:hAnsi="Arial" w:cs="Arial"/>
                <w:color w:val="000000"/>
                <w:sz w:val="20"/>
                <w:szCs w:val="20"/>
              </w:rPr>
              <w:t xml:space="preserve">wards </w:t>
            </w:r>
            <w:r w:rsidRPr="00836676">
              <w:rPr>
                <w:rFonts w:ascii="Arial" w:hAnsi="Arial" w:cs="Arial"/>
                <w:color w:val="000000"/>
                <w:sz w:val="20"/>
                <w:szCs w:val="20"/>
              </w:rPr>
              <w:t xml:space="preserve">determine </w:t>
            </w:r>
            <w:r w:rsidR="00C42C76">
              <w:rPr>
                <w:rFonts w:ascii="Arial" w:hAnsi="Arial" w:cs="Arial"/>
                <w:color w:val="000000"/>
                <w:sz w:val="20"/>
                <w:szCs w:val="20"/>
              </w:rPr>
              <w:t>if their solution is reasonable</w:t>
            </w:r>
          </w:p>
          <w:p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Communication</w:t>
            </w:r>
          </w:p>
          <w:p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Connections</w:t>
            </w:r>
          </w:p>
          <w:p w:rsidR="002F62A0" w:rsidRPr="004D6CC6" w:rsidRDefault="00DC76B0" w:rsidP="00257220">
            <w:pPr>
              <w:pStyle w:val="ListParagraph"/>
              <w:numPr>
                <w:ilvl w:val="0"/>
                <w:numId w:val="93"/>
              </w:numPr>
              <w:ind w:left="792" w:hanging="450"/>
              <w:rPr>
                <w:rFonts w:ascii="Arial" w:hAnsi="Arial" w:cs="Arial"/>
                <w:b/>
                <w:sz w:val="20"/>
                <w:szCs w:val="20"/>
              </w:rPr>
            </w:pPr>
            <w:r>
              <w:rPr>
                <w:rFonts w:ascii="Arial" w:hAnsi="Arial" w:cs="Arial"/>
                <w:sz w:val="20"/>
                <w:szCs w:val="20"/>
              </w:rPr>
              <w:t>Problem-</w:t>
            </w:r>
            <w:r w:rsidR="002F62A0" w:rsidRPr="004D6CC6">
              <w:rPr>
                <w:rFonts w:ascii="Arial" w:hAnsi="Arial" w:cs="Arial"/>
                <w:sz w:val="20"/>
                <w:szCs w:val="20"/>
              </w:rPr>
              <w:t>solving</w:t>
            </w:r>
          </w:p>
          <w:p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Reasoning</w:t>
            </w:r>
          </w:p>
          <w:p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Mental math and estimation</w:t>
            </w:r>
          </w:p>
          <w:p w:rsidR="002F62A0" w:rsidRPr="004D6CC6" w:rsidRDefault="002F62A0" w:rsidP="00257220">
            <w:pPr>
              <w:pStyle w:val="ListParagraph"/>
              <w:numPr>
                <w:ilvl w:val="0"/>
                <w:numId w:val="93"/>
              </w:numPr>
              <w:ind w:left="792" w:hanging="450"/>
              <w:rPr>
                <w:rFonts w:ascii="Arial" w:hAnsi="Arial" w:cs="Arial"/>
                <w:b/>
                <w:sz w:val="20"/>
                <w:szCs w:val="20"/>
              </w:rPr>
            </w:pPr>
            <w:r w:rsidRPr="004D6CC6">
              <w:rPr>
                <w:rFonts w:ascii="Arial" w:hAnsi="Arial" w:cs="Arial"/>
                <w:sz w:val="20"/>
                <w:szCs w:val="20"/>
              </w:rPr>
              <w:t>Technology and visualization</w:t>
            </w:r>
          </w:p>
          <w:p w:rsidR="002F62A0" w:rsidRPr="00836676" w:rsidRDefault="002F62A0" w:rsidP="00640E0A">
            <w:pPr>
              <w:rPr>
                <w:rFonts w:ascii="Arial" w:hAnsi="Arial" w:cs="Arial"/>
                <w:b/>
                <w:sz w:val="20"/>
                <w:szCs w:val="20"/>
                <w:u w:val="single"/>
              </w:rPr>
            </w:pPr>
          </w:p>
          <w:p w:rsidR="002F62A0" w:rsidRPr="00836676" w:rsidRDefault="002F62A0" w:rsidP="00640E0A">
            <w:pPr>
              <w:rPr>
                <w:rFonts w:ascii="Arial" w:hAnsi="Arial" w:cs="Arial"/>
                <w:b/>
                <w:sz w:val="20"/>
                <w:szCs w:val="20"/>
                <w:u w:val="single"/>
              </w:rPr>
            </w:pPr>
            <w:r w:rsidRPr="00836676">
              <w:rPr>
                <w:rFonts w:ascii="Arial" w:hAnsi="Arial" w:cs="Arial"/>
                <w:b/>
                <w:sz w:val="20"/>
                <w:szCs w:val="20"/>
                <w:u w:val="single"/>
              </w:rPr>
              <w:t>EXAMPLES:</w:t>
            </w:r>
          </w:p>
          <w:p w:rsidR="002F62A0" w:rsidRPr="00836676" w:rsidRDefault="002F62A0" w:rsidP="00640E0A">
            <w:pPr>
              <w:rPr>
                <w:rFonts w:ascii="Arial" w:hAnsi="Arial" w:cs="Arial"/>
                <w:b/>
                <w:sz w:val="20"/>
                <w:szCs w:val="20"/>
              </w:rPr>
            </w:pPr>
            <w:r w:rsidRPr="00836676">
              <w:rPr>
                <w:rFonts w:ascii="Arial" w:hAnsi="Arial" w:cs="Arial"/>
                <w:b/>
                <w:sz w:val="20"/>
                <w:szCs w:val="20"/>
              </w:rPr>
              <w:t>To support numeracy development, teachers across the curriculum can:</w:t>
            </w:r>
          </w:p>
          <w:p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Explore and encourage discussions regarding patterns which can be found in all subject areas (e.g., music rhythm, data from science investigations, poetry, art design, statistics in social studies, etc.)</w:t>
            </w:r>
          </w:p>
          <w:p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Encourage students to solve problems with calculations in a variety of ways depending on the numbers involved (e.g., mental math, paper/pencil, calculators)</w:t>
            </w:r>
          </w:p>
          <w:p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 xml:space="preserve">Use the same conventions for reading and writing numbers as done in mathematics classes (e.g., 6145.38 does not include a comma to separate the thousands and hundreds places and it is read as six thousand, one hundred, forty-five </w:t>
            </w:r>
            <w:r w:rsidRPr="00836676">
              <w:rPr>
                <w:rFonts w:ascii="Arial" w:hAnsi="Arial" w:cs="Arial"/>
                <w:iCs/>
                <w:sz w:val="20"/>
                <w:szCs w:val="20"/>
                <w:u w:val="single"/>
              </w:rPr>
              <w:t>and</w:t>
            </w:r>
            <w:r w:rsidRPr="00836676">
              <w:rPr>
                <w:rFonts w:ascii="Arial" w:hAnsi="Arial" w:cs="Arial"/>
                <w:iCs/>
                <w:sz w:val="20"/>
                <w:szCs w:val="20"/>
              </w:rPr>
              <w:t xml:space="preserve"> thirty-eight hundredths</w:t>
            </w:r>
          </w:p>
          <w:p w:rsidR="002F62A0" w:rsidRPr="00836676" w:rsidRDefault="002F62A0" w:rsidP="00257220">
            <w:pPr>
              <w:pStyle w:val="ListParagraph"/>
              <w:numPr>
                <w:ilvl w:val="0"/>
                <w:numId w:val="93"/>
              </w:numPr>
              <w:ind w:left="702"/>
              <w:rPr>
                <w:rFonts w:ascii="Arial" w:hAnsi="Arial" w:cs="Arial"/>
                <w:iCs/>
                <w:sz w:val="20"/>
                <w:szCs w:val="20"/>
              </w:rPr>
            </w:pPr>
            <w:r w:rsidRPr="00836676">
              <w:rPr>
                <w:rFonts w:ascii="Arial" w:hAnsi="Arial" w:cs="Arial"/>
                <w:iCs/>
                <w:sz w:val="20"/>
                <w:szCs w:val="20"/>
              </w:rPr>
              <w:t>Use measurement skills and units that are grade appropriate according to the mathematics curriculum (e.g., centimetre, metre, kilometre, gram, kilogram, millilitre, litre)</w:t>
            </w:r>
          </w:p>
          <w:p w:rsidR="002F62A0" w:rsidRPr="00836676" w:rsidRDefault="002F62A0" w:rsidP="00257220">
            <w:pPr>
              <w:pStyle w:val="ListParagraph"/>
              <w:numPr>
                <w:ilvl w:val="0"/>
                <w:numId w:val="93"/>
              </w:numPr>
              <w:ind w:left="702"/>
              <w:rPr>
                <w:rFonts w:ascii="Arial" w:hAnsi="Arial" w:cs="Arial"/>
                <w:b/>
                <w:sz w:val="20"/>
                <w:szCs w:val="20"/>
              </w:rPr>
            </w:pPr>
            <w:r w:rsidRPr="00836676">
              <w:rPr>
                <w:rFonts w:ascii="Arial" w:hAnsi="Arial" w:cs="Arial"/>
                <w:iCs/>
                <w:sz w:val="20"/>
                <w:szCs w:val="20"/>
              </w:rPr>
              <w:t>Use and discuss a variety of data displays and have students create their own based on what is grade-appropriate. Students need to be able to read and interpret a variety of charts, graphs, and other displays</w:t>
            </w:r>
          </w:p>
          <w:p w:rsidR="002F62A0" w:rsidRPr="00836676" w:rsidRDefault="002F62A0" w:rsidP="00257220">
            <w:pPr>
              <w:pStyle w:val="ListParagraph"/>
              <w:numPr>
                <w:ilvl w:val="0"/>
                <w:numId w:val="93"/>
              </w:numPr>
              <w:ind w:left="702"/>
              <w:rPr>
                <w:rFonts w:ascii="Arial" w:hAnsi="Arial" w:cs="Arial"/>
                <w:b/>
                <w:sz w:val="20"/>
                <w:szCs w:val="20"/>
              </w:rPr>
            </w:pPr>
            <w:r w:rsidRPr="00836676">
              <w:rPr>
                <w:rFonts w:ascii="Arial" w:hAnsi="Arial" w:cs="Arial"/>
                <w:color w:val="000000"/>
                <w:sz w:val="20"/>
                <w:szCs w:val="20"/>
              </w:rPr>
              <w:t>Encourage students to estimate prior to calculations to predict solutions and after to determine if thei</w:t>
            </w:r>
            <w:r>
              <w:rPr>
                <w:rFonts w:ascii="Arial" w:hAnsi="Arial" w:cs="Arial"/>
                <w:color w:val="000000"/>
                <w:sz w:val="20"/>
                <w:szCs w:val="20"/>
              </w:rPr>
              <w:t>r solution is reasonable</w:t>
            </w:r>
          </w:p>
          <w:p w:rsidR="002F62A0" w:rsidRPr="00836676" w:rsidRDefault="002F62A0" w:rsidP="00257220">
            <w:pPr>
              <w:pStyle w:val="ListParagraph"/>
              <w:numPr>
                <w:ilvl w:val="0"/>
                <w:numId w:val="93"/>
              </w:numPr>
              <w:shd w:val="clear" w:color="auto" w:fill="FFFFFF"/>
              <w:ind w:left="702"/>
              <w:rPr>
                <w:rFonts w:ascii="Arial" w:eastAsia="Times New Roman" w:hAnsi="Arial" w:cs="Arial"/>
                <w:color w:val="000000"/>
                <w:sz w:val="20"/>
                <w:szCs w:val="20"/>
                <w:lang w:eastAsia="fr-CA"/>
              </w:rPr>
            </w:pPr>
            <w:r w:rsidRPr="00836676">
              <w:rPr>
                <w:rFonts w:ascii="Arial" w:eastAsia="Times New Roman" w:hAnsi="Arial" w:cs="Arial"/>
                <w:color w:val="000000"/>
                <w:sz w:val="20"/>
                <w:szCs w:val="20"/>
                <w:lang w:eastAsia="fr-CA"/>
              </w:rPr>
              <w:t>Demonstrate that they believe all students can learn math and the teacher models a po</w:t>
            </w:r>
            <w:r>
              <w:rPr>
                <w:rFonts w:ascii="Arial" w:eastAsia="Times New Roman" w:hAnsi="Arial" w:cs="Arial"/>
                <w:color w:val="000000"/>
                <w:sz w:val="20"/>
                <w:szCs w:val="20"/>
                <w:lang w:eastAsia="fr-CA"/>
              </w:rPr>
              <w:t>sitive attitude toward learning</w:t>
            </w:r>
          </w:p>
          <w:p w:rsidR="002F62A0" w:rsidRPr="00836676" w:rsidRDefault="002F62A0" w:rsidP="00640E0A">
            <w:pPr>
              <w:rPr>
                <w:rFonts w:ascii="Arial" w:hAnsi="Arial" w:cs="Arial"/>
                <w:sz w:val="20"/>
                <w:szCs w:val="20"/>
              </w:rPr>
            </w:pPr>
          </w:p>
          <w:p w:rsidR="00DC76B0" w:rsidRDefault="00DC76B0" w:rsidP="00640E0A">
            <w:pPr>
              <w:rPr>
                <w:rFonts w:ascii="Arial" w:hAnsi="Arial" w:cs="Arial"/>
                <w:b/>
                <w:sz w:val="20"/>
                <w:szCs w:val="20"/>
              </w:rPr>
            </w:pPr>
          </w:p>
          <w:p w:rsidR="00DC76B0" w:rsidRDefault="00DC76B0" w:rsidP="00640E0A">
            <w:pPr>
              <w:rPr>
                <w:rFonts w:ascii="Arial" w:hAnsi="Arial" w:cs="Arial"/>
                <w:b/>
                <w:sz w:val="20"/>
                <w:szCs w:val="20"/>
              </w:rPr>
            </w:pPr>
          </w:p>
          <w:p w:rsidR="002F62A0" w:rsidRPr="00836676" w:rsidRDefault="002F62A0" w:rsidP="00640E0A">
            <w:pPr>
              <w:rPr>
                <w:rFonts w:ascii="Arial" w:hAnsi="Arial" w:cs="Arial"/>
                <w:b/>
                <w:sz w:val="20"/>
                <w:szCs w:val="20"/>
              </w:rPr>
            </w:pPr>
            <w:r w:rsidRPr="00836676">
              <w:rPr>
                <w:rFonts w:ascii="Arial" w:hAnsi="Arial" w:cs="Arial"/>
                <w:b/>
                <w:sz w:val="20"/>
                <w:szCs w:val="20"/>
              </w:rPr>
              <w:t>Many connections to math in other subject areas can be made, including the following:</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Numbers: reading and writing numbers appropriately (34 650 is written without a comma and is read as thirty-four thousand six hundred fifty; 7.09 is read as seven and nine thousandths)</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Calculations: encourage the use of mental math and estimation</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Patterns (stories, poetry, results of investigations, art designs, music, etc.)</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Measurement (units of measurement, distances, mass, area, volume, time, rate, speed, etc.)</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Geometry (names of polygons and 3-D objects, symmetry, grids, tiling/tessellations, etc.)</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Graphing: collecting, organizing, displaying, and interpreting data</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Mapping: grids, ratios, location</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Proportion</w:t>
            </w:r>
          </w:p>
          <w:p w:rsidR="002F62A0" w:rsidRPr="00836676" w:rsidRDefault="002F62A0" w:rsidP="00257220">
            <w:pPr>
              <w:pStyle w:val="ListParagraph"/>
              <w:numPr>
                <w:ilvl w:val="0"/>
                <w:numId w:val="94"/>
              </w:numPr>
              <w:ind w:left="702"/>
              <w:rPr>
                <w:rFonts w:ascii="Arial" w:hAnsi="Arial" w:cs="Arial"/>
                <w:sz w:val="20"/>
                <w:szCs w:val="20"/>
              </w:rPr>
            </w:pPr>
            <w:r w:rsidRPr="00836676">
              <w:rPr>
                <w:rFonts w:ascii="Arial" w:hAnsi="Arial" w:cs="Arial"/>
                <w:sz w:val="20"/>
                <w:szCs w:val="20"/>
              </w:rPr>
              <w:t>Math terminology in other subject areas (heart rate, metre, pentagon, etc.)</w:t>
            </w:r>
          </w:p>
          <w:p w:rsidR="002F62A0" w:rsidRPr="00836676" w:rsidRDefault="002F62A0" w:rsidP="00640E0A">
            <w:pPr>
              <w:ind w:left="720"/>
              <w:rPr>
                <w:rFonts w:ascii="Arial" w:hAnsi="Arial" w:cs="Arial"/>
                <w:sz w:val="20"/>
                <w:szCs w:val="20"/>
              </w:rPr>
            </w:pPr>
          </w:p>
          <w:p w:rsidR="002F62A0" w:rsidRPr="00836676" w:rsidRDefault="002F62A0" w:rsidP="00640E0A">
            <w:pPr>
              <w:spacing w:after="60"/>
              <w:ind w:left="72"/>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91" w:history="1">
              <w:r w:rsidRPr="00836676">
                <w:rPr>
                  <w:rStyle w:val="Hyperlink"/>
                  <w:rFonts w:ascii="Arial" w:hAnsi="Arial" w:cs="Arial"/>
                  <w:sz w:val="20"/>
                  <w:szCs w:val="20"/>
                </w:rPr>
                <w:t>Cross-Curricular Look-fors</w:t>
              </w:r>
            </w:hyperlink>
            <w:r w:rsidRPr="00836676">
              <w:rPr>
                <w:rFonts w:ascii="Arial" w:hAnsi="Arial" w:cs="Arial"/>
                <w:sz w:val="20"/>
                <w:szCs w:val="20"/>
              </w:rPr>
              <w:t xml:space="preserve">  </w:t>
            </w:r>
            <w:r w:rsidRPr="00836676">
              <w:rPr>
                <w:rFonts w:ascii="Arial" w:hAnsi="Arial" w:cs="Arial"/>
                <w:sz w:val="20"/>
                <w:szCs w:val="20"/>
              </w:rPr>
              <w:sym w:font="Wingdings" w:char="F0CC"/>
            </w:r>
          </w:p>
        </w:tc>
        <w:tc>
          <w:tcPr>
            <w:tcW w:w="559" w:type="pct"/>
          </w:tcPr>
          <w:p w:rsidR="002F62A0" w:rsidRPr="00836676" w:rsidRDefault="002F62A0" w:rsidP="00640E0A">
            <w:pPr>
              <w:spacing w:before="60"/>
              <w:rPr>
                <w:rFonts w:ascii="Arial" w:eastAsia="Times New Roman" w:hAnsi="Arial" w:cs="Arial"/>
                <w:b/>
                <w:sz w:val="20"/>
                <w:szCs w:val="20"/>
                <w:u w:val="single"/>
                <w:lang w:eastAsia="en-CA"/>
              </w:rPr>
            </w:pPr>
          </w:p>
        </w:tc>
        <w:tc>
          <w:tcPr>
            <w:tcW w:w="258" w:type="pct"/>
          </w:tcPr>
          <w:p w:rsidR="002F62A0" w:rsidRPr="00836676" w:rsidRDefault="002F62A0" w:rsidP="00640E0A">
            <w:pPr>
              <w:spacing w:before="60"/>
              <w:rPr>
                <w:rFonts w:ascii="Arial" w:eastAsia="Times New Roman" w:hAnsi="Arial" w:cs="Arial"/>
                <w:b/>
                <w:sz w:val="20"/>
                <w:szCs w:val="20"/>
                <w:u w:val="single"/>
                <w:lang w:eastAsia="en-CA"/>
              </w:rPr>
            </w:pPr>
          </w:p>
        </w:tc>
      </w:tr>
      <w:tr w:rsidR="002F62A0" w:rsidRPr="00846E71" w:rsidTr="002F62A0">
        <w:tc>
          <w:tcPr>
            <w:tcW w:w="480" w:type="pct"/>
            <w:shd w:val="clear" w:color="auto" w:fill="auto"/>
          </w:tcPr>
          <w:p w:rsidR="002F62A0" w:rsidRPr="00A635CD" w:rsidRDefault="002F62A0" w:rsidP="00640E0A">
            <w:pPr>
              <w:spacing w:before="60"/>
              <w:ind w:left="72"/>
              <w:rPr>
                <w:rFonts w:ascii="Arial" w:hAnsi="Arial" w:cs="Arial"/>
                <w:i/>
                <w:sz w:val="20"/>
                <w:szCs w:val="20"/>
              </w:rPr>
            </w:pPr>
            <w:r w:rsidRPr="009A0CE1">
              <w:rPr>
                <w:rFonts w:ascii="Arial" w:hAnsi="Arial" w:cs="Arial"/>
                <w:i/>
                <w:sz w:val="20"/>
                <w:szCs w:val="20"/>
              </w:rPr>
              <w:t>2</w:t>
            </w:r>
            <w:r>
              <w:rPr>
                <w:rFonts w:ascii="Arial" w:hAnsi="Arial" w:cs="Arial"/>
                <w:i/>
                <w:sz w:val="20"/>
                <w:szCs w:val="20"/>
              </w:rPr>
              <w:t>9</w:t>
            </w:r>
            <w:r w:rsidRPr="009A0CE1">
              <w:rPr>
                <w:rFonts w:ascii="Arial" w:hAnsi="Arial" w:cs="Arial"/>
                <w:i/>
                <w:sz w:val="20"/>
                <w:szCs w:val="20"/>
              </w:rPr>
              <w:t>.1 Numeracy and science concepts are taught using a variety of appropriate representations and models to deepen understanding.</w:t>
            </w:r>
          </w:p>
        </w:tc>
        <w:tc>
          <w:tcPr>
            <w:tcW w:w="3703" w:type="pct"/>
            <w:vAlign w:val="center"/>
          </w:tcPr>
          <w:p w:rsidR="002F62A0" w:rsidRPr="00F83F5D" w:rsidRDefault="002F62A0" w:rsidP="00640E0A">
            <w:pPr>
              <w:spacing w:before="60"/>
              <w:rPr>
                <w:rFonts w:ascii="Arial" w:eastAsia="Times New Roman" w:hAnsi="Arial" w:cs="Arial"/>
                <w:b/>
                <w:sz w:val="20"/>
                <w:szCs w:val="20"/>
                <w:u w:val="single"/>
                <w:lang w:eastAsia="en-CA"/>
              </w:rPr>
            </w:pPr>
            <w:r w:rsidRPr="00F83F5D">
              <w:rPr>
                <w:rFonts w:ascii="Arial" w:eastAsia="Times New Roman" w:hAnsi="Arial" w:cs="Arial"/>
                <w:b/>
                <w:sz w:val="20"/>
                <w:szCs w:val="20"/>
                <w:u w:val="single"/>
                <w:lang w:eastAsia="en-CA"/>
              </w:rPr>
              <w:t>EXPLANATION:</w:t>
            </w:r>
          </w:p>
          <w:p w:rsidR="002F62A0" w:rsidRPr="00F83F5D" w:rsidRDefault="002F62A0" w:rsidP="00640E0A">
            <w:pPr>
              <w:rPr>
                <w:rFonts w:ascii="Arial" w:eastAsia="Times New Roman" w:hAnsi="Arial" w:cs="Arial"/>
                <w:sz w:val="20"/>
                <w:szCs w:val="20"/>
                <w:lang w:eastAsia="en-CA"/>
              </w:rPr>
            </w:pPr>
            <w:r w:rsidRPr="00F83F5D">
              <w:rPr>
                <w:rFonts w:ascii="Arial" w:eastAsia="Times New Roman" w:hAnsi="Arial" w:cs="Arial"/>
                <w:sz w:val="20"/>
                <w:szCs w:val="20"/>
                <w:lang w:eastAsia="en-CA"/>
              </w:rPr>
              <w:t xml:space="preserve">Appropriate means: </w:t>
            </w:r>
          </w:p>
          <w:p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Representations and models are designed to match students’ age, developmental level, and the concept being learned</w:t>
            </w:r>
          </w:p>
          <w:p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Representations and models can range from concrete to symbolic, and can include pictorial, etc</w:t>
            </w:r>
            <w:r>
              <w:rPr>
                <w:rFonts w:ascii="Arial" w:eastAsia="Times New Roman" w:hAnsi="Arial" w:cs="Arial"/>
                <w:sz w:val="20"/>
                <w:szCs w:val="20"/>
                <w:lang w:eastAsia="en-CA"/>
              </w:rPr>
              <w:t>.</w:t>
            </w:r>
          </w:p>
          <w:p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At all grade levels, a variety of representations are used to help students explore, think about, and understand concepts</w:t>
            </w:r>
          </w:p>
          <w:p w:rsidR="002F62A0" w:rsidRPr="00F83F5D" w:rsidRDefault="002F62A0" w:rsidP="00257220">
            <w:pPr>
              <w:numPr>
                <w:ilvl w:val="0"/>
                <w:numId w:val="95"/>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 xml:space="preserve">Representations can be used individually or in combination to further comprehension </w:t>
            </w:r>
          </w:p>
          <w:p w:rsidR="002F62A0" w:rsidRDefault="002F62A0" w:rsidP="00640E0A">
            <w:pPr>
              <w:rPr>
                <w:rFonts w:ascii="Arial" w:eastAsia="Times New Roman" w:hAnsi="Arial" w:cs="Arial"/>
                <w:b/>
                <w:sz w:val="20"/>
                <w:szCs w:val="20"/>
                <w:u w:val="single"/>
                <w:lang w:eastAsia="en-CA"/>
              </w:rPr>
            </w:pPr>
          </w:p>
          <w:p w:rsidR="002F62A0" w:rsidRPr="00F83F5D" w:rsidRDefault="002F62A0" w:rsidP="00640E0A">
            <w:pPr>
              <w:rPr>
                <w:rFonts w:ascii="Arial" w:eastAsia="Times New Roman" w:hAnsi="Arial" w:cs="Arial"/>
                <w:b/>
                <w:sz w:val="20"/>
                <w:szCs w:val="20"/>
                <w:u w:val="single"/>
                <w:lang w:eastAsia="en-CA"/>
              </w:rPr>
            </w:pPr>
            <w:r w:rsidRPr="00F83F5D">
              <w:rPr>
                <w:rFonts w:ascii="Arial" w:eastAsia="Times New Roman" w:hAnsi="Arial" w:cs="Arial"/>
                <w:b/>
                <w:sz w:val="20"/>
                <w:szCs w:val="20"/>
                <w:u w:val="single"/>
                <w:lang w:eastAsia="en-CA"/>
              </w:rPr>
              <w:t>EXAMPLES:</w:t>
            </w:r>
          </w:p>
          <w:p w:rsidR="002F62A0" w:rsidRPr="00F83F5D" w:rsidRDefault="002F62A0" w:rsidP="00257220">
            <w:pPr>
              <w:pStyle w:val="ListParagraph"/>
              <w:numPr>
                <w:ilvl w:val="0"/>
                <w:numId w:val="96"/>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Ten frames to compare and explore number relationships</w:t>
            </w:r>
          </w:p>
          <w:p w:rsidR="002F62A0" w:rsidRPr="00F83F5D" w:rsidRDefault="002F62A0" w:rsidP="00257220">
            <w:pPr>
              <w:pStyle w:val="ListParagraph"/>
              <w:numPr>
                <w:ilvl w:val="0"/>
                <w:numId w:val="96"/>
              </w:numPr>
              <w:ind w:left="702"/>
              <w:rPr>
                <w:rFonts w:ascii="Arial" w:eastAsia="Times New Roman" w:hAnsi="Arial" w:cs="Arial"/>
                <w:sz w:val="20"/>
                <w:szCs w:val="20"/>
                <w:lang w:eastAsia="en-CA"/>
              </w:rPr>
            </w:pPr>
            <w:r w:rsidRPr="00F83F5D">
              <w:rPr>
                <w:rFonts w:ascii="Arial" w:eastAsia="Times New Roman" w:hAnsi="Arial" w:cs="Arial"/>
                <w:sz w:val="20"/>
                <w:szCs w:val="20"/>
                <w:lang w:eastAsia="en-CA"/>
              </w:rPr>
              <w:t>Using manipulatives to represent fractions (fraction pieces to represent halves)</w:t>
            </w:r>
          </w:p>
          <w:p w:rsidR="002F62A0" w:rsidRPr="00F83F5D" w:rsidRDefault="002F62A0" w:rsidP="00257220">
            <w:pPr>
              <w:pStyle w:val="ListParagraph"/>
              <w:numPr>
                <w:ilvl w:val="0"/>
                <w:numId w:val="96"/>
              </w:numPr>
              <w:ind w:left="702"/>
              <w:rPr>
                <w:rFonts w:ascii="Arial" w:hAnsi="Arial" w:cs="Arial"/>
                <w:bCs/>
                <w:sz w:val="20"/>
                <w:szCs w:val="20"/>
              </w:rPr>
            </w:pPr>
            <w:r w:rsidRPr="00F83F5D">
              <w:rPr>
                <w:rFonts w:ascii="Arial" w:eastAsia="Times New Roman" w:hAnsi="Arial" w:cs="Arial"/>
                <w:sz w:val="20"/>
                <w:szCs w:val="20"/>
                <w:lang w:eastAsia="en-CA"/>
              </w:rPr>
              <w:t>Electricity as water to ensure student understanding of electrical current</w:t>
            </w:r>
            <w:r w:rsidR="00C42C76" w:rsidRPr="00F83F5D">
              <w:rPr>
                <w:rFonts w:ascii="Arial" w:eastAsia="Times New Roman" w:hAnsi="Arial" w:cs="Arial"/>
                <w:sz w:val="20"/>
                <w:szCs w:val="20"/>
                <w:lang w:eastAsia="en-CA"/>
              </w:rPr>
              <w:t xml:space="preserve"> flow</w:t>
            </w:r>
          </w:p>
          <w:p w:rsidR="002F62A0" w:rsidRPr="00F83F5D" w:rsidRDefault="002F62A0" w:rsidP="00257220">
            <w:pPr>
              <w:pStyle w:val="ListParagraph"/>
              <w:numPr>
                <w:ilvl w:val="0"/>
                <w:numId w:val="96"/>
              </w:numPr>
              <w:spacing w:after="60"/>
              <w:ind w:left="702"/>
              <w:rPr>
                <w:rFonts w:ascii="Arial" w:hAnsi="Arial" w:cs="Arial"/>
                <w:bCs/>
                <w:sz w:val="20"/>
                <w:szCs w:val="20"/>
              </w:rPr>
            </w:pPr>
            <w:r w:rsidRPr="00F83F5D">
              <w:rPr>
                <w:rFonts w:ascii="Arial" w:eastAsia="Times New Roman" w:hAnsi="Arial" w:cs="Arial"/>
                <w:sz w:val="20"/>
                <w:szCs w:val="20"/>
                <w:lang w:eastAsia="en-CA"/>
              </w:rPr>
              <w:t>Algebra tiles to visualize completi</w:t>
            </w:r>
            <w:r w:rsidR="00C42C76">
              <w:rPr>
                <w:rFonts w:ascii="Arial" w:eastAsia="Times New Roman" w:hAnsi="Arial" w:cs="Arial"/>
                <w:sz w:val="20"/>
                <w:szCs w:val="20"/>
                <w:lang w:eastAsia="en-CA"/>
              </w:rPr>
              <w:t>on</w:t>
            </w:r>
            <w:r w:rsidRPr="00F83F5D">
              <w:rPr>
                <w:rFonts w:ascii="Arial" w:eastAsia="Times New Roman" w:hAnsi="Arial" w:cs="Arial"/>
                <w:sz w:val="20"/>
                <w:szCs w:val="20"/>
                <w:lang w:eastAsia="en-CA"/>
              </w:rPr>
              <w:t xml:space="preserve"> of squares </w:t>
            </w:r>
            <w:r w:rsidRPr="00F83F5D">
              <w:rPr>
                <w:rFonts w:ascii="Arial" w:hAnsi="Arial" w:cs="Arial"/>
                <w:sz w:val="20"/>
                <w:szCs w:val="20"/>
                <w:lang w:eastAsia="en-CA"/>
              </w:rPr>
              <w:sym w:font="Wingdings" w:char="F0CC"/>
            </w:r>
          </w:p>
        </w:tc>
        <w:tc>
          <w:tcPr>
            <w:tcW w:w="559" w:type="pct"/>
          </w:tcPr>
          <w:p w:rsidR="002F62A0" w:rsidRPr="00F83F5D" w:rsidRDefault="002F62A0" w:rsidP="00640E0A">
            <w:pPr>
              <w:spacing w:before="60"/>
              <w:rPr>
                <w:rFonts w:ascii="Arial" w:eastAsia="Times New Roman" w:hAnsi="Arial" w:cs="Arial"/>
                <w:b/>
                <w:sz w:val="20"/>
                <w:szCs w:val="20"/>
                <w:u w:val="single"/>
                <w:lang w:eastAsia="en-CA"/>
              </w:rPr>
            </w:pPr>
          </w:p>
        </w:tc>
        <w:tc>
          <w:tcPr>
            <w:tcW w:w="258" w:type="pct"/>
          </w:tcPr>
          <w:p w:rsidR="002F62A0" w:rsidRPr="00F83F5D" w:rsidRDefault="002F62A0" w:rsidP="00640E0A">
            <w:pPr>
              <w:spacing w:before="60"/>
              <w:rPr>
                <w:rFonts w:ascii="Arial" w:eastAsia="Times New Roman" w:hAnsi="Arial" w:cs="Arial"/>
                <w:b/>
                <w:sz w:val="20"/>
                <w:szCs w:val="20"/>
                <w:u w:val="single"/>
                <w:lang w:eastAsia="en-CA"/>
              </w:rPr>
            </w:pPr>
          </w:p>
        </w:tc>
      </w:tr>
    </w:tbl>
    <w:p w:rsidR="00F83F5D" w:rsidRDefault="00F83F5D">
      <w:pPr>
        <w:sectPr w:rsidR="00F83F5D"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501"/>
        <w:gridCol w:w="13976"/>
        <w:gridCol w:w="2069"/>
        <w:gridCol w:w="1164"/>
      </w:tblGrid>
      <w:tr w:rsidR="0009019E" w:rsidRPr="00846E71" w:rsidTr="0009019E">
        <w:tc>
          <w:tcPr>
            <w:tcW w:w="4135" w:type="pct"/>
            <w:gridSpan w:val="2"/>
            <w:shd w:val="clear" w:color="auto" w:fill="auto"/>
          </w:tcPr>
          <w:p w:rsidR="0009019E" w:rsidRPr="00F83F5D" w:rsidRDefault="0009019E" w:rsidP="002D4517">
            <w:pPr>
              <w:pStyle w:val="Heading2"/>
              <w:spacing w:before="60" w:after="60"/>
              <w:outlineLvl w:val="1"/>
              <w:rPr>
                <w:rFonts w:ascii="Arial" w:eastAsia="Times New Roman" w:hAnsi="Arial" w:cs="Arial"/>
                <w:b w:val="0"/>
                <w:sz w:val="20"/>
                <w:szCs w:val="20"/>
                <w:lang w:eastAsia="en-CA"/>
              </w:rPr>
            </w:pPr>
            <w:bookmarkStart w:id="33" w:name="_Toc516038174"/>
            <w:r>
              <w:rPr>
                <w:rFonts w:ascii="Arial" w:eastAsia="Times New Roman" w:hAnsi="Arial" w:cs="Arial"/>
                <w:color w:val="auto"/>
                <w:sz w:val="20"/>
                <w:szCs w:val="20"/>
                <w:lang w:eastAsia="en-CA"/>
              </w:rPr>
              <w:t>Evidence of Learning</w:t>
            </w:r>
            <w:bookmarkEnd w:id="33"/>
          </w:p>
        </w:tc>
        <w:tc>
          <w:tcPr>
            <w:tcW w:w="553" w:type="pct"/>
            <w:vAlign w:val="center"/>
          </w:tcPr>
          <w:p w:rsidR="0009019E" w:rsidRDefault="0009019E" w:rsidP="0009019E">
            <w:pPr>
              <w:pStyle w:val="Heading2"/>
              <w:spacing w:before="60" w:after="60"/>
              <w:outlineLvl w:val="1"/>
              <w:rPr>
                <w:rFonts w:ascii="Arial" w:eastAsia="Times New Roman" w:hAnsi="Arial" w:cs="Arial"/>
                <w:color w:val="auto"/>
                <w:sz w:val="20"/>
                <w:szCs w:val="20"/>
                <w:lang w:eastAsia="en-CA"/>
              </w:rPr>
            </w:pPr>
            <w:r>
              <w:rPr>
                <w:rFonts w:ascii="Arial" w:eastAsia="Times New Roman" w:hAnsi="Arial" w:cs="Arial"/>
                <w:color w:val="auto"/>
                <w:sz w:val="20"/>
                <w:szCs w:val="20"/>
                <w:lang w:eastAsia="en-CA"/>
              </w:rPr>
              <w:t>Evidence:</w:t>
            </w:r>
          </w:p>
        </w:tc>
        <w:tc>
          <w:tcPr>
            <w:tcW w:w="311" w:type="pct"/>
            <w:vAlign w:val="center"/>
          </w:tcPr>
          <w:p w:rsidR="0009019E" w:rsidRDefault="0009019E" w:rsidP="0009019E">
            <w:pPr>
              <w:pStyle w:val="Heading2"/>
              <w:spacing w:before="60" w:after="60"/>
              <w:outlineLvl w:val="1"/>
              <w:rPr>
                <w:rFonts w:ascii="Arial" w:eastAsia="Times New Roman" w:hAnsi="Arial" w:cs="Arial"/>
                <w:color w:val="auto"/>
                <w:sz w:val="20"/>
                <w:szCs w:val="20"/>
                <w:lang w:eastAsia="en-CA"/>
              </w:rPr>
            </w:pPr>
            <w:r>
              <w:rPr>
                <w:rFonts w:ascii="Arial" w:eastAsia="Times New Roman" w:hAnsi="Arial" w:cs="Arial"/>
                <w:color w:val="auto"/>
                <w:sz w:val="20"/>
                <w:szCs w:val="20"/>
                <w:lang w:eastAsia="en-CA"/>
              </w:rPr>
              <w:t>Rating:</w:t>
            </w:r>
          </w:p>
        </w:tc>
      </w:tr>
      <w:tr w:rsidR="0009019E" w:rsidRPr="00846E71" w:rsidTr="0009019E">
        <w:tc>
          <w:tcPr>
            <w:tcW w:w="401" w:type="pct"/>
            <w:shd w:val="clear" w:color="auto" w:fill="auto"/>
          </w:tcPr>
          <w:p w:rsidR="0009019E" w:rsidRPr="00F83F5D" w:rsidRDefault="0009019E" w:rsidP="009A0CE1">
            <w:pPr>
              <w:tabs>
                <w:tab w:val="right" w:pos="4145"/>
              </w:tabs>
              <w:spacing w:before="60"/>
              <w:rPr>
                <w:rFonts w:ascii="Arial" w:hAnsi="Arial" w:cs="Arial"/>
                <w:b/>
                <w:sz w:val="20"/>
                <w:szCs w:val="20"/>
              </w:rPr>
            </w:pPr>
            <w:r w:rsidRPr="00F83F5D">
              <w:rPr>
                <w:rFonts w:ascii="Arial" w:hAnsi="Arial" w:cs="Arial"/>
                <w:b/>
                <w:sz w:val="20"/>
                <w:szCs w:val="20"/>
              </w:rPr>
              <w:t xml:space="preserve">Indicator </w:t>
            </w:r>
            <w:r>
              <w:rPr>
                <w:rFonts w:ascii="Arial" w:hAnsi="Arial" w:cs="Arial"/>
                <w:b/>
                <w:sz w:val="20"/>
                <w:szCs w:val="20"/>
              </w:rPr>
              <w:t>30</w:t>
            </w:r>
            <w:r w:rsidRPr="00F83F5D">
              <w:rPr>
                <w:rFonts w:ascii="Arial" w:hAnsi="Arial" w:cs="Arial"/>
                <w:b/>
                <w:sz w:val="20"/>
                <w:szCs w:val="20"/>
              </w:rPr>
              <w:t>:</w:t>
            </w:r>
          </w:p>
          <w:p w:rsidR="0009019E" w:rsidRDefault="0009019E" w:rsidP="009A0CE1">
            <w:pPr>
              <w:tabs>
                <w:tab w:val="right" w:pos="4145"/>
              </w:tabs>
              <w:rPr>
                <w:rFonts w:ascii="Arial" w:hAnsi="Arial" w:cs="Arial"/>
                <w:b/>
                <w:bCs/>
                <w:sz w:val="20"/>
                <w:szCs w:val="20"/>
              </w:rPr>
            </w:pPr>
            <w:r w:rsidRPr="00F83F5D">
              <w:rPr>
                <w:rFonts w:ascii="Arial" w:hAnsi="Arial" w:cs="Arial"/>
                <w:b/>
                <w:bCs/>
                <w:sz w:val="20"/>
                <w:szCs w:val="20"/>
              </w:rPr>
              <w:t>There is a balanced use of formative and summative assessment (for learning/of learning/as learning) to guide instructional practices.</w:t>
            </w:r>
          </w:p>
          <w:p w:rsidR="00EF2170" w:rsidRDefault="00EF2170" w:rsidP="00EF2170">
            <w:pPr>
              <w:tabs>
                <w:tab w:val="right" w:pos="4145"/>
              </w:tabs>
              <w:rPr>
                <w:rFonts w:ascii="Arial" w:hAnsi="Arial" w:cs="Arial"/>
                <w:bCs/>
                <w:color w:val="0070C0"/>
                <w:sz w:val="20"/>
                <w:szCs w:val="20"/>
              </w:rPr>
            </w:pPr>
          </w:p>
          <w:p w:rsidR="0009019E" w:rsidRDefault="0009019E" w:rsidP="00EF2170">
            <w:pPr>
              <w:tabs>
                <w:tab w:val="right" w:pos="4145"/>
              </w:tabs>
              <w:rPr>
                <w:rFonts w:ascii="Arial" w:hAnsi="Arial" w:cs="Arial"/>
                <w:b/>
                <w:sz w:val="20"/>
                <w:szCs w:val="20"/>
              </w:rPr>
            </w:pPr>
            <w:r w:rsidRPr="00F83F5D">
              <w:rPr>
                <w:rFonts w:ascii="Arial" w:hAnsi="Arial" w:cs="Arial"/>
                <w:bCs/>
                <w:color w:val="0070C0"/>
                <w:sz w:val="20"/>
                <w:szCs w:val="20"/>
              </w:rPr>
              <w:t xml:space="preserve">Objectives </w:t>
            </w:r>
            <w:r>
              <w:rPr>
                <w:rFonts w:ascii="Arial" w:hAnsi="Arial" w:cs="Arial"/>
                <w:bCs/>
                <w:color w:val="0070C0"/>
                <w:sz w:val="20"/>
                <w:szCs w:val="20"/>
              </w:rPr>
              <w:t xml:space="preserve">1, </w:t>
            </w:r>
            <w:r w:rsidRPr="00F83F5D">
              <w:rPr>
                <w:rFonts w:ascii="Arial" w:hAnsi="Arial" w:cs="Arial"/>
                <w:bCs/>
                <w:color w:val="0070C0"/>
                <w:sz w:val="20"/>
                <w:szCs w:val="20"/>
              </w:rPr>
              <w:t>3</w:t>
            </w:r>
            <w:r>
              <w:rPr>
                <w:rFonts w:ascii="Arial" w:hAnsi="Arial" w:cs="Arial"/>
                <w:bCs/>
                <w:color w:val="0070C0"/>
                <w:sz w:val="20"/>
                <w:szCs w:val="20"/>
              </w:rPr>
              <w:t xml:space="preserve">, </w:t>
            </w:r>
            <w:r w:rsidRPr="00F83F5D">
              <w:rPr>
                <w:rFonts w:ascii="Arial" w:hAnsi="Arial" w:cs="Arial"/>
                <w:bCs/>
                <w:color w:val="0070C0"/>
                <w:sz w:val="20"/>
                <w:szCs w:val="20"/>
              </w:rPr>
              <w:t>4</w:t>
            </w:r>
            <w:r>
              <w:rPr>
                <w:rFonts w:ascii="Arial" w:hAnsi="Arial" w:cs="Arial"/>
                <w:bCs/>
                <w:color w:val="0070C0"/>
                <w:sz w:val="20"/>
                <w:szCs w:val="20"/>
              </w:rPr>
              <w:t xml:space="preserve">, 5, 6, 7, 8 and 9 </w:t>
            </w:r>
          </w:p>
          <w:p w:rsidR="0009019E" w:rsidRPr="00F83F5D" w:rsidRDefault="0009019E" w:rsidP="00F83F5D">
            <w:pPr>
              <w:tabs>
                <w:tab w:val="right" w:pos="4145"/>
              </w:tabs>
              <w:spacing w:after="60"/>
              <w:rPr>
                <w:rFonts w:ascii="Arial" w:hAnsi="Arial" w:cs="Arial"/>
                <w:sz w:val="20"/>
                <w:szCs w:val="20"/>
              </w:rPr>
            </w:pPr>
          </w:p>
        </w:tc>
        <w:tc>
          <w:tcPr>
            <w:tcW w:w="3735" w:type="pct"/>
          </w:tcPr>
          <w:p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3D15DC">
            <w:pPr>
              <w:rPr>
                <w:rFonts w:ascii="Arial" w:hAnsi="Arial" w:cs="Arial"/>
                <w:sz w:val="20"/>
                <w:szCs w:val="20"/>
              </w:rPr>
            </w:pPr>
            <w:r w:rsidRPr="00F83F5D">
              <w:rPr>
                <w:rFonts w:ascii="Arial" w:hAnsi="Arial" w:cs="Arial"/>
                <w:sz w:val="20"/>
                <w:szCs w:val="20"/>
              </w:rPr>
              <w:t>Assessment</w:t>
            </w:r>
            <w:r w:rsidR="00C42C76">
              <w:rPr>
                <w:rFonts w:ascii="Arial" w:hAnsi="Arial" w:cs="Arial"/>
                <w:sz w:val="20"/>
                <w:szCs w:val="20"/>
              </w:rPr>
              <w:t xml:space="preserve">s are </w:t>
            </w:r>
            <w:r w:rsidRPr="00F83F5D">
              <w:rPr>
                <w:rFonts w:ascii="Arial" w:hAnsi="Arial" w:cs="Arial"/>
                <w:sz w:val="20"/>
                <w:szCs w:val="20"/>
              </w:rPr>
              <w:t>purpose-driven</w:t>
            </w:r>
            <w:r>
              <w:rPr>
                <w:rFonts w:ascii="Arial" w:hAnsi="Arial" w:cs="Arial"/>
                <w:sz w:val="20"/>
                <w:szCs w:val="20"/>
              </w:rPr>
              <w:t>.  T</w:t>
            </w:r>
            <w:r w:rsidRPr="00F83F5D">
              <w:rPr>
                <w:rFonts w:ascii="Arial" w:hAnsi="Arial" w:cs="Arial"/>
                <w:sz w:val="20"/>
                <w:szCs w:val="20"/>
              </w:rPr>
              <w:t xml:space="preserve">eachers understand the purpose of the assessment.  In order to decide </w:t>
            </w:r>
            <w:r w:rsidR="00C42C76">
              <w:rPr>
                <w:rFonts w:ascii="Arial" w:hAnsi="Arial" w:cs="Arial"/>
                <w:sz w:val="20"/>
                <w:szCs w:val="20"/>
              </w:rPr>
              <w:t>t</w:t>
            </w:r>
            <w:r w:rsidRPr="00F83F5D">
              <w:rPr>
                <w:rFonts w:ascii="Arial" w:hAnsi="Arial" w:cs="Arial"/>
                <w:sz w:val="20"/>
                <w:szCs w:val="20"/>
              </w:rPr>
              <w:t xml:space="preserve">he </w:t>
            </w:r>
            <w:r w:rsidR="00C42C76">
              <w:rPr>
                <w:rFonts w:ascii="Arial" w:hAnsi="Arial" w:cs="Arial"/>
                <w:sz w:val="20"/>
                <w:szCs w:val="20"/>
              </w:rPr>
              <w:t xml:space="preserve">appropriate </w:t>
            </w:r>
            <w:r w:rsidR="00C42C76" w:rsidRPr="00F83F5D">
              <w:rPr>
                <w:rFonts w:ascii="Arial" w:hAnsi="Arial" w:cs="Arial"/>
                <w:sz w:val="20"/>
                <w:szCs w:val="20"/>
              </w:rPr>
              <w:t xml:space="preserve">type </w:t>
            </w:r>
            <w:r w:rsidR="00C42C76">
              <w:rPr>
                <w:rFonts w:ascii="Arial" w:hAnsi="Arial" w:cs="Arial"/>
                <w:sz w:val="20"/>
                <w:szCs w:val="20"/>
              </w:rPr>
              <w:t xml:space="preserve">of </w:t>
            </w:r>
            <w:r w:rsidRPr="00F83F5D">
              <w:rPr>
                <w:rFonts w:ascii="Arial" w:hAnsi="Arial" w:cs="Arial"/>
                <w:sz w:val="20"/>
                <w:szCs w:val="20"/>
              </w:rPr>
              <w:t>assessment, they first determine whether they are</w:t>
            </w:r>
            <w:r w:rsidR="00C42C76">
              <w:rPr>
                <w:rFonts w:ascii="Arial" w:hAnsi="Arial" w:cs="Arial"/>
                <w:sz w:val="20"/>
                <w:szCs w:val="20"/>
              </w:rPr>
              <w:t>:</w:t>
            </w:r>
            <w:r w:rsidRPr="00F83F5D">
              <w:rPr>
                <w:rFonts w:ascii="Arial" w:hAnsi="Arial" w:cs="Arial"/>
                <w:sz w:val="20"/>
                <w:szCs w:val="20"/>
              </w:rPr>
              <w:t xml:space="preserve"> planning learning, supporting learning, monitoring learning or verifying learning</w:t>
            </w:r>
            <w:r w:rsidR="00C42C76">
              <w:rPr>
                <w:rFonts w:ascii="Arial" w:hAnsi="Arial" w:cs="Arial"/>
                <w:sz w:val="20"/>
                <w:szCs w:val="20"/>
              </w:rPr>
              <w:t xml:space="preserve">.  They subsequently </w:t>
            </w:r>
            <w:r w:rsidRPr="00F83F5D">
              <w:rPr>
                <w:rFonts w:ascii="Arial" w:hAnsi="Arial" w:cs="Arial"/>
                <w:sz w:val="20"/>
                <w:szCs w:val="20"/>
              </w:rPr>
              <w:t>choose the appropriate assessment</w:t>
            </w:r>
            <w:r w:rsidR="00C42C76">
              <w:rPr>
                <w:rFonts w:ascii="Arial" w:hAnsi="Arial" w:cs="Arial"/>
                <w:sz w:val="20"/>
                <w:szCs w:val="20"/>
              </w:rPr>
              <w:t xml:space="preserve"> for the purpose and </w:t>
            </w:r>
            <w:r w:rsidRPr="00F83F5D">
              <w:rPr>
                <w:rFonts w:ascii="Arial" w:hAnsi="Arial" w:cs="Arial"/>
                <w:sz w:val="20"/>
                <w:szCs w:val="20"/>
              </w:rPr>
              <w:t>determine next steps in instruction.</w:t>
            </w:r>
          </w:p>
          <w:p w:rsidR="0009019E" w:rsidRDefault="0009019E" w:rsidP="004D6CC6">
            <w:pPr>
              <w:rPr>
                <w:rFonts w:ascii="Arial" w:hAnsi="Arial" w:cs="Arial"/>
                <w:sz w:val="20"/>
                <w:szCs w:val="20"/>
              </w:rPr>
            </w:pPr>
          </w:p>
          <w:p w:rsidR="0009019E" w:rsidRPr="00F83F5D" w:rsidRDefault="0009019E" w:rsidP="004D6CC6">
            <w:pPr>
              <w:rPr>
                <w:rFonts w:ascii="Arial" w:hAnsi="Arial" w:cs="Arial"/>
                <w:sz w:val="20"/>
                <w:szCs w:val="20"/>
              </w:rPr>
            </w:pPr>
            <w:r w:rsidRPr="004D6CC6">
              <w:rPr>
                <w:rFonts w:ascii="Arial" w:hAnsi="Arial" w:cs="Arial"/>
                <w:sz w:val="20"/>
                <w:szCs w:val="20"/>
              </w:rPr>
              <w:t xml:space="preserve">Schools should have a well-defined process to </w:t>
            </w:r>
            <w:r>
              <w:rPr>
                <w:rFonts w:ascii="Arial" w:hAnsi="Arial" w:cs="Arial"/>
                <w:sz w:val="20"/>
                <w:szCs w:val="20"/>
              </w:rPr>
              <w:t xml:space="preserve">collect and </w:t>
            </w:r>
            <w:r w:rsidRPr="004D6CC6">
              <w:rPr>
                <w:rFonts w:ascii="Arial" w:hAnsi="Arial" w:cs="Arial"/>
                <w:sz w:val="20"/>
                <w:szCs w:val="20"/>
              </w:rPr>
              <w:t xml:space="preserve">examine </w:t>
            </w:r>
            <w:r>
              <w:rPr>
                <w:rFonts w:ascii="Arial" w:hAnsi="Arial" w:cs="Arial"/>
                <w:sz w:val="20"/>
                <w:szCs w:val="20"/>
              </w:rPr>
              <w:t xml:space="preserve">evidence, including formative and summative </w:t>
            </w:r>
            <w:r w:rsidRPr="004D6CC6">
              <w:rPr>
                <w:rFonts w:ascii="Arial" w:hAnsi="Arial" w:cs="Arial"/>
                <w:sz w:val="20"/>
                <w:szCs w:val="20"/>
              </w:rPr>
              <w:t>assessments</w:t>
            </w:r>
            <w:r>
              <w:rPr>
                <w:rFonts w:ascii="Arial" w:hAnsi="Arial" w:cs="Arial"/>
                <w:sz w:val="20"/>
                <w:szCs w:val="20"/>
              </w:rPr>
              <w:t xml:space="preserve">, which </w:t>
            </w:r>
            <w:r w:rsidRPr="004D6CC6">
              <w:rPr>
                <w:rFonts w:ascii="Arial" w:hAnsi="Arial" w:cs="Arial"/>
                <w:sz w:val="20"/>
                <w:szCs w:val="20"/>
              </w:rPr>
              <w:t>inform progress toward identified school goals, i</w:t>
            </w:r>
            <w:r>
              <w:rPr>
                <w:rFonts w:ascii="Arial" w:hAnsi="Arial" w:cs="Arial"/>
                <w:sz w:val="20"/>
                <w:szCs w:val="20"/>
              </w:rPr>
              <w:t xml:space="preserve">dentify needs, planning </w:t>
            </w:r>
            <w:r w:rsidRPr="004D6CC6">
              <w:rPr>
                <w:rFonts w:ascii="Arial" w:hAnsi="Arial" w:cs="Arial"/>
                <w:sz w:val="20"/>
                <w:szCs w:val="20"/>
              </w:rPr>
              <w:t>and goal development</w:t>
            </w:r>
            <w:r>
              <w:rPr>
                <w:rFonts w:ascii="Arial" w:hAnsi="Arial" w:cs="Arial"/>
                <w:sz w:val="20"/>
                <w:szCs w:val="20"/>
              </w:rPr>
              <w:t xml:space="preserve">, to </w:t>
            </w:r>
            <w:r w:rsidRPr="004D6CC6">
              <w:rPr>
                <w:rFonts w:ascii="Arial" w:hAnsi="Arial" w:cs="Arial"/>
                <w:sz w:val="20"/>
                <w:szCs w:val="20"/>
              </w:rPr>
              <w:t>assist schools to effectively allocate resources and plan based on PL needs.</w:t>
            </w:r>
            <w:r w:rsidRPr="00D822D3">
              <w:rPr>
                <w:rFonts w:ascii="Arial" w:hAnsi="Arial" w:cs="Arial"/>
                <w:sz w:val="20"/>
                <w:szCs w:val="20"/>
              </w:rPr>
              <w:t xml:space="preserve"> </w:t>
            </w:r>
          </w:p>
          <w:p w:rsidR="0009019E" w:rsidRPr="00F83F5D" w:rsidRDefault="0009019E" w:rsidP="003D15DC">
            <w:pPr>
              <w:rPr>
                <w:rFonts w:ascii="Arial" w:hAnsi="Arial" w:cs="Arial"/>
                <w:sz w:val="20"/>
                <w:szCs w:val="20"/>
                <w:u w:val="single"/>
              </w:rPr>
            </w:pPr>
          </w:p>
          <w:p w:rsidR="0009019E" w:rsidRPr="00F83F5D" w:rsidRDefault="0009019E" w:rsidP="003D15DC">
            <w:pPr>
              <w:rPr>
                <w:rFonts w:ascii="Arial" w:hAnsi="Arial" w:cs="Arial"/>
                <w:b/>
                <w:sz w:val="20"/>
                <w:szCs w:val="20"/>
                <w:u w:val="single"/>
              </w:rPr>
            </w:pPr>
            <w:r w:rsidRPr="00F83F5D">
              <w:rPr>
                <w:rFonts w:ascii="Arial" w:hAnsi="Arial" w:cs="Arial"/>
                <w:b/>
                <w:sz w:val="20"/>
                <w:szCs w:val="20"/>
                <w:u w:val="single"/>
              </w:rPr>
              <w:t>DEFINITION:</w:t>
            </w:r>
          </w:p>
          <w:p w:rsidR="0009019E" w:rsidRPr="00F83F5D" w:rsidRDefault="0009019E" w:rsidP="003D15DC">
            <w:pPr>
              <w:rPr>
                <w:rFonts w:ascii="Arial" w:hAnsi="Arial" w:cs="Arial"/>
                <w:sz w:val="20"/>
                <w:szCs w:val="20"/>
              </w:rPr>
            </w:pPr>
            <w:r w:rsidRPr="00F83F5D">
              <w:rPr>
                <w:rFonts w:ascii="Arial" w:hAnsi="Arial" w:cs="Arial"/>
                <w:b/>
                <w:sz w:val="20"/>
                <w:szCs w:val="20"/>
              </w:rPr>
              <w:t>Formative assessment</w:t>
            </w:r>
            <w:r w:rsidRPr="00F83F5D">
              <w:rPr>
                <w:rFonts w:ascii="Arial" w:hAnsi="Arial" w:cs="Arial"/>
                <w:sz w:val="20"/>
                <w:szCs w:val="20"/>
              </w:rPr>
              <w:t xml:space="preserve"> practices include</w:t>
            </w:r>
            <w:r w:rsidRPr="00F83F5D">
              <w:rPr>
                <w:rFonts w:ascii="Arial" w:hAnsi="Arial" w:cs="Arial"/>
                <w:b/>
                <w:sz w:val="20"/>
                <w:szCs w:val="20"/>
              </w:rPr>
              <w:t xml:space="preserve"> frequent</w:t>
            </w:r>
            <w:r w:rsidRPr="00F83F5D">
              <w:rPr>
                <w:rFonts w:ascii="Arial" w:hAnsi="Arial" w:cs="Arial"/>
                <w:sz w:val="20"/>
                <w:szCs w:val="20"/>
              </w:rPr>
              <w:t xml:space="preserve">, interactive assessments of student progress and </w:t>
            </w:r>
            <w:r>
              <w:rPr>
                <w:rFonts w:ascii="Arial" w:hAnsi="Arial" w:cs="Arial"/>
                <w:sz w:val="20"/>
                <w:szCs w:val="20"/>
              </w:rPr>
              <w:t>comprehension</w:t>
            </w:r>
            <w:r w:rsidRPr="00F83F5D">
              <w:rPr>
                <w:rFonts w:ascii="Arial" w:hAnsi="Arial" w:cs="Arial"/>
                <w:sz w:val="20"/>
                <w:szCs w:val="20"/>
              </w:rPr>
              <w:t>.  Often defined as assessment for learning, formative assessment is an ongoing, dynamic process. Formative assessment takes place during the learning process when both the teacher and the student can make decisions towards promoting further learning.</w:t>
            </w:r>
          </w:p>
          <w:p w:rsidR="0009019E" w:rsidRPr="00F83F5D" w:rsidRDefault="0009019E" w:rsidP="003D15DC">
            <w:pPr>
              <w:rPr>
                <w:rFonts w:ascii="Arial" w:hAnsi="Arial" w:cs="Arial"/>
                <w:sz w:val="20"/>
                <w:szCs w:val="20"/>
              </w:rPr>
            </w:pPr>
          </w:p>
          <w:p w:rsidR="0009019E" w:rsidRDefault="0009019E" w:rsidP="003D15DC">
            <w:pPr>
              <w:rPr>
                <w:rFonts w:ascii="Arial" w:hAnsi="Arial" w:cs="Arial"/>
                <w:sz w:val="20"/>
                <w:szCs w:val="20"/>
              </w:rPr>
            </w:pPr>
            <w:r w:rsidRPr="00F83F5D">
              <w:rPr>
                <w:rFonts w:ascii="Arial" w:hAnsi="Arial" w:cs="Arial"/>
                <w:b/>
                <w:sz w:val="20"/>
                <w:szCs w:val="20"/>
              </w:rPr>
              <w:t>Summative assessment</w:t>
            </w:r>
            <w:r w:rsidRPr="00F83F5D">
              <w:rPr>
                <w:rFonts w:ascii="Arial" w:hAnsi="Arial" w:cs="Arial"/>
                <w:sz w:val="20"/>
                <w:szCs w:val="20"/>
              </w:rPr>
              <w:t xml:space="preserve"> is used </w:t>
            </w:r>
            <w:r w:rsidRPr="00F83F5D">
              <w:rPr>
                <w:rFonts w:ascii="Arial" w:hAnsi="Arial" w:cs="Arial"/>
                <w:b/>
                <w:sz w:val="20"/>
                <w:szCs w:val="20"/>
              </w:rPr>
              <w:t>periodically</w:t>
            </w:r>
            <w:r w:rsidRPr="00F83F5D">
              <w:rPr>
                <w:rFonts w:ascii="Arial" w:hAnsi="Arial" w:cs="Arial"/>
                <w:sz w:val="20"/>
                <w:szCs w:val="20"/>
              </w:rPr>
              <w:t xml:space="preserve"> as a means to determine a student’s mastery and understanding of information, skills, concepts, or processes and serves as a summary of performance.  Often defined as assessment of learning, summative assessment is used to make a judgment, such as what grade a student will receive, or to determine whether a particular program was effective.  </w:t>
            </w:r>
          </w:p>
          <w:p w:rsidR="0009019E" w:rsidRDefault="0009019E" w:rsidP="003D15DC">
            <w:pPr>
              <w:rPr>
                <w:rFonts w:ascii="Arial" w:hAnsi="Arial" w:cs="Arial"/>
                <w:sz w:val="20"/>
                <w:szCs w:val="20"/>
              </w:rPr>
            </w:pPr>
          </w:p>
          <w:p w:rsidR="0009019E" w:rsidRDefault="0009019E" w:rsidP="00F83F5D">
            <w:pPr>
              <w:tabs>
                <w:tab w:val="right" w:pos="13860"/>
              </w:tabs>
              <w:spacing w:after="60"/>
              <w:rPr>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92" w:history="1">
              <w:r w:rsidRPr="00F83F5D">
                <w:rPr>
                  <w:rStyle w:val="Hyperlink"/>
                  <w:rFonts w:ascii="Arial" w:hAnsi="Arial" w:cs="Arial"/>
                  <w:bCs/>
                  <w:sz w:val="20"/>
                  <w:szCs w:val="20"/>
                </w:rPr>
                <w:t>Balanced Assessment</w:t>
              </w:r>
            </w:hyperlink>
            <w:r w:rsidRPr="00F83F5D">
              <w:rPr>
                <w:rFonts w:ascii="Arial" w:hAnsi="Arial" w:cs="Arial"/>
                <w:sz w:val="20"/>
                <w:szCs w:val="20"/>
              </w:rPr>
              <w:t xml:space="preserve"> </w:t>
            </w:r>
          </w:p>
          <w:p w:rsidR="0009019E" w:rsidRPr="003D386C" w:rsidRDefault="0009019E" w:rsidP="003D386C">
            <w:pPr>
              <w:tabs>
                <w:tab w:val="right" w:pos="13860"/>
              </w:tabs>
              <w:spacing w:after="60"/>
              <w:rPr>
                <w:rFonts w:ascii="Arial" w:hAnsi="Arial" w:cs="Arial"/>
                <w:sz w:val="20"/>
                <w:szCs w:val="20"/>
              </w:rPr>
            </w:pPr>
            <w:r>
              <w:rPr>
                <w:rFonts w:ascii="Arial" w:hAnsi="Arial" w:cs="Arial"/>
                <w:sz w:val="20"/>
                <w:szCs w:val="20"/>
              </w:rPr>
              <w:t xml:space="preserve">For further information, see the article entitled, </w:t>
            </w:r>
            <w:r w:rsidRPr="003D15DC">
              <w:rPr>
                <w:rFonts w:ascii="Wingdings" w:hAnsi="Wingdings" w:cs="Arial"/>
                <w:sz w:val="28"/>
                <w:szCs w:val="28"/>
              </w:rPr>
              <w:t></w:t>
            </w:r>
            <w:hyperlink r:id="rId93" w:history="1">
              <w:r w:rsidRPr="003D386C">
                <w:rPr>
                  <w:rStyle w:val="Hyperlink"/>
                  <w:rFonts w:ascii="Arial" w:hAnsi="Arial" w:cs="Arial"/>
                  <w:sz w:val="20"/>
                  <w:szCs w:val="20"/>
                </w:rPr>
                <w:t>But... Thou Shall NOT… Use Formative Assessments...... as Part of the Summative Grade</w:t>
              </w:r>
            </w:hyperlink>
            <w:r>
              <w:rPr>
                <w:rFonts w:ascii="Arial" w:hAnsi="Arial" w:cs="Arial"/>
                <w:sz w:val="20"/>
                <w:szCs w:val="20"/>
              </w:rPr>
              <w:t xml:space="preserve"> by Anne Davies and Sandra Herbst.</w:t>
            </w:r>
            <w:r w:rsidRPr="00F83F5D">
              <w:rPr>
                <w:rFonts w:ascii="Arial" w:hAnsi="Arial" w:cs="Arial"/>
                <w:sz w:val="20"/>
                <w:szCs w:val="20"/>
              </w:rPr>
              <w:sym w:font="Wingdings" w:char="F0CC"/>
            </w:r>
          </w:p>
        </w:tc>
        <w:tc>
          <w:tcPr>
            <w:tcW w:w="553" w:type="pct"/>
          </w:tcPr>
          <w:p w:rsidR="0009019E" w:rsidRPr="00F83F5D" w:rsidRDefault="0009019E" w:rsidP="00F83F5D">
            <w:pPr>
              <w:spacing w:before="60"/>
              <w:rPr>
                <w:rFonts w:ascii="Arial" w:hAnsi="Arial" w:cs="Arial"/>
                <w:b/>
                <w:sz w:val="20"/>
                <w:szCs w:val="20"/>
                <w:u w:val="single"/>
              </w:rPr>
            </w:pPr>
          </w:p>
        </w:tc>
        <w:tc>
          <w:tcPr>
            <w:tcW w:w="311" w:type="pct"/>
          </w:tcPr>
          <w:p w:rsidR="0009019E" w:rsidRPr="00F83F5D" w:rsidRDefault="0009019E" w:rsidP="00F83F5D">
            <w:pPr>
              <w:spacing w:before="60"/>
              <w:rPr>
                <w:rFonts w:ascii="Arial" w:hAnsi="Arial" w:cs="Arial"/>
                <w:b/>
                <w:sz w:val="20"/>
                <w:szCs w:val="20"/>
                <w:u w:val="single"/>
              </w:rPr>
            </w:pPr>
          </w:p>
        </w:tc>
      </w:tr>
      <w:tr w:rsidR="0009019E" w:rsidRPr="00846E71" w:rsidTr="0009019E">
        <w:trPr>
          <w:trHeight w:val="890"/>
        </w:trPr>
        <w:tc>
          <w:tcPr>
            <w:tcW w:w="401" w:type="pct"/>
            <w:shd w:val="clear" w:color="auto" w:fill="auto"/>
          </w:tcPr>
          <w:p w:rsidR="0009019E" w:rsidRPr="00A635CD" w:rsidRDefault="0009019E" w:rsidP="00884B2D">
            <w:pPr>
              <w:spacing w:before="60" w:after="60"/>
              <w:ind w:left="72"/>
              <w:rPr>
                <w:rFonts w:ascii="Arial" w:hAnsi="Arial" w:cs="Arial"/>
                <w:i/>
                <w:sz w:val="20"/>
                <w:szCs w:val="20"/>
              </w:rPr>
            </w:pPr>
            <w:r>
              <w:rPr>
                <w:rFonts w:ascii="Arial" w:hAnsi="Arial" w:cs="Arial"/>
                <w:i/>
                <w:sz w:val="20"/>
                <w:szCs w:val="20"/>
              </w:rPr>
              <w:t>30</w:t>
            </w:r>
            <w:r w:rsidRPr="009A0CE1">
              <w:rPr>
                <w:rFonts w:ascii="Arial" w:hAnsi="Arial" w:cs="Arial"/>
                <w:i/>
                <w:sz w:val="20"/>
                <w:szCs w:val="20"/>
              </w:rPr>
              <w:t>.1 Teacher practices promote the development of assessment capable learners.</w:t>
            </w:r>
          </w:p>
        </w:tc>
        <w:tc>
          <w:tcPr>
            <w:tcW w:w="3735" w:type="pct"/>
          </w:tcPr>
          <w:p w:rsidR="0009019E" w:rsidRPr="00F83F5D" w:rsidRDefault="0009019E" w:rsidP="002E689A">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Default="0009019E" w:rsidP="002E689A">
            <w:pPr>
              <w:spacing w:before="60"/>
              <w:rPr>
                <w:rFonts w:ascii="Arial" w:hAnsi="Arial" w:cs="Arial"/>
                <w:bCs/>
                <w:sz w:val="20"/>
                <w:szCs w:val="20"/>
              </w:rPr>
            </w:pPr>
            <w:r>
              <w:rPr>
                <w:rFonts w:ascii="Arial" w:hAnsi="Arial" w:cs="Arial"/>
                <w:bCs/>
                <w:sz w:val="20"/>
                <w:szCs w:val="20"/>
              </w:rPr>
              <w:t>A</w:t>
            </w:r>
            <w:r w:rsidRPr="002E689A">
              <w:rPr>
                <w:rFonts w:ascii="Arial" w:hAnsi="Arial" w:cs="Arial"/>
                <w:bCs/>
                <w:sz w:val="20"/>
                <w:szCs w:val="20"/>
              </w:rPr>
              <w:t xml:space="preserve">ssessment capable learners </w:t>
            </w:r>
            <w:r>
              <w:rPr>
                <w:rFonts w:ascii="Arial" w:hAnsi="Arial" w:cs="Arial"/>
                <w:bCs/>
                <w:sz w:val="20"/>
                <w:szCs w:val="20"/>
              </w:rPr>
              <w:t xml:space="preserve">are </w:t>
            </w:r>
            <w:r w:rsidRPr="002E689A">
              <w:rPr>
                <w:rFonts w:ascii="Arial" w:hAnsi="Arial" w:cs="Arial"/>
                <w:bCs/>
                <w:sz w:val="20"/>
                <w:szCs w:val="20"/>
              </w:rPr>
              <w:t>students who</w:t>
            </w:r>
            <w:r>
              <w:rPr>
                <w:rFonts w:ascii="Arial" w:hAnsi="Arial" w:cs="Arial"/>
                <w:bCs/>
                <w:sz w:val="20"/>
                <w:szCs w:val="20"/>
              </w:rPr>
              <w:t>:</w:t>
            </w:r>
          </w:p>
          <w:p w:rsidR="0009019E"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k</w:t>
            </w:r>
            <w:r w:rsidR="0009019E" w:rsidRPr="002E689A">
              <w:rPr>
                <w:rFonts w:ascii="Arial" w:hAnsi="Arial" w:cs="Arial"/>
                <w:bCs/>
                <w:sz w:val="20"/>
                <w:szCs w:val="20"/>
              </w:rPr>
              <w:t>now the learning target</w:t>
            </w:r>
          </w:p>
          <w:p w:rsidR="0009019E"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c</w:t>
            </w:r>
            <w:r w:rsidR="0009019E" w:rsidRPr="002E689A">
              <w:rPr>
                <w:rFonts w:ascii="Arial" w:hAnsi="Arial" w:cs="Arial"/>
                <w:bCs/>
                <w:sz w:val="20"/>
                <w:szCs w:val="20"/>
              </w:rPr>
              <w:t xml:space="preserve">an describe where they are in relation to the </w:t>
            </w:r>
            <w:r w:rsidR="0009019E">
              <w:rPr>
                <w:rFonts w:ascii="Arial" w:hAnsi="Arial" w:cs="Arial"/>
                <w:bCs/>
                <w:sz w:val="20"/>
                <w:szCs w:val="20"/>
              </w:rPr>
              <w:t xml:space="preserve">target </w:t>
            </w:r>
          </w:p>
          <w:p w:rsidR="004A17E2" w:rsidRDefault="00C42C76" w:rsidP="00257220">
            <w:pPr>
              <w:pStyle w:val="ListParagraph"/>
              <w:numPr>
                <w:ilvl w:val="0"/>
                <w:numId w:val="139"/>
              </w:numPr>
              <w:spacing w:before="60"/>
              <w:ind w:hanging="468"/>
              <w:rPr>
                <w:rFonts w:ascii="Arial" w:hAnsi="Arial" w:cs="Arial"/>
                <w:bCs/>
                <w:sz w:val="20"/>
                <w:szCs w:val="20"/>
              </w:rPr>
            </w:pPr>
            <w:r>
              <w:rPr>
                <w:rFonts w:ascii="Arial" w:hAnsi="Arial" w:cs="Arial"/>
                <w:bCs/>
                <w:sz w:val="20"/>
                <w:szCs w:val="20"/>
              </w:rPr>
              <w:t>u</w:t>
            </w:r>
            <w:r w:rsidR="0009019E" w:rsidRPr="002E689A">
              <w:rPr>
                <w:rFonts w:ascii="Arial" w:hAnsi="Arial" w:cs="Arial"/>
                <w:bCs/>
                <w:sz w:val="20"/>
                <w:szCs w:val="20"/>
              </w:rPr>
              <w:t>se th</w:t>
            </w:r>
            <w:r w:rsidR="0009019E">
              <w:rPr>
                <w:rFonts w:ascii="Arial" w:hAnsi="Arial" w:cs="Arial"/>
                <w:bCs/>
                <w:sz w:val="20"/>
                <w:szCs w:val="20"/>
              </w:rPr>
              <w:t xml:space="preserve">is </w:t>
            </w:r>
            <w:r w:rsidR="0009019E" w:rsidRPr="002E689A">
              <w:rPr>
                <w:rFonts w:ascii="Arial" w:hAnsi="Arial" w:cs="Arial"/>
                <w:bCs/>
                <w:sz w:val="20"/>
                <w:szCs w:val="20"/>
              </w:rPr>
              <w:t>information to select learning s</w:t>
            </w:r>
            <w:r w:rsidR="0009019E">
              <w:rPr>
                <w:rFonts w:ascii="Arial" w:hAnsi="Arial" w:cs="Arial"/>
                <w:bCs/>
                <w:sz w:val="20"/>
                <w:szCs w:val="20"/>
              </w:rPr>
              <w:t>trategies to improve their work</w:t>
            </w:r>
          </w:p>
          <w:p w:rsidR="0009019E" w:rsidRPr="004A17E2" w:rsidRDefault="0009019E" w:rsidP="004A17E2">
            <w:pPr>
              <w:spacing w:before="60"/>
              <w:rPr>
                <w:rFonts w:ascii="Arial" w:hAnsi="Arial" w:cs="Arial"/>
                <w:bCs/>
                <w:sz w:val="20"/>
                <w:szCs w:val="20"/>
              </w:rPr>
            </w:pPr>
          </w:p>
          <w:p w:rsidR="0009019E" w:rsidRDefault="0009019E" w:rsidP="00B24BAC">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bCs/>
                <w:sz w:val="20"/>
                <w:szCs w:val="20"/>
              </w:rPr>
              <w:t xml:space="preserve">Moss and Brookhart (2012) describe </w:t>
            </w:r>
            <w:r>
              <w:rPr>
                <w:rFonts w:ascii="Arial" w:hAnsi="Arial" w:cs="Arial"/>
                <w:color w:val="000000"/>
                <w:sz w:val="20"/>
                <w:szCs w:val="20"/>
              </w:rPr>
              <w:t>learning targets as the key to developing </w:t>
            </w:r>
            <w:r w:rsidRPr="00B53A4B">
              <w:rPr>
                <w:rFonts w:ascii="Arial" w:hAnsi="Arial" w:cs="Arial"/>
                <w:iCs/>
                <w:color w:val="000000"/>
                <w:sz w:val="20"/>
                <w:szCs w:val="20"/>
                <w:bdr w:val="none" w:sz="0" w:space="0" w:color="auto" w:frame="1"/>
              </w:rPr>
              <w:t>assessment-capable learner</w:t>
            </w:r>
            <w:r w:rsidR="004A17E2">
              <w:rPr>
                <w:rFonts w:ascii="Arial" w:hAnsi="Arial" w:cs="Arial"/>
                <w:iCs/>
                <w:color w:val="000000"/>
                <w:sz w:val="20"/>
                <w:szCs w:val="20"/>
                <w:bdr w:val="none" w:sz="0" w:space="0" w:color="auto" w:frame="1"/>
              </w:rPr>
              <w:t>s</w:t>
            </w:r>
            <w:r w:rsidRPr="00B53A4B">
              <w:rPr>
                <w:rFonts w:ascii="Arial" w:hAnsi="Arial" w:cs="Arial"/>
                <w:iCs/>
                <w:color w:val="000000"/>
                <w:sz w:val="20"/>
                <w:szCs w:val="20"/>
                <w:bdr w:val="none" w:sz="0" w:space="0" w:color="auto" w:frame="1"/>
              </w:rPr>
              <w:t>.  To develop this skill</w:t>
            </w:r>
            <w:r w:rsidR="00C42C76">
              <w:rPr>
                <w:rFonts w:ascii="Arial" w:hAnsi="Arial" w:cs="Arial"/>
                <w:i/>
                <w:iCs/>
                <w:color w:val="000000"/>
                <w:sz w:val="20"/>
                <w:szCs w:val="20"/>
                <w:bdr w:val="none" w:sz="0" w:space="0" w:color="auto" w:frame="1"/>
              </w:rPr>
              <w:t xml:space="preserve"> </w:t>
            </w:r>
            <w:r>
              <w:rPr>
                <w:rFonts w:ascii="Arial" w:hAnsi="Arial" w:cs="Arial"/>
                <w:color w:val="000000"/>
                <w:sz w:val="20"/>
                <w:szCs w:val="20"/>
              </w:rPr>
              <w:t>the authors state that students need to learn to answer the following three questions as they work</w:t>
            </w:r>
            <w:r w:rsidR="004A17E2">
              <w:rPr>
                <w:rFonts w:ascii="Arial" w:hAnsi="Arial" w:cs="Arial"/>
                <w:color w:val="000000"/>
                <w:sz w:val="20"/>
                <w:szCs w:val="20"/>
              </w:rPr>
              <w:t>:</w:t>
            </w:r>
          </w:p>
          <w:p w:rsidR="0009019E" w:rsidRDefault="0009019E" w:rsidP="00B53A4B">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Where am I now? </w:t>
            </w:r>
          </w:p>
          <w:p w:rsidR="0009019E" w:rsidRDefault="0009019E" w:rsidP="00257220">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Where am I going? </w:t>
            </w:r>
          </w:p>
          <w:p w:rsidR="0009019E" w:rsidRDefault="0009019E" w:rsidP="00257220">
            <w:pPr>
              <w:pStyle w:val="NormalWeb"/>
              <w:numPr>
                <w:ilvl w:val="0"/>
                <w:numId w:val="119"/>
              </w:numPr>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How can I close the gap between where I am now and where I want to go?</w:t>
            </w:r>
          </w:p>
          <w:p w:rsidR="0009019E" w:rsidRDefault="0009019E" w:rsidP="00B24BAC">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This will assist them in regulating and taking personal responsibility for their learning.   </w:t>
            </w:r>
          </w:p>
          <w:p w:rsidR="0009019E" w:rsidRDefault="0009019E" w:rsidP="00B53A4B">
            <w:pPr>
              <w:rPr>
                <w:rFonts w:ascii="Arial" w:hAnsi="Arial" w:cs="Arial"/>
                <w:bCs/>
                <w:sz w:val="20"/>
                <w:szCs w:val="20"/>
              </w:rPr>
            </w:pPr>
          </w:p>
          <w:p w:rsidR="0009019E" w:rsidRPr="00BE2DF8" w:rsidRDefault="0009019E" w:rsidP="009B37FF">
            <w:pPr>
              <w:ind w:left="522" w:hanging="522"/>
              <w:rPr>
                <w:rFonts w:ascii="Arial" w:hAnsi="Arial" w:cs="Arial"/>
                <w:b/>
                <w:sz w:val="20"/>
                <w:szCs w:val="20"/>
                <w:u w:val="single"/>
              </w:rPr>
            </w:pPr>
            <w:r w:rsidRPr="00BE2DF8">
              <w:rPr>
                <w:rFonts w:ascii="Arial" w:hAnsi="Arial" w:cs="Arial"/>
                <w:b/>
                <w:sz w:val="20"/>
                <w:szCs w:val="20"/>
                <w:u w:val="single"/>
              </w:rPr>
              <w:t>REFERENCES:</w:t>
            </w:r>
          </w:p>
          <w:p w:rsidR="0009019E" w:rsidRDefault="0009019E" w:rsidP="00B53A4B">
            <w:pPr>
              <w:spacing w:before="60" w:after="60"/>
              <w:rPr>
                <w:rFonts w:ascii="Arial" w:eastAsia="Times New Roman" w:hAnsi="Arial" w:cs="Arial"/>
                <w:sz w:val="20"/>
                <w:szCs w:val="20"/>
                <w:lang w:eastAsia="en-CA"/>
              </w:rPr>
            </w:pPr>
            <w:r w:rsidRPr="002E689A">
              <w:rPr>
                <w:rFonts w:ascii="Arial" w:eastAsia="Arial Unicode MS" w:hAnsi="Arial" w:cs="Arial"/>
                <w:color w:val="000000"/>
                <w:sz w:val="20"/>
                <w:szCs w:val="20"/>
                <w:shd w:val="clear" w:color="auto" w:fill="FFFFFF"/>
              </w:rPr>
              <w:t>Moss, C. M., &amp; Brookhart, S. M. (2012). </w:t>
            </w:r>
            <w:r w:rsidRPr="002E689A">
              <w:rPr>
                <w:rFonts w:ascii="Arial" w:eastAsia="Arial Unicode MS" w:hAnsi="Arial" w:cs="Arial"/>
                <w:i/>
                <w:iCs/>
                <w:color w:val="000000"/>
                <w:sz w:val="20"/>
                <w:szCs w:val="20"/>
                <w:shd w:val="clear" w:color="auto" w:fill="FFFFFF"/>
              </w:rPr>
              <w:t>Learning targets: Helping students aim for understanding in today's lesson</w:t>
            </w:r>
            <w:r w:rsidRPr="002E689A">
              <w:rPr>
                <w:rFonts w:ascii="Arial" w:eastAsia="Arial Unicode MS" w:hAnsi="Arial" w:cs="Arial"/>
                <w:color w:val="000000"/>
                <w:sz w:val="20"/>
                <w:szCs w:val="20"/>
                <w:shd w:val="clear" w:color="auto" w:fill="FFFFFF"/>
              </w:rPr>
              <w:t>. Alexandria, VA: ASCD.</w:t>
            </w:r>
            <w:r w:rsidRPr="002E689A">
              <w:rPr>
                <w:rFonts w:ascii="Arial" w:hAnsi="Arial" w:cs="Arial"/>
                <w:bCs/>
                <w:sz w:val="20"/>
                <w:szCs w:val="20"/>
              </w:rPr>
              <w:t xml:space="preserve"> </w:t>
            </w:r>
            <w:r w:rsidRPr="00F83F5D">
              <w:rPr>
                <w:rFonts w:ascii="Arial" w:eastAsia="Times New Roman" w:hAnsi="Arial" w:cs="Arial"/>
                <w:sz w:val="20"/>
                <w:szCs w:val="20"/>
                <w:lang w:eastAsia="en-CA"/>
              </w:rPr>
              <w:sym w:font="Wingdings" w:char="F0CC"/>
            </w:r>
          </w:p>
          <w:p w:rsidR="00C42C76" w:rsidRDefault="00C42C76" w:rsidP="00B53A4B">
            <w:pPr>
              <w:spacing w:before="60" w:after="60"/>
              <w:rPr>
                <w:rFonts w:ascii="Arial" w:eastAsia="Times New Roman" w:hAnsi="Arial" w:cs="Arial"/>
                <w:sz w:val="20"/>
                <w:szCs w:val="20"/>
                <w:lang w:eastAsia="en-CA"/>
              </w:rPr>
            </w:pPr>
          </w:p>
          <w:p w:rsidR="00C42C76" w:rsidRPr="002E689A" w:rsidRDefault="00C42C76" w:rsidP="00B53A4B">
            <w:pPr>
              <w:spacing w:before="60" w:after="60"/>
              <w:rPr>
                <w:rFonts w:ascii="Arial" w:hAnsi="Arial" w:cs="Arial"/>
                <w:bCs/>
                <w:sz w:val="20"/>
                <w:szCs w:val="20"/>
              </w:rPr>
            </w:pPr>
          </w:p>
        </w:tc>
        <w:tc>
          <w:tcPr>
            <w:tcW w:w="553" w:type="pct"/>
          </w:tcPr>
          <w:p w:rsidR="0009019E" w:rsidRPr="00F83F5D" w:rsidRDefault="0009019E" w:rsidP="002E689A">
            <w:pPr>
              <w:spacing w:before="60"/>
              <w:rPr>
                <w:rFonts w:ascii="Arial" w:hAnsi="Arial" w:cs="Arial"/>
                <w:b/>
                <w:sz w:val="20"/>
                <w:szCs w:val="20"/>
                <w:u w:val="single"/>
              </w:rPr>
            </w:pPr>
          </w:p>
        </w:tc>
        <w:tc>
          <w:tcPr>
            <w:tcW w:w="311" w:type="pct"/>
          </w:tcPr>
          <w:p w:rsidR="0009019E" w:rsidRPr="00F83F5D" w:rsidRDefault="0009019E" w:rsidP="002E689A">
            <w:pPr>
              <w:spacing w:before="60"/>
              <w:rPr>
                <w:rFonts w:ascii="Arial" w:hAnsi="Arial" w:cs="Arial"/>
                <w:b/>
                <w:sz w:val="20"/>
                <w:szCs w:val="20"/>
                <w:u w:val="single"/>
              </w:rPr>
            </w:pPr>
          </w:p>
        </w:tc>
      </w:tr>
      <w:tr w:rsidR="0009019E" w:rsidRPr="00846E71" w:rsidTr="0009019E">
        <w:tc>
          <w:tcPr>
            <w:tcW w:w="401" w:type="pct"/>
            <w:shd w:val="clear" w:color="auto" w:fill="auto"/>
          </w:tcPr>
          <w:p w:rsidR="0009019E" w:rsidRDefault="0009019E" w:rsidP="00F83F5D">
            <w:pPr>
              <w:spacing w:before="60"/>
              <w:ind w:left="72"/>
              <w:rPr>
                <w:rFonts w:ascii="Arial" w:hAnsi="Arial" w:cs="Arial"/>
                <w:i/>
                <w:sz w:val="20"/>
                <w:szCs w:val="20"/>
              </w:rPr>
            </w:pPr>
            <w:r>
              <w:rPr>
                <w:rFonts w:ascii="Arial" w:hAnsi="Arial" w:cs="Arial"/>
                <w:i/>
                <w:sz w:val="20"/>
                <w:szCs w:val="20"/>
              </w:rPr>
              <w:t>30</w:t>
            </w:r>
            <w:r w:rsidRPr="005315E5">
              <w:rPr>
                <w:rFonts w:ascii="Arial" w:hAnsi="Arial" w:cs="Arial"/>
                <w:i/>
                <w:sz w:val="20"/>
                <w:szCs w:val="20"/>
              </w:rPr>
              <w:t>.2 Short-term planning and instruction are based on ongoing, formative assessment.</w:t>
            </w:r>
          </w:p>
          <w:p w:rsidR="0009019E" w:rsidRDefault="0009019E" w:rsidP="00F83F5D">
            <w:pPr>
              <w:spacing w:before="60"/>
              <w:ind w:left="72"/>
              <w:rPr>
                <w:rFonts w:ascii="Arial" w:hAnsi="Arial" w:cs="Arial"/>
                <w:i/>
                <w:sz w:val="20"/>
                <w:szCs w:val="20"/>
              </w:rPr>
            </w:pPr>
          </w:p>
          <w:p w:rsidR="0009019E" w:rsidRPr="005315E5" w:rsidRDefault="0009019E" w:rsidP="00F83F5D">
            <w:pPr>
              <w:spacing w:before="60"/>
              <w:ind w:left="72"/>
              <w:rPr>
                <w:rFonts w:ascii="Arial" w:hAnsi="Arial" w:cs="Arial"/>
                <w:b/>
                <w:i/>
                <w:sz w:val="20"/>
                <w:szCs w:val="20"/>
              </w:rPr>
            </w:pPr>
          </w:p>
        </w:tc>
        <w:tc>
          <w:tcPr>
            <w:tcW w:w="3735" w:type="pct"/>
          </w:tcPr>
          <w:p w:rsidR="0009019E" w:rsidRPr="00F83F5D" w:rsidRDefault="0009019E" w:rsidP="00B24BAC">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Default="0009019E" w:rsidP="00A635CD">
            <w:pPr>
              <w:spacing w:before="60"/>
              <w:rPr>
                <w:rFonts w:ascii="Arial" w:hAnsi="Arial" w:cs="Arial"/>
                <w:sz w:val="20"/>
                <w:szCs w:val="20"/>
              </w:rPr>
            </w:pPr>
            <w:r>
              <w:rPr>
                <w:rFonts w:ascii="Arial" w:hAnsi="Arial" w:cs="Arial"/>
                <w:sz w:val="20"/>
                <w:szCs w:val="20"/>
              </w:rPr>
              <w:t>Educators use ongoing formative assessment to adjust instructional strategies to support diverse learners.  This would include ongoing analysis using</w:t>
            </w:r>
            <w:r w:rsidR="00C42C76">
              <w:rPr>
                <w:rFonts w:ascii="Arial" w:hAnsi="Arial" w:cs="Arial"/>
                <w:sz w:val="20"/>
                <w:szCs w:val="20"/>
              </w:rPr>
              <w:t>: formal and informal observations,</w:t>
            </w:r>
            <w:r>
              <w:rPr>
                <w:rFonts w:ascii="Arial" w:hAnsi="Arial" w:cs="Arial"/>
                <w:sz w:val="20"/>
                <w:szCs w:val="20"/>
              </w:rPr>
              <w:t xml:space="preserve"> conversations with students (e.g.</w:t>
            </w:r>
            <w:r w:rsidR="00FA6120">
              <w:rPr>
                <w:rFonts w:ascii="Arial" w:hAnsi="Arial" w:cs="Arial"/>
                <w:sz w:val="20"/>
                <w:szCs w:val="20"/>
              </w:rPr>
              <w:t>,</w:t>
            </w:r>
            <w:r>
              <w:rPr>
                <w:rFonts w:ascii="Arial" w:hAnsi="Arial" w:cs="Arial"/>
                <w:sz w:val="20"/>
                <w:szCs w:val="20"/>
              </w:rPr>
              <w:t xml:space="preserve"> conferenci</w:t>
            </w:r>
            <w:r w:rsidR="00C42C76">
              <w:rPr>
                <w:rFonts w:ascii="Arial" w:hAnsi="Arial" w:cs="Arial"/>
                <w:sz w:val="20"/>
                <w:szCs w:val="20"/>
              </w:rPr>
              <w:t xml:space="preserve">ng as well as informal dialogue), </w:t>
            </w:r>
            <w:r>
              <w:rPr>
                <w:rFonts w:ascii="Arial" w:hAnsi="Arial" w:cs="Arial"/>
                <w:sz w:val="20"/>
                <w:szCs w:val="20"/>
              </w:rPr>
              <w:t xml:space="preserve">and </w:t>
            </w:r>
            <w:r w:rsidR="00C42C76">
              <w:rPr>
                <w:rFonts w:ascii="Arial" w:hAnsi="Arial" w:cs="Arial"/>
                <w:sz w:val="20"/>
                <w:szCs w:val="20"/>
              </w:rPr>
              <w:t xml:space="preserve">the assessment of </w:t>
            </w:r>
            <w:r>
              <w:rPr>
                <w:rFonts w:ascii="Arial" w:hAnsi="Arial" w:cs="Arial"/>
                <w:sz w:val="20"/>
                <w:szCs w:val="20"/>
              </w:rPr>
              <w:t>products to ensure that lesson</w:t>
            </w:r>
            <w:r w:rsidR="00C42C76">
              <w:rPr>
                <w:rFonts w:ascii="Arial" w:hAnsi="Arial" w:cs="Arial"/>
                <w:sz w:val="20"/>
                <w:szCs w:val="20"/>
              </w:rPr>
              <w:t>s</w:t>
            </w:r>
            <w:r>
              <w:rPr>
                <w:rFonts w:ascii="Arial" w:hAnsi="Arial" w:cs="Arial"/>
                <w:sz w:val="20"/>
                <w:szCs w:val="20"/>
              </w:rPr>
              <w:t xml:space="preserve"> are diversified (content, process and product) to address the diverse needs of students. </w:t>
            </w:r>
            <w:r w:rsidR="00C42C76">
              <w:rPr>
                <w:rFonts w:ascii="Arial" w:hAnsi="Arial" w:cs="Arial"/>
                <w:sz w:val="20"/>
                <w:szCs w:val="20"/>
              </w:rPr>
              <w:t>A</w:t>
            </w:r>
            <w:r>
              <w:rPr>
                <w:rFonts w:ascii="Arial" w:hAnsi="Arial" w:cs="Arial"/>
                <w:sz w:val="20"/>
                <w:szCs w:val="20"/>
              </w:rPr>
              <w:t xml:space="preserve">djustments should be observable in daily/weekly planning. </w:t>
            </w:r>
          </w:p>
          <w:p w:rsidR="0009019E" w:rsidRDefault="0009019E" w:rsidP="00916023">
            <w:pPr>
              <w:rPr>
                <w:rFonts w:ascii="Arial" w:hAnsi="Arial" w:cs="Arial"/>
                <w:sz w:val="20"/>
                <w:szCs w:val="20"/>
              </w:rPr>
            </w:pPr>
            <w:r>
              <w:rPr>
                <w:rFonts w:ascii="Arial" w:hAnsi="Arial" w:cs="Arial"/>
                <w:sz w:val="20"/>
                <w:szCs w:val="20"/>
              </w:rPr>
              <w:t xml:space="preserve"> </w:t>
            </w:r>
          </w:p>
          <w:p w:rsidR="0009019E" w:rsidRPr="00F83F5D" w:rsidRDefault="0009019E" w:rsidP="00916023">
            <w:pPr>
              <w:spacing w:after="60"/>
              <w:rPr>
                <w:rFonts w:ascii="Arial" w:hAnsi="Arial" w:cs="Arial"/>
                <w:bCs/>
                <w:sz w:val="20"/>
                <w:szCs w:val="20"/>
              </w:rPr>
            </w:pPr>
            <w:r w:rsidRPr="003D15DC">
              <w:rPr>
                <w:rFonts w:ascii="Wingdings" w:hAnsi="Wingdings" w:cs="Arial"/>
                <w:sz w:val="28"/>
                <w:szCs w:val="28"/>
              </w:rPr>
              <w:t></w:t>
            </w:r>
            <w:r>
              <w:rPr>
                <w:rFonts w:ascii="Arial" w:hAnsi="Arial" w:cs="Arial"/>
                <w:sz w:val="20"/>
                <w:szCs w:val="20"/>
              </w:rPr>
              <w:t xml:space="preserve"> </w:t>
            </w:r>
            <w:hyperlink r:id="rId94" w:history="1">
              <w:r w:rsidRPr="00F83F5D">
                <w:rPr>
                  <w:rStyle w:val="Hyperlink"/>
                  <w:rFonts w:ascii="Arial" w:hAnsi="Arial" w:cs="Arial"/>
                  <w:sz w:val="20"/>
                  <w:szCs w:val="20"/>
                </w:rPr>
                <w:t xml:space="preserve">Formative Assessment  </w:t>
              </w:r>
            </w:hyperlink>
            <w:r w:rsidRPr="00F83F5D">
              <w:rPr>
                <w:rFonts w:ascii="Arial" w:hAnsi="Arial" w:cs="Arial"/>
                <w:sz w:val="20"/>
                <w:szCs w:val="20"/>
              </w:rPr>
              <w:t xml:space="preserve"> </w:t>
            </w:r>
            <w:r w:rsidRPr="00F83F5D">
              <w:rPr>
                <w:rFonts w:ascii="Arial" w:eastAsia="Times New Roman" w:hAnsi="Arial" w:cs="Arial"/>
                <w:sz w:val="20"/>
                <w:szCs w:val="20"/>
                <w:lang w:eastAsia="en-CA"/>
              </w:rPr>
              <w:sym w:font="Wingdings" w:char="F0CC"/>
            </w:r>
          </w:p>
        </w:tc>
        <w:tc>
          <w:tcPr>
            <w:tcW w:w="553" w:type="pct"/>
          </w:tcPr>
          <w:p w:rsidR="0009019E" w:rsidRPr="00F83F5D" w:rsidRDefault="0009019E" w:rsidP="00B24BAC">
            <w:pPr>
              <w:spacing w:before="60"/>
              <w:rPr>
                <w:rFonts w:ascii="Arial" w:hAnsi="Arial" w:cs="Arial"/>
                <w:b/>
                <w:sz w:val="20"/>
                <w:szCs w:val="20"/>
                <w:u w:val="single"/>
              </w:rPr>
            </w:pPr>
          </w:p>
        </w:tc>
        <w:tc>
          <w:tcPr>
            <w:tcW w:w="311" w:type="pct"/>
          </w:tcPr>
          <w:p w:rsidR="0009019E" w:rsidRPr="00F83F5D" w:rsidRDefault="0009019E" w:rsidP="00B24BAC">
            <w:pPr>
              <w:spacing w:before="60"/>
              <w:rPr>
                <w:rFonts w:ascii="Arial" w:hAnsi="Arial" w:cs="Arial"/>
                <w:b/>
                <w:sz w:val="20"/>
                <w:szCs w:val="20"/>
                <w:u w:val="single"/>
              </w:rPr>
            </w:pPr>
          </w:p>
        </w:tc>
      </w:tr>
      <w:tr w:rsidR="0009019E" w:rsidRPr="00846E71" w:rsidTr="0009019E">
        <w:tc>
          <w:tcPr>
            <w:tcW w:w="401" w:type="pct"/>
            <w:shd w:val="clear" w:color="auto" w:fill="auto"/>
          </w:tcPr>
          <w:p w:rsidR="0009019E" w:rsidRDefault="0009019E" w:rsidP="00F83F5D">
            <w:pPr>
              <w:spacing w:before="60"/>
              <w:ind w:left="72"/>
              <w:rPr>
                <w:rFonts w:ascii="Arial" w:hAnsi="Arial" w:cs="Arial"/>
                <w:i/>
                <w:sz w:val="20"/>
                <w:szCs w:val="20"/>
              </w:rPr>
            </w:pPr>
            <w:r>
              <w:rPr>
                <w:rFonts w:ascii="Arial" w:hAnsi="Arial" w:cs="Arial"/>
                <w:i/>
                <w:sz w:val="20"/>
                <w:szCs w:val="20"/>
              </w:rPr>
              <w:t>30</w:t>
            </w:r>
            <w:r w:rsidRPr="005315E5">
              <w:rPr>
                <w:rFonts w:ascii="Arial" w:hAnsi="Arial" w:cs="Arial"/>
                <w:i/>
                <w:sz w:val="20"/>
                <w:szCs w:val="20"/>
              </w:rPr>
              <w:t>.3 Students are given descriptive feedback that is ongoing, timely, explicit, meaningful, constructive, and empowering.</w:t>
            </w:r>
          </w:p>
          <w:p w:rsidR="0009019E" w:rsidRDefault="0009019E" w:rsidP="00F83F5D">
            <w:pPr>
              <w:spacing w:before="60"/>
              <w:ind w:left="72"/>
              <w:rPr>
                <w:rFonts w:ascii="Arial" w:hAnsi="Arial" w:cs="Arial"/>
                <w:i/>
                <w:sz w:val="20"/>
                <w:szCs w:val="20"/>
              </w:rPr>
            </w:pPr>
          </w:p>
          <w:p w:rsidR="0009019E" w:rsidRPr="005315E5" w:rsidRDefault="0009019E" w:rsidP="00F83F5D">
            <w:pPr>
              <w:spacing w:before="60"/>
              <w:ind w:left="72"/>
              <w:rPr>
                <w:rFonts w:ascii="Arial" w:hAnsi="Arial" w:cs="Arial"/>
                <w:b/>
                <w:i/>
                <w:sz w:val="20"/>
                <w:szCs w:val="20"/>
              </w:rPr>
            </w:pPr>
          </w:p>
        </w:tc>
        <w:tc>
          <w:tcPr>
            <w:tcW w:w="3735" w:type="pct"/>
          </w:tcPr>
          <w:p w:rsidR="0009019E" w:rsidRPr="00F83F5D" w:rsidRDefault="0009019E" w:rsidP="00A635CD">
            <w:pPr>
              <w:spacing w:before="60"/>
              <w:rPr>
                <w:rFonts w:ascii="Arial" w:hAnsi="Arial" w:cs="Arial"/>
                <w:b/>
                <w:i/>
                <w:sz w:val="20"/>
                <w:szCs w:val="20"/>
              </w:rPr>
            </w:pPr>
            <w:r w:rsidRPr="00F83F5D">
              <w:rPr>
                <w:rFonts w:ascii="Arial" w:hAnsi="Arial" w:cs="Arial"/>
                <w:b/>
                <w:bCs/>
                <w:sz w:val="20"/>
                <w:szCs w:val="20"/>
                <w:u w:val="single"/>
              </w:rPr>
              <w:t>EXPLANATION:</w:t>
            </w:r>
            <w:r w:rsidRPr="00F83F5D">
              <w:rPr>
                <w:rFonts w:ascii="Arial" w:hAnsi="Arial" w:cs="Arial"/>
                <w:bCs/>
                <w:sz w:val="20"/>
                <w:szCs w:val="20"/>
              </w:rPr>
              <w:br/>
              <w:t xml:space="preserve">The key to </w:t>
            </w:r>
            <w:r w:rsidRPr="00F83F5D">
              <w:rPr>
                <w:rFonts w:ascii="Arial" w:hAnsi="Arial" w:cs="Arial"/>
                <w:b/>
                <w:bCs/>
                <w:sz w:val="20"/>
                <w:szCs w:val="20"/>
              </w:rPr>
              <w:t>effective learning feedback</w:t>
            </w:r>
            <w:r w:rsidRPr="00F83F5D">
              <w:rPr>
                <w:rFonts w:ascii="Arial" w:hAnsi="Arial" w:cs="Arial"/>
                <w:bCs/>
                <w:sz w:val="20"/>
                <w:szCs w:val="20"/>
              </w:rPr>
              <w:t xml:space="preserve"> is that it is both timely and meaningful. In order to </w:t>
            </w:r>
            <w:r w:rsidR="00C42C76">
              <w:rPr>
                <w:rFonts w:ascii="Arial" w:hAnsi="Arial" w:cs="Arial"/>
                <w:bCs/>
                <w:sz w:val="20"/>
                <w:szCs w:val="20"/>
              </w:rPr>
              <w:t xml:space="preserve">ensure </w:t>
            </w:r>
            <w:r w:rsidRPr="00F83F5D">
              <w:rPr>
                <w:rFonts w:ascii="Arial" w:hAnsi="Arial" w:cs="Arial"/>
                <w:bCs/>
                <w:sz w:val="20"/>
                <w:szCs w:val="20"/>
              </w:rPr>
              <w:t xml:space="preserve">students </w:t>
            </w:r>
            <w:r w:rsidR="00C42C76">
              <w:rPr>
                <w:rFonts w:ascii="Arial" w:hAnsi="Arial" w:cs="Arial"/>
                <w:bCs/>
                <w:sz w:val="20"/>
                <w:szCs w:val="20"/>
              </w:rPr>
              <w:t xml:space="preserve">have </w:t>
            </w:r>
            <w:r w:rsidRPr="00F83F5D">
              <w:rPr>
                <w:rFonts w:ascii="Arial" w:hAnsi="Arial" w:cs="Arial"/>
                <w:bCs/>
                <w:sz w:val="20"/>
                <w:szCs w:val="20"/>
              </w:rPr>
              <w:t xml:space="preserve">the opportunity to establish </w:t>
            </w:r>
            <w:r w:rsidR="00F33F43">
              <w:rPr>
                <w:rFonts w:ascii="Arial" w:hAnsi="Arial" w:cs="Arial"/>
                <w:bCs/>
                <w:sz w:val="20"/>
                <w:szCs w:val="20"/>
              </w:rPr>
              <w:t xml:space="preserve">effective </w:t>
            </w:r>
            <w:r w:rsidRPr="00F83F5D">
              <w:rPr>
                <w:rFonts w:ascii="Arial" w:hAnsi="Arial" w:cs="Arial"/>
                <w:bCs/>
                <w:sz w:val="20"/>
                <w:szCs w:val="20"/>
              </w:rPr>
              <w:t xml:space="preserve">learning goals and priorities, </w:t>
            </w:r>
            <w:r w:rsidR="00C42C76">
              <w:rPr>
                <w:rFonts w:ascii="Arial" w:hAnsi="Arial" w:cs="Arial"/>
                <w:bCs/>
                <w:sz w:val="20"/>
                <w:szCs w:val="20"/>
              </w:rPr>
              <w:t xml:space="preserve">they </w:t>
            </w:r>
            <w:r w:rsidRPr="00F83F5D">
              <w:rPr>
                <w:rFonts w:ascii="Arial" w:hAnsi="Arial" w:cs="Arial"/>
                <w:bCs/>
                <w:sz w:val="20"/>
                <w:szCs w:val="20"/>
              </w:rPr>
              <w:t xml:space="preserve">need to receive feedback </w:t>
            </w:r>
            <w:r w:rsidR="00F33F43" w:rsidRPr="00F83F5D">
              <w:rPr>
                <w:rFonts w:ascii="Arial" w:hAnsi="Arial" w:cs="Arial"/>
                <w:bCs/>
                <w:sz w:val="20"/>
                <w:szCs w:val="20"/>
              </w:rPr>
              <w:t>that is targeted on specific strengths and challenges</w:t>
            </w:r>
            <w:r w:rsidR="00F33F43">
              <w:rPr>
                <w:rFonts w:ascii="Arial" w:hAnsi="Arial" w:cs="Arial"/>
                <w:bCs/>
                <w:sz w:val="20"/>
                <w:szCs w:val="20"/>
              </w:rPr>
              <w:t>.  This feedback needs to be shared in a</w:t>
            </w:r>
            <w:r w:rsidRPr="00F83F5D">
              <w:rPr>
                <w:rFonts w:ascii="Arial" w:hAnsi="Arial" w:cs="Arial"/>
                <w:bCs/>
                <w:sz w:val="20"/>
                <w:szCs w:val="20"/>
              </w:rPr>
              <w:t xml:space="preserve"> timely manner.  For example, </w:t>
            </w:r>
            <w:r w:rsidR="00F33F43">
              <w:rPr>
                <w:rFonts w:ascii="Arial" w:hAnsi="Arial" w:cs="Arial"/>
                <w:bCs/>
                <w:sz w:val="20"/>
                <w:szCs w:val="20"/>
              </w:rPr>
              <w:t>brief (</w:t>
            </w:r>
            <w:r w:rsidRPr="00F83F5D">
              <w:rPr>
                <w:rFonts w:ascii="Arial" w:hAnsi="Arial" w:cs="Arial"/>
                <w:bCs/>
                <w:sz w:val="20"/>
                <w:szCs w:val="20"/>
              </w:rPr>
              <w:t>three-minute</w:t>
            </w:r>
            <w:r w:rsidR="00F33F43">
              <w:rPr>
                <w:rFonts w:ascii="Arial" w:hAnsi="Arial" w:cs="Arial"/>
                <w:bCs/>
                <w:sz w:val="20"/>
                <w:szCs w:val="20"/>
              </w:rPr>
              <w:t>)</w:t>
            </w:r>
            <w:r w:rsidRPr="00F83F5D">
              <w:rPr>
                <w:rFonts w:ascii="Arial" w:hAnsi="Arial" w:cs="Arial"/>
                <w:bCs/>
                <w:sz w:val="20"/>
                <w:szCs w:val="20"/>
              </w:rPr>
              <w:t xml:space="preserve"> </w:t>
            </w:r>
            <w:r w:rsidR="00F35061">
              <w:rPr>
                <w:rFonts w:ascii="Arial" w:hAnsi="Arial" w:cs="Arial"/>
                <w:bCs/>
                <w:sz w:val="20"/>
                <w:szCs w:val="20"/>
              </w:rPr>
              <w:t xml:space="preserve">teacher/student </w:t>
            </w:r>
            <w:r w:rsidRPr="00F83F5D">
              <w:rPr>
                <w:rFonts w:ascii="Arial" w:hAnsi="Arial" w:cs="Arial"/>
                <w:bCs/>
                <w:sz w:val="20"/>
                <w:szCs w:val="20"/>
              </w:rPr>
              <w:t>writing conference</w:t>
            </w:r>
            <w:r w:rsidR="00F33F43">
              <w:rPr>
                <w:rFonts w:ascii="Arial" w:hAnsi="Arial" w:cs="Arial"/>
                <w:bCs/>
                <w:sz w:val="20"/>
                <w:szCs w:val="20"/>
              </w:rPr>
              <w:t>s</w:t>
            </w:r>
            <w:r w:rsidRPr="00F83F5D">
              <w:rPr>
                <w:rFonts w:ascii="Arial" w:hAnsi="Arial" w:cs="Arial"/>
                <w:bCs/>
                <w:sz w:val="20"/>
                <w:szCs w:val="20"/>
              </w:rPr>
              <w:t xml:space="preserve"> could hone-in on one thing that is working </w:t>
            </w:r>
            <w:r w:rsidR="00F35061">
              <w:rPr>
                <w:rFonts w:ascii="Arial" w:hAnsi="Arial" w:cs="Arial"/>
                <w:bCs/>
                <w:sz w:val="20"/>
                <w:szCs w:val="20"/>
              </w:rPr>
              <w:t xml:space="preserve">for the student </w:t>
            </w:r>
            <w:r w:rsidRPr="00F83F5D">
              <w:rPr>
                <w:rFonts w:ascii="Arial" w:hAnsi="Arial" w:cs="Arial"/>
                <w:bCs/>
                <w:sz w:val="20"/>
                <w:szCs w:val="20"/>
              </w:rPr>
              <w:t>and one thing that needs attention.  Feedback can be written</w:t>
            </w:r>
            <w:r>
              <w:rPr>
                <w:rFonts w:ascii="Arial" w:hAnsi="Arial" w:cs="Arial"/>
                <w:bCs/>
                <w:sz w:val="20"/>
                <w:szCs w:val="20"/>
              </w:rPr>
              <w:t xml:space="preserve"> or </w:t>
            </w:r>
            <w:r w:rsidRPr="00F83F5D">
              <w:rPr>
                <w:rFonts w:ascii="Arial" w:hAnsi="Arial" w:cs="Arial"/>
                <w:bCs/>
                <w:sz w:val="20"/>
                <w:szCs w:val="20"/>
              </w:rPr>
              <w:t xml:space="preserve">oral.  The student should </w:t>
            </w:r>
            <w:r w:rsidR="00F33F43">
              <w:rPr>
                <w:rFonts w:ascii="Arial" w:hAnsi="Arial" w:cs="Arial"/>
                <w:bCs/>
                <w:sz w:val="20"/>
                <w:szCs w:val="20"/>
              </w:rPr>
              <w:t>be able to identify her or his next steps</w:t>
            </w:r>
            <w:r w:rsidRPr="00F83F5D">
              <w:rPr>
                <w:rFonts w:ascii="Arial" w:hAnsi="Arial" w:cs="Arial"/>
                <w:bCs/>
                <w:sz w:val="20"/>
                <w:szCs w:val="20"/>
              </w:rPr>
              <w:t>, based on the feedback</w:t>
            </w:r>
            <w:r w:rsidR="00EF5610">
              <w:rPr>
                <w:rFonts w:ascii="Arial" w:hAnsi="Arial" w:cs="Arial"/>
                <w:bCs/>
                <w:sz w:val="20"/>
                <w:szCs w:val="20"/>
              </w:rPr>
              <w:t xml:space="preserve"> provided</w:t>
            </w:r>
            <w:r w:rsidRPr="00F83F5D">
              <w:rPr>
                <w:rFonts w:ascii="Arial" w:hAnsi="Arial" w:cs="Arial"/>
                <w:bCs/>
                <w:sz w:val="20"/>
                <w:szCs w:val="20"/>
              </w:rPr>
              <w:t xml:space="preserve">.  </w:t>
            </w:r>
          </w:p>
          <w:p w:rsidR="0009019E" w:rsidRDefault="0009019E" w:rsidP="00A635CD">
            <w:pPr>
              <w:rPr>
                <w:rFonts w:ascii="Arial" w:hAnsi="Arial" w:cs="Arial"/>
                <w:b/>
                <w:bCs/>
                <w:sz w:val="20"/>
                <w:szCs w:val="20"/>
                <w:u w:val="single"/>
              </w:rPr>
            </w:pPr>
          </w:p>
          <w:p w:rsidR="0009019E" w:rsidRPr="00F83F5D" w:rsidRDefault="0009019E" w:rsidP="00A635CD">
            <w:pPr>
              <w:rPr>
                <w:rFonts w:ascii="Arial" w:hAnsi="Arial" w:cs="Arial"/>
                <w:b/>
                <w:bCs/>
                <w:sz w:val="20"/>
                <w:szCs w:val="20"/>
                <w:u w:val="single"/>
              </w:rPr>
            </w:pPr>
            <w:r w:rsidRPr="00F83F5D">
              <w:rPr>
                <w:rFonts w:ascii="Arial" w:hAnsi="Arial" w:cs="Arial"/>
                <w:b/>
                <w:bCs/>
                <w:sz w:val="20"/>
                <w:szCs w:val="20"/>
                <w:u w:val="single"/>
              </w:rPr>
              <w:t>DEFINITION:</w:t>
            </w:r>
          </w:p>
          <w:p w:rsidR="0009019E" w:rsidRPr="00F83F5D" w:rsidRDefault="0009019E" w:rsidP="00A635CD">
            <w:pPr>
              <w:rPr>
                <w:rFonts w:ascii="Arial" w:hAnsi="Arial" w:cs="Arial"/>
                <w:b/>
                <w:bCs/>
                <w:sz w:val="20"/>
                <w:szCs w:val="20"/>
              </w:rPr>
            </w:pPr>
            <w:r w:rsidRPr="00F83F5D">
              <w:rPr>
                <w:rFonts w:ascii="Arial" w:hAnsi="Arial" w:cs="Arial"/>
                <w:b/>
                <w:bCs/>
                <w:sz w:val="20"/>
                <w:szCs w:val="20"/>
              </w:rPr>
              <w:t xml:space="preserve">Goal-Referenced Feedback </w:t>
            </w:r>
          </w:p>
          <w:p w:rsidR="0009019E" w:rsidRPr="00F83F5D" w:rsidRDefault="0009019E" w:rsidP="00A635CD">
            <w:pPr>
              <w:rPr>
                <w:rFonts w:ascii="Arial" w:hAnsi="Arial" w:cs="Arial"/>
                <w:bCs/>
                <w:sz w:val="20"/>
                <w:szCs w:val="20"/>
              </w:rPr>
            </w:pPr>
            <w:r w:rsidRPr="00F83F5D">
              <w:rPr>
                <w:rFonts w:ascii="Arial" w:hAnsi="Arial" w:cs="Arial"/>
                <w:bCs/>
                <w:sz w:val="20"/>
                <w:szCs w:val="20"/>
              </w:rPr>
              <w:t>Students need reminders about goal</w:t>
            </w:r>
            <w:r w:rsidR="00F33F43">
              <w:rPr>
                <w:rFonts w:ascii="Arial" w:hAnsi="Arial" w:cs="Arial"/>
                <w:bCs/>
                <w:sz w:val="20"/>
                <w:szCs w:val="20"/>
              </w:rPr>
              <w:t>s</w:t>
            </w:r>
            <w:r w:rsidRPr="00F83F5D">
              <w:rPr>
                <w:rFonts w:ascii="Arial" w:hAnsi="Arial" w:cs="Arial"/>
                <w:bCs/>
                <w:sz w:val="20"/>
                <w:szCs w:val="20"/>
              </w:rPr>
              <w:t xml:space="preserve"> and the criteria by which they should self-assess.  For example, a teacher might say, </w:t>
            </w:r>
            <w:r w:rsidRPr="00F83F5D">
              <w:rPr>
                <w:rFonts w:ascii="Arial" w:eastAsia="Times New Roman" w:hAnsi="Arial" w:cs="Arial"/>
                <w:color w:val="000000"/>
                <w:sz w:val="20"/>
                <w:szCs w:val="20"/>
                <w:lang w:eastAsia="en-CA"/>
              </w:rPr>
              <w:t xml:space="preserve">“The point of this writing task is to make </w:t>
            </w:r>
            <w:r w:rsidR="00F33F43">
              <w:rPr>
                <w:rFonts w:ascii="Arial" w:eastAsia="Times New Roman" w:hAnsi="Arial" w:cs="Arial"/>
                <w:color w:val="000000"/>
                <w:sz w:val="20"/>
                <w:szCs w:val="20"/>
                <w:lang w:eastAsia="en-CA"/>
              </w:rPr>
              <w:t xml:space="preserve">the </w:t>
            </w:r>
            <w:r w:rsidRPr="00F83F5D">
              <w:rPr>
                <w:rFonts w:ascii="Arial" w:eastAsia="Times New Roman" w:hAnsi="Arial" w:cs="Arial"/>
                <w:color w:val="000000"/>
                <w:sz w:val="20"/>
                <w:szCs w:val="20"/>
                <w:lang w:eastAsia="en-CA"/>
              </w:rPr>
              <w:t>reader laugh.  So, when rereading your draft</w:t>
            </w:r>
            <w:r w:rsidR="00F33F43">
              <w:rPr>
                <w:rFonts w:ascii="Arial" w:eastAsia="Times New Roman" w:hAnsi="Arial" w:cs="Arial"/>
                <w:color w:val="000000"/>
                <w:sz w:val="20"/>
                <w:szCs w:val="20"/>
                <w:lang w:eastAsia="en-CA"/>
              </w:rPr>
              <w:t>,</w:t>
            </w:r>
            <w:r w:rsidRPr="00F83F5D">
              <w:rPr>
                <w:rFonts w:ascii="Arial" w:eastAsia="Times New Roman" w:hAnsi="Arial" w:cs="Arial"/>
                <w:color w:val="000000"/>
                <w:sz w:val="20"/>
                <w:szCs w:val="20"/>
                <w:lang w:eastAsia="en-CA"/>
              </w:rPr>
              <w:t xml:space="preserve"> or getting feedback from peers, ask, </w:t>
            </w:r>
            <w:r>
              <w:rPr>
                <w:rFonts w:ascii="Arial" w:eastAsia="Times New Roman" w:hAnsi="Arial" w:cs="Arial"/>
                <w:color w:val="000000"/>
                <w:sz w:val="20"/>
                <w:szCs w:val="20"/>
                <w:lang w:eastAsia="en-CA"/>
              </w:rPr>
              <w:t>“</w:t>
            </w:r>
            <w:r w:rsidRPr="00F83F5D">
              <w:rPr>
                <w:rFonts w:ascii="Arial" w:eastAsia="Times New Roman" w:hAnsi="Arial" w:cs="Arial"/>
                <w:color w:val="000000"/>
                <w:sz w:val="20"/>
                <w:szCs w:val="20"/>
                <w:lang w:eastAsia="en-CA"/>
              </w:rPr>
              <w:t>How funny is this? Where might it be funnier?” (Wiggins, 2012)</w:t>
            </w:r>
            <w:r w:rsidR="00F33F43">
              <w:rPr>
                <w:rFonts w:ascii="Arial" w:eastAsia="Times New Roman" w:hAnsi="Arial" w:cs="Arial"/>
                <w:color w:val="000000"/>
                <w:sz w:val="20"/>
                <w:szCs w:val="20"/>
                <w:lang w:eastAsia="en-CA"/>
              </w:rPr>
              <w:t>.</w:t>
            </w:r>
          </w:p>
          <w:p w:rsidR="0009019E" w:rsidRDefault="0009019E" w:rsidP="00A635CD">
            <w:pPr>
              <w:rPr>
                <w:rFonts w:ascii="Arial" w:hAnsi="Arial" w:cs="Arial"/>
                <w:bCs/>
                <w:sz w:val="20"/>
                <w:szCs w:val="20"/>
              </w:rPr>
            </w:pPr>
          </w:p>
          <w:p w:rsidR="00EF5610" w:rsidRPr="00F83F5D" w:rsidRDefault="00EF5610" w:rsidP="00A635CD">
            <w:pPr>
              <w:rPr>
                <w:rFonts w:ascii="Arial" w:hAnsi="Arial" w:cs="Arial"/>
                <w:bCs/>
                <w:sz w:val="20"/>
                <w:szCs w:val="20"/>
              </w:rPr>
            </w:pPr>
          </w:p>
          <w:p w:rsidR="0009019E" w:rsidRPr="00F83F5D" w:rsidRDefault="0009019E" w:rsidP="00A635CD">
            <w:pPr>
              <w:rPr>
                <w:rFonts w:ascii="Arial" w:hAnsi="Arial" w:cs="Arial"/>
                <w:b/>
                <w:sz w:val="20"/>
                <w:szCs w:val="20"/>
                <w:u w:val="single"/>
              </w:rPr>
            </w:pPr>
            <w:r w:rsidRPr="00F83F5D">
              <w:rPr>
                <w:rFonts w:ascii="Arial" w:hAnsi="Arial" w:cs="Arial"/>
                <w:b/>
                <w:sz w:val="20"/>
                <w:szCs w:val="20"/>
                <w:u w:val="single"/>
              </w:rPr>
              <w:t>EXAMPLES:</w:t>
            </w:r>
          </w:p>
          <w:p w:rsidR="0009019E" w:rsidRPr="00F83F5D" w:rsidRDefault="0009019E" w:rsidP="00257220">
            <w:pPr>
              <w:widowControl w:val="0"/>
              <w:numPr>
                <w:ilvl w:val="0"/>
                <w:numId w:val="97"/>
              </w:numPr>
              <w:autoSpaceDE w:val="0"/>
              <w:autoSpaceDN w:val="0"/>
              <w:adjustRightInd w:val="0"/>
              <w:rPr>
                <w:rFonts w:ascii="Arial" w:hAnsi="Arial" w:cs="Arial"/>
                <w:bCs/>
                <w:sz w:val="20"/>
                <w:szCs w:val="20"/>
              </w:rPr>
            </w:pPr>
            <w:r w:rsidRPr="00F83F5D">
              <w:rPr>
                <w:rFonts w:ascii="Arial" w:hAnsi="Arial" w:cs="Arial"/>
                <w:bCs/>
                <w:sz w:val="20"/>
                <w:szCs w:val="20"/>
              </w:rPr>
              <w:t>Modelling peer assessment strategies so that students provide ongoing feedback to each other about their work</w:t>
            </w:r>
          </w:p>
          <w:p w:rsidR="0009019E" w:rsidRPr="00F83F5D" w:rsidRDefault="0009019E" w:rsidP="00257220">
            <w:pPr>
              <w:widowControl w:val="0"/>
              <w:numPr>
                <w:ilvl w:val="0"/>
                <w:numId w:val="97"/>
              </w:numPr>
              <w:autoSpaceDE w:val="0"/>
              <w:autoSpaceDN w:val="0"/>
              <w:adjustRightInd w:val="0"/>
              <w:rPr>
                <w:rFonts w:ascii="Arial" w:hAnsi="Arial" w:cs="Arial"/>
                <w:bCs/>
                <w:sz w:val="20"/>
                <w:szCs w:val="20"/>
              </w:rPr>
            </w:pPr>
            <w:r w:rsidRPr="00F83F5D">
              <w:rPr>
                <w:rFonts w:ascii="Arial" w:hAnsi="Arial" w:cs="Arial"/>
                <w:bCs/>
                <w:sz w:val="20"/>
                <w:szCs w:val="20"/>
              </w:rPr>
              <w:t xml:space="preserve">Inviting other teachers/students/people from the field to come visit the classroom and provide students feedback on their work </w:t>
            </w:r>
          </w:p>
          <w:p w:rsidR="0009019E" w:rsidRPr="00F83F5D" w:rsidRDefault="0009019E" w:rsidP="00257220">
            <w:pPr>
              <w:widowControl w:val="0"/>
              <w:numPr>
                <w:ilvl w:val="0"/>
                <w:numId w:val="97"/>
              </w:numPr>
              <w:autoSpaceDE w:val="0"/>
              <w:autoSpaceDN w:val="0"/>
              <w:adjustRightInd w:val="0"/>
              <w:rPr>
                <w:rFonts w:ascii="Arial" w:hAnsi="Arial" w:cs="Arial"/>
                <w:sz w:val="20"/>
                <w:szCs w:val="20"/>
              </w:rPr>
            </w:pPr>
            <w:r w:rsidRPr="00F83F5D">
              <w:rPr>
                <w:rFonts w:ascii="Arial" w:hAnsi="Arial" w:cs="Arial"/>
                <w:bCs/>
                <w:sz w:val="20"/>
                <w:szCs w:val="20"/>
              </w:rPr>
              <w:t xml:space="preserve">Giving written feedback about strengths/needs when assessing student work (doesn’t always have to be a grade) </w:t>
            </w:r>
          </w:p>
          <w:p w:rsidR="0009019E" w:rsidRPr="00F83F5D" w:rsidRDefault="0009019E" w:rsidP="00257220">
            <w:pPr>
              <w:widowControl w:val="0"/>
              <w:numPr>
                <w:ilvl w:val="0"/>
                <w:numId w:val="97"/>
              </w:numPr>
              <w:autoSpaceDE w:val="0"/>
              <w:autoSpaceDN w:val="0"/>
              <w:adjustRightInd w:val="0"/>
              <w:rPr>
                <w:rFonts w:ascii="Arial" w:hAnsi="Arial" w:cs="Arial"/>
                <w:sz w:val="20"/>
                <w:szCs w:val="20"/>
              </w:rPr>
            </w:pPr>
            <w:r w:rsidRPr="00F83F5D">
              <w:rPr>
                <w:rFonts w:ascii="Arial" w:hAnsi="Arial" w:cs="Arial"/>
                <w:sz w:val="20"/>
                <w:szCs w:val="20"/>
              </w:rPr>
              <w:t xml:space="preserve">Modeling or explaining next steps for improving student work </w:t>
            </w:r>
          </w:p>
          <w:p w:rsidR="0009019E" w:rsidRPr="00F83F5D" w:rsidRDefault="0009019E" w:rsidP="00257220">
            <w:pPr>
              <w:pStyle w:val="ListParagraph"/>
              <w:numPr>
                <w:ilvl w:val="0"/>
                <w:numId w:val="97"/>
              </w:numPr>
              <w:rPr>
                <w:rFonts w:ascii="Arial" w:hAnsi="Arial" w:cs="Arial"/>
                <w:sz w:val="20"/>
                <w:szCs w:val="20"/>
              </w:rPr>
            </w:pPr>
            <w:r w:rsidRPr="00F83F5D">
              <w:rPr>
                <w:rFonts w:ascii="Arial" w:hAnsi="Arial" w:cs="Arial"/>
                <w:sz w:val="20"/>
                <w:szCs w:val="20"/>
              </w:rPr>
              <w:t>Achievement (e.g., writing) continuums could be used for student to self-asses and set personal learning targets</w:t>
            </w:r>
          </w:p>
          <w:p w:rsidR="00EF5610" w:rsidRDefault="0009019E" w:rsidP="00916023">
            <w:pPr>
              <w:spacing w:before="120" w:after="60"/>
              <w:rPr>
                <w:rStyle w:val="Hyperlink"/>
                <w:rFonts w:ascii="Arial" w:hAnsi="Arial" w:cs="Arial"/>
                <w:sz w:val="20"/>
                <w:szCs w:val="20"/>
              </w:rPr>
            </w:pPr>
            <w:r w:rsidRPr="003D15DC">
              <w:rPr>
                <w:rFonts w:ascii="Wingdings" w:hAnsi="Wingdings" w:cs="Arial"/>
                <w:sz w:val="28"/>
                <w:szCs w:val="28"/>
              </w:rPr>
              <w:t></w:t>
            </w:r>
            <w:r>
              <w:rPr>
                <w:rFonts w:ascii="Arial" w:hAnsi="Arial" w:cs="Arial"/>
                <w:sz w:val="20"/>
                <w:szCs w:val="20"/>
              </w:rPr>
              <w:t xml:space="preserve"> </w:t>
            </w:r>
            <w:hyperlink r:id="rId95" w:history="1">
              <w:r w:rsidRPr="00F83F5D">
                <w:rPr>
                  <w:rStyle w:val="Hyperlink"/>
                  <w:rFonts w:ascii="Arial" w:hAnsi="Arial" w:cs="Arial"/>
                  <w:sz w:val="20"/>
                  <w:szCs w:val="20"/>
                </w:rPr>
                <w:t>Effective Feedback</w:t>
              </w:r>
            </w:hyperlink>
          </w:p>
          <w:p w:rsidR="00EF5610" w:rsidRDefault="00EF5610" w:rsidP="00EF5610">
            <w:pPr>
              <w:rPr>
                <w:rFonts w:ascii="Arial" w:hAnsi="Arial" w:cs="Arial"/>
                <w:bCs/>
                <w:sz w:val="20"/>
                <w:szCs w:val="20"/>
              </w:rPr>
            </w:pPr>
          </w:p>
          <w:p w:rsidR="00EF5610" w:rsidRPr="00F83F5D" w:rsidRDefault="00EF5610" w:rsidP="00EF5610">
            <w:pPr>
              <w:rPr>
                <w:rFonts w:ascii="Arial" w:hAnsi="Arial" w:cs="Arial"/>
                <w:b/>
                <w:sz w:val="20"/>
                <w:szCs w:val="20"/>
                <w:u w:val="single"/>
              </w:rPr>
            </w:pPr>
            <w:r>
              <w:rPr>
                <w:rFonts w:ascii="Arial" w:hAnsi="Arial" w:cs="Arial"/>
                <w:b/>
                <w:sz w:val="20"/>
                <w:szCs w:val="20"/>
                <w:u w:val="single"/>
              </w:rPr>
              <w:t>REFERENCES</w:t>
            </w:r>
            <w:r w:rsidRPr="00F83F5D">
              <w:rPr>
                <w:rFonts w:ascii="Arial" w:hAnsi="Arial" w:cs="Arial"/>
                <w:b/>
                <w:sz w:val="20"/>
                <w:szCs w:val="20"/>
                <w:u w:val="single"/>
              </w:rPr>
              <w:t>:</w:t>
            </w:r>
          </w:p>
          <w:p w:rsidR="0009019E" w:rsidRDefault="00EF5610" w:rsidP="00EF5610">
            <w:pPr>
              <w:rPr>
                <w:rFonts w:ascii="Arial" w:hAnsi="Arial" w:cs="Arial"/>
                <w:bCs/>
              </w:rPr>
            </w:pPr>
            <w:r w:rsidRPr="00EF5610">
              <w:rPr>
                <w:rFonts w:ascii="Arial" w:hAnsi="Arial" w:cs="Arial"/>
                <w:bCs/>
                <w:sz w:val="20"/>
                <w:szCs w:val="20"/>
              </w:rPr>
              <w:t>Wiggins, G. (2012). Seven keys to effective feedback</w:t>
            </w:r>
            <w:r w:rsidRPr="00EF5610">
              <w:rPr>
                <w:rFonts w:ascii="Arial" w:hAnsi="Arial" w:cs="Arial"/>
                <w:bCs/>
                <w:i/>
                <w:sz w:val="20"/>
                <w:szCs w:val="20"/>
              </w:rPr>
              <w:t>. Educational Leadership</w:t>
            </w:r>
            <w:r w:rsidRPr="00EF5610">
              <w:rPr>
                <w:rFonts w:ascii="Arial" w:hAnsi="Arial" w:cs="Arial"/>
                <w:bCs/>
                <w:sz w:val="20"/>
                <w:szCs w:val="20"/>
              </w:rPr>
              <w:t>, 70(1), 10-16.</w:t>
            </w:r>
            <w:r>
              <w:rPr>
                <w:rFonts w:ascii="Arial" w:hAnsi="Arial" w:cs="Arial"/>
                <w:bCs/>
                <w:sz w:val="20"/>
                <w:szCs w:val="20"/>
              </w:rPr>
              <w:t xml:space="preserve"> </w:t>
            </w:r>
            <w:r w:rsidR="0009019E" w:rsidRPr="00F83F5D">
              <w:rPr>
                <w:rFonts w:ascii="Arial" w:hAnsi="Arial" w:cs="Arial"/>
                <w:sz w:val="20"/>
                <w:szCs w:val="20"/>
              </w:rPr>
              <w:sym w:font="Wingdings" w:char="F0CC"/>
            </w:r>
            <w:r w:rsidR="0009019E" w:rsidRPr="00F83F5D">
              <w:rPr>
                <w:rFonts w:ascii="Arial" w:hAnsi="Arial" w:cs="Arial"/>
                <w:bCs/>
              </w:rPr>
              <w:t xml:space="preserve"> </w:t>
            </w:r>
          </w:p>
          <w:p w:rsidR="00EF5610" w:rsidRDefault="00EF5610" w:rsidP="00EF5610">
            <w:pPr>
              <w:rPr>
                <w:rFonts w:ascii="Arial" w:hAnsi="Arial" w:cs="Arial"/>
                <w:bCs/>
              </w:rPr>
            </w:pPr>
          </w:p>
          <w:p w:rsidR="00EF5610" w:rsidRDefault="00EF5610" w:rsidP="00EF5610">
            <w:pPr>
              <w:rPr>
                <w:rFonts w:ascii="Arial" w:hAnsi="Arial" w:cs="Arial"/>
                <w:bCs/>
              </w:rPr>
            </w:pPr>
          </w:p>
          <w:p w:rsidR="00EF5610" w:rsidRDefault="00EF5610" w:rsidP="00EF5610">
            <w:pPr>
              <w:rPr>
                <w:rFonts w:ascii="Arial" w:hAnsi="Arial" w:cs="Arial"/>
                <w:bCs/>
              </w:rPr>
            </w:pPr>
          </w:p>
          <w:p w:rsidR="00EF5610" w:rsidRDefault="00EF5610" w:rsidP="00EF5610">
            <w:pPr>
              <w:rPr>
                <w:rFonts w:ascii="Arial" w:hAnsi="Arial" w:cs="Arial"/>
                <w:bCs/>
              </w:rPr>
            </w:pPr>
          </w:p>
          <w:p w:rsidR="00EF5610" w:rsidRPr="00F83F5D" w:rsidRDefault="00EF5610" w:rsidP="00EF5610">
            <w:pPr>
              <w:rPr>
                <w:rFonts w:ascii="Arial" w:hAnsi="Arial" w:cs="Arial"/>
                <w:bCs/>
                <w:sz w:val="20"/>
                <w:szCs w:val="20"/>
              </w:rPr>
            </w:pPr>
          </w:p>
        </w:tc>
        <w:tc>
          <w:tcPr>
            <w:tcW w:w="553" w:type="pct"/>
          </w:tcPr>
          <w:p w:rsidR="0009019E" w:rsidRPr="00F83F5D" w:rsidRDefault="0009019E" w:rsidP="00A635CD">
            <w:pPr>
              <w:spacing w:before="60"/>
              <w:rPr>
                <w:rFonts w:ascii="Arial" w:hAnsi="Arial" w:cs="Arial"/>
                <w:b/>
                <w:bCs/>
                <w:sz w:val="20"/>
                <w:szCs w:val="20"/>
                <w:u w:val="single"/>
              </w:rPr>
            </w:pPr>
          </w:p>
        </w:tc>
        <w:tc>
          <w:tcPr>
            <w:tcW w:w="311" w:type="pct"/>
          </w:tcPr>
          <w:p w:rsidR="0009019E" w:rsidRPr="00F83F5D" w:rsidRDefault="0009019E" w:rsidP="00A635CD">
            <w:pPr>
              <w:spacing w:before="60"/>
              <w:rPr>
                <w:rFonts w:ascii="Arial" w:hAnsi="Arial" w:cs="Arial"/>
                <w:b/>
                <w:bCs/>
                <w:sz w:val="20"/>
                <w:szCs w:val="20"/>
                <w:u w:val="single"/>
              </w:rPr>
            </w:pPr>
          </w:p>
        </w:tc>
      </w:tr>
      <w:tr w:rsidR="0009019E" w:rsidRPr="00846E71" w:rsidTr="0009019E">
        <w:tc>
          <w:tcPr>
            <w:tcW w:w="401" w:type="pct"/>
            <w:shd w:val="clear" w:color="auto" w:fill="auto"/>
          </w:tcPr>
          <w:p w:rsidR="0009019E" w:rsidRDefault="0009019E" w:rsidP="00A635CD">
            <w:pPr>
              <w:spacing w:before="60"/>
              <w:ind w:left="72"/>
              <w:rPr>
                <w:rFonts w:ascii="Arial" w:hAnsi="Arial" w:cs="Arial"/>
                <w:i/>
                <w:sz w:val="20"/>
                <w:szCs w:val="20"/>
              </w:rPr>
            </w:pPr>
            <w:r>
              <w:rPr>
                <w:rFonts w:ascii="Arial" w:hAnsi="Arial" w:cs="Arial"/>
                <w:i/>
                <w:sz w:val="20"/>
                <w:szCs w:val="20"/>
              </w:rPr>
              <w:t>30</w:t>
            </w:r>
            <w:r w:rsidRPr="005315E5">
              <w:rPr>
                <w:rFonts w:ascii="Arial" w:hAnsi="Arial" w:cs="Arial"/>
                <w:i/>
                <w:sz w:val="20"/>
                <w:szCs w:val="20"/>
              </w:rPr>
              <w:t>.4 Students are taught to consolidate their learning through self-and peer-assessment.</w:t>
            </w:r>
          </w:p>
          <w:p w:rsidR="0009019E" w:rsidRPr="005315E5" w:rsidRDefault="0009019E" w:rsidP="00F83F5D">
            <w:pPr>
              <w:spacing w:before="60"/>
              <w:ind w:left="72"/>
              <w:rPr>
                <w:rFonts w:ascii="Arial" w:hAnsi="Arial" w:cs="Arial"/>
                <w:i/>
                <w:sz w:val="20"/>
                <w:szCs w:val="20"/>
              </w:rPr>
            </w:pPr>
          </w:p>
        </w:tc>
        <w:tc>
          <w:tcPr>
            <w:tcW w:w="3735" w:type="pct"/>
          </w:tcPr>
          <w:p w:rsidR="0009019E" w:rsidRPr="00F83F5D" w:rsidRDefault="0009019E" w:rsidP="00A635CD">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A635CD">
            <w:pPr>
              <w:ind w:left="72"/>
              <w:rPr>
                <w:rFonts w:ascii="Arial" w:hAnsi="Arial" w:cs="Arial"/>
                <w:sz w:val="20"/>
                <w:szCs w:val="20"/>
              </w:rPr>
            </w:pPr>
            <w:r w:rsidRPr="00F83F5D">
              <w:rPr>
                <w:rFonts w:ascii="Arial" w:hAnsi="Arial" w:cs="Arial"/>
                <w:sz w:val="20"/>
                <w:szCs w:val="20"/>
              </w:rPr>
              <w:t>Dedicated time for student reflection should be observable in lesson planning</w:t>
            </w:r>
            <w:r>
              <w:rPr>
                <w:rFonts w:ascii="Arial" w:hAnsi="Arial" w:cs="Arial"/>
                <w:sz w:val="20"/>
                <w:szCs w:val="20"/>
              </w:rPr>
              <w:t xml:space="preserve"> and practice</w:t>
            </w:r>
            <w:r w:rsidRPr="00F83F5D">
              <w:rPr>
                <w:rFonts w:ascii="Arial" w:hAnsi="Arial" w:cs="Arial"/>
                <w:sz w:val="20"/>
                <w:szCs w:val="20"/>
              </w:rPr>
              <w:t>.  Students should have ongoing formal and informal opportunities to share what they have learned and how their thinking has changed.</w:t>
            </w:r>
          </w:p>
          <w:p w:rsidR="0009019E" w:rsidRPr="00F83F5D" w:rsidRDefault="0009019E" w:rsidP="00A635CD">
            <w:pPr>
              <w:ind w:left="72"/>
              <w:rPr>
                <w:rFonts w:ascii="Arial" w:hAnsi="Arial" w:cs="Arial"/>
                <w:sz w:val="12"/>
                <w:szCs w:val="20"/>
              </w:rPr>
            </w:pPr>
          </w:p>
          <w:p w:rsidR="0009019E" w:rsidRPr="00F83F5D" w:rsidRDefault="0009019E" w:rsidP="00A635CD">
            <w:pPr>
              <w:ind w:left="72"/>
              <w:rPr>
                <w:rFonts w:ascii="Arial" w:hAnsi="Arial" w:cs="Arial"/>
                <w:sz w:val="20"/>
                <w:szCs w:val="20"/>
              </w:rPr>
            </w:pPr>
            <w:r w:rsidRPr="00F83F5D">
              <w:rPr>
                <w:rFonts w:ascii="Arial" w:hAnsi="Arial" w:cs="Arial"/>
                <w:sz w:val="20"/>
                <w:szCs w:val="20"/>
              </w:rPr>
              <w:t>Ongoing opportunities for consolidation of learning include:</w:t>
            </w:r>
          </w:p>
          <w:p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Response </w:t>
            </w:r>
            <w:r>
              <w:rPr>
                <w:rFonts w:ascii="Arial" w:hAnsi="Arial" w:cs="Arial"/>
                <w:sz w:val="20"/>
                <w:szCs w:val="20"/>
              </w:rPr>
              <w:t>j</w:t>
            </w:r>
            <w:r w:rsidRPr="00F83F5D">
              <w:rPr>
                <w:rFonts w:ascii="Arial" w:hAnsi="Arial" w:cs="Arial"/>
                <w:sz w:val="20"/>
                <w:szCs w:val="20"/>
              </w:rPr>
              <w:t xml:space="preserve">ournaling </w:t>
            </w:r>
          </w:p>
          <w:p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Learning </w:t>
            </w:r>
            <w:r>
              <w:rPr>
                <w:rFonts w:ascii="Arial" w:hAnsi="Arial" w:cs="Arial"/>
                <w:sz w:val="20"/>
                <w:szCs w:val="20"/>
              </w:rPr>
              <w:t>l</w:t>
            </w:r>
            <w:r w:rsidRPr="00F83F5D">
              <w:rPr>
                <w:rFonts w:ascii="Arial" w:hAnsi="Arial" w:cs="Arial"/>
                <w:sz w:val="20"/>
                <w:szCs w:val="20"/>
              </w:rPr>
              <w:t>ogs</w:t>
            </w:r>
          </w:p>
          <w:p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 xml:space="preserve">Exit </w:t>
            </w:r>
            <w:r>
              <w:rPr>
                <w:rFonts w:ascii="Arial" w:hAnsi="Arial" w:cs="Arial"/>
                <w:sz w:val="20"/>
                <w:szCs w:val="20"/>
              </w:rPr>
              <w:t>s</w:t>
            </w:r>
            <w:r w:rsidRPr="00F83F5D">
              <w:rPr>
                <w:rFonts w:ascii="Arial" w:hAnsi="Arial" w:cs="Arial"/>
                <w:sz w:val="20"/>
                <w:szCs w:val="20"/>
              </w:rPr>
              <w:t xml:space="preserve">lips </w:t>
            </w:r>
          </w:p>
          <w:p w:rsidR="0009019E" w:rsidRPr="00F83F5D" w:rsidRDefault="0009019E" w:rsidP="00257220">
            <w:pPr>
              <w:numPr>
                <w:ilvl w:val="0"/>
                <w:numId w:val="76"/>
              </w:numPr>
              <w:rPr>
                <w:rFonts w:ascii="Arial" w:hAnsi="Arial" w:cs="Arial"/>
                <w:sz w:val="20"/>
                <w:szCs w:val="20"/>
              </w:rPr>
            </w:pPr>
            <w:r>
              <w:rPr>
                <w:rFonts w:ascii="Arial" w:hAnsi="Arial" w:cs="Arial"/>
                <w:sz w:val="20"/>
                <w:szCs w:val="20"/>
              </w:rPr>
              <w:t>Double-e</w:t>
            </w:r>
            <w:r w:rsidRPr="00F83F5D">
              <w:rPr>
                <w:rFonts w:ascii="Arial" w:hAnsi="Arial" w:cs="Arial"/>
                <w:sz w:val="20"/>
                <w:szCs w:val="20"/>
              </w:rPr>
              <w:t xml:space="preserve">ntry </w:t>
            </w:r>
            <w:r>
              <w:rPr>
                <w:rFonts w:ascii="Arial" w:hAnsi="Arial" w:cs="Arial"/>
                <w:sz w:val="20"/>
                <w:szCs w:val="20"/>
              </w:rPr>
              <w:t>d</w:t>
            </w:r>
            <w:r w:rsidRPr="00F83F5D">
              <w:rPr>
                <w:rFonts w:ascii="Arial" w:hAnsi="Arial" w:cs="Arial"/>
                <w:sz w:val="20"/>
                <w:szCs w:val="20"/>
              </w:rPr>
              <w:t xml:space="preserve">iaries </w:t>
            </w:r>
          </w:p>
          <w:p w:rsidR="0009019E" w:rsidRPr="00F83F5D" w:rsidRDefault="0009019E" w:rsidP="00257220">
            <w:pPr>
              <w:numPr>
                <w:ilvl w:val="0"/>
                <w:numId w:val="76"/>
              </w:numPr>
              <w:rPr>
                <w:rFonts w:ascii="Arial" w:hAnsi="Arial" w:cs="Arial"/>
                <w:sz w:val="20"/>
                <w:szCs w:val="20"/>
              </w:rPr>
            </w:pPr>
            <w:r w:rsidRPr="00F83F5D">
              <w:rPr>
                <w:rFonts w:ascii="Arial" w:hAnsi="Arial" w:cs="Arial"/>
                <w:sz w:val="20"/>
                <w:szCs w:val="20"/>
              </w:rPr>
              <w:t>Student-le</w:t>
            </w:r>
            <w:r>
              <w:rPr>
                <w:rFonts w:ascii="Arial" w:hAnsi="Arial" w:cs="Arial"/>
                <w:sz w:val="20"/>
                <w:szCs w:val="20"/>
              </w:rPr>
              <w:t>d p</w:t>
            </w:r>
            <w:r w:rsidRPr="00F83F5D">
              <w:rPr>
                <w:rFonts w:ascii="Arial" w:hAnsi="Arial" w:cs="Arial"/>
                <w:sz w:val="20"/>
                <w:szCs w:val="20"/>
              </w:rPr>
              <w:t>ortfolios:  collection and reflection of how selected products represent their learning</w:t>
            </w:r>
          </w:p>
          <w:p w:rsidR="0009019E" w:rsidRPr="00F83F5D" w:rsidRDefault="0009019E" w:rsidP="00A635CD">
            <w:pPr>
              <w:ind w:left="72"/>
              <w:rPr>
                <w:rFonts w:ascii="Arial" w:hAnsi="Arial" w:cs="Arial"/>
                <w:sz w:val="10"/>
                <w:szCs w:val="20"/>
              </w:rPr>
            </w:pPr>
          </w:p>
          <w:p w:rsidR="0009019E" w:rsidRPr="00F83F5D" w:rsidRDefault="0009019E" w:rsidP="00A635CD">
            <w:pPr>
              <w:ind w:left="72"/>
              <w:rPr>
                <w:rFonts w:ascii="Arial" w:hAnsi="Arial" w:cs="Arial"/>
                <w:bCs/>
              </w:rPr>
            </w:pPr>
            <w:r w:rsidRPr="00F83F5D">
              <w:rPr>
                <w:rFonts w:ascii="Arial" w:hAnsi="Arial" w:cs="Arial"/>
                <w:sz w:val="20"/>
                <w:szCs w:val="20"/>
              </w:rPr>
              <w:t>When using</w:t>
            </w:r>
            <w:r w:rsidRPr="00F83F5D">
              <w:rPr>
                <w:rFonts w:ascii="Arial" w:hAnsi="Arial" w:cs="Arial"/>
                <w:b/>
                <w:sz w:val="20"/>
                <w:szCs w:val="20"/>
              </w:rPr>
              <w:t xml:space="preserve"> Workshop Model</w:t>
            </w:r>
            <w:r w:rsidRPr="00F83F5D">
              <w:rPr>
                <w:rFonts w:ascii="Arial" w:hAnsi="Arial" w:cs="Arial"/>
                <w:sz w:val="20"/>
                <w:szCs w:val="20"/>
              </w:rPr>
              <w:t>, the lesson ends with dedicated time for a diversity of reflection, introspection, sharing and metacognitive self-analysis.  These opportunities can occur on a whole class, small group, partner, or an individual basis.  Teacher observation can be used to gauge comprehension and determine whether there is a necessity to adjust the instruction, re-teach in small group or whole class</w:t>
            </w:r>
            <w:r>
              <w:rPr>
                <w:rFonts w:ascii="Arial" w:hAnsi="Arial" w:cs="Arial"/>
                <w:sz w:val="20"/>
                <w:szCs w:val="20"/>
              </w:rPr>
              <w:t>,</w:t>
            </w:r>
            <w:r w:rsidRPr="00F83F5D">
              <w:rPr>
                <w:rFonts w:ascii="Arial" w:hAnsi="Arial" w:cs="Arial"/>
                <w:sz w:val="20"/>
                <w:szCs w:val="20"/>
              </w:rPr>
              <w:t xml:space="preserve"> or accelerate the rate and pace of learning.   </w:t>
            </w:r>
          </w:p>
          <w:p w:rsidR="0009019E" w:rsidRPr="00F83F5D" w:rsidRDefault="0009019E" w:rsidP="00A635CD">
            <w:pPr>
              <w:ind w:left="72"/>
              <w:rPr>
                <w:rFonts w:ascii="Arial" w:hAnsi="Arial" w:cs="Arial"/>
                <w:bCs/>
              </w:rPr>
            </w:pPr>
          </w:p>
          <w:p w:rsidR="0009019E" w:rsidRPr="00F83F5D" w:rsidRDefault="00EF5610" w:rsidP="00A635CD">
            <w:pPr>
              <w:rPr>
                <w:rFonts w:ascii="Arial" w:hAnsi="Arial" w:cs="Arial"/>
                <w:sz w:val="20"/>
                <w:szCs w:val="20"/>
              </w:rPr>
            </w:pPr>
            <w:r>
              <w:rPr>
                <w:rFonts w:ascii="Arial" w:hAnsi="Arial" w:cs="Arial"/>
                <w:sz w:val="20"/>
                <w:szCs w:val="20"/>
              </w:rPr>
              <w:t>Self-assessment and peer-</w:t>
            </w:r>
            <w:r w:rsidR="0009019E" w:rsidRPr="00F83F5D">
              <w:rPr>
                <w:rFonts w:ascii="Arial" w:hAnsi="Arial" w:cs="Arial"/>
                <w:sz w:val="20"/>
                <w:szCs w:val="20"/>
              </w:rPr>
              <w:t xml:space="preserve">assessment provides time for students to process and learn.  When teachers engage students in this, they give students time to: </w:t>
            </w:r>
          </w:p>
          <w:p w:rsidR="00EF5610" w:rsidRDefault="0009019E" w:rsidP="00257220">
            <w:pPr>
              <w:pStyle w:val="ListParagraph"/>
              <w:numPr>
                <w:ilvl w:val="0"/>
                <w:numId w:val="98"/>
              </w:numPr>
              <w:rPr>
                <w:rFonts w:ascii="Arial" w:hAnsi="Arial" w:cs="Arial"/>
                <w:sz w:val="20"/>
                <w:szCs w:val="20"/>
              </w:rPr>
            </w:pPr>
            <w:r w:rsidRPr="00F83F5D">
              <w:rPr>
                <w:rFonts w:ascii="Arial" w:hAnsi="Arial" w:cs="Arial"/>
                <w:sz w:val="20"/>
                <w:szCs w:val="20"/>
              </w:rPr>
              <w:t xml:space="preserve">Process and learn </w:t>
            </w:r>
          </w:p>
          <w:p w:rsidR="0009019E" w:rsidRPr="00F83F5D" w:rsidRDefault="00EF5610" w:rsidP="00257220">
            <w:pPr>
              <w:pStyle w:val="ListParagraph"/>
              <w:numPr>
                <w:ilvl w:val="0"/>
                <w:numId w:val="98"/>
              </w:numPr>
              <w:rPr>
                <w:rFonts w:ascii="Arial" w:hAnsi="Arial" w:cs="Arial"/>
                <w:sz w:val="20"/>
                <w:szCs w:val="20"/>
              </w:rPr>
            </w:pPr>
            <w:r>
              <w:rPr>
                <w:rFonts w:ascii="Arial" w:hAnsi="Arial" w:cs="Arial"/>
                <w:sz w:val="20"/>
                <w:szCs w:val="20"/>
              </w:rPr>
              <w:t xml:space="preserve">Share ideas with </w:t>
            </w:r>
            <w:r w:rsidR="0009019E" w:rsidRPr="00F83F5D">
              <w:rPr>
                <w:rFonts w:ascii="Arial" w:hAnsi="Arial" w:cs="Arial"/>
                <w:sz w:val="20"/>
                <w:szCs w:val="20"/>
              </w:rPr>
              <w:t>others</w:t>
            </w:r>
          </w:p>
          <w:p w:rsidR="00EF5610" w:rsidRDefault="00EF5610" w:rsidP="00257220">
            <w:pPr>
              <w:pStyle w:val="ListParagraph"/>
              <w:numPr>
                <w:ilvl w:val="0"/>
                <w:numId w:val="98"/>
              </w:numPr>
              <w:rPr>
                <w:rFonts w:ascii="Arial" w:hAnsi="Arial" w:cs="Arial"/>
                <w:sz w:val="20"/>
                <w:szCs w:val="20"/>
              </w:rPr>
            </w:pPr>
            <w:r>
              <w:rPr>
                <w:rFonts w:ascii="Arial" w:hAnsi="Arial" w:cs="Arial"/>
                <w:sz w:val="20"/>
                <w:szCs w:val="20"/>
              </w:rPr>
              <w:t xml:space="preserve">Self-reflect on their learning </w:t>
            </w:r>
          </w:p>
          <w:p w:rsidR="0009019E" w:rsidRPr="00F83F5D" w:rsidRDefault="00EF5610" w:rsidP="00257220">
            <w:pPr>
              <w:pStyle w:val="ListParagraph"/>
              <w:numPr>
                <w:ilvl w:val="0"/>
                <w:numId w:val="98"/>
              </w:numPr>
              <w:rPr>
                <w:rFonts w:ascii="Arial" w:hAnsi="Arial" w:cs="Arial"/>
                <w:sz w:val="20"/>
                <w:szCs w:val="20"/>
              </w:rPr>
            </w:pPr>
            <w:r>
              <w:rPr>
                <w:rFonts w:ascii="Arial" w:hAnsi="Arial" w:cs="Arial"/>
                <w:sz w:val="20"/>
                <w:szCs w:val="20"/>
              </w:rPr>
              <w:t>Provide o</w:t>
            </w:r>
            <w:r w:rsidR="0009019E" w:rsidRPr="00F83F5D">
              <w:rPr>
                <w:rFonts w:ascii="Arial" w:hAnsi="Arial" w:cs="Arial"/>
                <w:sz w:val="20"/>
                <w:szCs w:val="20"/>
              </w:rPr>
              <w:t xml:space="preserve">thers </w:t>
            </w:r>
            <w:r>
              <w:rPr>
                <w:rFonts w:ascii="Arial" w:hAnsi="Arial" w:cs="Arial"/>
                <w:sz w:val="20"/>
                <w:szCs w:val="20"/>
              </w:rPr>
              <w:t xml:space="preserve">with constructive </w:t>
            </w:r>
            <w:r w:rsidR="0009019E" w:rsidRPr="00F83F5D">
              <w:rPr>
                <w:rFonts w:ascii="Arial" w:hAnsi="Arial" w:cs="Arial"/>
                <w:sz w:val="20"/>
                <w:szCs w:val="20"/>
              </w:rPr>
              <w:t>feedback</w:t>
            </w:r>
          </w:p>
          <w:p w:rsidR="0009019E" w:rsidRPr="00F83F5D" w:rsidRDefault="0009019E" w:rsidP="00A635CD">
            <w:pPr>
              <w:ind w:left="702"/>
              <w:rPr>
                <w:rFonts w:ascii="Arial" w:hAnsi="Arial" w:cs="Arial"/>
                <w:sz w:val="20"/>
                <w:szCs w:val="20"/>
              </w:rPr>
            </w:pPr>
          </w:p>
          <w:p w:rsidR="0009019E" w:rsidRPr="00F83F5D" w:rsidRDefault="0009019E" w:rsidP="00A635CD">
            <w:pPr>
              <w:rPr>
                <w:rFonts w:ascii="Arial" w:hAnsi="Arial" w:cs="Arial"/>
                <w:b/>
                <w:sz w:val="20"/>
                <w:szCs w:val="20"/>
                <w:u w:val="single"/>
              </w:rPr>
            </w:pPr>
            <w:r w:rsidRPr="00F83F5D">
              <w:rPr>
                <w:rFonts w:ascii="Arial" w:hAnsi="Arial" w:cs="Arial"/>
                <w:b/>
                <w:sz w:val="20"/>
                <w:szCs w:val="20"/>
                <w:u w:val="single"/>
              </w:rPr>
              <w:t>EXAMPLES:</w:t>
            </w:r>
          </w:p>
          <w:p w:rsidR="0009019E" w:rsidRPr="00F83F5D" w:rsidRDefault="0009019E" w:rsidP="00257220">
            <w:pPr>
              <w:numPr>
                <w:ilvl w:val="0"/>
                <w:numId w:val="99"/>
              </w:numPr>
              <w:rPr>
                <w:rFonts w:ascii="Arial" w:hAnsi="Arial" w:cs="Arial"/>
                <w:sz w:val="20"/>
                <w:szCs w:val="20"/>
              </w:rPr>
            </w:pPr>
            <w:r w:rsidRPr="00F83F5D">
              <w:rPr>
                <w:rFonts w:ascii="Arial" w:hAnsi="Arial" w:cs="Arial"/>
                <w:sz w:val="20"/>
                <w:szCs w:val="20"/>
              </w:rPr>
              <w:t>Teacher and co-constructed rubrics</w:t>
            </w:r>
          </w:p>
          <w:p w:rsidR="0009019E" w:rsidRPr="00F83F5D" w:rsidRDefault="0009019E" w:rsidP="00257220">
            <w:pPr>
              <w:numPr>
                <w:ilvl w:val="0"/>
                <w:numId w:val="99"/>
              </w:numPr>
              <w:rPr>
                <w:rFonts w:ascii="Arial" w:hAnsi="Arial" w:cs="Arial"/>
                <w:sz w:val="20"/>
                <w:szCs w:val="20"/>
              </w:rPr>
            </w:pPr>
            <w:r w:rsidRPr="00F83F5D">
              <w:rPr>
                <w:rFonts w:ascii="Arial" w:hAnsi="Arial" w:cs="Arial"/>
                <w:sz w:val="20"/>
                <w:szCs w:val="20"/>
              </w:rPr>
              <w:t>Student response to reading journals</w:t>
            </w:r>
          </w:p>
          <w:p w:rsidR="0009019E" w:rsidRPr="00F83F5D" w:rsidRDefault="0009019E" w:rsidP="00257220">
            <w:pPr>
              <w:numPr>
                <w:ilvl w:val="0"/>
                <w:numId w:val="99"/>
              </w:numPr>
              <w:rPr>
                <w:rFonts w:ascii="Arial" w:hAnsi="Arial" w:cs="Arial"/>
                <w:bCs/>
                <w:sz w:val="20"/>
                <w:szCs w:val="20"/>
              </w:rPr>
            </w:pPr>
            <w:r w:rsidRPr="00F83F5D">
              <w:rPr>
                <w:rFonts w:ascii="Arial" w:hAnsi="Arial" w:cs="Arial"/>
                <w:sz w:val="20"/>
                <w:szCs w:val="20"/>
              </w:rPr>
              <w:t>Portfolio review sheets</w:t>
            </w:r>
          </w:p>
          <w:p w:rsidR="0009019E" w:rsidRPr="00483A0D" w:rsidRDefault="0009019E" w:rsidP="00302862">
            <w:pPr>
              <w:pStyle w:val="ListParagraph"/>
              <w:numPr>
                <w:ilvl w:val="0"/>
                <w:numId w:val="99"/>
              </w:numPr>
              <w:spacing w:after="60"/>
              <w:rPr>
                <w:rFonts w:ascii="Arial" w:hAnsi="Arial" w:cs="Arial"/>
                <w:b/>
                <w:sz w:val="20"/>
                <w:szCs w:val="20"/>
                <w:u w:val="single"/>
              </w:rPr>
            </w:pPr>
            <w:r w:rsidRPr="00483A0D">
              <w:rPr>
                <w:rFonts w:ascii="Arial" w:hAnsi="Arial" w:cs="Arial"/>
                <w:sz w:val="20"/>
                <w:szCs w:val="20"/>
              </w:rPr>
              <w:t xml:space="preserve">“How’d I Do?” goal reflections </w:t>
            </w:r>
            <w:r>
              <w:rPr>
                <w:rFonts w:ascii="Arial" w:hAnsi="Arial" w:cs="Arial"/>
                <w:sz w:val="20"/>
                <w:szCs w:val="20"/>
              </w:rPr>
              <w:t xml:space="preserve"> </w:t>
            </w:r>
            <w:r w:rsidRPr="00F83F5D">
              <w:sym w:font="Wingdings" w:char="F0CC"/>
            </w:r>
            <w:r w:rsidRPr="00483A0D">
              <w:rPr>
                <w:rFonts w:ascii="Arial" w:hAnsi="Arial" w:cs="Arial"/>
                <w:sz w:val="20"/>
                <w:szCs w:val="20"/>
              </w:rPr>
              <w:t xml:space="preserve"> </w:t>
            </w:r>
            <w:r w:rsidRPr="00483A0D">
              <w:rPr>
                <w:rFonts w:ascii="Arial" w:hAnsi="Arial" w:cs="Arial"/>
                <w:bCs/>
              </w:rPr>
              <w:t xml:space="preserve"> </w:t>
            </w:r>
          </w:p>
        </w:tc>
        <w:tc>
          <w:tcPr>
            <w:tcW w:w="553" w:type="pct"/>
          </w:tcPr>
          <w:p w:rsidR="0009019E" w:rsidRPr="00F83F5D" w:rsidRDefault="0009019E" w:rsidP="00A635CD">
            <w:pPr>
              <w:spacing w:before="60"/>
              <w:rPr>
                <w:rFonts w:ascii="Arial" w:hAnsi="Arial" w:cs="Arial"/>
                <w:b/>
                <w:sz w:val="20"/>
                <w:szCs w:val="20"/>
                <w:u w:val="single"/>
              </w:rPr>
            </w:pPr>
          </w:p>
        </w:tc>
        <w:tc>
          <w:tcPr>
            <w:tcW w:w="311" w:type="pct"/>
          </w:tcPr>
          <w:p w:rsidR="0009019E" w:rsidRPr="00F83F5D" w:rsidRDefault="0009019E" w:rsidP="00A635CD">
            <w:pPr>
              <w:spacing w:before="60"/>
              <w:rPr>
                <w:rFonts w:ascii="Arial" w:hAnsi="Arial" w:cs="Arial"/>
                <w:b/>
                <w:sz w:val="20"/>
                <w:szCs w:val="20"/>
                <w:u w:val="single"/>
              </w:rPr>
            </w:pPr>
          </w:p>
        </w:tc>
      </w:tr>
      <w:tr w:rsidR="0009019E" w:rsidRPr="00846E71" w:rsidTr="0009019E">
        <w:trPr>
          <w:trHeight w:val="1151"/>
        </w:trPr>
        <w:tc>
          <w:tcPr>
            <w:tcW w:w="401" w:type="pct"/>
            <w:shd w:val="clear" w:color="auto" w:fill="auto"/>
          </w:tcPr>
          <w:p w:rsidR="0009019E" w:rsidRPr="005315E5" w:rsidRDefault="0009019E" w:rsidP="004004AC">
            <w:pPr>
              <w:spacing w:before="60"/>
              <w:ind w:left="72"/>
              <w:rPr>
                <w:rFonts w:ascii="Arial" w:hAnsi="Arial" w:cs="Arial"/>
                <w:i/>
                <w:sz w:val="20"/>
                <w:szCs w:val="20"/>
              </w:rPr>
            </w:pPr>
            <w:r>
              <w:rPr>
                <w:rFonts w:ascii="Arial" w:hAnsi="Arial" w:cs="Arial"/>
                <w:i/>
                <w:sz w:val="20"/>
                <w:szCs w:val="20"/>
              </w:rPr>
              <w:t>30</w:t>
            </w:r>
            <w:r w:rsidRPr="00F83F5D">
              <w:rPr>
                <w:rFonts w:ascii="Arial" w:hAnsi="Arial" w:cs="Arial"/>
                <w:i/>
                <w:sz w:val="20"/>
                <w:szCs w:val="20"/>
              </w:rPr>
              <w:t>.</w:t>
            </w:r>
            <w:r>
              <w:rPr>
                <w:rFonts w:ascii="Arial" w:hAnsi="Arial" w:cs="Arial"/>
                <w:i/>
                <w:sz w:val="20"/>
                <w:szCs w:val="20"/>
              </w:rPr>
              <w:t>5</w:t>
            </w:r>
            <w:r w:rsidRPr="00F83F5D">
              <w:rPr>
                <w:rFonts w:ascii="Arial" w:hAnsi="Arial" w:cs="Arial"/>
                <w:i/>
                <w:sz w:val="20"/>
                <w:szCs w:val="20"/>
              </w:rPr>
              <w:t xml:space="preserve"> </w:t>
            </w:r>
            <w:r w:rsidRPr="00F83F5D">
              <w:rPr>
                <w:rFonts w:ascii="Arial" w:hAnsi="Arial" w:cs="Arial"/>
                <w:bCs/>
                <w:i/>
                <w:sz w:val="20"/>
                <w:szCs w:val="20"/>
              </w:rPr>
              <w:t>Learning outcomes of students with Personalized Learning Plans (PLPs) are assessed appropriately.</w:t>
            </w:r>
          </w:p>
        </w:tc>
        <w:tc>
          <w:tcPr>
            <w:tcW w:w="3735" w:type="pct"/>
          </w:tcPr>
          <w:p w:rsidR="0009019E" w:rsidRPr="00F83F5D" w:rsidRDefault="0009019E" w:rsidP="00A635CD">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9B37FF">
            <w:pPr>
              <w:rPr>
                <w:rFonts w:ascii="Arial" w:hAnsi="Arial" w:cs="Arial"/>
                <w:sz w:val="20"/>
                <w:szCs w:val="20"/>
              </w:rPr>
            </w:pPr>
            <w:r w:rsidRPr="00F83F5D">
              <w:rPr>
                <w:rFonts w:ascii="Arial" w:hAnsi="Arial" w:cs="Arial"/>
                <w:sz w:val="20"/>
                <w:szCs w:val="20"/>
              </w:rPr>
              <w:t>Teachers should be able to describe the student’s outcomes in general terms and use the student’s goals and outcomes for daily planning. Teachers provide information in the PLP that demonstrates that students are meeting identified outcomes.  Lesson plans should include a diversity of ongoing assessment using</w:t>
            </w:r>
            <w:r w:rsidR="00EF5610">
              <w:rPr>
                <w:rFonts w:ascii="Arial" w:hAnsi="Arial" w:cs="Arial"/>
                <w:sz w:val="20"/>
                <w:szCs w:val="20"/>
              </w:rPr>
              <w:t xml:space="preserve"> data/</w:t>
            </w:r>
            <w:r w:rsidRPr="00F83F5D">
              <w:rPr>
                <w:rFonts w:ascii="Arial" w:hAnsi="Arial" w:cs="Arial"/>
                <w:sz w:val="20"/>
                <w:szCs w:val="20"/>
              </w:rPr>
              <w:t>evidence to inform instruction. Outcomes should be progressive in nature</w:t>
            </w:r>
            <w:r>
              <w:rPr>
                <w:rFonts w:ascii="Arial" w:hAnsi="Arial" w:cs="Arial"/>
                <w:sz w:val="20"/>
                <w:szCs w:val="20"/>
              </w:rPr>
              <w:t>,</w:t>
            </w:r>
            <w:r w:rsidRPr="00F83F5D">
              <w:rPr>
                <w:rFonts w:ascii="Arial" w:hAnsi="Arial" w:cs="Arial"/>
                <w:sz w:val="20"/>
                <w:szCs w:val="20"/>
              </w:rPr>
              <w:t xml:space="preserve"> taking incremental steps towards a larger goal. </w:t>
            </w:r>
          </w:p>
          <w:p w:rsidR="0009019E" w:rsidRPr="00F83F5D" w:rsidRDefault="0009019E" w:rsidP="009B37FF">
            <w:pPr>
              <w:rPr>
                <w:rFonts w:ascii="Arial" w:hAnsi="Arial" w:cs="Arial"/>
                <w:sz w:val="20"/>
                <w:szCs w:val="20"/>
              </w:rPr>
            </w:pPr>
          </w:p>
          <w:p w:rsidR="0009019E" w:rsidRPr="00F83F5D" w:rsidRDefault="0009019E" w:rsidP="009B37FF">
            <w:pPr>
              <w:rPr>
                <w:rFonts w:ascii="Arial" w:hAnsi="Arial" w:cs="Arial"/>
                <w:sz w:val="20"/>
                <w:szCs w:val="20"/>
              </w:rPr>
            </w:pPr>
            <w:r w:rsidRPr="00F83F5D">
              <w:rPr>
                <w:rFonts w:ascii="Arial" w:hAnsi="Arial" w:cs="Arial"/>
                <w:sz w:val="20"/>
                <w:szCs w:val="20"/>
              </w:rPr>
              <w:t>The following questions can be used to determine whether PLPs are operating as living documents and assessments are being used to inform intervention strategies:</w:t>
            </w:r>
          </w:p>
          <w:p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Can we observe a plan at the classroom level or can teachers speak to the basic outcomes?</w:t>
            </w:r>
          </w:p>
          <w:p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If no – what is the process?</w:t>
            </w:r>
          </w:p>
          <w:p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 xml:space="preserve">Are assessments being used to establish a present level of performance (PLOP) and are these baselines recorded? </w:t>
            </w:r>
          </w:p>
          <w:p w:rsidR="0009019E" w:rsidRPr="00F83F5D" w:rsidRDefault="0009019E" w:rsidP="00257220">
            <w:pPr>
              <w:pStyle w:val="ListParagraph"/>
              <w:numPr>
                <w:ilvl w:val="0"/>
                <w:numId w:val="101"/>
              </w:numPr>
              <w:ind w:left="792" w:hanging="450"/>
              <w:rPr>
                <w:rFonts w:ascii="Arial" w:hAnsi="Arial" w:cs="Arial"/>
                <w:sz w:val="20"/>
                <w:szCs w:val="20"/>
              </w:rPr>
            </w:pPr>
            <w:r w:rsidRPr="00F83F5D">
              <w:rPr>
                <w:rFonts w:ascii="Arial" w:hAnsi="Arial" w:cs="Arial"/>
                <w:sz w:val="20"/>
                <w:szCs w:val="20"/>
              </w:rPr>
              <w:t>Are outcomes being met?</w:t>
            </w:r>
          </w:p>
          <w:p w:rsidR="0009019E" w:rsidRPr="00F83F5D" w:rsidRDefault="0009019E" w:rsidP="00257220">
            <w:pPr>
              <w:numPr>
                <w:ilvl w:val="0"/>
                <w:numId w:val="100"/>
              </w:numPr>
              <w:ind w:left="1242" w:hanging="450"/>
              <w:rPr>
                <w:rFonts w:ascii="Arial" w:hAnsi="Arial" w:cs="Arial"/>
                <w:sz w:val="20"/>
                <w:szCs w:val="20"/>
              </w:rPr>
            </w:pPr>
            <w:r w:rsidRPr="00F83F5D">
              <w:rPr>
                <w:rFonts w:ascii="Arial" w:hAnsi="Arial" w:cs="Arial"/>
                <w:sz w:val="20"/>
                <w:szCs w:val="20"/>
              </w:rPr>
              <w:t xml:space="preserve">When outcomes are met are they updated/revised and are progressive outcomes being set? </w:t>
            </w:r>
          </w:p>
          <w:p w:rsidR="0009019E" w:rsidRPr="00F83F5D" w:rsidRDefault="0009019E" w:rsidP="00257220">
            <w:pPr>
              <w:numPr>
                <w:ilvl w:val="0"/>
                <w:numId w:val="100"/>
              </w:numPr>
              <w:ind w:left="1242" w:hanging="450"/>
              <w:rPr>
                <w:rFonts w:ascii="Arial" w:hAnsi="Arial" w:cs="Arial"/>
                <w:sz w:val="20"/>
                <w:szCs w:val="20"/>
              </w:rPr>
            </w:pPr>
            <w:r w:rsidRPr="00F83F5D">
              <w:rPr>
                <w:rFonts w:ascii="Arial" w:hAnsi="Arial" w:cs="Arial"/>
                <w:sz w:val="20"/>
                <w:szCs w:val="20"/>
              </w:rPr>
              <w:t xml:space="preserve">If outcomes are not being met, are they examined for adjustment, effective implementation, revision or removal?  </w:t>
            </w:r>
          </w:p>
          <w:p w:rsidR="0009019E" w:rsidRDefault="0009019E" w:rsidP="009B37FF">
            <w:pPr>
              <w:rPr>
                <w:rFonts w:ascii="Arial" w:hAnsi="Arial" w:cs="Arial"/>
                <w:b/>
                <w:sz w:val="20"/>
                <w:szCs w:val="20"/>
                <w:u w:val="single"/>
              </w:rPr>
            </w:pPr>
          </w:p>
          <w:p w:rsidR="00EF5610" w:rsidRDefault="00EF5610" w:rsidP="009B37FF">
            <w:pPr>
              <w:rPr>
                <w:rFonts w:ascii="Arial" w:hAnsi="Arial" w:cs="Arial"/>
                <w:b/>
                <w:sz w:val="20"/>
                <w:szCs w:val="20"/>
                <w:u w:val="single"/>
              </w:rPr>
            </w:pPr>
          </w:p>
          <w:p w:rsidR="0009019E" w:rsidRPr="00F83F5D" w:rsidRDefault="0009019E" w:rsidP="009B37FF">
            <w:pPr>
              <w:rPr>
                <w:rFonts w:ascii="Arial" w:hAnsi="Arial" w:cs="Arial"/>
                <w:b/>
                <w:sz w:val="20"/>
                <w:szCs w:val="20"/>
                <w:u w:val="single"/>
              </w:rPr>
            </w:pPr>
            <w:r w:rsidRPr="00F83F5D">
              <w:rPr>
                <w:rFonts w:ascii="Arial" w:hAnsi="Arial" w:cs="Arial"/>
                <w:b/>
                <w:sz w:val="20"/>
                <w:szCs w:val="20"/>
                <w:u w:val="single"/>
              </w:rPr>
              <w:t xml:space="preserve">LOOK FOR: </w:t>
            </w:r>
          </w:p>
          <w:p w:rsidR="0009019E" w:rsidRPr="00F83F5D" w:rsidRDefault="0009019E" w:rsidP="009B37FF">
            <w:pPr>
              <w:rPr>
                <w:rFonts w:ascii="Arial" w:hAnsi="Arial" w:cs="Arial"/>
                <w:b/>
                <w:i/>
                <w:sz w:val="20"/>
                <w:szCs w:val="20"/>
              </w:rPr>
            </w:pPr>
            <w:r w:rsidRPr="00F83F5D">
              <w:rPr>
                <w:rFonts w:ascii="Arial" w:hAnsi="Arial" w:cs="Arial"/>
                <w:b/>
                <w:i/>
                <w:sz w:val="20"/>
                <w:szCs w:val="20"/>
              </w:rPr>
              <w:t>Products:</w:t>
            </w:r>
          </w:p>
          <w:p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Pre- and post-assessments for all students</w:t>
            </w:r>
          </w:p>
          <w:p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PLPs indicate that students are meeting identified outcomes</w:t>
            </w:r>
          </w:p>
          <w:p w:rsidR="0009019E" w:rsidRPr="00F83F5D" w:rsidRDefault="0009019E" w:rsidP="00257220">
            <w:pPr>
              <w:numPr>
                <w:ilvl w:val="0"/>
                <w:numId w:val="102"/>
              </w:numPr>
              <w:rPr>
                <w:rFonts w:ascii="Arial" w:hAnsi="Arial" w:cs="Arial"/>
                <w:sz w:val="20"/>
                <w:szCs w:val="20"/>
              </w:rPr>
            </w:pPr>
            <w:r w:rsidRPr="00F83F5D">
              <w:rPr>
                <w:rFonts w:ascii="Arial" w:hAnsi="Arial" w:cs="Arial"/>
                <w:sz w:val="20"/>
                <w:szCs w:val="20"/>
              </w:rPr>
              <w:t>Updated teacher comments on PLPs</w:t>
            </w:r>
            <w:r w:rsidR="00EF5610">
              <w:rPr>
                <w:rFonts w:ascii="Arial" w:hAnsi="Arial" w:cs="Arial"/>
                <w:sz w:val="20"/>
                <w:szCs w:val="20"/>
              </w:rPr>
              <w:t xml:space="preserve"> (specific focus </w:t>
            </w:r>
            <w:r w:rsidR="009D5ABE">
              <w:rPr>
                <w:rFonts w:ascii="Arial" w:hAnsi="Arial" w:cs="Arial"/>
                <w:sz w:val="20"/>
                <w:szCs w:val="20"/>
              </w:rPr>
              <w:t>during, or</w:t>
            </w:r>
            <w:r w:rsidR="00EF5610">
              <w:rPr>
                <w:rFonts w:ascii="Arial" w:hAnsi="Arial" w:cs="Arial"/>
                <w:sz w:val="20"/>
                <w:szCs w:val="20"/>
              </w:rPr>
              <w:t xml:space="preserve"> </w:t>
            </w:r>
            <w:r w:rsidR="009D5ABE">
              <w:rPr>
                <w:rFonts w:ascii="Arial" w:hAnsi="Arial" w:cs="Arial"/>
                <w:sz w:val="20"/>
                <w:szCs w:val="20"/>
              </w:rPr>
              <w:t xml:space="preserve">near, </w:t>
            </w:r>
            <w:r w:rsidRPr="00F83F5D">
              <w:rPr>
                <w:rFonts w:ascii="Arial" w:hAnsi="Arial" w:cs="Arial"/>
                <w:sz w:val="20"/>
                <w:szCs w:val="20"/>
              </w:rPr>
              <w:t>reporting periods</w:t>
            </w:r>
            <w:r w:rsidR="00EF5610">
              <w:rPr>
                <w:rFonts w:ascii="Arial" w:hAnsi="Arial" w:cs="Arial"/>
                <w:sz w:val="20"/>
                <w:szCs w:val="20"/>
              </w:rPr>
              <w:t>)</w:t>
            </w:r>
          </w:p>
          <w:p w:rsidR="0009019E" w:rsidRDefault="0009019E" w:rsidP="009B37FF">
            <w:pPr>
              <w:rPr>
                <w:rFonts w:ascii="Arial" w:hAnsi="Arial" w:cs="Arial"/>
                <w:b/>
                <w:i/>
                <w:sz w:val="20"/>
                <w:szCs w:val="20"/>
              </w:rPr>
            </w:pPr>
          </w:p>
          <w:p w:rsidR="0009019E" w:rsidRPr="00F83F5D" w:rsidRDefault="0009019E" w:rsidP="009B37FF">
            <w:pPr>
              <w:rPr>
                <w:rFonts w:ascii="Arial" w:hAnsi="Arial" w:cs="Arial"/>
                <w:b/>
                <w:i/>
                <w:sz w:val="20"/>
                <w:szCs w:val="20"/>
              </w:rPr>
            </w:pPr>
            <w:r w:rsidRPr="00F83F5D">
              <w:rPr>
                <w:rFonts w:ascii="Arial" w:hAnsi="Arial" w:cs="Arial"/>
                <w:b/>
                <w:i/>
                <w:sz w:val="20"/>
                <w:szCs w:val="20"/>
              </w:rPr>
              <w:t>Conversations:</w:t>
            </w:r>
          </w:p>
          <w:p w:rsidR="0009019E" w:rsidRPr="00F83F5D" w:rsidRDefault="0009019E" w:rsidP="00257220">
            <w:pPr>
              <w:numPr>
                <w:ilvl w:val="0"/>
                <w:numId w:val="103"/>
              </w:numPr>
              <w:rPr>
                <w:rFonts w:ascii="Arial" w:hAnsi="Arial" w:cs="Arial"/>
                <w:sz w:val="20"/>
                <w:szCs w:val="20"/>
              </w:rPr>
            </w:pPr>
            <w:r w:rsidRPr="00F83F5D">
              <w:rPr>
                <w:rFonts w:ascii="Arial" w:hAnsi="Arial" w:cs="Arial"/>
                <w:sz w:val="20"/>
                <w:szCs w:val="20"/>
              </w:rPr>
              <w:t>Students with PLP</w:t>
            </w:r>
            <w:r w:rsidR="009D5ABE">
              <w:rPr>
                <w:rFonts w:ascii="Arial" w:hAnsi="Arial" w:cs="Arial"/>
                <w:sz w:val="20"/>
                <w:szCs w:val="20"/>
              </w:rPr>
              <w:t>s</w:t>
            </w:r>
            <w:r w:rsidRPr="00F83F5D">
              <w:rPr>
                <w:rFonts w:ascii="Arial" w:hAnsi="Arial" w:cs="Arial"/>
                <w:sz w:val="20"/>
                <w:szCs w:val="20"/>
              </w:rPr>
              <w:t xml:space="preserve"> are able to articulate the outcome</w:t>
            </w:r>
            <w:r w:rsidR="009D5ABE">
              <w:rPr>
                <w:rFonts w:ascii="Arial" w:hAnsi="Arial" w:cs="Arial"/>
                <w:sz w:val="20"/>
                <w:szCs w:val="20"/>
              </w:rPr>
              <w:t>s</w:t>
            </w:r>
            <w:r w:rsidRPr="00F83F5D">
              <w:rPr>
                <w:rFonts w:ascii="Arial" w:hAnsi="Arial" w:cs="Arial"/>
                <w:sz w:val="20"/>
                <w:szCs w:val="20"/>
              </w:rPr>
              <w:t xml:space="preserve"> they have achieved</w:t>
            </w:r>
          </w:p>
          <w:p w:rsidR="0009019E" w:rsidRPr="00F83F5D" w:rsidRDefault="0009019E" w:rsidP="00257220">
            <w:pPr>
              <w:numPr>
                <w:ilvl w:val="0"/>
                <w:numId w:val="103"/>
              </w:numPr>
              <w:rPr>
                <w:rFonts w:ascii="Arial" w:hAnsi="Arial" w:cs="Arial"/>
                <w:sz w:val="20"/>
                <w:szCs w:val="20"/>
              </w:rPr>
            </w:pPr>
            <w:r w:rsidRPr="00F83F5D">
              <w:rPr>
                <w:rFonts w:ascii="Arial" w:hAnsi="Arial" w:cs="Arial"/>
                <w:sz w:val="20"/>
                <w:szCs w:val="20"/>
              </w:rPr>
              <w:t xml:space="preserve">Teachers can speak </w:t>
            </w:r>
            <w:r w:rsidR="009D5ABE">
              <w:rPr>
                <w:rFonts w:ascii="Arial" w:hAnsi="Arial" w:cs="Arial"/>
                <w:sz w:val="20"/>
                <w:szCs w:val="20"/>
              </w:rPr>
              <w:t xml:space="preserve">directly </w:t>
            </w:r>
            <w:r w:rsidRPr="00F83F5D">
              <w:rPr>
                <w:rFonts w:ascii="Arial" w:hAnsi="Arial" w:cs="Arial"/>
                <w:sz w:val="20"/>
                <w:szCs w:val="20"/>
              </w:rPr>
              <w:t>to the basic outcomes</w:t>
            </w:r>
            <w:r w:rsidR="009D5ABE">
              <w:rPr>
                <w:rFonts w:ascii="Arial" w:hAnsi="Arial" w:cs="Arial"/>
                <w:sz w:val="20"/>
                <w:szCs w:val="20"/>
              </w:rPr>
              <w:t xml:space="preserve"> delineated in the PLP</w:t>
            </w:r>
          </w:p>
          <w:p w:rsidR="0009019E" w:rsidRDefault="0009019E" w:rsidP="009B37FF">
            <w:pPr>
              <w:rPr>
                <w:rFonts w:ascii="Arial" w:hAnsi="Arial" w:cs="Arial"/>
                <w:b/>
                <w:i/>
                <w:sz w:val="20"/>
                <w:szCs w:val="20"/>
              </w:rPr>
            </w:pPr>
          </w:p>
          <w:p w:rsidR="0009019E" w:rsidRPr="00F83F5D" w:rsidRDefault="0009019E" w:rsidP="009B37FF">
            <w:pPr>
              <w:rPr>
                <w:rFonts w:ascii="Arial" w:hAnsi="Arial" w:cs="Arial"/>
                <w:b/>
                <w:i/>
                <w:sz w:val="20"/>
                <w:szCs w:val="20"/>
              </w:rPr>
            </w:pPr>
            <w:r w:rsidRPr="00F83F5D">
              <w:rPr>
                <w:rFonts w:ascii="Arial" w:hAnsi="Arial" w:cs="Arial"/>
                <w:b/>
                <w:i/>
                <w:sz w:val="20"/>
                <w:szCs w:val="20"/>
              </w:rPr>
              <w:t>Observations:</w:t>
            </w:r>
          </w:p>
          <w:p w:rsidR="0009019E" w:rsidRPr="00F83F5D" w:rsidRDefault="0009019E" w:rsidP="00257220">
            <w:pPr>
              <w:numPr>
                <w:ilvl w:val="0"/>
                <w:numId w:val="104"/>
              </w:numPr>
              <w:rPr>
                <w:rFonts w:ascii="Arial" w:hAnsi="Arial" w:cs="Arial"/>
                <w:sz w:val="20"/>
                <w:szCs w:val="20"/>
              </w:rPr>
            </w:pPr>
            <w:r w:rsidRPr="00F83F5D">
              <w:rPr>
                <w:rFonts w:ascii="Arial" w:hAnsi="Arial" w:cs="Arial"/>
                <w:sz w:val="20"/>
                <w:szCs w:val="20"/>
              </w:rPr>
              <w:t>PLP are present for review during family interviews.</w:t>
            </w:r>
          </w:p>
          <w:p w:rsidR="0009019E" w:rsidRPr="00483A0D" w:rsidRDefault="0009019E" w:rsidP="00257220">
            <w:pPr>
              <w:pStyle w:val="ListParagraph"/>
              <w:numPr>
                <w:ilvl w:val="0"/>
                <w:numId w:val="104"/>
              </w:numPr>
              <w:spacing w:after="60"/>
              <w:rPr>
                <w:rFonts w:ascii="Arial" w:hAnsi="Arial" w:cs="Arial"/>
                <w:b/>
                <w:sz w:val="20"/>
                <w:szCs w:val="20"/>
                <w:u w:val="single"/>
              </w:rPr>
            </w:pPr>
            <w:r w:rsidRPr="00483A0D">
              <w:rPr>
                <w:rFonts w:ascii="Arial" w:hAnsi="Arial" w:cs="Arial"/>
                <w:sz w:val="20"/>
                <w:szCs w:val="20"/>
              </w:rPr>
              <w:t>PLP is visible/</w:t>
            </w:r>
            <w:r w:rsidR="009D5ABE">
              <w:rPr>
                <w:rFonts w:ascii="Arial" w:hAnsi="Arial" w:cs="Arial"/>
                <w:sz w:val="20"/>
                <w:szCs w:val="20"/>
              </w:rPr>
              <w:t xml:space="preserve">referenced </w:t>
            </w:r>
            <w:r w:rsidRPr="00483A0D">
              <w:rPr>
                <w:rFonts w:ascii="Arial" w:hAnsi="Arial" w:cs="Arial"/>
                <w:sz w:val="20"/>
                <w:szCs w:val="20"/>
              </w:rPr>
              <w:t xml:space="preserve">during student conferencing  </w:t>
            </w:r>
            <w:r w:rsidRPr="00F83F5D">
              <w:sym w:font="Wingdings" w:char="F0CC"/>
            </w:r>
          </w:p>
        </w:tc>
        <w:tc>
          <w:tcPr>
            <w:tcW w:w="553" w:type="pct"/>
          </w:tcPr>
          <w:p w:rsidR="0009019E" w:rsidRPr="00F83F5D" w:rsidRDefault="0009019E" w:rsidP="00A635CD">
            <w:pPr>
              <w:spacing w:before="60"/>
              <w:rPr>
                <w:rFonts w:ascii="Arial" w:hAnsi="Arial" w:cs="Arial"/>
                <w:b/>
                <w:sz w:val="20"/>
                <w:szCs w:val="20"/>
                <w:u w:val="single"/>
              </w:rPr>
            </w:pPr>
          </w:p>
        </w:tc>
        <w:tc>
          <w:tcPr>
            <w:tcW w:w="311" w:type="pct"/>
          </w:tcPr>
          <w:p w:rsidR="0009019E" w:rsidRPr="00F83F5D" w:rsidRDefault="0009019E" w:rsidP="00A635CD">
            <w:pPr>
              <w:spacing w:before="60"/>
              <w:rPr>
                <w:rFonts w:ascii="Arial" w:hAnsi="Arial" w:cs="Arial"/>
                <w:b/>
                <w:sz w:val="20"/>
                <w:szCs w:val="20"/>
                <w:u w:val="single"/>
              </w:rPr>
            </w:pPr>
          </w:p>
        </w:tc>
      </w:tr>
    </w:tbl>
    <w:p w:rsidR="00F83F5D" w:rsidRDefault="00F83F5D">
      <w:pPr>
        <w:sectPr w:rsidR="00F83F5D" w:rsidSect="003E5809">
          <w:pgSz w:w="20160" w:h="12240" w:orient="landscape" w:code="5"/>
          <w:pgMar w:top="720" w:right="720" w:bottom="720" w:left="720" w:header="720" w:footer="720" w:gutter="0"/>
          <w:cols w:space="720"/>
          <w:docGrid w:linePitch="360"/>
        </w:sectPr>
      </w:pPr>
    </w:p>
    <w:tbl>
      <w:tblPr>
        <w:tblStyle w:val="TableGrid"/>
        <w:tblW w:w="5000" w:type="pct"/>
        <w:tblLook w:val="04A0" w:firstRow="1" w:lastRow="0" w:firstColumn="1" w:lastColumn="0" w:noHBand="0" w:noVBand="1"/>
      </w:tblPr>
      <w:tblGrid>
        <w:gridCol w:w="1917"/>
        <w:gridCol w:w="13560"/>
        <w:gridCol w:w="2069"/>
        <w:gridCol w:w="1164"/>
      </w:tblGrid>
      <w:tr w:rsidR="0009019E" w:rsidRPr="00846E71" w:rsidTr="007D65AC">
        <w:tc>
          <w:tcPr>
            <w:tcW w:w="4135" w:type="pct"/>
            <w:gridSpan w:val="2"/>
            <w:shd w:val="clear" w:color="auto" w:fill="auto"/>
          </w:tcPr>
          <w:p w:rsidR="0009019E" w:rsidRPr="002D4517" w:rsidRDefault="0009019E" w:rsidP="002D4517">
            <w:pPr>
              <w:pStyle w:val="Heading2"/>
              <w:spacing w:before="60" w:after="60"/>
              <w:outlineLvl w:val="1"/>
              <w:rPr>
                <w:rFonts w:ascii="Arial" w:hAnsi="Arial" w:cs="Arial"/>
                <w:b w:val="0"/>
                <w:bCs w:val="0"/>
                <w:i/>
                <w:sz w:val="20"/>
                <w:szCs w:val="20"/>
                <w:u w:val="single"/>
              </w:rPr>
            </w:pPr>
            <w:bookmarkStart w:id="34" w:name="_Toc423420537"/>
            <w:bookmarkStart w:id="35" w:name="_Toc423431480"/>
            <w:bookmarkStart w:id="36" w:name="_Toc516038175"/>
            <w:r w:rsidRPr="002D4517">
              <w:rPr>
                <w:rStyle w:val="IntenseEmphasis"/>
                <w:rFonts w:ascii="Arial" w:hAnsi="Arial" w:cs="Arial"/>
                <w:b/>
                <w:i w:val="0"/>
                <w:color w:val="auto"/>
                <w:sz w:val="20"/>
                <w:szCs w:val="20"/>
              </w:rPr>
              <w:t>Classroom Intervention</w:t>
            </w:r>
            <w:bookmarkEnd w:id="34"/>
            <w:bookmarkEnd w:id="35"/>
            <w:bookmarkEnd w:id="36"/>
          </w:p>
        </w:tc>
        <w:tc>
          <w:tcPr>
            <w:tcW w:w="553" w:type="pct"/>
            <w:vAlign w:val="center"/>
          </w:tcPr>
          <w:p w:rsidR="0009019E" w:rsidRPr="002D4517" w:rsidRDefault="007D65AC" w:rsidP="007D65AC">
            <w:pPr>
              <w:pStyle w:val="Heading2"/>
              <w:spacing w:before="60" w:after="60"/>
              <w:outlineLvl w:val="1"/>
              <w:rPr>
                <w:rStyle w:val="IntenseEmphasis"/>
                <w:rFonts w:ascii="Arial" w:hAnsi="Arial" w:cs="Arial"/>
                <w:b/>
                <w:i w:val="0"/>
                <w:color w:val="auto"/>
                <w:sz w:val="20"/>
                <w:szCs w:val="20"/>
              </w:rPr>
            </w:pPr>
            <w:r>
              <w:rPr>
                <w:rStyle w:val="IntenseEmphasis"/>
                <w:rFonts w:ascii="Arial" w:hAnsi="Arial" w:cs="Arial"/>
                <w:b/>
                <w:i w:val="0"/>
                <w:color w:val="auto"/>
                <w:sz w:val="20"/>
                <w:szCs w:val="20"/>
              </w:rPr>
              <w:t>Evidence:</w:t>
            </w:r>
          </w:p>
        </w:tc>
        <w:tc>
          <w:tcPr>
            <w:tcW w:w="311" w:type="pct"/>
            <w:vAlign w:val="center"/>
          </w:tcPr>
          <w:p w:rsidR="0009019E" w:rsidRPr="002D4517" w:rsidRDefault="007D65AC" w:rsidP="007D65AC">
            <w:pPr>
              <w:pStyle w:val="Heading2"/>
              <w:spacing w:before="60" w:after="60"/>
              <w:outlineLvl w:val="1"/>
              <w:rPr>
                <w:rStyle w:val="IntenseEmphasis"/>
                <w:rFonts w:ascii="Arial" w:hAnsi="Arial" w:cs="Arial"/>
                <w:b/>
                <w:i w:val="0"/>
                <w:color w:val="auto"/>
                <w:sz w:val="20"/>
                <w:szCs w:val="20"/>
              </w:rPr>
            </w:pPr>
            <w:r>
              <w:rPr>
                <w:rStyle w:val="IntenseEmphasis"/>
                <w:rFonts w:ascii="Arial" w:hAnsi="Arial" w:cs="Arial"/>
                <w:b/>
                <w:i w:val="0"/>
                <w:color w:val="auto"/>
                <w:sz w:val="20"/>
                <w:szCs w:val="20"/>
              </w:rPr>
              <w:t>Rating:</w:t>
            </w:r>
          </w:p>
        </w:tc>
      </w:tr>
      <w:tr w:rsidR="0009019E" w:rsidRPr="00846E71" w:rsidTr="007D65AC">
        <w:trPr>
          <w:trHeight w:val="5120"/>
        </w:trPr>
        <w:tc>
          <w:tcPr>
            <w:tcW w:w="512" w:type="pct"/>
            <w:shd w:val="clear" w:color="auto" w:fill="auto"/>
          </w:tcPr>
          <w:p w:rsidR="0009019E" w:rsidRPr="00F83F5D" w:rsidRDefault="0009019E" w:rsidP="005315E5">
            <w:pPr>
              <w:tabs>
                <w:tab w:val="right" w:pos="4145"/>
              </w:tabs>
              <w:spacing w:before="60"/>
              <w:rPr>
                <w:rFonts w:ascii="Arial" w:hAnsi="Arial" w:cs="Arial"/>
                <w:b/>
                <w:sz w:val="20"/>
                <w:szCs w:val="20"/>
              </w:rPr>
            </w:pPr>
            <w:r w:rsidRPr="00F83F5D">
              <w:rPr>
                <w:rFonts w:ascii="Arial" w:hAnsi="Arial" w:cs="Arial"/>
                <w:b/>
                <w:sz w:val="20"/>
                <w:szCs w:val="20"/>
              </w:rPr>
              <w:t>Indicator 3</w:t>
            </w:r>
            <w:r>
              <w:rPr>
                <w:rFonts w:ascii="Arial" w:hAnsi="Arial" w:cs="Arial"/>
                <w:b/>
                <w:sz w:val="20"/>
                <w:szCs w:val="20"/>
              </w:rPr>
              <w:t>1</w:t>
            </w:r>
            <w:r w:rsidRPr="00F83F5D">
              <w:rPr>
                <w:rFonts w:ascii="Arial" w:hAnsi="Arial" w:cs="Arial"/>
                <w:b/>
                <w:sz w:val="20"/>
                <w:szCs w:val="20"/>
              </w:rPr>
              <w:t xml:space="preserve">: </w:t>
            </w:r>
          </w:p>
          <w:p w:rsidR="0009019E" w:rsidRDefault="0009019E" w:rsidP="005315E5">
            <w:pPr>
              <w:tabs>
                <w:tab w:val="right" w:pos="4145"/>
              </w:tabs>
              <w:rPr>
                <w:rFonts w:ascii="Arial" w:hAnsi="Arial" w:cs="Arial"/>
                <w:b/>
                <w:sz w:val="20"/>
                <w:szCs w:val="20"/>
              </w:rPr>
            </w:pPr>
            <w:r w:rsidRPr="00F83F5D">
              <w:rPr>
                <w:rFonts w:ascii="Arial" w:hAnsi="Arial" w:cs="Arial"/>
                <w:b/>
                <w:sz w:val="20"/>
                <w:szCs w:val="20"/>
              </w:rPr>
              <w:t>Evidence-based interventions to support curriculum outcomes are applied in classrooms.</w:t>
            </w:r>
          </w:p>
          <w:p w:rsidR="00EF2170" w:rsidRDefault="00EF2170" w:rsidP="00EF2170">
            <w:pPr>
              <w:tabs>
                <w:tab w:val="right" w:pos="4145"/>
              </w:tabs>
              <w:rPr>
                <w:rFonts w:ascii="Arial" w:hAnsi="Arial" w:cs="Arial"/>
                <w:color w:val="0070C0"/>
                <w:sz w:val="20"/>
                <w:szCs w:val="20"/>
              </w:rPr>
            </w:pPr>
          </w:p>
          <w:p w:rsidR="0009019E" w:rsidRPr="00A635CD" w:rsidRDefault="0009019E" w:rsidP="00EF2170">
            <w:pPr>
              <w:tabs>
                <w:tab w:val="right" w:pos="4145"/>
              </w:tabs>
              <w:rPr>
                <w:rFonts w:ascii="Arial" w:hAnsi="Arial" w:cs="Arial"/>
                <w:b/>
                <w:sz w:val="20"/>
                <w:szCs w:val="20"/>
              </w:rPr>
            </w:pPr>
            <w:r w:rsidRPr="00F83F5D">
              <w:rPr>
                <w:rFonts w:ascii="Arial" w:hAnsi="Arial" w:cs="Arial"/>
                <w:color w:val="0070C0"/>
                <w:sz w:val="20"/>
                <w:szCs w:val="20"/>
              </w:rPr>
              <w:t xml:space="preserve">Objectives </w:t>
            </w:r>
            <w:r>
              <w:rPr>
                <w:rFonts w:ascii="Arial" w:hAnsi="Arial" w:cs="Arial"/>
                <w:color w:val="0070C0"/>
                <w:sz w:val="20"/>
                <w:szCs w:val="20"/>
              </w:rPr>
              <w:t xml:space="preserve">1, </w:t>
            </w:r>
            <w:r w:rsidRPr="00F83F5D">
              <w:rPr>
                <w:rFonts w:ascii="Arial" w:hAnsi="Arial" w:cs="Arial"/>
                <w:color w:val="0070C0"/>
                <w:sz w:val="20"/>
                <w:szCs w:val="20"/>
              </w:rPr>
              <w:t>3</w:t>
            </w:r>
            <w:r>
              <w:rPr>
                <w:rFonts w:ascii="Arial" w:hAnsi="Arial" w:cs="Arial"/>
                <w:color w:val="0070C0"/>
                <w:sz w:val="20"/>
                <w:szCs w:val="20"/>
              </w:rPr>
              <w:t xml:space="preserve">, </w:t>
            </w:r>
            <w:r w:rsidRPr="00F83F5D">
              <w:rPr>
                <w:rFonts w:ascii="Arial" w:hAnsi="Arial" w:cs="Arial"/>
                <w:color w:val="0070C0"/>
                <w:sz w:val="20"/>
                <w:szCs w:val="20"/>
              </w:rPr>
              <w:t>4</w:t>
            </w:r>
            <w:r>
              <w:rPr>
                <w:rFonts w:ascii="Arial" w:hAnsi="Arial" w:cs="Arial"/>
                <w:color w:val="0070C0"/>
                <w:sz w:val="20"/>
                <w:szCs w:val="20"/>
              </w:rPr>
              <w:t>, 5, 6, 7, 8 and 9</w:t>
            </w:r>
          </w:p>
        </w:tc>
        <w:tc>
          <w:tcPr>
            <w:tcW w:w="3623" w:type="pct"/>
          </w:tcPr>
          <w:p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3D15DC">
            <w:pPr>
              <w:rPr>
                <w:rFonts w:ascii="Arial" w:hAnsi="Arial" w:cs="Arial"/>
                <w:sz w:val="20"/>
                <w:szCs w:val="20"/>
              </w:rPr>
            </w:pPr>
            <w:r w:rsidRPr="00F83F5D">
              <w:rPr>
                <w:rFonts w:ascii="Arial" w:hAnsi="Arial" w:cs="Arial"/>
                <w:sz w:val="20"/>
                <w:szCs w:val="20"/>
              </w:rPr>
              <w:t xml:space="preserve">Decisions regarding the intensity </w:t>
            </w:r>
            <w:r w:rsidR="009D5ABE">
              <w:rPr>
                <w:rFonts w:ascii="Arial" w:hAnsi="Arial" w:cs="Arial"/>
                <w:sz w:val="20"/>
                <w:szCs w:val="20"/>
              </w:rPr>
              <w:t>(</w:t>
            </w:r>
            <w:r w:rsidRPr="00F83F5D">
              <w:rPr>
                <w:rFonts w:ascii="Arial" w:hAnsi="Arial" w:cs="Arial"/>
                <w:sz w:val="20"/>
                <w:szCs w:val="20"/>
              </w:rPr>
              <w:t>or tier</w:t>
            </w:r>
            <w:r w:rsidR="009D5ABE">
              <w:rPr>
                <w:rFonts w:ascii="Arial" w:hAnsi="Arial" w:cs="Arial"/>
                <w:sz w:val="20"/>
                <w:szCs w:val="20"/>
              </w:rPr>
              <w:t>)</w:t>
            </w:r>
            <w:r w:rsidRPr="00F83F5D">
              <w:rPr>
                <w:rFonts w:ascii="Arial" w:hAnsi="Arial" w:cs="Arial"/>
                <w:sz w:val="20"/>
                <w:szCs w:val="20"/>
              </w:rPr>
              <w:t xml:space="preserve"> of interventions are based on data</w:t>
            </w:r>
            <w:r w:rsidR="009D5ABE">
              <w:rPr>
                <w:rFonts w:ascii="Arial" w:hAnsi="Arial" w:cs="Arial"/>
                <w:sz w:val="20"/>
                <w:szCs w:val="20"/>
              </w:rPr>
              <w:t>/evidence</w:t>
            </w:r>
            <w:r w:rsidRPr="00F83F5D">
              <w:rPr>
                <w:rFonts w:ascii="Arial" w:hAnsi="Arial" w:cs="Arial"/>
                <w:sz w:val="20"/>
                <w:szCs w:val="20"/>
              </w:rPr>
              <w:t xml:space="preserve"> </w:t>
            </w:r>
            <w:r w:rsidR="009D5ABE">
              <w:rPr>
                <w:rFonts w:ascii="Arial" w:hAnsi="Arial" w:cs="Arial"/>
                <w:sz w:val="20"/>
                <w:szCs w:val="20"/>
              </w:rPr>
              <w:t xml:space="preserve">outlining </w:t>
            </w:r>
            <w:r w:rsidRPr="00F83F5D">
              <w:rPr>
                <w:rFonts w:ascii="Arial" w:hAnsi="Arial" w:cs="Arial"/>
                <w:sz w:val="20"/>
                <w:szCs w:val="20"/>
              </w:rPr>
              <w:t>student needs and</w:t>
            </w:r>
            <w:r w:rsidR="009D5ABE">
              <w:rPr>
                <w:rFonts w:ascii="Arial" w:hAnsi="Arial" w:cs="Arial"/>
                <w:sz w:val="20"/>
                <w:szCs w:val="20"/>
              </w:rPr>
              <w:t xml:space="preserve">/or </w:t>
            </w:r>
            <w:r w:rsidRPr="00F83F5D">
              <w:rPr>
                <w:rFonts w:ascii="Arial" w:hAnsi="Arial" w:cs="Arial"/>
                <w:sz w:val="20"/>
                <w:szCs w:val="20"/>
              </w:rPr>
              <w:t xml:space="preserve">progress. Assessments should include a variety of formats and occur on a daily basis. </w:t>
            </w:r>
          </w:p>
          <w:p w:rsidR="0009019E" w:rsidRPr="00F83F5D" w:rsidRDefault="0009019E" w:rsidP="003D15DC">
            <w:pPr>
              <w:rPr>
                <w:rFonts w:ascii="Arial" w:hAnsi="Arial" w:cs="Arial"/>
                <w:sz w:val="20"/>
                <w:szCs w:val="20"/>
              </w:rPr>
            </w:pPr>
          </w:p>
          <w:p w:rsidR="0009019E" w:rsidRPr="00F83F5D" w:rsidRDefault="0009019E" w:rsidP="003D15DC">
            <w:pPr>
              <w:rPr>
                <w:rFonts w:ascii="Arial" w:hAnsi="Arial" w:cs="Arial"/>
                <w:sz w:val="20"/>
                <w:szCs w:val="20"/>
              </w:rPr>
            </w:pPr>
            <w:r w:rsidRPr="00F83F5D">
              <w:rPr>
                <w:rFonts w:ascii="Arial" w:hAnsi="Arial" w:cs="Arial"/>
                <w:sz w:val="20"/>
                <w:szCs w:val="20"/>
              </w:rPr>
              <w:t xml:space="preserve">Assessment strategies could include, but are not limited to: </w:t>
            </w:r>
          </w:p>
          <w:tbl>
            <w:tblPr>
              <w:tblW w:w="0" w:type="auto"/>
              <w:tblInd w:w="460" w:type="dxa"/>
              <w:tblLook w:val="04A0" w:firstRow="1" w:lastRow="0" w:firstColumn="1" w:lastColumn="0" w:noHBand="0" w:noVBand="1"/>
            </w:tblPr>
            <w:tblGrid>
              <w:gridCol w:w="1795"/>
              <w:gridCol w:w="8010"/>
            </w:tblGrid>
            <w:tr w:rsidR="0009019E" w:rsidRPr="00F83F5D" w:rsidTr="009D5ABE">
              <w:tc>
                <w:tcPr>
                  <w:tcW w:w="1795" w:type="dxa"/>
                  <w:shd w:val="clear" w:color="auto" w:fill="auto"/>
                </w:tcPr>
                <w:p w:rsidR="0009019E" w:rsidRPr="00F83F5D" w:rsidRDefault="0009019E" w:rsidP="003D15DC">
                  <w:pPr>
                    <w:spacing w:after="0" w:line="240" w:lineRule="auto"/>
                    <w:rPr>
                      <w:rFonts w:ascii="Arial" w:hAnsi="Arial" w:cs="Arial"/>
                      <w:b/>
                      <w:sz w:val="20"/>
                      <w:szCs w:val="20"/>
                    </w:rPr>
                  </w:pPr>
                  <w:r w:rsidRPr="00F83F5D">
                    <w:rPr>
                      <w:rFonts w:ascii="Arial" w:hAnsi="Arial" w:cs="Arial"/>
                      <w:b/>
                      <w:sz w:val="20"/>
                      <w:szCs w:val="20"/>
                    </w:rPr>
                    <w:t>Pre-instruction</w:t>
                  </w:r>
                </w:p>
              </w:tc>
              <w:tc>
                <w:tcPr>
                  <w:tcW w:w="8010" w:type="dxa"/>
                  <w:shd w:val="clear" w:color="auto" w:fill="auto"/>
                </w:tcPr>
                <w:p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discussions, observations, pre-tests and KWL charts</w:t>
                  </w:r>
                </w:p>
              </w:tc>
            </w:tr>
            <w:tr w:rsidR="0009019E" w:rsidRPr="00F83F5D" w:rsidTr="009D5ABE">
              <w:tc>
                <w:tcPr>
                  <w:tcW w:w="1795" w:type="dxa"/>
                  <w:shd w:val="clear" w:color="auto" w:fill="auto"/>
                </w:tcPr>
                <w:p w:rsidR="0009019E" w:rsidRPr="00F83F5D" w:rsidRDefault="0009019E" w:rsidP="009D5ABE">
                  <w:pPr>
                    <w:spacing w:after="0" w:line="240" w:lineRule="auto"/>
                    <w:ind w:right="-165"/>
                    <w:rPr>
                      <w:rFonts w:ascii="Arial" w:hAnsi="Arial" w:cs="Arial"/>
                      <w:b/>
                      <w:sz w:val="20"/>
                      <w:szCs w:val="20"/>
                    </w:rPr>
                  </w:pPr>
                  <w:r w:rsidRPr="00F83F5D">
                    <w:rPr>
                      <w:rFonts w:ascii="Arial" w:hAnsi="Arial" w:cs="Arial"/>
                      <w:b/>
                      <w:sz w:val="20"/>
                      <w:szCs w:val="20"/>
                    </w:rPr>
                    <w:t>During</w:t>
                  </w:r>
                  <w:r w:rsidR="009D5ABE">
                    <w:rPr>
                      <w:rFonts w:ascii="Arial" w:hAnsi="Arial" w:cs="Arial"/>
                      <w:b/>
                      <w:sz w:val="20"/>
                      <w:szCs w:val="20"/>
                    </w:rPr>
                    <w:t xml:space="preserve"> </w:t>
                  </w:r>
                  <w:r w:rsidRPr="00F83F5D">
                    <w:rPr>
                      <w:rFonts w:ascii="Arial" w:hAnsi="Arial" w:cs="Arial"/>
                      <w:b/>
                      <w:sz w:val="20"/>
                      <w:szCs w:val="20"/>
                    </w:rPr>
                    <w:t>instruction</w:t>
                  </w:r>
                </w:p>
              </w:tc>
              <w:tc>
                <w:tcPr>
                  <w:tcW w:w="8010" w:type="dxa"/>
                  <w:shd w:val="clear" w:color="auto" w:fill="auto"/>
                </w:tcPr>
                <w:p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 xml:space="preserve">observations, portfolios, journaling, and conferencing </w:t>
                  </w:r>
                </w:p>
              </w:tc>
            </w:tr>
            <w:tr w:rsidR="0009019E" w:rsidRPr="00F83F5D" w:rsidTr="009D5ABE">
              <w:tc>
                <w:tcPr>
                  <w:tcW w:w="1795" w:type="dxa"/>
                  <w:shd w:val="clear" w:color="auto" w:fill="auto"/>
                </w:tcPr>
                <w:p w:rsidR="0009019E" w:rsidRPr="00F83F5D" w:rsidRDefault="0009019E" w:rsidP="003D15DC">
                  <w:pPr>
                    <w:spacing w:after="0" w:line="240" w:lineRule="auto"/>
                    <w:rPr>
                      <w:rFonts w:ascii="Arial" w:hAnsi="Arial" w:cs="Arial"/>
                      <w:b/>
                      <w:sz w:val="20"/>
                      <w:szCs w:val="20"/>
                    </w:rPr>
                  </w:pPr>
                  <w:r w:rsidRPr="00F83F5D">
                    <w:rPr>
                      <w:rFonts w:ascii="Arial" w:hAnsi="Arial" w:cs="Arial"/>
                      <w:b/>
                      <w:sz w:val="20"/>
                      <w:szCs w:val="20"/>
                    </w:rPr>
                    <w:t>Post-instruction</w:t>
                  </w:r>
                </w:p>
              </w:tc>
              <w:tc>
                <w:tcPr>
                  <w:tcW w:w="8010" w:type="dxa"/>
                  <w:shd w:val="clear" w:color="auto" w:fill="auto"/>
                </w:tcPr>
                <w:p w:rsidR="0009019E" w:rsidRPr="00F83F5D" w:rsidRDefault="0009019E" w:rsidP="00257220">
                  <w:pPr>
                    <w:numPr>
                      <w:ilvl w:val="0"/>
                      <w:numId w:val="106"/>
                    </w:numPr>
                    <w:spacing w:after="0" w:line="240" w:lineRule="auto"/>
                    <w:ind w:left="162" w:hanging="270"/>
                    <w:rPr>
                      <w:rFonts w:ascii="Arial" w:hAnsi="Arial" w:cs="Arial"/>
                      <w:sz w:val="20"/>
                      <w:szCs w:val="20"/>
                    </w:rPr>
                  </w:pPr>
                  <w:r w:rsidRPr="00F83F5D">
                    <w:rPr>
                      <w:rFonts w:ascii="Arial" w:hAnsi="Arial" w:cs="Arial"/>
                      <w:sz w:val="20"/>
                      <w:szCs w:val="20"/>
                    </w:rPr>
                    <w:t>exit activities, portfolios, projects, tests and exit slips</w:t>
                  </w:r>
                </w:p>
              </w:tc>
            </w:tr>
          </w:tbl>
          <w:p w:rsidR="0009019E" w:rsidRPr="00F83F5D" w:rsidRDefault="0009019E" w:rsidP="003D15DC">
            <w:pPr>
              <w:ind w:left="2511"/>
              <w:rPr>
                <w:rFonts w:ascii="Arial" w:hAnsi="Arial" w:cs="Arial"/>
                <w:sz w:val="20"/>
                <w:szCs w:val="20"/>
              </w:rPr>
            </w:pPr>
          </w:p>
          <w:p w:rsidR="0009019E" w:rsidRPr="00F83F5D" w:rsidRDefault="0009019E" w:rsidP="003D15DC">
            <w:pPr>
              <w:rPr>
                <w:rFonts w:ascii="Arial" w:hAnsi="Arial" w:cs="Arial"/>
                <w:sz w:val="20"/>
                <w:szCs w:val="20"/>
              </w:rPr>
            </w:pPr>
            <w:r w:rsidRPr="00F83F5D">
              <w:rPr>
                <w:rFonts w:ascii="Arial" w:hAnsi="Arial" w:cs="Arial"/>
                <w:sz w:val="20"/>
                <w:szCs w:val="20"/>
              </w:rPr>
              <w:t>Winschool/PowerSchool behaviour tracking</w:t>
            </w:r>
            <w:r w:rsidR="004A17E2">
              <w:rPr>
                <w:rFonts w:ascii="Arial" w:hAnsi="Arial" w:cs="Arial"/>
                <w:sz w:val="20"/>
                <w:szCs w:val="20"/>
              </w:rPr>
              <w:t xml:space="preserve"> </w:t>
            </w:r>
            <w:r w:rsidRPr="00F83F5D">
              <w:rPr>
                <w:rFonts w:ascii="Arial" w:hAnsi="Arial" w:cs="Arial"/>
                <w:sz w:val="20"/>
                <w:szCs w:val="20"/>
              </w:rPr>
              <w:t>data regarding frequency of behaviour challenge are available.</w:t>
            </w:r>
          </w:p>
          <w:p w:rsidR="0009019E" w:rsidRPr="00F83F5D" w:rsidRDefault="0009019E" w:rsidP="003D15DC">
            <w:pPr>
              <w:rPr>
                <w:rFonts w:ascii="Arial" w:hAnsi="Arial" w:cs="Arial"/>
                <w:sz w:val="20"/>
                <w:szCs w:val="20"/>
              </w:rPr>
            </w:pPr>
          </w:p>
          <w:tbl>
            <w:tblPr>
              <w:tblW w:w="0" w:type="auto"/>
              <w:tblLook w:val="04A0" w:firstRow="1" w:lastRow="0" w:firstColumn="1" w:lastColumn="0" w:noHBand="0" w:noVBand="1"/>
            </w:tblPr>
            <w:tblGrid>
              <w:gridCol w:w="13344"/>
            </w:tblGrid>
            <w:tr w:rsidR="0009019E" w:rsidRPr="00F83F5D" w:rsidTr="0009019E">
              <w:trPr>
                <w:trHeight w:val="2771"/>
              </w:trPr>
              <w:tc>
                <w:tcPr>
                  <w:tcW w:w="15462" w:type="dxa"/>
                  <w:shd w:val="clear" w:color="auto" w:fill="auto"/>
                </w:tcPr>
                <w:p w:rsidR="0009019E" w:rsidRPr="00367211"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one</w:t>
                  </w:r>
                  <w:r>
                    <w:rPr>
                      <w:rFonts w:ascii="Arial" w:hAnsi="Arial" w:cs="Arial"/>
                      <w:b/>
                      <w:sz w:val="20"/>
                      <w:szCs w:val="20"/>
                    </w:rPr>
                    <w:t xml:space="preserve"> - </w:t>
                  </w:r>
                  <w:r w:rsidRPr="00367211">
                    <w:rPr>
                      <w:rFonts w:ascii="Arial" w:hAnsi="Arial" w:cs="Arial"/>
                      <w:sz w:val="20"/>
                      <w:szCs w:val="20"/>
                    </w:rPr>
                    <w:t>are generally applied in the classroom</w:t>
                  </w:r>
                  <w:r w:rsidR="009D5ABE">
                    <w:rPr>
                      <w:rFonts w:ascii="Arial" w:hAnsi="Arial" w:cs="Arial"/>
                      <w:sz w:val="20"/>
                      <w:szCs w:val="20"/>
                    </w:rPr>
                    <w:t xml:space="preserve">, the </w:t>
                  </w:r>
                  <w:r w:rsidRPr="00367211">
                    <w:rPr>
                      <w:rFonts w:ascii="Arial" w:hAnsi="Arial" w:cs="Arial"/>
                      <w:sz w:val="20"/>
                      <w:szCs w:val="20"/>
                    </w:rPr>
                    <w:t xml:space="preserve">common learning environment, or whole school. </w:t>
                  </w:r>
                </w:p>
                <w:p w:rsidR="0009019E" w:rsidRPr="00367211"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two</w:t>
                  </w:r>
                  <w:r>
                    <w:rPr>
                      <w:rFonts w:ascii="Arial" w:hAnsi="Arial" w:cs="Arial"/>
                      <w:b/>
                      <w:sz w:val="20"/>
                      <w:szCs w:val="20"/>
                    </w:rPr>
                    <w:t xml:space="preserve"> - </w:t>
                  </w:r>
                  <w:r w:rsidRPr="00367211">
                    <w:rPr>
                      <w:rFonts w:ascii="Arial" w:hAnsi="Arial" w:cs="Arial"/>
                      <w:sz w:val="20"/>
                      <w:szCs w:val="20"/>
                    </w:rPr>
                    <w:t xml:space="preserve">small group, can be </w:t>
                  </w:r>
                  <w:r w:rsidR="009D5ABE">
                    <w:rPr>
                      <w:rFonts w:ascii="Arial" w:hAnsi="Arial" w:cs="Arial"/>
                      <w:sz w:val="20"/>
                      <w:szCs w:val="20"/>
                    </w:rPr>
                    <w:t xml:space="preserve">administered </w:t>
                  </w:r>
                  <w:r w:rsidRPr="00367211">
                    <w:rPr>
                      <w:rFonts w:ascii="Arial" w:hAnsi="Arial" w:cs="Arial"/>
                      <w:sz w:val="20"/>
                      <w:szCs w:val="20"/>
                    </w:rPr>
                    <w:t>in</w:t>
                  </w:r>
                  <w:r w:rsidR="009D5ABE">
                    <w:rPr>
                      <w:rFonts w:ascii="Arial" w:hAnsi="Arial" w:cs="Arial"/>
                      <w:sz w:val="20"/>
                      <w:szCs w:val="20"/>
                    </w:rPr>
                    <w:t>side</w:t>
                  </w:r>
                  <w:r w:rsidRPr="00367211">
                    <w:rPr>
                      <w:rFonts w:ascii="Arial" w:hAnsi="Arial" w:cs="Arial"/>
                      <w:sz w:val="20"/>
                      <w:szCs w:val="20"/>
                    </w:rPr>
                    <w:t xml:space="preserve"> or outside the classroom.  These </w:t>
                  </w:r>
                  <w:r w:rsidR="009D5ABE" w:rsidRPr="00367211">
                    <w:rPr>
                      <w:rFonts w:ascii="Arial" w:hAnsi="Arial" w:cs="Arial"/>
                      <w:sz w:val="20"/>
                      <w:szCs w:val="20"/>
                    </w:rPr>
                    <w:t xml:space="preserve">interventions </w:t>
                  </w:r>
                  <w:r w:rsidRPr="00367211">
                    <w:rPr>
                      <w:rFonts w:ascii="Arial" w:hAnsi="Arial" w:cs="Arial"/>
                      <w:sz w:val="20"/>
                      <w:szCs w:val="20"/>
                    </w:rPr>
                    <w:t xml:space="preserve">are generally more intensive and </w:t>
                  </w:r>
                  <w:r>
                    <w:rPr>
                      <w:rFonts w:ascii="Arial" w:hAnsi="Arial" w:cs="Arial"/>
                      <w:sz w:val="20"/>
                      <w:szCs w:val="20"/>
                    </w:rPr>
                    <w:t>c</w:t>
                  </w:r>
                  <w:r w:rsidRPr="00367211">
                    <w:rPr>
                      <w:rFonts w:ascii="Arial" w:hAnsi="Arial" w:cs="Arial"/>
                      <w:sz w:val="20"/>
                      <w:szCs w:val="20"/>
                    </w:rPr>
                    <w:t>an occur in whole</w:t>
                  </w:r>
                  <w:r w:rsidR="009D5ABE">
                    <w:rPr>
                      <w:rFonts w:ascii="Arial" w:hAnsi="Arial" w:cs="Arial"/>
                      <w:sz w:val="20"/>
                      <w:szCs w:val="20"/>
                    </w:rPr>
                    <w:t xml:space="preserve"> class</w:t>
                  </w:r>
                  <w:r w:rsidRPr="00367211">
                    <w:rPr>
                      <w:rFonts w:ascii="Arial" w:hAnsi="Arial" w:cs="Arial"/>
                      <w:sz w:val="20"/>
                      <w:szCs w:val="20"/>
                    </w:rPr>
                    <w:t>, small group</w:t>
                  </w:r>
                  <w:r w:rsidR="009D5ABE">
                    <w:rPr>
                      <w:rFonts w:ascii="Arial" w:hAnsi="Arial" w:cs="Arial"/>
                      <w:sz w:val="20"/>
                      <w:szCs w:val="20"/>
                    </w:rPr>
                    <w:t>,</w:t>
                  </w:r>
                  <w:r w:rsidRPr="00367211">
                    <w:rPr>
                      <w:rFonts w:ascii="Arial" w:hAnsi="Arial" w:cs="Arial"/>
                      <w:sz w:val="20"/>
                      <w:szCs w:val="20"/>
                    </w:rPr>
                    <w:t xml:space="preserve"> or on an individual basis.  These are targeted interventions for students who have common challenge</w:t>
                  </w:r>
                  <w:r w:rsidR="009D5ABE">
                    <w:rPr>
                      <w:rFonts w:ascii="Arial" w:hAnsi="Arial" w:cs="Arial"/>
                      <w:sz w:val="20"/>
                      <w:szCs w:val="20"/>
                    </w:rPr>
                    <w:t>s</w:t>
                  </w:r>
                  <w:r w:rsidRPr="00367211">
                    <w:rPr>
                      <w:rFonts w:ascii="Arial" w:hAnsi="Arial" w:cs="Arial"/>
                      <w:sz w:val="20"/>
                      <w:szCs w:val="20"/>
                    </w:rPr>
                    <w:t xml:space="preserve"> and who are at-risk of more significant difficulty. </w:t>
                  </w:r>
                </w:p>
                <w:p w:rsidR="0009019E" w:rsidRDefault="0009019E" w:rsidP="0038312F">
                  <w:pPr>
                    <w:spacing w:after="0" w:line="240" w:lineRule="auto"/>
                    <w:ind w:left="144"/>
                    <w:rPr>
                      <w:rFonts w:ascii="Arial" w:hAnsi="Arial" w:cs="Arial"/>
                      <w:sz w:val="20"/>
                      <w:szCs w:val="20"/>
                    </w:rPr>
                  </w:pPr>
                  <w:r w:rsidRPr="00F83F5D">
                    <w:rPr>
                      <w:rFonts w:ascii="Arial" w:hAnsi="Arial" w:cs="Arial"/>
                      <w:b/>
                      <w:sz w:val="20"/>
                      <w:szCs w:val="20"/>
                    </w:rPr>
                    <w:t>Tier three</w:t>
                  </w:r>
                  <w:r>
                    <w:rPr>
                      <w:rFonts w:ascii="Arial" w:hAnsi="Arial" w:cs="Arial"/>
                      <w:b/>
                      <w:sz w:val="20"/>
                      <w:szCs w:val="20"/>
                    </w:rPr>
                    <w:t xml:space="preserve"> - </w:t>
                  </w:r>
                  <w:r w:rsidRPr="00F83F5D">
                    <w:rPr>
                      <w:rFonts w:ascii="Arial" w:hAnsi="Arial" w:cs="Arial"/>
                      <w:sz w:val="20"/>
                      <w:szCs w:val="20"/>
                    </w:rPr>
                    <w:t>these are more intensive interventions and often occur on a one-on-one</w:t>
                  </w:r>
                  <w:r>
                    <w:rPr>
                      <w:rFonts w:ascii="Arial" w:hAnsi="Arial" w:cs="Arial"/>
                      <w:sz w:val="20"/>
                      <w:szCs w:val="20"/>
                    </w:rPr>
                    <w:t xml:space="preserve"> </w:t>
                  </w:r>
                  <w:r w:rsidR="009D5ABE">
                    <w:rPr>
                      <w:rFonts w:ascii="Arial" w:hAnsi="Arial" w:cs="Arial"/>
                      <w:sz w:val="20"/>
                      <w:szCs w:val="20"/>
                    </w:rPr>
                    <w:t xml:space="preserve">(support) </w:t>
                  </w:r>
                  <w:r w:rsidRPr="00F83F5D">
                    <w:rPr>
                      <w:rFonts w:ascii="Arial" w:hAnsi="Arial" w:cs="Arial"/>
                      <w:sz w:val="20"/>
                      <w:szCs w:val="20"/>
                    </w:rPr>
                    <w:t>basis</w:t>
                  </w:r>
                  <w:r w:rsidR="009D5ABE">
                    <w:rPr>
                      <w:rFonts w:ascii="Arial" w:hAnsi="Arial" w:cs="Arial"/>
                      <w:sz w:val="20"/>
                      <w:szCs w:val="20"/>
                    </w:rPr>
                    <w:t xml:space="preserve">. These </w:t>
                  </w:r>
                  <w:r w:rsidRPr="00F83F5D">
                    <w:rPr>
                      <w:rFonts w:ascii="Arial" w:hAnsi="Arial" w:cs="Arial"/>
                      <w:sz w:val="20"/>
                      <w:szCs w:val="20"/>
                    </w:rPr>
                    <w:t xml:space="preserve">may be </w:t>
                  </w:r>
                  <w:r w:rsidR="009D5ABE">
                    <w:rPr>
                      <w:rFonts w:ascii="Arial" w:hAnsi="Arial" w:cs="Arial"/>
                      <w:sz w:val="20"/>
                      <w:szCs w:val="20"/>
                    </w:rPr>
                    <w:t xml:space="preserve">administered </w:t>
                  </w:r>
                  <w:r w:rsidRPr="00F83F5D">
                    <w:rPr>
                      <w:rFonts w:ascii="Arial" w:hAnsi="Arial" w:cs="Arial"/>
                      <w:sz w:val="20"/>
                      <w:szCs w:val="20"/>
                    </w:rPr>
                    <w:t>external to the common learning environment</w:t>
                  </w:r>
                  <w:r w:rsidR="009D5ABE">
                    <w:rPr>
                      <w:rFonts w:ascii="Arial" w:hAnsi="Arial" w:cs="Arial"/>
                      <w:sz w:val="20"/>
                      <w:szCs w:val="20"/>
                    </w:rPr>
                    <w:t xml:space="preserve"> and/or regular classroom</w:t>
                  </w:r>
                  <w:r w:rsidRPr="00F83F5D">
                    <w:rPr>
                      <w:rFonts w:ascii="Arial" w:hAnsi="Arial" w:cs="Arial"/>
                      <w:sz w:val="20"/>
                      <w:szCs w:val="20"/>
                    </w:rPr>
                    <w:t>, and may</w:t>
                  </w:r>
                  <w:r w:rsidR="009D5ABE">
                    <w:rPr>
                      <w:rFonts w:ascii="Arial" w:hAnsi="Arial" w:cs="Arial"/>
                      <w:sz w:val="20"/>
                      <w:szCs w:val="20"/>
                    </w:rPr>
                    <w:t xml:space="preserve"> </w:t>
                  </w:r>
                  <w:r w:rsidRPr="00F83F5D">
                    <w:rPr>
                      <w:rFonts w:ascii="Arial" w:hAnsi="Arial" w:cs="Arial"/>
                      <w:sz w:val="20"/>
                      <w:szCs w:val="20"/>
                    </w:rPr>
                    <w:t>require supports and/or consultation with external agencies</w:t>
                  </w:r>
                  <w:r w:rsidR="009D5ABE">
                    <w:rPr>
                      <w:rFonts w:ascii="Arial" w:hAnsi="Arial" w:cs="Arial"/>
                      <w:sz w:val="20"/>
                      <w:szCs w:val="20"/>
                    </w:rPr>
                    <w:t xml:space="preserve"> and diverse </w:t>
                  </w:r>
                  <w:r>
                    <w:rPr>
                      <w:rFonts w:ascii="Arial" w:hAnsi="Arial" w:cs="Arial"/>
                      <w:sz w:val="20"/>
                      <w:szCs w:val="20"/>
                    </w:rPr>
                    <w:t>specialists.</w:t>
                  </w:r>
                </w:p>
                <w:p w:rsidR="0009019E" w:rsidRDefault="0009019E" w:rsidP="00F734A9">
                  <w:pPr>
                    <w:spacing w:after="0" w:line="240" w:lineRule="auto"/>
                    <w:ind w:left="684"/>
                    <w:rPr>
                      <w:rFonts w:ascii="Arial" w:hAnsi="Arial" w:cs="Arial"/>
                      <w:sz w:val="20"/>
                      <w:szCs w:val="20"/>
                    </w:rPr>
                  </w:pPr>
                </w:p>
                <w:p w:rsidR="0009019E" w:rsidRDefault="0009019E" w:rsidP="00465C69">
                  <w:pPr>
                    <w:spacing w:after="0" w:line="240" w:lineRule="auto"/>
                    <w:ind w:left="-103"/>
                    <w:rPr>
                      <w:rFonts w:ascii="Arial" w:hAnsi="Arial" w:cs="Arial"/>
                      <w:sz w:val="20"/>
                      <w:szCs w:val="20"/>
                    </w:rPr>
                  </w:pPr>
                  <w:r w:rsidRPr="003C7D34">
                    <w:rPr>
                      <w:rFonts w:ascii="Wingdings" w:hAnsi="Wingdings" w:cs="Arial"/>
                      <w:sz w:val="28"/>
                      <w:szCs w:val="28"/>
                    </w:rPr>
                    <w:t></w:t>
                  </w:r>
                  <w:r w:rsidRPr="003C7D34">
                    <w:rPr>
                      <w:rFonts w:ascii="Wingdings" w:hAnsi="Wingdings" w:cs="Arial"/>
                      <w:sz w:val="28"/>
                      <w:szCs w:val="28"/>
                    </w:rPr>
                    <w:t></w:t>
                  </w:r>
                  <w:hyperlink r:id="rId96" w:history="1">
                    <w:r w:rsidRPr="00950457">
                      <w:rPr>
                        <w:rStyle w:val="Hyperlink"/>
                        <w:rFonts w:ascii="Arial" w:hAnsi="Arial" w:cs="Arial"/>
                        <w:sz w:val="20"/>
                        <w:szCs w:val="20"/>
                      </w:rPr>
                      <w:t>School-Based Education Support Services Teams to Support Inclusive Education</w:t>
                    </w:r>
                  </w:hyperlink>
                  <w:r w:rsidRPr="00950457">
                    <w:rPr>
                      <w:rFonts w:ascii="Arial" w:hAnsi="Arial" w:cs="Arial"/>
                      <w:sz w:val="20"/>
                      <w:szCs w:val="20"/>
                    </w:rPr>
                    <w:t xml:space="preserve">  </w:t>
                  </w:r>
                  <w:r w:rsidRPr="00950457">
                    <w:rPr>
                      <w:rFonts w:ascii="Arial" w:hAnsi="Arial" w:cs="Arial"/>
                      <w:sz w:val="20"/>
                      <w:szCs w:val="20"/>
                    </w:rPr>
                    <w:sym w:font="Wingdings" w:char="F0CC"/>
                  </w:r>
                  <w:r w:rsidRPr="003C7D34">
                    <w:rPr>
                      <w:rFonts w:ascii="Arial" w:hAnsi="Arial" w:cs="Arial"/>
                      <w:sz w:val="20"/>
                      <w:szCs w:val="20"/>
                    </w:rPr>
                    <w:t xml:space="preserve"> </w:t>
                  </w:r>
                </w:p>
                <w:p w:rsidR="0009019E" w:rsidRDefault="0009019E" w:rsidP="00465C69">
                  <w:pPr>
                    <w:spacing w:after="0"/>
                    <w:rPr>
                      <w:rFonts w:ascii="Arial" w:hAnsi="Arial" w:cs="Arial"/>
                      <w:sz w:val="20"/>
                      <w:szCs w:val="20"/>
                    </w:rPr>
                  </w:pPr>
                </w:p>
                <w:p w:rsidR="0009019E" w:rsidRPr="00465C69" w:rsidRDefault="0009019E" w:rsidP="00465C69">
                  <w:pPr>
                    <w:spacing w:after="0"/>
                    <w:ind w:firstLine="720"/>
                    <w:rPr>
                      <w:rFonts w:ascii="Arial" w:hAnsi="Arial" w:cs="Arial"/>
                      <w:sz w:val="20"/>
                      <w:szCs w:val="20"/>
                    </w:rPr>
                  </w:pPr>
                </w:p>
              </w:tc>
            </w:tr>
          </w:tbl>
          <w:p w:rsidR="0009019E" w:rsidRPr="00F83F5D" w:rsidRDefault="0009019E" w:rsidP="003D15DC">
            <w:pPr>
              <w:tabs>
                <w:tab w:val="right" w:pos="13860"/>
              </w:tabs>
              <w:rPr>
                <w:rFonts w:ascii="Arial" w:hAnsi="Arial" w:cs="Arial"/>
                <w:bCs/>
                <w:sz w:val="20"/>
                <w:szCs w:val="20"/>
              </w:rPr>
            </w:pPr>
          </w:p>
        </w:tc>
        <w:tc>
          <w:tcPr>
            <w:tcW w:w="553" w:type="pct"/>
          </w:tcPr>
          <w:p w:rsidR="0009019E" w:rsidRPr="00F83F5D" w:rsidRDefault="0009019E" w:rsidP="00F83F5D">
            <w:pPr>
              <w:spacing w:before="60"/>
              <w:rPr>
                <w:rFonts w:ascii="Arial" w:hAnsi="Arial" w:cs="Arial"/>
                <w:b/>
                <w:sz w:val="20"/>
                <w:szCs w:val="20"/>
                <w:u w:val="single"/>
              </w:rPr>
            </w:pPr>
          </w:p>
        </w:tc>
        <w:tc>
          <w:tcPr>
            <w:tcW w:w="311" w:type="pct"/>
          </w:tcPr>
          <w:p w:rsidR="0009019E" w:rsidRPr="00F83F5D" w:rsidRDefault="0009019E" w:rsidP="00F83F5D">
            <w:pPr>
              <w:spacing w:before="60"/>
              <w:rPr>
                <w:rFonts w:ascii="Arial" w:hAnsi="Arial" w:cs="Arial"/>
                <w:b/>
                <w:sz w:val="20"/>
                <w:szCs w:val="20"/>
                <w:u w:val="single"/>
              </w:rPr>
            </w:pPr>
          </w:p>
        </w:tc>
      </w:tr>
      <w:tr w:rsidR="0009019E" w:rsidRPr="00846E71" w:rsidTr="007D65AC">
        <w:tc>
          <w:tcPr>
            <w:tcW w:w="512" w:type="pct"/>
            <w:shd w:val="clear" w:color="auto" w:fill="auto"/>
          </w:tcPr>
          <w:p w:rsidR="0009019E" w:rsidRPr="005315E5" w:rsidRDefault="0009019E" w:rsidP="004004AC">
            <w:pPr>
              <w:spacing w:before="60" w:after="60"/>
              <w:ind w:left="72"/>
              <w:rPr>
                <w:rFonts w:ascii="Arial" w:hAnsi="Arial" w:cs="Arial"/>
                <w:b/>
                <w:i/>
                <w:sz w:val="20"/>
                <w:szCs w:val="20"/>
              </w:rPr>
            </w:pPr>
            <w:r w:rsidRPr="005315E5">
              <w:rPr>
                <w:rFonts w:ascii="Arial" w:hAnsi="Arial" w:cs="Arial"/>
                <w:i/>
                <w:sz w:val="20"/>
                <w:szCs w:val="20"/>
              </w:rPr>
              <w:t>3</w:t>
            </w:r>
            <w:r>
              <w:rPr>
                <w:rFonts w:ascii="Arial" w:hAnsi="Arial" w:cs="Arial"/>
                <w:i/>
                <w:sz w:val="20"/>
                <w:szCs w:val="20"/>
              </w:rPr>
              <w:t>1</w:t>
            </w:r>
            <w:r w:rsidRPr="005315E5">
              <w:rPr>
                <w:rFonts w:ascii="Arial" w:hAnsi="Arial" w:cs="Arial"/>
                <w:i/>
                <w:sz w:val="20"/>
                <w:szCs w:val="20"/>
              </w:rPr>
              <w:t xml:space="preserve">.1 Flexible groupings are routinely used for intervention and classroom instruction. They are short-term, varied, inclusive, data-informed and appropriate for learning.   </w:t>
            </w:r>
          </w:p>
        </w:tc>
        <w:tc>
          <w:tcPr>
            <w:tcW w:w="3623" w:type="pct"/>
          </w:tcPr>
          <w:p w:rsidR="0009019E" w:rsidRPr="00F83F5D" w:rsidRDefault="0009019E" w:rsidP="00F83F5D">
            <w:pPr>
              <w:spacing w:before="60"/>
              <w:ind w:left="-12"/>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F83F5D">
            <w:pPr>
              <w:ind w:left="-12"/>
              <w:rPr>
                <w:rFonts w:ascii="Arial" w:eastAsia="Times New Roman" w:hAnsi="Arial" w:cs="Arial"/>
                <w:sz w:val="20"/>
                <w:szCs w:val="20"/>
                <w:lang w:eastAsia="en-CA"/>
              </w:rPr>
            </w:pPr>
            <w:r w:rsidRPr="00F83F5D">
              <w:rPr>
                <w:rFonts w:ascii="Arial" w:hAnsi="Arial" w:cs="Arial"/>
                <w:b/>
                <w:i/>
                <w:sz w:val="20"/>
                <w:szCs w:val="20"/>
              </w:rPr>
              <w:t>Flexible instructional grouping</w:t>
            </w:r>
            <w:r w:rsidRPr="00F83F5D">
              <w:rPr>
                <w:rFonts w:ascii="Arial" w:hAnsi="Arial" w:cs="Arial"/>
                <w:sz w:val="20"/>
                <w:szCs w:val="20"/>
              </w:rPr>
              <w:t xml:space="preserve"> is an instructional strategy whereby </w:t>
            </w:r>
            <w:r>
              <w:rPr>
                <w:rFonts w:ascii="Arial" w:hAnsi="Arial" w:cs="Arial"/>
                <w:sz w:val="20"/>
                <w:szCs w:val="20"/>
              </w:rPr>
              <w:t xml:space="preserve">teachers use evidence of learning to </w:t>
            </w:r>
            <w:r w:rsidRPr="00F83F5D">
              <w:rPr>
                <w:rFonts w:ascii="Arial" w:hAnsi="Arial" w:cs="Arial"/>
                <w:sz w:val="20"/>
                <w:szCs w:val="20"/>
              </w:rPr>
              <w:t>group</w:t>
            </w:r>
            <w:r>
              <w:rPr>
                <w:rFonts w:ascii="Arial" w:hAnsi="Arial" w:cs="Arial"/>
                <w:sz w:val="20"/>
                <w:szCs w:val="20"/>
              </w:rPr>
              <w:t xml:space="preserve"> and re</w:t>
            </w:r>
            <w:r w:rsidRPr="00F83F5D">
              <w:rPr>
                <w:rFonts w:ascii="Arial" w:hAnsi="Arial" w:cs="Arial"/>
                <w:sz w:val="20"/>
                <w:szCs w:val="20"/>
              </w:rPr>
              <w:t xml:space="preserve">group </w:t>
            </w:r>
            <w:r>
              <w:rPr>
                <w:rFonts w:ascii="Arial" w:hAnsi="Arial" w:cs="Arial"/>
                <w:sz w:val="20"/>
                <w:szCs w:val="20"/>
              </w:rPr>
              <w:t xml:space="preserve">students </w:t>
            </w:r>
            <w:r w:rsidRPr="00F83F5D">
              <w:rPr>
                <w:rFonts w:ascii="Arial" w:hAnsi="Arial" w:cs="Arial"/>
                <w:sz w:val="20"/>
                <w:szCs w:val="20"/>
              </w:rPr>
              <w:t>within the common learning environment</w:t>
            </w:r>
            <w:r>
              <w:rPr>
                <w:rFonts w:ascii="Arial" w:hAnsi="Arial" w:cs="Arial"/>
                <w:sz w:val="20"/>
                <w:szCs w:val="20"/>
              </w:rPr>
              <w:t xml:space="preserve">.  </w:t>
            </w:r>
            <w:r w:rsidRPr="00F83F5D">
              <w:rPr>
                <w:rFonts w:ascii="Arial" w:hAnsi="Arial" w:cs="Arial"/>
                <w:sz w:val="20"/>
                <w:szCs w:val="20"/>
              </w:rPr>
              <w:t xml:space="preserve">These groupings </w:t>
            </w:r>
            <w:r>
              <w:rPr>
                <w:rFonts w:ascii="Arial" w:hAnsi="Arial" w:cs="Arial"/>
                <w:sz w:val="20"/>
                <w:szCs w:val="20"/>
              </w:rPr>
              <w:t xml:space="preserve">can </w:t>
            </w:r>
            <w:r w:rsidRPr="00F83F5D">
              <w:rPr>
                <w:rFonts w:ascii="Arial" w:hAnsi="Arial" w:cs="Arial"/>
                <w:sz w:val="20"/>
                <w:szCs w:val="20"/>
              </w:rPr>
              <w:t>occur within the common lea</w:t>
            </w:r>
            <w:r>
              <w:rPr>
                <w:rFonts w:ascii="Arial" w:hAnsi="Arial" w:cs="Arial"/>
                <w:sz w:val="20"/>
                <w:szCs w:val="20"/>
              </w:rPr>
              <w:t>r</w:t>
            </w:r>
            <w:r w:rsidRPr="00F83F5D">
              <w:rPr>
                <w:rFonts w:ascii="Arial" w:hAnsi="Arial" w:cs="Arial"/>
                <w:sz w:val="20"/>
                <w:szCs w:val="20"/>
              </w:rPr>
              <w:t>ning environment, within classrooms</w:t>
            </w:r>
            <w:r w:rsidR="009D5ABE">
              <w:rPr>
                <w:rFonts w:ascii="Arial" w:hAnsi="Arial" w:cs="Arial"/>
                <w:sz w:val="20"/>
                <w:szCs w:val="20"/>
              </w:rPr>
              <w:t>,</w:t>
            </w:r>
            <w:r w:rsidRPr="00F83F5D">
              <w:rPr>
                <w:rFonts w:ascii="Arial" w:hAnsi="Arial" w:cs="Arial"/>
                <w:sz w:val="20"/>
                <w:szCs w:val="20"/>
              </w:rPr>
              <w:t xml:space="preserve"> and between classrooms, and are adjusted regularly based on </w:t>
            </w:r>
            <w:r w:rsidR="009D5ABE">
              <w:rPr>
                <w:rFonts w:ascii="Arial" w:hAnsi="Arial" w:cs="Arial"/>
                <w:sz w:val="20"/>
                <w:szCs w:val="20"/>
              </w:rPr>
              <w:t>data/</w:t>
            </w:r>
            <w:r>
              <w:rPr>
                <w:rFonts w:ascii="Arial" w:hAnsi="Arial" w:cs="Arial"/>
                <w:sz w:val="20"/>
                <w:szCs w:val="20"/>
              </w:rPr>
              <w:t xml:space="preserve">evidence </w:t>
            </w:r>
            <w:r w:rsidRPr="00F83F5D">
              <w:rPr>
                <w:rFonts w:ascii="Arial" w:hAnsi="Arial" w:cs="Arial"/>
                <w:sz w:val="20"/>
                <w:szCs w:val="20"/>
              </w:rPr>
              <w:t>and student need</w:t>
            </w:r>
            <w:r w:rsidRPr="00F83F5D">
              <w:rPr>
                <w:rFonts w:ascii="Arial" w:hAnsi="Arial" w:cs="Arial"/>
                <w:i/>
                <w:sz w:val="20"/>
                <w:szCs w:val="20"/>
              </w:rPr>
              <w:t xml:space="preserve">. </w:t>
            </w:r>
            <w:r w:rsidRPr="00F83F5D">
              <w:rPr>
                <w:rFonts w:ascii="Arial" w:eastAsia="Times New Roman" w:hAnsi="Arial" w:cs="Arial"/>
                <w:sz w:val="20"/>
                <w:szCs w:val="20"/>
                <w:lang w:eastAsia="en-CA"/>
              </w:rPr>
              <w:sym w:font="Wingdings" w:char="F0CC"/>
            </w:r>
          </w:p>
          <w:p w:rsidR="0009019E" w:rsidRPr="00F83F5D" w:rsidRDefault="0009019E" w:rsidP="00F83F5D">
            <w:pPr>
              <w:tabs>
                <w:tab w:val="right" w:pos="13860"/>
              </w:tabs>
              <w:rPr>
                <w:rFonts w:ascii="Arial" w:hAnsi="Arial" w:cs="Arial"/>
                <w:bCs/>
                <w:sz w:val="20"/>
                <w:szCs w:val="20"/>
              </w:rPr>
            </w:pPr>
          </w:p>
        </w:tc>
        <w:tc>
          <w:tcPr>
            <w:tcW w:w="553" w:type="pct"/>
          </w:tcPr>
          <w:p w:rsidR="0009019E" w:rsidRPr="00F83F5D" w:rsidRDefault="0009019E" w:rsidP="00F83F5D">
            <w:pPr>
              <w:spacing w:before="60"/>
              <w:ind w:left="-12"/>
              <w:rPr>
                <w:rFonts w:ascii="Arial" w:hAnsi="Arial" w:cs="Arial"/>
                <w:b/>
                <w:sz w:val="20"/>
                <w:szCs w:val="20"/>
                <w:u w:val="single"/>
              </w:rPr>
            </w:pPr>
          </w:p>
        </w:tc>
        <w:tc>
          <w:tcPr>
            <w:tcW w:w="311" w:type="pct"/>
          </w:tcPr>
          <w:p w:rsidR="0009019E" w:rsidRPr="00F83F5D" w:rsidRDefault="0009019E" w:rsidP="00F83F5D">
            <w:pPr>
              <w:spacing w:before="60"/>
              <w:ind w:left="-12"/>
              <w:rPr>
                <w:rFonts w:ascii="Arial" w:hAnsi="Arial" w:cs="Arial"/>
                <w:b/>
                <w:sz w:val="20"/>
                <w:szCs w:val="20"/>
                <w:u w:val="single"/>
              </w:rPr>
            </w:pPr>
          </w:p>
        </w:tc>
      </w:tr>
      <w:tr w:rsidR="0009019E" w:rsidRPr="00846E71" w:rsidTr="007D65AC">
        <w:trPr>
          <w:trHeight w:val="3680"/>
        </w:trPr>
        <w:tc>
          <w:tcPr>
            <w:tcW w:w="512" w:type="pct"/>
            <w:shd w:val="clear" w:color="auto" w:fill="auto"/>
          </w:tcPr>
          <w:p w:rsidR="0009019E" w:rsidRPr="005315E5" w:rsidRDefault="0009019E" w:rsidP="005315E5">
            <w:pPr>
              <w:tabs>
                <w:tab w:val="right" w:pos="4145"/>
              </w:tabs>
              <w:spacing w:before="60"/>
              <w:rPr>
                <w:rFonts w:ascii="Arial" w:hAnsi="Arial" w:cs="Arial"/>
                <w:b/>
                <w:sz w:val="20"/>
                <w:szCs w:val="20"/>
              </w:rPr>
            </w:pPr>
            <w:r>
              <w:rPr>
                <w:rFonts w:ascii="Arial" w:hAnsi="Arial" w:cs="Arial"/>
                <w:b/>
                <w:sz w:val="20"/>
                <w:szCs w:val="20"/>
              </w:rPr>
              <w:t>I</w:t>
            </w:r>
            <w:r w:rsidRPr="005315E5">
              <w:rPr>
                <w:rFonts w:ascii="Arial" w:hAnsi="Arial" w:cs="Arial"/>
                <w:b/>
                <w:sz w:val="20"/>
                <w:szCs w:val="20"/>
              </w:rPr>
              <w:t>ndicator 3</w:t>
            </w:r>
            <w:r>
              <w:rPr>
                <w:rFonts w:ascii="Arial" w:hAnsi="Arial" w:cs="Arial"/>
                <w:b/>
                <w:sz w:val="20"/>
                <w:szCs w:val="20"/>
              </w:rPr>
              <w:t>2</w:t>
            </w:r>
            <w:r w:rsidRPr="005315E5">
              <w:rPr>
                <w:rFonts w:ascii="Arial" w:hAnsi="Arial" w:cs="Arial"/>
                <w:b/>
                <w:sz w:val="20"/>
                <w:szCs w:val="20"/>
              </w:rPr>
              <w:t xml:space="preserve">:  </w:t>
            </w:r>
          </w:p>
          <w:p w:rsidR="0009019E" w:rsidRPr="005315E5" w:rsidRDefault="0009019E" w:rsidP="005315E5">
            <w:pPr>
              <w:tabs>
                <w:tab w:val="right" w:pos="4145"/>
              </w:tabs>
              <w:spacing w:before="60"/>
              <w:rPr>
                <w:rFonts w:ascii="Arial" w:hAnsi="Arial" w:cs="Arial"/>
                <w:b/>
                <w:sz w:val="20"/>
                <w:szCs w:val="20"/>
              </w:rPr>
            </w:pPr>
            <w:r w:rsidRPr="005315E5">
              <w:rPr>
                <w:rFonts w:ascii="Arial" w:hAnsi="Arial" w:cs="Arial"/>
                <w:b/>
                <w:sz w:val="20"/>
                <w:szCs w:val="20"/>
              </w:rPr>
              <w:t>Classroom teachers take primary responsibility for teaching students with diverse learning needs and ensuring that appropriate accommodations, modifications, interventions and supports are in place.</w:t>
            </w:r>
          </w:p>
          <w:p w:rsidR="00EF2170" w:rsidRDefault="00EF2170" w:rsidP="00EF2170">
            <w:pPr>
              <w:tabs>
                <w:tab w:val="right" w:pos="4145"/>
              </w:tabs>
              <w:rPr>
                <w:rFonts w:ascii="Arial" w:hAnsi="Arial" w:cs="Arial"/>
                <w:b/>
                <w:sz w:val="20"/>
                <w:szCs w:val="20"/>
              </w:rPr>
            </w:pPr>
          </w:p>
          <w:p w:rsidR="0009019E" w:rsidRPr="00A635CD" w:rsidRDefault="0009019E" w:rsidP="00EF2170">
            <w:pPr>
              <w:tabs>
                <w:tab w:val="right" w:pos="4145"/>
              </w:tabs>
              <w:spacing w:after="60"/>
              <w:rPr>
                <w:rFonts w:ascii="Arial" w:hAnsi="Arial" w:cs="Arial"/>
                <w:b/>
                <w:sz w:val="20"/>
                <w:szCs w:val="20"/>
              </w:rPr>
            </w:pPr>
            <w:r w:rsidRPr="00A635CD">
              <w:rPr>
                <w:rFonts w:ascii="Arial" w:hAnsi="Arial" w:cs="Arial"/>
                <w:b/>
                <w:color w:val="4F81BD" w:themeColor="accent1"/>
                <w:sz w:val="20"/>
                <w:szCs w:val="20"/>
              </w:rPr>
              <w:t xml:space="preserve">Objectives 1, 3, 4, 5, 6, 7 </w:t>
            </w:r>
            <w:r>
              <w:rPr>
                <w:rFonts w:ascii="Arial" w:hAnsi="Arial" w:cs="Arial"/>
                <w:b/>
                <w:color w:val="4F81BD" w:themeColor="accent1"/>
                <w:sz w:val="20"/>
                <w:szCs w:val="20"/>
              </w:rPr>
              <w:t xml:space="preserve">and </w:t>
            </w:r>
            <w:r w:rsidRPr="00A635CD">
              <w:rPr>
                <w:rFonts w:ascii="Arial" w:hAnsi="Arial" w:cs="Arial"/>
                <w:b/>
                <w:color w:val="4F81BD" w:themeColor="accent1"/>
                <w:sz w:val="20"/>
                <w:szCs w:val="20"/>
              </w:rPr>
              <w:t xml:space="preserve">8  </w:t>
            </w:r>
            <w:r w:rsidRPr="005315E5">
              <w:rPr>
                <w:rFonts w:ascii="Arial" w:hAnsi="Arial" w:cs="Arial"/>
                <w:bCs/>
                <w:color w:val="00B050"/>
                <w:sz w:val="20"/>
                <w:szCs w:val="20"/>
              </w:rPr>
              <w:t xml:space="preserve"> </w:t>
            </w:r>
          </w:p>
        </w:tc>
        <w:tc>
          <w:tcPr>
            <w:tcW w:w="3623" w:type="pct"/>
          </w:tcPr>
          <w:p w:rsidR="0009019E" w:rsidRPr="00F83F5D" w:rsidRDefault="0009019E" w:rsidP="00F83F5D">
            <w:pPr>
              <w:spacing w:before="60"/>
              <w:rPr>
                <w:rFonts w:ascii="Arial" w:hAnsi="Arial" w:cs="Arial"/>
                <w:b/>
                <w:sz w:val="20"/>
                <w:szCs w:val="20"/>
                <w:u w:val="single"/>
              </w:rPr>
            </w:pPr>
            <w:r w:rsidRPr="00F83F5D">
              <w:rPr>
                <w:rFonts w:ascii="Arial" w:hAnsi="Arial" w:cs="Arial"/>
                <w:b/>
                <w:sz w:val="20"/>
                <w:szCs w:val="20"/>
                <w:u w:val="single"/>
              </w:rPr>
              <w:t>EXPLANATION:</w:t>
            </w:r>
          </w:p>
          <w:p w:rsidR="0009019E" w:rsidRPr="00F83F5D" w:rsidRDefault="0009019E" w:rsidP="003D15DC">
            <w:pPr>
              <w:rPr>
                <w:rFonts w:ascii="Arial" w:hAnsi="Arial" w:cs="Arial"/>
                <w:sz w:val="20"/>
                <w:szCs w:val="20"/>
              </w:rPr>
            </w:pPr>
            <w:r w:rsidRPr="00F83F5D">
              <w:rPr>
                <w:rFonts w:ascii="Arial" w:hAnsi="Arial" w:cs="Arial"/>
                <w:sz w:val="20"/>
                <w:szCs w:val="20"/>
              </w:rPr>
              <w:t>Although teachers take primary responsibility</w:t>
            </w:r>
            <w:r w:rsidR="009D5ABE">
              <w:rPr>
                <w:rFonts w:ascii="Arial" w:hAnsi="Arial" w:cs="Arial"/>
                <w:sz w:val="20"/>
                <w:szCs w:val="20"/>
              </w:rPr>
              <w:t xml:space="preserve"> </w:t>
            </w:r>
            <w:r w:rsidR="009D5ABE" w:rsidRPr="009D5ABE">
              <w:rPr>
                <w:rFonts w:ascii="Arial" w:hAnsi="Arial" w:cs="Arial"/>
                <w:sz w:val="20"/>
                <w:szCs w:val="20"/>
              </w:rPr>
              <w:t>for teaching students with diverse learning needs</w:t>
            </w:r>
            <w:r w:rsidRPr="00F83F5D">
              <w:rPr>
                <w:rFonts w:ascii="Arial" w:hAnsi="Arial" w:cs="Arial"/>
                <w:sz w:val="20"/>
                <w:szCs w:val="20"/>
              </w:rPr>
              <w:t>, they are supported by members of the ESS Team and other professionals. The classroom teacher works in collaboration with team members in the development and implementation of interventions for students.</w:t>
            </w:r>
          </w:p>
          <w:p w:rsidR="0009019E" w:rsidRPr="00F83F5D" w:rsidRDefault="0009019E" w:rsidP="003D15DC">
            <w:pPr>
              <w:ind w:left="120" w:right="298" w:hanging="120"/>
              <w:rPr>
                <w:rFonts w:ascii="Arial" w:hAnsi="Arial" w:cs="Arial"/>
                <w:sz w:val="20"/>
                <w:szCs w:val="20"/>
              </w:rPr>
            </w:pPr>
          </w:p>
          <w:p w:rsidR="0009019E" w:rsidRPr="00F83F5D" w:rsidRDefault="0009019E" w:rsidP="003D15DC">
            <w:pPr>
              <w:rPr>
                <w:rFonts w:ascii="Arial" w:hAnsi="Arial" w:cs="Arial"/>
                <w:b/>
                <w:sz w:val="20"/>
                <w:szCs w:val="20"/>
                <w:u w:val="single"/>
              </w:rPr>
            </w:pPr>
            <w:r w:rsidRPr="00F83F5D">
              <w:rPr>
                <w:rFonts w:ascii="Arial" w:hAnsi="Arial" w:cs="Arial"/>
                <w:b/>
                <w:sz w:val="20"/>
                <w:szCs w:val="20"/>
                <w:u w:val="single"/>
              </w:rPr>
              <w:t>EXAMPLES:</w:t>
            </w:r>
          </w:p>
          <w:p w:rsidR="0009019E" w:rsidRPr="00F83F5D" w:rsidRDefault="0009019E" w:rsidP="00257220">
            <w:pPr>
              <w:numPr>
                <w:ilvl w:val="0"/>
                <w:numId w:val="107"/>
              </w:numPr>
              <w:ind w:left="792" w:hanging="450"/>
              <w:rPr>
                <w:rFonts w:ascii="Arial" w:hAnsi="Arial" w:cs="Arial"/>
                <w:sz w:val="20"/>
                <w:szCs w:val="20"/>
              </w:rPr>
            </w:pPr>
            <w:r>
              <w:rPr>
                <w:rFonts w:ascii="Arial" w:hAnsi="Arial" w:cs="Arial"/>
                <w:sz w:val="20"/>
                <w:szCs w:val="20"/>
              </w:rPr>
              <w:t>Teachers know and use PLP goals and o</w:t>
            </w:r>
            <w:r w:rsidRPr="00F83F5D">
              <w:rPr>
                <w:rFonts w:ascii="Arial" w:hAnsi="Arial" w:cs="Arial"/>
                <w:sz w:val="20"/>
                <w:szCs w:val="20"/>
              </w:rPr>
              <w:t>utcomes in daily planning</w:t>
            </w:r>
          </w:p>
          <w:p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A dedicated section </w:t>
            </w:r>
            <w:r>
              <w:rPr>
                <w:rFonts w:ascii="Arial" w:hAnsi="Arial" w:cs="Arial"/>
                <w:sz w:val="20"/>
                <w:szCs w:val="20"/>
              </w:rPr>
              <w:t xml:space="preserve">embedded </w:t>
            </w:r>
            <w:r w:rsidRPr="00F83F5D">
              <w:rPr>
                <w:rFonts w:ascii="Arial" w:hAnsi="Arial" w:cs="Arial"/>
                <w:sz w:val="20"/>
                <w:szCs w:val="20"/>
              </w:rPr>
              <w:t xml:space="preserve">in lesson plans </w:t>
            </w:r>
            <w:r>
              <w:rPr>
                <w:rFonts w:ascii="Arial" w:hAnsi="Arial" w:cs="Arial"/>
                <w:sz w:val="20"/>
                <w:szCs w:val="20"/>
              </w:rPr>
              <w:t xml:space="preserve">is used </w:t>
            </w:r>
            <w:r w:rsidRPr="00F83F5D">
              <w:rPr>
                <w:rFonts w:ascii="Arial" w:hAnsi="Arial" w:cs="Arial"/>
                <w:sz w:val="20"/>
                <w:szCs w:val="20"/>
              </w:rPr>
              <w:t>to address the needs of diverse learners and communicate actions and strategies to support personnel</w:t>
            </w:r>
          </w:p>
          <w:p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Ongoing classroom formative assessments should be used to determine the Present Level of Performance and learning needs. Students should be included as much as possible in ongoing planning </w:t>
            </w:r>
          </w:p>
          <w:p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Examination of PLPs should indicate teachers are actively involved in updating the PLP to ensure that it is a living document.  This should include providing notes on progress, updating and adjusting the outcomes, providing justifications for accommodations, and adjusting strategies as needed </w:t>
            </w:r>
          </w:p>
          <w:p w:rsidR="0009019E" w:rsidRPr="00F83F5D" w:rsidRDefault="0009019E" w:rsidP="00257220">
            <w:pPr>
              <w:numPr>
                <w:ilvl w:val="0"/>
                <w:numId w:val="107"/>
              </w:numPr>
              <w:ind w:left="792" w:hanging="450"/>
              <w:rPr>
                <w:rFonts w:ascii="Arial" w:hAnsi="Arial" w:cs="Arial"/>
                <w:sz w:val="20"/>
                <w:szCs w:val="20"/>
              </w:rPr>
            </w:pPr>
            <w:r w:rsidRPr="00F83F5D">
              <w:rPr>
                <w:rFonts w:ascii="Arial" w:hAnsi="Arial" w:cs="Arial"/>
                <w:sz w:val="20"/>
                <w:szCs w:val="20"/>
              </w:rPr>
              <w:t xml:space="preserve">Teachers should be able to identify the type of accommodations that their students receive and what modifications are made to the curriculum. </w:t>
            </w:r>
          </w:p>
          <w:p w:rsidR="0009019E" w:rsidRPr="00F83F5D" w:rsidRDefault="0009019E" w:rsidP="00257220">
            <w:pPr>
              <w:numPr>
                <w:ilvl w:val="0"/>
                <w:numId w:val="107"/>
              </w:numPr>
              <w:ind w:left="792" w:hanging="450"/>
              <w:rPr>
                <w:rFonts w:ascii="Arial" w:hAnsi="Arial" w:cs="Arial"/>
                <w:bCs/>
              </w:rPr>
            </w:pPr>
            <w:r w:rsidRPr="00F83F5D">
              <w:rPr>
                <w:rFonts w:ascii="Arial" w:hAnsi="Arial" w:cs="Arial"/>
                <w:sz w:val="20"/>
                <w:szCs w:val="20"/>
              </w:rPr>
              <w:t xml:space="preserve">Teachers have been part of the process of identifying which students are receiving tiered interventions </w:t>
            </w:r>
          </w:p>
          <w:p w:rsidR="0009019E" w:rsidRPr="00F83F5D" w:rsidRDefault="0009019E" w:rsidP="00257220">
            <w:pPr>
              <w:numPr>
                <w:ilvl w:val="0"/>
                <w:numId w:val="107"/>
              </w:numPr>
              <w:spacing w:after="60"/>
              <w:ind w:left="792" w:hanging="450"/>
              <w:rPr>
                <w:rFonts w:ascii="Arial" w:hAnsi="Arial" w:cs="Arial"/>
                <w:bCs/>
              </w:rPr>
            </w:pPr>
            <w:r w:rsidRPr="00F83F5D">
              <w:rPr>
                <w:rFonts w:ascii="Arial" w:hAnsi="Arial" w:cs="Arial"/>
                <w:sz w:val="20"/>
                <w:szCs w:val="20"/>
              </w:rPr>
              <w:t xml:space="preserve">Teachers provide Educational Support Staff with plans to provide direction and support for learners in the classroom  </w:t>
            </w:r>
            <w:r w:rsidRPr="00F83F5D">
              <w:rPr>
                <w:rFonts w:ascii="Arial" w:hAnsi="Arial" w:cs="Arial"/>
                <w:sz w:val="20"/>
                <w:szCs w:val="20"/>
              </w:rPr>
              <w:sym w:font="Wingdings" w:char="F0CC"/>
            </w:r>
          </w:p>
        </w:tc>
        <w:tc>
          <w:tcPr>
            <w:tcW w:w="553" w:type="pct"/>
          </w:tcPr>
          <w:p w:rsidR="0009019E" w:rsidRPr="00F83F5D" w:rsidRDefault="0009019E" w:rsidP="00F83F5D">
            <w:pPr>
              <w:spacing w:before="60"/>
              <w:rPr>
                <w:rFonts w:ascii="Arial" w:hAnsi="Arial" w:cs="Arial"/>
                <w:b/>
                <w:sz w:val="20"/>
                <w:szCs w:val="20"/>
                <w:u w:val="single"/>
              </w:rPr>
            </w:pPr>
          </w:p>
        </w:tc>
        <w:tc>
          <w:tcPr>
            <w:tcW w:w="311" w:type="pct"/>
          </w:tcPr>
          <w:p w:rsidR="0009019E" w:rsidRPr="00F83F5D" w:rsidRDefault="0009019E" w:rsidP="00F83F5D">
            <w:pPr>
              <w:spacing w:before="60"/>
              <w:rPr>
                <w:rFonts w:ascii="Arial" w:hAnsi="Arial" w:cs="Arial"/>
                <w:b/>
                <w:sz w:val="20"/>
                <w:szCs w:val="20"/>
                <w:u w:val="single"/>
              </w:rPr>
            </w:pPr>
          </w:p>
        </w:tc>
      </w:tr>
      <w:tr w:rsidR="0009019E" w:rsidRPr="00846E71" w:rsidTr="007D65AC">
        <w:tc>
          <w:tcPr>
            <w:tcW w:w="512" w:type="pct"/>
            <w:shd w:val="clear" w:color="auto" w:fill="auto"/>
          </w:tcPr>
          <w:p w:rsidR="0009019E" w:rsidRDefault="0009019E" w:rsidP="00D811CE">
            <w:pPr>
              <w:spacing w:before="60"/>
              <w:ind w:left="72"/>
              <w:rPr>
                <w:rFonts w:ascii="Arial" w:hAnsi="Arial" w:cs="Arial"/>
                <w:i/>
                <w:sz w:val="20"/>
                <w:szCs w:val="20"/>
              </w:rPr>
            </w:pPr>
            <w:r w:rsidRPr="00D811CE">
              <w:rPr>
                <w:rFonts w:ascii="Arial" w:hAnsi="Arial" w:cs="Arial"/>
                <w:i/>
                <w:sz w:val="20"/>
                <w:szCs w:val="20"/>
              </w:rPr>
              <w:t>3</w:t>
            </w:r>
            <w:r>
              <w:rPr>
                <w:rFonts w:ascii="Arial" w:hAnsi="Arial" w:cs="Arial"/>
                <w:i/>
                <w:sz w:val="20"/>
                <w:szCs w:val="20"/>
              </w:rPr>
              <w:t>2</w:t>
            </w:r>
            <w:r w:rsidRPr="00D811CE">
              <w:rPr>
                <w:rFonts w:ascii="Arial" w:hAnsi="Arial" w:cs="Arial"/>
                <w:i/>
                <w:sz w:val="20"/>
                <w:szCs w:val="20"/>
              </w:rPr>
              <w:t xml:space="preserve">.1 </w:t>
            </w:r>
            <w:r w:rsidRPr="00D811CE">
              <w:rPr>
                <w:rFonts w:ascii="Arial" w:hAnsi="Arial" w:cs="Arial"/>
                <w:bCs/>
                <w:i/>
                <w:sz w:val="20"/>
                <w:szCs w:val="20"/>
              </w:rPr>
              <w:t>Personalized Learning Plans for academic and behavioural needs are reviewed and updated by teachers on an ongoing basis to ensure progress in meeting identified goals and outcomes.</w:t>
            </w:r>
          </w:p>
          <w:p w:rsidR="0009019E" w:rsidRPr="005315E5" w:rsidRDefault="0009019E" w:rsidP="00D811CE">
            <w:pPr>
              <w:spacing w:before="60"/>
              <w:ind w:left="72"/>
              <w:rPr>
                <w:rFonts w:ascii="Arial" w:hAnsi="Arial" w:cs="Arial"/>
                <w:b/>
                <w:i/>
                <w:sz w:val="20"/>
                <w:szCs w:val="20"/>
              </w:rPr>
            </w:pPr>
          </w:p>
        </w:tc>
        <w:tc>
          <w:tcPr>
            <w:tcW w:w="3623" w:type="pct"/>
          </w:tcPr>
          <w:p w:rsidR="0009019E" w:rsidRPr="00D811CE" w:rsidRDefault="0009019E" w:rsidP="00D811CE">
            <w:pPr>
              <w:spacing w:before="60"/>
              <w:ind w:right="180"/>
              <w:rPr>
                <w:rFonts w:ascii="Arial" w:hAnsi="Arial" w:cs="Arial"/>
                <w:b/>
                <w:caps/>
                <w:sz w:val="20"/>
                <w:szCs w:val="20"/>
                <w:u w:val="single"/>
              </w:rPr>
            </w:pPr>
            <w:r w:rsidRPr="00D811CE">
              <w:rPr>
                <w:rFonts w:ascii="Arial" w:hAnsi="Arial" w:cs="Arial"/>
                <w:b/>
                <w:caps/>
                <w:sz w:val="20"/>
                <w:szCs w:val="20"/>
                <w:u w:val="single"/>
              </w:rPr>
              <w:t>Definition:</w:t>
            </w:r>
          </w:p>
          <w:p w:rsidR="0009019E" w:rsidRPr="00D811CE" w:rsidRDefault="0009019E" w:rsidP="003D15DC">
            <w:pPr>
              <w:ind w:right="180"/>
              <w:rPr>
                <w:rFonts w:ascii="Arial" w:hAnsi="Arial" w:cs="Arial"/>
                <w:i/>
                <w:sz w:val="20"/>
                <w:szCs w:val="20"/>
              </w:rPr>
            </w:pPr>
            <w:r w:rsidRPr="00D811CE">
              <w:rPr>
                <w:rFonts w:ascii="Arial" w:hAnsi="Arial" w:cs="Arial"/>
                <w:i/>
                <w:sz w:val="20"/>
                <w:szCs w:val="20"/>
              </w:rPr>
              <w:t xml:space="preserve">See Personalized Learning Plan (PLP) definition </w:t>
            </w:r>
            <w:r>
              <w:rPr>
                <w:rFonts w:ascii="Arial" w:hAnsi="Arial" w:cs="Arial"/>
                <w:i/>
                <w:sz w:val="20"/>
                <w:szCs w:val="20"/>
              </w:rPr>
              <w:t>found in indicator 4.2</w:t>
            </w:r>
          </w:p>
          <w:p w:rsidR="0009019E" w:rsidRPr="00D811CE" w:rsidRDefault="0009019E" w:rsidP="003D15DC">
            <w:pPr>
              <w:ind w:left="252" w:right="180"/>
              <w:rPr>
                <w:rFonts w:ascii="Arial" w:hAnsi="Arial" w:cs="Arial"/>
                <w:sz w:val="20"/>
                <w:szCs w:val="20"/>
              </w:rPr>
            </w:pPr>
          </w:p>
          <w:p w:rsidR="0009019E" w:rsidRPr="00D811CE" w:rsidRDefault="0009019E" w:rsidP="003D15DC">
            <w:pPr>
              <w:ind w:right="180"/>
              <w:rPr>
                <w:rFonts w:ascii="Arial" w:hAnsi="Arial" w:cs="Arial"/>
                <w:sz w:val="20"/>
                <w:szCs w:val="20"/>
              </w:rPr>
            </w:pPr>
            <w:r w:rsidRPr="00D811CE">
              <w:rPr>
                <w:rFonts w:ascii="Arial" w:hAnsi="Arial" w:cs="Arial"/>
                <w:b/>
                <w:i/>
                <w:sz w:val="20"/>
                <w:szCs w:val="20"/>
              </w:rPr>
              <w:t>Policy 322 – Inclusive Education</w:t>
            </w:r>
            <w:r w:rsidRPr="00D811CE">
              <w:rPr>
                <w:rFonts w:ascii="Arial" w:hAnsi="Arial" w:cs="Arial"/>
                <w:i/>
                <w:sz w:val="20"/>
                <w:szCs w:val="20"/>
              </w:rPr>
              <w:t xml:space="preserve"> </w:t>
            </w:r>
            <w:r w:rsidRPr="00D811CE">
              <w:rPr>
                <w:rFonts w:ascii="Arial" w:hAnsi="Arial" w:cs="Arial"/>
                <w:sz w:val="20"/>
                <w:szCs w:val="20"/>
              </w:rPr>
              <w:t>indicates when</w:t>
            </w:r>
            <w:r w:rsidRPr="00D811CE">
              <w:rPr>
                <w:rFonts w:ascii="Arial" w:hAnsi="Arial" w:cs="Arial"/>
                <w:i/>
                <w:sz w:val="20"/>
                <w:szCs w:val="20"/>
              </w:rPr>
              <w:t xml:space="preserve"> </w:t>
            </w:r>
            <w:r w:rsidRPr="00D811CE">
              <w:rPr>
                <w:rFonts w:ascii="Arial" w:hAnsi="Arial" w:cs="Arial"/>
                <w:sz w:val="20"/>
                <w:szCs w:val="20"/>
              </w:rPr>
              <w:t>formal assessments of progress must occur.</w:t>
            </w:r>
          </w:p>
          <w:p w:rsidR="0009019E" w:rsidRPr="00D811CE" w:rsidRDefault="0009019E" w:rsidP="003D15DC">
            <w:pPr>
              <w:rPr>
                <w:rFonts w:ascii="Arial" w:hAnsi="Arial" w:cs="Arial"/>
                <w:sz w:val="20"/>
                <w:szCs w:val="20"/>
              </w:rPr>
            </w:pPr>
            <w:r w:rsidRPr="00D811CE">
              <w:rPr>
                <w:rFonts w:ascii="Arial" w:hAnsi="Arial" w:cs="Arial"/>
                <w:sz w:val="20"/>
                <w:szCs w:val="20"/>
              </w:rPr>
              <w:t>6.3.3 Classroom teachers must:</w:t>
            </w:r>
          </w:p>
          <w:p w:rsidR="0009019E" w:rsidRPr="00D811CE" w:rsidRDefault="0009019E" w:rsidP="003D15DC">
            <w:pPr>
              <w:ind w:left="399" w:hanging="399"/>
              <w:rPr>
                <w:rFonts w:ascii="Arial" w:hAnsi="Arial" w:cs="Arial"/>
                <w:sz w:val="20"/>
                <w:szCs w:val="20"/>
              </w:rPr>
            </w:pPr>
            <w:r w:rsidRPr="00D811CE">
              <w:rPr>
                <w:rFonts w:ascii="Arial" w:hAnsi="Arial" w:cs="Arial"/>
                <w:sz w:val="20"/>
                <w:szCs w:val="20"/>
              </w:rPr>
              <w:t>2)</w:t>
            </w:r>
            <w:r w:rsidRPr="00D811CE">
              <w:rPr>
                <w:rFonts w:ascii="Arial" w:hAnsi="Arial" w:cs="Arial"/>
                <w:sz w:val="20"/>
                <w:szCs w:val="20"/>
              </w:rPr>
              <w:tab/>
              <w:t xml:space="preserve">Develop, implement and </w:t>
            </w:r>
            <w:r w:rsidRPr="00D811CE">
              <w:rPr>
                <w:rFonts w:ascii="Arial" w:hAnsi="Arial" w:cs="Arial"/>
                <w:b/>
                <w:sz w:val="20"/>
                <w:szCs w:val="20"/>
              </w:rPr>
              <w:t xml:space="preserve">update the PLP (whenever significant modifications are </w:t>
            </w:r>
            <w:r w:rsidRPr="004A17E2">
              <w:rPr>
                <w:rFonts w:ascii="Arial" w:hAnsi="Arial" w:cs="Arial"/>
                <w:b/>
                <w:color w:val="000000" w:themeColor="text1"/>
                <w:sz w:val="20"/>
                <w:szCs w:val="20"/>
              </w:rPr>
              <w:t>required)</w:t>
            </w:r>
            <w:r w:rsidRPr="004A17E2">
              <w:rPr>
                <w:rFonts w:ascii="Arial" w:hAnsi="Arial" w:cs="Arial"/>
                <w:color w:val="000000" w:themeColor="text1"/>
                <w:sz w:val="20"/>
                <w:szCs w:val="20"/>
              </w:rPr>
              <w:t xml:space="preserve"> </w:t>
            </w:r>
            <w:r w:rsidRPr="00D811CE">
              <w:rPr>
                <w:rFonts w:ascii="Arial" w:hAnsi="Arial" w:cs="Arial"/>
                <w:sz w:val="20"/>
                <w:szCs w:val="20"/>
              </w:rPr>
              <w:t>in collaboration with families, the student, teachers</w:t>
            </w:r>
            <w:r w:rsidR="004A17E2">
              <w:rPr>
                <w:rFonts w:ascii="Arial" w:hAnsi="Arial" w:cs="Arial"/>
                <w:sz w:val="20"/>
                <w:szCs w:val="20"/>
              </w:rPr>
              <w:t xml:space="preserve">, </w:t>
            </w:r>
            <w:r w:rsidRPr="00D811CE">
              <w:rPr>
                <w:rFonts w:ascii="Arial" w:hAnsi="Arial" w:cs="Arial"/>
                <w:sz w:val="20"/>
                <w:szCs w:val="20"/>
              </w:rPr>
              <w:t>ESS Team members, including relevant educational assistants, professionals and representatives from community agencies as required</w:t>
            </w:r>
          </w:p>
          <w:p w:rsidR="0009019E" w:rsidRPr="00D811CE" w:rsidRDefault="0009019E" w:rsidP="003D15DC">
            <w:pPr>
              <w:ind w:left="399" w:hanging="399"/>
              <w:rPr>
                <w:rFonts w:ascii="Arial" w:hAnsi="Arial" w:cs="Arial"/>
                <w:sz w:val="20"/>
                <w:szCs w:val="20"/>
              </w:rPr>
            </w:pPr>
            <w:r w:rsidRPr="00D811CE">
              <w:rPr>
                <w:rFonts w:ascii="Arial" w:hAnsi="Arial" w:cs="Arial"/>
                <w:sz w:val="20"/>
                <w:szCs w:val="20"/>
              </w:rPr>
              <w:t>3)</w:t>
            </w:r>
            <w:r w:rsidRPr="00D811CE">
              <w:rPr>
                <w:rFonts w:ascii="Arial" w:hAnsi="Arial" w:cs="Arial"/>
                <w:sz w:val="20"/>
                <w:szCs w:val="20"/>
              </w:rPr>
              <w:tab/>
              <w:t xml:space="preserve">Receive, review and </w:t>
            </w:r>
            <w:r w:rsidRPr="00D811CE">
              <w:rPr>
                <w:rFonts w:ascii="Arial" w:hAnsi="Arial" w:cs="Arial"/>
                <w:b/>
                <w:sz w:val="20"/>
                <w:szCs w:val="20"/>
              </w:rPr>
              <w:t>update the PLP when a student transitions from another grade and/or school</w:t>
            </w:r>
            <w:r w:rsidRPr="00D811CE">
              <w:rPr>
                <w:rFonts w:ascii="Arial" w:hAnsi="Arial" w:cs="Arial"/>
                <w:sz w:val="20"/>
                <w:szCs w:val="20"/>
              </w:rPr>
              <w:t>, in consultation with family members, the student, members of the ESS Team, including relevant educational assistants and other professionals as required</w:t>
            </w:r>
          </w:p>
          <w:p w:rsidR="0009019E" w:rsidRPr="00D811CE" w:rsidRDefault="0009019E" w:rsidP="003D15DC">
            <w:pPr>
              <w:ind w:left="399" w:hanging="399"/>
              <w:rPr>
                <w:rFonts w:ascii="Arial" w:hAnsi="Arial" w:cs="Arial"/>
                <w:b/>
                <w:sz w:val="20"/>
                <w:szCs w:val="20"/>
              </w:rPr>
            </w:pPr>
            <w:r w:rsidRPr="00D811CE">
              <w:rPr>
                <w:rFonts w:ascii="Arial" w:hAnsi="Arial" w:cs="Arial"/>
                <w:sz w:val="20"/>
                <w:szCs w:val="20"/>
              </w:rPr>
              <w:t>5)</w:t>
            </w:r>
            <w:r w:rsidRPr="00D811CE">
              <w:rPr>
                <w:rFonts w:ascii="Arial" w:hAnsi="Arial" w:cs="Arial"/>
                <w:b/>
                <w:color w:val="0000FF"/>
                <w:sz w:val="20"/>
                <w:szCs w:val="20"/>
              </w:rPr>
              <w:tab/>
            </w:r>
            <w:r w:rsidRPr="00D811CE">
              <w:rPr>
                <w:rFonts w:ascii="Arial" w:hAnsi="Arial" w:cs="Arial"/>
                <w:b/>
                <w:sz w:val="20"/>
                <w:szCs w:val="20"/>
              </w:rPr>
              <w:t>Monitor and evaluate, on an on-going basis, the effectiveness of the instructional strategies identified in the PLP, as well as the appropriateness of the identified goals and outcomes</w:t>
            </w:r>
          </w:p>
          <w:p w:rsidR="0009019E" w:rsidRPr="00D811CE" w:rsidRDefault="0009019E" w:rsidP="003D15DC">
            <w:pPr>
              <w:ind w:left="399" w:hanging="399"/>
              <w:rPr>
                <w:rFonts w:ascii="Arial" w:hAnsi="Arial" w:cs="Arial"/>
                <w:b/>
                <w:sz w:val="20"/>
                <w:szCs w:val="20"/>
              </w:rPr>
            </w:pPr>
            <w:r w:rsidRPr="00D811CE">
              <w:rPr>
                <w:rFonts w:ascii="Arial" w:hAnsi="Arial" w:cs="Arial"/>
                <w:sz w:val="20"/>
                <w:szCs w:val="20"/>
              </w:rPr>
              <w:t>6)</w:t>
            </w:r>
            <w:r w:rsidRPr="00D811CE">
              <w:rPr>
                <w:rFonts w:ascii="Arial" w:hAnsi="Arial" w:cs="Arial"/>
                <w:b/>
                <w:sz w:val="20"/>
                <w:szCs w:val="20"/>
              </w:rPr>
              <w:tab/>
              <w:t>Provide formal progress reports for students with a PLP on the same document (report card) and at the same time as this is done for all other students, as well as providing documentation of progress on the PLP to family members or independent students.</w:t>
            </w:r>
          </w:p>
          <w:p w:rsidR="0009019E" w:rsidRPr="00D811CE" w:rsidRDefault="0009019E" w:rsidP="003D15DC">
            <w:pPr>
              <w:rPr>
                <w:rFonts w:ascii="Arial" w:hAnsi="Arial" w:cs="Arial"/>
                <w:color w:val="0000FF"/>
                <w:sz w:val="20"/>
                <w:szCs w:val="20"/>
              </w:rPr>
            </w:pPr>
          </w:p>
          <w:p w:rsidR="0009019E" w:rsidRPr="00D811CE" w:rsidRDefault="0009019E" w:rsidP="003D15DC">
            <w:pPr>
              <w:ind w:right="180"/>
              <w:rPr>
                <w:rFonts w:ascii="Arial" w:hAnsi="Arial" w:cs="Arial"/>
                <w:b/>
                <w:caps/>
                <w:sz w:val="20"/>
                <w:szCs w:val="20"/>
                <w:u w:val="single"/>
              </w:rPr>
            </w:pPr>
            <w:r w:rsidRPr="00D811CE">
              <w:rPr>
                <w:rFonts w:ascii="Arial" w:hAnsi="Arial" w:cs="Arial"/>
                <w:b/>
                <w:caps/>
                <w:sz w:val="20"/>
                <w:szCs w:val="20"/>
                <w:u w:val="single"/>
              </w:rPr>
              <w:t>Explanation:</w:t>
            </w:r>
          </w:p>
          <w:p w:rsidR="0009019E" w:rsidRPr="00D811CE" w:rsidRDefault="0009019E" w:rsidP="003D15DC">
            <w:pPr>
              <w:ind w:right="180"/>
              <w:rPr>
                <w:rFonts w:ascii="Arial" w:hAnsi="Arial" w:cs="Arial"/>
                <w:b/>
                <w:i/>
                <w:sz w:val="20"/>
                <w:szCs w:val="20"/>
              </w:rPr>
            </w:pPr>
            <w:r w:rsidRPr="00D811CE">
              <w:rPr>
                <w:rFonts w:ascii="Arial" w:hAnsi="Arial" w:cs="Arial"/>
                <w:b/>
                <w:i/>
                <w:sz w:val="20"/>
                <w:szCs w:val="20"/>
              </w:rPr>
              <w:t>Ongoing Review</w:t>
            </w:r>
          </w:p>
          <w:p w:rsidR="0009019E" w:rsidRPr="00D811CE" w:rsidRDefault="0009019E" w:rsidP="003D15DC">
            <w:pPr>
              <w:ind w:right="180"/>
              <w:rPr>
                <w:rFonts w:ascii="Arial" w:hAnsi="Arial" w:cs="Arial"/>
                <w:sz w:val="20"/>
                <w:szCs w:val="20"/>
              </w:rPr>
            </w:pPr>
            <w:r w:rsidRPr="00D811CE">
              <w:rPr>
                <w:rFonts w:ascii="Arial" w:hAnsi="Arial" w:cs="Arial"/>
                <w:sz w:val="20"/>
                <w:szCs w:val="20"/>
              </w:rPr>
              <w:t>For this indicator, “ongoing review” means the frequency of review is appropriate for the learning outcome</w:t>
            </w:r>
            <w:r w:rsidR="009D5ABE">
              <w:rPr>
                <w:rFonts w:ascii="Arial" w:hAnsi="Arial" w:cs="Arial"/>
                <w:sz w:val="20"/>
                <w:szCs w:val="20"/>
              </w:rPr>
              <w:t>s</w:t>
            </w:r>
            <w:r w:rsidRPr="00D811CE">
              <w:rPr>
                <w:rFonts w:ascii="Arial" w:hAnsi="Arial" w:cs="Arial"/>
                <w:sz w:val="20"/>
                <w:szCs w:val="20"/>
              </w:rPr>
              <w:t xml:space="preserve">.  </w:t>
            </w:r>
            <w:r w:rsidR="009D5ABE">
              <w:rPr>
                <w:rFonts w:ascii="Arial" w:hAnsi="Arial" w:cs="Arial"/>
                <w:sz w:val="20"/>
                <w:szCs w:val="20"/>
              </w:rPr>
              <w:t>M</w:t>
            </w:r>
            <w:r w:rsidR="009D5ABE" w:rsidRPr="00D811CE">
              <w:rPr>
                <w:rFonts w:ascii="Arial" w:hAnsi="Arial" w:cs="Arial"/>
                <w:sz w:val="20"/>
                <w:szCs w:val="20"/>
              </w:rPr>
              <w:t xml:space="preserve">ore frequent </w:t>
            </w:r>
            <w:r w:rsidR="009D5ABE">
              <w:rPr>
                <w:rFonts w:ascii="Arial" w:hAnsi="Arial" w:cs="Arial"/>
                <w:sz w:val="20"/>
                <w:szCs w:val="20"/>
              </w:rPr>
              <w:t>r</w:t>
            </w:r>
            <w:r w:rsidRPr="00D811CE">
              <w:rPr>
                <w:rFonts w:ascii="Arial" w:hAnsi="Arial" w:cs="Arial"/>
                <w:sz w:val="20"/>
                <w:szCs w:val="20"/>
              </w:rPr>
              <w:t xml:space="preserve">eview may </w:t>
            </w:r>
            <w:r w:rsidR="009D5ABE">
              <w:rPr>
                <w:rFonts w:ascii="Arial" w:hAnsi="Arial" w:cs="Arial"/>
                <w:sz w:val="20"/>
                <w:szCs w:val="20"/>
              </w:rPr>
              <w:t xml:space="preserve">be </w:t>
            </w:r>
            <w:r w:rsidRPr="00D811CE">
              <w:rPr>
                <w:rFonts w:ascii="Arial" w:hAnsi="Arial" w:cs="Arial"/>
                <w:sz w:val="20"/>
                <w:szCs w:val="20"/>
              </w:rPr>
              <w:t>need</w:t>
            </w:r>
            <w:r w:rsidR="009D5ABE">
              <w:rPr>
                <w:rFonts w:ascii="Arial" w:hAnsi="Arial" w:cs="Arial"/>
                <w:sz w:val="20"/>
                <w:szCs w:val="20"/>
              </w:rPr>
              <w:t>ed</w:t>
            </w:r>
            <w:r w:rsidRPr="00D811CE">
              <w:rPr>
                <w:rFonts w:ascii="Arial" w:hAnsi="Arial" w:cs="Arial"/>
                <w:sz w:val="20"/>
                <w:szCs w:val="20"/>
              </w:rPr>
              <w:t xml:space="preserve"> when working on outcomes for which the student’s speed of progress is difficult to predict.  This may also be the case when there are unforeseen changes to the learning environment or the learner’s situation (e.g., Outcome: student is working on applying co-developed strategies for self-regulating aggressive verbal responses – Situation: student’s home situation changes when she is placed in a foster home).</w:t>
            </w:r>
          </w:p>
          <w:p w:rsidR="0009019E" w:rsidRPr="00D811CE" w:rsidRDefault="0009019E" w:rsidP="003D15DC">
            <w:pPr>
              <w:ind w:right="180"/>
              <w:rPr>
                <w:rFonts w:ascii="Arial" w:hAnsi="Arial" w:cs="Arial"/>
                <w:sz w:val="20"/>
                <w:szCs w:val="20"/>
              </w:rPr>
            </w:pPr>
            <w:r w:rsidRPr="00D811CE">
              <w:rPr>
                <w:rFonts w:ascii="Arial" w:hAnsi="Arial" w:cs="Arial"/>
                <w:sz w:val="20"/>
                <w:szCs w:val="20"/>
              </w:rPr>
              <w:t>The frequency of availability of the data</w:t>
            </w:r>
            <w:r w:rsidR="009D5ABE">
              <w:rPr>
                <w:rFonts w:ascii="Arial" w:hAnsi="Arial" w:cs="Arial"/>
                <w:sz w:val="20"/>
                <w:szCs w:val="20"/>
              </w:rPr>
              <w:t xml:space="preserve">/evidence </w:t>
            </w:r>
            <w:r w:rsidRPr="00D811CE">
              <w:rPr>
                <w:rFonts w:ascii="Arial" w:hAnsi="Arial" w:cs="Arial"/>
                <w:sz w:val="20"/>
                <w:szCs w:val="20"/>
              </w:rPr>
              <w:t>required to assess progress also impacts the ability to review goals and outcomes. Reviewing the PLP requires the teacher’s time. When planning the goal/outcome</w:t>
            </w:r>
            <w:r w:rsidR="009D5ABE">
              <w:rPr>
                <w:rFonts w:ascii="Arial" w:hAnsi="Arial" w:cs="Arial"/>
                <w:sz w:val="20"/>
                <w:szCs w:val="20"/>
              </w:rPr>
              <w:t>,</w:t>
            </w:r>
            <w:r w:rsidRPr="00D811CE">
              <w:rPr>
                <w:rFonts w:ascii="Arial" w:hAnsi="Arial" w:cs="Arial"/>
                <w:sz w:val="20"/>
                <w:szCs w:val="20"/>
              </w:rPr>
              <w:t xml:space="preserve"> and its corresponding evidence of learning, choose the most meaningful evidence and reflect on the least labour-intensive manner in which it can be obtained. </w:t>
            </w:r>
          </w:p>
          <w:p w:rsidR="0009019E" w:rsidRPr="00D811CE" w:rsidRDefault="0009019E" w:rsidP="003D15DC">
            <w:pPr>
              <w:rPr>
                <w:rFonts w:ascii="Arial" w:hAnsi="Arial" w:cs="Arial"/>
                <w:b/>
                <w:sz w:val="20"/>
                <w:szCs w:val="20"/>
                <w:u w:val="single"/>
              </w:rPr>
            </w:pPr>
          </w:p>
          <w:p w:rsidR="0009019E" w:rsidRPr="00D811CE" w:rsidRDefault="0009019E" w:rsidP="003D15DC">
            <w:pPr>
              <w:rPr>
                <w:rFonts w:ascii="Arial" w:hAnsi="Arial" w:cs="Arial"/>
                <w:b/>
                <w:sz w:val="20"/>
                <w:szCs w:val="20"/>
                <w:u w:val="single"/>
              </w:rPr>
            </w:pPr>
            <w:r w:rsidRPr="00D811CE">
              <w:rPr>
                <w:rFonts w:ascii="Arial" w:hAnsi="Arial" w:cs="Arial"/>
                <w:b/>
                <w:sz w:val="20"/>
                <w:szCs w:val="20"/>
                <w:u w:val="single"/>
              </w:rPr>
              <w:t>LOOK FOR:</w:t>
            </w:r>
          </w:p>
          <w:p w:rsidR="0009019E" w:rsidRPr="00D811CE" w:rsidRDefault="0009019E" w:rsidP="003D15DC">
            <w:pPr>
              <w:rPr>
                <w:rFonts w:ascii="Arial" w:hAnsi="Arial" w:cs="Arial"/>
                <w:b/>
                <w:i/>
                <w:sz w:val="20"/>
                <w:szCs w:val="20"/>
              </w:rPr>
            </w:pPr>
            <w:r w:rsidRPr="00D811CE">
              <w:rPr>
                <w:rFonts w:ascii="Arial" w:hAnsi="Arial" w:cs="Arial"/>
                <w:b/>
                <w:i/>
                <w:sz w:val="20"/>
                <w:szCs w:val="20"/>
              </w:rPr>
              <w:t>Products:</w:t>
            </w:r>
          </w:p>
          <w:p w:rsidR="0009019E" w:rsidRPr="00D811CE" w:rsidRDefault="00E5501C" w:rsidP="00E5501C">
            <w:pPr>
              <w:numPr>
                <w:ilvl w:val="0"/>
                <w:numId w:val="108"/>
              </w:numPr>
              <w:rPr>
                <w:rFonts w:ascii="Arial" w:hAnsi="Arial" w:cs="Arial"/>
                <w:sz w:val="20"/>
                <w:szCs w:val="20"/>
              </w:rPr>
            </w:pPr>
            <w:r w:rsidRPr="00E5501C">
              <w:rPr>
                <w:rFonts w:ascii="Arial" w:hAnsi="Arial" w:cs="Arial"/>
                <w:sz w:val="20"/>
                <w:szCs w:val="20"/>
              </w:rPr>
              <w:t>Individualized Behaviour Support Plan</w:t>
            </w:r>
            <w:r>
              <w:rPr>
                <w:rFonts w:ascii="Arial" w:hAnsi="Arial" w:cs="Arial"/>
                <w:sz w:val="20"/>
                <w:szCs w:val="20"/>
              </w:rPr>
              <w:t>s</w:t>
            </w:r>
            <w:r w:rsidRPr="00E5501C">
              <w:rPr>
                <w:rFonts w:ascii="Arial" w:hAnsi="Arial" w:cs="Arial"/>
                <w:sz w:val="20"/>
                <w:szCs w:val="20"/>
              </w:rPr>
              <w:t xml:space="preserve"> </w:t>
            </w:r>
            <w:r w:rsidR="0009019E">
              <w:rPr>
                <w:rFonts w:ascii="Arial" w:hAnsi="Arial" w:cs="Arial"/>
                <w:sz w:val="20"/>
                <w:szCs w:val="20"/>
              </w:rPr>
              <w:t>(</w:t>
            </w:r>
            <w:r w:rsidR="0009019E" w:rsidRPr="00D811CE">
              <w:rPr>
                <w:rFonts w:ascii="Arial" w:hAnsi="Arial" w:cs="Arial"/>
                <w:sz w:val="20"/>
                <w:szCs w:val="20"/>
              </w:rPr>
              <w:t>IBSPs</w:t>
            </w:r>
            <w:r w:rsidR="0009019E">
              <w:rPr>
                <w:rFonts w:ascii="Arial" w:hAnsi="Arial" w:cs="Arial"/>
                <w:sz w:val="20"/>
                <w:szCs w:val="20"/>
              </w:rPr>
              <w:t>)</w:t>
            </w:r>
            <w:r w:rsidR="0009019E" w:rsidRPr="00D811CE">
              <w:rPr>
                <w:rFonts w:ascii="Arial" w:hAnsi="Arial" w:cs="Arial"/>
                <w:sz w:val="20"/>
                <w:szCs w:val="20"/>
              </w:rPr>
              <w:t xml:space="preserve"> are in place and up to date</w:t>
            </w:r>
          </w:p>
          <w:p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Meeting minutes of the ESS Team reflect ongoing review and adjustment</w:t>
            </w:r>
          </w:p>
          <w:p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PLPs are up to date and goals are current.</w:t>
            </w:r>
          </w:p>
          <w:p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PLP strategy dates are changed frequently (more than just report card time)</w:t>
            </w:r>
          </w:p>
          <w:p w:rsidR="0009019E" w:rsidRPr="00D811CE" w:rsidRDefault="0009019E" w:rsidP="00257220">
            <w:pPr>
              <w:numPr>
                <w:ilvl w:val="0"/>
                <w:numId w:val="108"/>
              </w:numPr>
              <w:rPr>
                <w:rFonts w:ascii="Arial" w:hAnsi="Arial" w:cs="Arial"/>
                <w:sz w:val="20"/>
                <w:szCs w:val="20"/>
              </w:rPr>
            </w:pPr>
            <w:r w:rsidRPr="00D811CE">
              <w:rPr>
                <w:rFonts w:ascii="Arial" w:hAnsi="Arial" w:cs="Arial"/>
                <w:sz w:val="20"/>
                <w:szCs w:val="20"/>
              </w:rPr>
              <w:t>ESS Team meeting minutes indicate a follow up schedule.</w:t>
            </w:r>
          </w:p>
          <w:p w:rsidR="0009019E" w:rsidRDefault="0009019E" w:rsidP="003D15DC">
            <w:pPr>
              <w:rPr>
                <w:rFonts w:ascii="Arial" w:hAnsi="Arial" w:cs="Arial"/>
                <w:b/>
                <w:i/>
                <w:sz w:val="20"/>
                <w:szCs w:val="20"/>
              </w:rPr>
            </w:pPr>
          </w:p>
          <w:p w:rsidR="0009019E" w:rsidRPr="00D811CE" w:rsidRDefault="0009019E" w:rsidP="003D15DC">
            <w:pPr>
              <w:rPr>
                <w:rFonts w:ascii="Arial" w:hAnsi="Arial" w:cs="Arial"/>
                <w:b/>
                <w:i/>
                <w:sz w:val="20"/>
                <w:szCs w:val="20"/>
              </w:rPr>
            </w:pPr>
            <w:r w:rsidRPr="00D811CE">
              <w:rPr>
                <w:rFonts w:ascii="Arial" w:hAnsi="Arial" w:cs="Arial"/>
                <w:b/>
                <w:i/>
                <w:sz w:val="20"/>
                <w:szCs w:val="20"/>
              </w:rPr>
              <w:t>Conversations:</w:t>
            </w:r>
          </w:p>
          <w:p w:rsidR="0009019E" w:rsidRPr="00D811CE" w:rsidRDefault="0009019E" w:rsidP="00257220">
            <w:pPr>
              <w:numPr>
                <w:ilvl w:val="0"/>
                <w:numId w:val="109"/>
              </w:numPr>
              <w:rPr>
                <w:rFonts w:ascii="Arial" w:hAnsi="Arial" w:cs="Arial"/>
                <w:sz w:val="20"/>
                <w:szCs w:val="20"/>
              </w:rPr>
            </w:pPr>
            <w:r w:rsidRPr="00D811CE">
              <w:rPr>
                <w:rFonts w:ascii="Arial" w:hAnsi="Arial" w:cs="Arial"/>
                <w:sz w:val="20"/>
                <w:szCs w:val="20"/>
              </w:rPr>
              <w:t>Teachers articulate students’ current goals.</w:t>
            </w:r>
          </w:p>
          <w:p w:rsidR="0009019E" w:rsidRDefault="0009019E" w:rsidP="003D15DC">
            <w:pPr>
              <w:rPr>
                <w:rFonts w:ascii="Arial" w:hAnsi="Arial" w:cs="Arial"/>
                <w:b/>
                <w:i/>
                <w:sz w:val="20"/>
                <w:szCs w:val="20"/>
              </w:rPr>
            </w:pPr>
          </w:p>
          <w:p w:rsidR="0009019E" w:rsidRPr="00D811CE" w:rsidRDefault="0009019E" w:rsidP="003D15DC">
            <w:pPr>
              <w:rPr>
                <w:rFonts w:ascii="Arial" w:hAnsi="Arial" w:cs="Arial"/>
                <w:b/>
                <w:i/>
                <w:sz w:val="20"/>
                <w:szCs w:val="20"/>
              </w:rPr>
            </w:pPr>
            <w:r w:rsidRPr="00D811CE">
              <w:rPr>
                <w:rFonts w:ascii="Arial" w:hAnsi="Arial" w:cs="Arial"/>
                <w:b/>
                <w:i/>
                <w:sz w:val="20"/>
                <w:szCs w:val="20"/>
              </w:rPr>
              <w:t>Observations:</w:t>
            </w:r>
          </w:p>
          <w:p w:rsidR="0009019E" w:rsidRPr="00D811CE" w:rsidRDefault="0009019E" w:rsidP="00D811CE">
            <w:pPr>
              <w:tabs>
                <w:tab w:val="right" w:pos="13860"/>
              </w:tabs>
              <w:rPr>
                <w:rFonts w:ascii="Arial" w:hAnsi="Arial" w:cs="Arial"/>
                <w:bCs/>
                <w:sz w:val="20"/>
                <w:szCs w:val="20"/>
              </w:rPr>
            </w:pPr>
            <w:r w:rsidRPr="00D811CE">
              <w:rPr>
                <w:rFonts w:ascii="Arial" w:hAnsi="Arial" w:cs="Arial"/>
                <w:sz w:val="20"/>
                <w:szCs w:val="20"/>
              </w:rPr>
              <w:t>- Teachers meet with EST-R, EST-G</w:t>
            </w:r>
            <w:r w:rsidR="00B13B89">
              <w:rPr>
                <w:rFonts w:ascii="Arial" w:hAnsi="Arial" w:cs="Arial"/>
                <w:sz w:val="20"/>
                <w:szCs w:val="20"/>
              </w:rPr>
              <w:t xml:space="preserve">, </w:t>
            </w:r>
            <w:r w:rsidRPr="00D811CE">
              <w:rPr>
                <w:rFonts w:ascii="Arial" w:hAnsi="Arial" w:cs="Arial"/>
                <w:sz w:val="20"/>
                <w:szCs w:val="20"/>
              </w:rPr>
              <w:t xml:space="preserve">administrators </w:t>
            </w:r>
            <w:r w:rsidR="00B13B89">
              <w:rPr>
                <w:rFonts w:ascii="Arial" w:hAnsi="Arial" w:cs="Arial"/>
                <w:sz w:val="20"/>
                <w:szCs w:val="20"/>
              </w:rPr>
              <w:t xml:space="preserve">and other specialists as needed </w:t>
            </w:r>
            <w:r w:rsidRPr="00D811CE">
              <w:rPr>
                <w:rFonts w:ascii="Arial" w:hAnsi="Arial" w:cs="Arial"/>
                <w:sz w:val="20"/>
                <w:szCs w:val="20"/>
              </w:rPr>
              <w:t xml:space="preserve">to discuss </w:t>
            </w:r>
            <w:r w:rsidR="00B13B89">
              <w:rPr>
                <w:rFonts w:ascii="Arial" w:hAnsi="Arial" w:cs="Arial"/>
                <w:sz w:val="20"/>
                <w:szCs w:val="20"/>
              </w:rPr>
              <w:t xml:space="preserve">progress </w:t>
            </w:r>
            <w:r w:rsidRPr="00D811CE">
              <w:rPr>
                <w:rFonts w:ascii="Arial" w:hAnsi="Arial" w:cs="Arial"/>
                <w:sz w:val="20"/>
                <w:szCs w:val="20"/>
              </w:rPr>
              <w:t xml:space="preserve">and update student plans </w:t>
            </w:r>
            <w:r w:rsidRPr="00D811CE">
              <w:rPr>
                <w:rFonts w:ascii="Arial" w:hAnsi="Arial" w:cs="Arial"/>
                <w:sz w:val="20"/>
                <w:szCs w:val="20"/>
              </w:rPr>
              <w:sym w:font="Wingdings" w:char="F0CC"/>
            </w:r>
          </w:p>
        </w:tc>
        <w:tc>
          <w:tcPr>
            <w:tcW w:w="553" w:type="pct"/>
          </w:tcPr>
          <w:p w:rsidR="0009019E" w:rsidRPr="00D811CE" w:rsidRDefault="0009019E" w:rsidP="00D811CE">
            <w:pPr>
              <w:spacing w:before="60"/>
              <w:ind w:right="180"/>
              <w:rPr>
                <w:rFonts w:ascii="Arial" w:hAnsi="Arial" w:cs="Arial"/>
                <w:b/>
                <w:caps/>
                <w:sz w:val="20"/>
                <w:szCs w:val="20"/>
                <w:u w:val="single"/>
              </w:rPr>
            </w:pPr>
          </w:p>
        </w:tc>
        <w:tc>
          <w:tcPr>
            <w:tcW w:w="311" w:type="pct"/>
          </w:tcPr>
          <w:p w:rsidR="0009019E" w:rsidRPr="00D811CE" w:rsidRDefault="0009019E" w:rsidP="00D811CE">
            <w:pPr>
              <w:spacing w:before="60"/>
              <w:ind w:right="180"/>
              <w:rPr>
                <w:rFonts w:ascii="Arial" w:hAnsi="Arial" w:cs="Arial"/>
                <w:b/>
                <w:caps/>
                <w:sz w:val="20"/>
                <w:szCs w:val="20"/>
                <w:u w:val="single"/>
              </w:rPr>
            </w:pPr>
          </w:p>
        </w:tc>
      </w:tr>
      <w:tr w:rsidR="0009019E" w:rsidRPr="00846E71" w:rsidTr="007D65AC">
        <w:tc>
          <w:tcPr>
            <w:tcW w:w="512" w:type="pct"/>
            <w:shd w:val="clear" w:color="auto" w:fill="auto"/>
          </w:tcPr>
          <w:p w:rsidR="0009019E" w:rsidRDefault="0009019E" w:rsidP="002A4087">
            <w:pPr>
              <w:spacing w:before="60"/>
              <w:ind w:left="72"/>
              <w:rPr>
                <w:rFonts w:ascii="Arial" w:hAnsi="Arial" w:cs="Arial"/>
                <w:i/>
                <w:sz w:val="20"/>
                <w:szCs w:val="20"/>
              </w:rPr>
            </w:pPr>
            <w:r w:rsidRPr="002A4087">
              <w:rPr>
                <w:rFonts w:ascii="Arial" w:hAnsi="Arial" w:cs="Arial"/>
                <w:i/>
                <w:sz w:val="20"/>
                <w:szCs w:val="20"/>
              </w:rPr>
              <w:t>3</w:t>
            </w:r>
            <w:r>
              <w:rPr>
                <w:rFonts w:ascii="Arial" w:hAnsi="Arial" w:cs="Arial"/>
                <w:i/>
                <w:sz w:val="20"/>
                <w:szCs w:val="20"/>
              </w:rPr>
              <w:t>2</w:t>
            </w:r>
            <w:r w:rsidRPr="002A4087">
              <w:rPr>
                <w:rFonts w:ascii="Arial" w:hAnsi="Arial" w:cs="Arial"/>
                <w:i/>
                <w:sz w:val="20"/>
                <w:szCs w:val="20"/>
              </w:rPr>
              <w:t xml:space="preserve">.2 </w:t>
            </w:r>
            <w:r w:rsidRPr="002A4087">
              <w:rPr>
                <w:rFonts w:ascii="Arial" w:hAnsi="Arial" w:cs="Arial"/>
                <w:bCs/>
                <w:i/>
                <w:sz w:val="20"/>
                <w:szCs w:val="20"/>
              </w:rPr>
              <w:t>Educational Support Services team members collaborate with classroom teachers and other professionals to determine methodologies that meet the needs of all students.</w:t>
            </w:r>
          </w:p>
          <w:p w:rsidR="0009019E" w:rsidRPr="005315E5" w:rsidRDefault="0009019E" w:rsidP="00A635CD">
            <w:pPr>
              <w:spacing w:before="60"/>
              <w:rPr>
                <w:rFonts w:ascii="Arial" w:hAnsi="Arial" w:cs="Arial"/>
                <w:b/>
                <w:sz w:val="20"/>
                <w:szCs w:val="20"/>
              </w:rPr>
            </w:pPr>
          </w:p>
        </w:tc>
        <w:tc>
          <w:tcPr>
            <w:tcW w:w="3623" w:type="pct"/>
          </w:tcPr>
          <w:p w:rsidR="0009019E" w:rsidRPr="002A4087" w:rsidRDefault="0009019E" w:rsidP="002A4087">
            <w:pPr>
              <w:spacing w:before="60"/>
              <w:rPr>
                <w:rFonts w:ascii="Arial" w:hAnsi="Arial" w:cs="Arial"/>
                <w:b/>
                <w:sz w:val="20"/>
                <w:szCs w:val="20"/>
                <w:u w:val="single"/>
              </w:rPr>
            </w:pPr>
            <w:r w:rsidRPr="002A4087">
              <w:rPr>
                <w:rFonts w:ascii="Arial" w:hAnsi="Arial" w:cs="Arial"/>
                <w:b/>
                <w:sz w:val="20"/>
                <w:szCs w:val="20"/>
                <w:u w:val="single"/>
              </w:rPr>
              <w:t>DEFINITION:</w:t>
            </w:r>
          </w:p>
          <w:p w:rsidR="0009019E" w:rsidRPr="002A4087" w:rsidRDefault="0009019E" w:rsidP="003D15DC">
            <w:pPr>
              <w:rPr>
                <w:rFonts w:ascii="Arial" w:hAnsi="Arial" w:cs="Arial"/>
                <w:sz w:val="20"/>
                <w:szCs w:val="20"/>
              </w:rPr>
            </w:pPr>
            <w:r w:rsidRPr="002A4087">
              <w:rPr>
                <w:rFonts w:ascii="Arial" w:hAnsi="Arial" w:cs="Arial"/>
                <w:sz w:val="20"/>
                <w:szCs w:val="20"/>
              </w:rPr>
              <w:t xml:space="preserve">The </w:t>
            </w:r>
            <w:r w:rsidRPr="002A4087">
              <w:rPr>
                <w:rFonts w:ascii="Arial" w:hAnsi="Arial" w:cs="Arial"/>
                <w:b/>
                <w:i/>
                <w:sz w:val="20"/>
                <w:szCs w:val="20"/>
              </w:rPr>
              <w:t>Education Support Teacher-Resource (EST-Resource), New Brunswick Knowledge and Skills Document</w:t>
            </w:r>
            <w:r w:rsidRPr="002A4087">
              <w:rPr>
                <w:rFonts w:ascii="Arial" w:hAnsi="Arial" w:cs="Arial"/>
                <w:b/>
                <w:sz w:val="20"/>
                <w:szCs w:val="20"/>
              </w:rPr>
              <w:t xml:space="preserve"> (2010)</w:t>
            </w:r>
            <w:r w:rsidRPr="002A4087">
              <w:rPr>
                <w:rFonts w:ascii="Arial" w:hAnsi="Arial" w:cs="Arial"/>
                <w:sz w:val="20"/>
                <w:szCs w:val="20"/>
              </w:rPr>
              <w:t xml:space="preserve"> identifies expectations for collaboration as follows:</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Uses models and strategies of consultation and collaboration</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Consults and collaborates in administrative and instructional decisions at the school</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Understands the roles of individuals with exceptional learning needs, families, and school and community personnel in planning of personalized programs</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Fosters respectful and beneficial relationships between families and professionals</w:t>
            </w:r>
          </w:p>
          <w:p w:rsidR="0009019E" w:rsidRPr="002A4087" w:rsidRDefault="0009019E" w:rsidP="003D15DC">
            <w:pPr>
              <w:rPr>
                <w:rFonts w:ascii="Arial" w:hAnsi="Arial" w:cs="Arial"/>
                <w:sz w:val="20"/>
                <w:szCs w:val="20"/>
              </w:rPr>
            </w:pPr>
          </w:p>
          <w:p w:rsidR="0009019E" w:rsidRPr="002A4087" w:rsidRDefault="0009019E" w:rsidP="003D15DC">
            <w:pPr>
              <w:rPr>
                <w:rFonts w:ascii="Arial" w:hAnsi="Arial" w:cs="Arial"/>
                <w:sz w:val="20"/>
                <w:szCs w:val="20"/>
              </w:rPr>
            </w:pPr>
            <w:r w:rsidRPr="00F02AA5">
              <w:rPr>
                <w:rFonts w:ascii="Wingdings" w:hAnsi="Wingdings" w:cs="Arial"/>
                <w:sz w:val="28"/>
                <w:szCs w:val="28"/>
              </w:rPr>
              <w:t></w:t>
            </w:r>
            <w:r>
              <w:rPr>
                <w:rFonts w:ascii="Wingdings" w:hAnsi="Wingdings" w:cs="Arial"/>
                <w:sz w:val="28"/>
                <w:szCs w:val="28"/>
              </w:rPr>
              <w:t></w:t>
            </w:r>
            <w:r w:rsidRPr="002A4087">
              <w:rPr>
                <w:rFonts w:ascii="Arial" w:hAnsi="Arial" w:cs="Arial"/>
                <w:sz w:val="20"/>
                <w:szCs w:val="20"/>
              </w:rPr>
              <w:t xml:space="preserve">ASD-East mock </w:t>
            </w:r>
            <w:hyperlink r:id="rId97" w:history="1">
              <w:r w:rsidRPr="002A4087">
                <w:rPr>
                  <w:rStyle w:val="Hyperlink"/>
                  <w:rFonts w:ascii="Arial" w:hAnsi="Arial" w:cs="Arial"/>
                  <w:sz w:val="20"/>
                  <w:szCs w:val="20"/>
                </w:rPr>
                <w:t>ESS Team meeting</w:t>
              </w:r>
            </w:hyperlink>
            <w:r w:rsidRPr="002A4087">
              <w:rPr>
                <w:rFonts w:ascii="Arial" w:hAnsi="Arial" w:cs="Arial"/>
                <w:sz w:val="20"/>
                <w:szCs w:val="20"/>
              </w:rPr>
              <w:t xml:space="preserve"> </w:t>
            </w:r>
            <w:r w:rsidRPr="00F02AA5">
              <w:rPr>
                <w:rFonts w:ascii="Wingdings" w:hAnsi="Wingdings" w:cs="Arial"/>
                <w:sz w:val="28"/>
                <w:szCs w:val="28"/>
              </w:rPr>
              <w:t></w:t>
            </w:r>
          </w:p>
          <w:p w:rsidR="0009019E" w:rsidRPr="002A4087" w:rsidRDefault="0009019E" w:rsidP="003D15DC">
            <w:pPr>
              <w:rPr>
                <w:rFonts w:ascii="Arial" w:hAnsi="Arial" w:cs="Arial"/>
                <w:b/>
                <w:sz w:val="20"/>
                <w:szCs w:val="20"/>
              </w:rPr>
            </w:pPr>
          </w:p>
          <w:p w:rsidR="0009019E" w:rsidRPr="002A4087" w:rsidRDefault="0009019E" w:rsidP="003D15DC">
            <w:pPr>
              <w:rPr>
                <w:rFonts w:ascii="Arial" w:hAnsi="Arial" w:cs="Arial"/>
                <w:b/>
                <w:sz w:val="20"/>
                <w:szCs w:val="20"/>
              </w:rPr>
            </w:pPr>
            <w:r w:rsidRPr="002A4087">
              <w:rPr>
                <w:rFonts w:ascii="Arial" w:hAnsi="Arial" w:cs="Arial"/>
                <w:b/>
                <w:sz w:val="20"/>
                <w:szCs w:val="20"/>
              </w:rPr>
              <w:t>Policy 322 and Allocation of Time:</w:t>
            </w:r>
          </w:p>
          <w:p w:rsidR="0009019E" w:rsidRPr="002A4087" w:rsidRDefault="0009019E" w:rsidP="003D15DC">
            <w:pPr>
              <w:rPr>
                <w:rFonts w:ascii="Arial" w:hAnsi="Arial" w:cs="Arial"/>
                <w:sz w:val="20"/>
                <w:szCs w:val="20"/>
              </w:rPr>
            </w:pPr>
            <w:r w:rsidRPr="002A4087">
              <w:rPr>
                <w:rFonts w:ascii="Arial" w:hAnsi="Arial" w:cs="Arial"/>
                <w:sz w:val="20"/>
                <w:szCs w:val="20"/>
              </w:rPr>
              <w:t xml:space="preserve">Resource Education Support Teachers must direct a minimum of 60% of </w:t>
            </w:r>
            <w:r>
              <w:rPr>
                <w:rFonts w:ascii="Arial" w:hAnsi="Arial" w:cs="Arial"/>
                <w:sz w:val="20"/>
                <w:szCs w:val="20"/>
              </w:rPr>
              <w:t xml:space="preserve">available </w:t>
            </w:r>
            <w:r w:rsidRPr="002A4087">
              <w:rPr>
                <w:rFonts w:ascii="Arial" w:hAnsi="Arial" w:cs="Arial"/>
                <w:sz w:val="20"/>
                <w:szCs w:val="20"/>
              </w:rPr>
              <w:t>time</w:t>
            </w:r>
            <w:r>
              <w:rPr>
                <w:rFonts w:ascii="Arial" w:hAnsi="Arial" w:cs="Arial"/>
                <w:sz w:val="20"/>
                <w:szCs w:val="20"/>
              </w:rPr>
              <w:t xml:space="preserve"> (FTE)</w:t>
            </w:r>
            <w:r w:rsidRPr="002A4087">
              <w:rPr>
                <w:rFonts w:ascii="Arial" w:hAnsi="Arial" w:cs="Arial"/>
                <w:sz w:val="20"/>
                <w:szCs w:val="20"/>
              </w:rPr>
              <w:t xml:space="preserve"> over the course of the school year, directly supporting and collaborating with classroom teachers.  (Policy 322) Supports include:</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Classroom observation and feedback (teacher self-identified support) *</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 xml:space="preserve">Co-planning of instruction </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 xml:space="preserve">Co-teaching* </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Initiation and supporting instructional strategies</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Problem solving</w:t>
            </w:r>
          </w:p>
          <w:p w:rsidR="0009019E" w:rsidRPr="002A4087" w:rsidRDefault="0009019E" w:rsidP="00257220">
            <w:pPr>
              <w:numPr>
                <w:ilvl w:val="0"/>
                <w:numId w:val="107"/>
              </w:numPr>
              <w:ind w:left="711" w:hanging="231"/>
              <w:rPr>
                <w:rFonts w:ascii="Arial" w:hAnsi="Arial" w:cs="Arial"/>
                <w:sz w:val="20"/>
                <w:szCs w:val="20"/>
              </w:rPr>
            </w:pPr>
            <w:r w:rsidRPr="002A4087">
              <w:rPr>
                <w:rFonts w:ascii="Arial" w:hAnsi="Arial" w:cs="Arial"/>
                <w:sz w:val="20"/>
                <w:szCs w:val="20"/>
              </w:rPr>
              <w:t>Modeling*</w:t>
            </w:r>
          </w:p>
          <w:p w:rsidR="0009019E" w:rsidRPr="002A4087" w:rsidRDefault="0009019E" w:rsidP="003D15DC">
            <w:pPr>
              <w:rPr>
                <w:rFonts w:ascii="Arial" w:hAnsi="Arial" w:cs="Arial"/>
                <w:sz w:val="20"/>
                <w:szCs w:val="20"/>
              </w:rPr>
            </w:pPr>
          </w:p>
          <w:p w:rsidR="0009019E" w:rsidRPr="002A4087" w:rsidRDefault="0009019E" w:rsidP="003D15DC">
            <w:pPr>
              <w:rPr>
                <w:rFonts w:ascii="Arial" w:hAnsi="Arial" w:cs="Arial"/>
                <w:sz w:val="20"/>
                <w:szCs w:val="20"/>
              </w:rPr>
            </w:pPr>
            <w:r w:rsidRPr="002A4087">
              <w:rPr>
                <w:rFonts w:ascii="Arial" w:hAnsi="Arial" w:cs="Arial"/>
                <w:sz w:val="20"/>
                <w:szCs w:val="20"/>
              </w:rPr>
              <w:t xml:space="preserve">*Essential to each of these types of supports, are intentional pre- and post-support conversations.  For example, before an EST models </w:t>
            </w:r>
            <w:r w:rsidR="00B13B89">
              <w:rPr>
                <w:rFonts w:ascii="Arial" w:hAnsi="Arial" w:cs="Arial"/>
                <w:sz w:val="20"/>
                <w:szCs w:val="20"/>
              </w:rPr>
              <w:t xml:space="preserve">a </w:t>
            </w:r>
            <w:r w:rsidRPr="002A4087">
              <w:rPr>
                <w:rFonts w:ascii="Arial" w:hAnsi="Arial" w:cs="Arial"/>
                <w:sz w:val="20"/>
                <w:szCs w:val="20"/>
              </w:rPr>
              <w:t>specific pedagog</w:t>
            </w:r>
            <w:r w:rsidR="00B13B89">
              <w:rPr>
                <w:rFonts w:ascii="Arial" w:hAnsi="Arial" w:cs="Arial"/>
                <w:sz w:val="20"/>
                <w:szCs w:val="20"/>
              </w:rPr>
              <w:t>ical approach</w:t>
            </w:r>
            <w:r w:rsidRPr="002A4087">
              <w:rPr>
                <w:rFonts w:ascii="Arial" w:hAnsi="Arial" w:cs="Arial"/>
                <w:sz w:val="20"/>
                <w:szCs w:val="20"/>
              </w:rPr>
              <w:t>, the EST and teacher should decide upon the lesson “look fors.”  After modeling, the EST and teacher should discuss what the teacher learned, and how the teacher will apply the learning to lesson planning, instruction and assessment practices</w:t>
            </w:r>
            <w:r w:rsidR="00B13B89">
              <w:rPr>
                <w:rFonts w:ascii="Arial" w:hAnsi="Arial" w:cs="Arial"/>
                <w:sz w:val="20"/>
                <w:szCs w:val="20"/>
              </w:rPr>
              <w:t xml:space="preserve">. </w:t>
            </w:r>
          </w:p>
          <w:p w:rsidR="0009019E" w:rsidRPr="002A4087" w:rsidRDefault="0009019E" w:rsidP="002A4087">
            <w:pPr>
              <w:tabs>
                <w:tab w:val="right" w:pos="13860"/>
              </w:tabs>
              <w:spacing w:after="60"/>
              <w:rPr>
                <w:rFonts w:ascii="Arial" w:hAnsi="Arial" w:cs="Arial"/>
                <w:bCs/>
                <w:sz w:val="20"/>
                <w:szCs w:val="20"/>
              </w:rPr>
            </w:pPr>
            <w:r w:rsidRPr="002A4087">
              <w:rPr>
                <w:rFonts w:ascii="Arial" w:hAnsi="Arial" w:cs="Arial"/>
                <w:sz w:val="20"/>
                <w:szCs w:val="20"/>
              </w:rPr>
              <w:t>Resource Education Support Teachers may direct a maximum of 25% of time on direct instruction or intervention with small groups of children, and occasionally, with individual students, but in all case</w:t>
            </w:r>
            <w:r w:rsidR="004A17E2">
              <w:rPr>
                <w:rFonts w:ascii="Arial" w:hAnsi="Arial" w:cs="Arial"/>
                <w:sz w:val="20"/>
                <w:szCs w:val="20"/>
              </w:rPr>
              <w:t>s</w:t>
            </w:r>
            <w:r w:rsidRPr="002A4087">
              <w:rPr>
                <w:rFonts w:ascii="Arial" w:hAnsi="Arial" w:cs="Arial"/>
                <w:sz w:val="20"/>
                <w:szCs w:val="20"/>
              </w:rPr>
              <w:t xml:space="preserve"> with specific entry and exit criteria, and documentation of outcomes achieved. (Policy 322) Essential</w:t>
            </w:r>
            <w:r w:rsidRPr="002A4087">
              <w:rPr>
                <w:rFonts w:ascii="Arial" w:hAnsi="Arial" w:cs="Arial"/>
                <w:b/>
                <w:sz w:val="20"/>
                <w:szCs w:val="20"/>
              </w:rPr>
              <w:t xml:space="preserve"> to this student support, is EST and teacher collaborative planning and monitoring of student skill development. </w:t>
            </w:r>
            <w:r w:rsidRPr="002A4087">
              <w:rPr>
                <w:rFonts w:ascii="Arial" w:hAnsi="Arial" w:cs="Arial"/>
                <w:sz w:val="20"/>
                <w:szCs w:val="20"/>
              </w:rPr>
              <w:sym w:font="Wingdings" w:char="F0CC"/>
            </w:r>
          </w:p>
        </w:tc>
        <w:tc>
          <w:tcPr>
            <w:tcW w:w="553" w:type="pct"/>
          </w:tcPr>
          <w:p w:rsidR="0009019E" w:rsidRPr="002A4087" w:rsidRDefault="0009019E" w:rsidP="002A4087">
            <w:pPr>
              <w:spacing w:before="60"/>
              <w:rPr>
                <w:rFonts w:ascii="Arial" w:hAnsi="Arial" w:cs="Arial"/>
                <w:b/>
                <w:sz w:val="20"/>
                <w:szCs w:val="20"/>
                <w:u w:val="single"/>
              </w:rPr>
            </w:pPr>
          </w:p>
        </w:tc>
        <w:tc>
          <w:tcPr>
            <w:tcW w:w="311" w:type="pct"/>
          </w:tcPr>
          <w:p w:rsidR="0009019E" w:rsidRPr="002A4087" w:rsidRDefault="0009019E" w:rsidP="002A4087">
            <w:pPr>
              <w:spacing w:before="60"/>
              <w:rPr>
                <w:rFonts w:ascii="Arial" w:hAnsi="Arial" w:cs="Arial"/>
                <w:b/>
                <w:sz w:val="20"/>
                <w:szCs w:val="20"/>
                <w:u w:val="single"/>
              </w:rPr>
            </w:pPr>
          </w:p>
        </w:tc>
      </w:tr>
      <w:tr w:rsidR="0009019E" w:rsidRPr="00846E71" w:rsidTr="007D65AC">
        <w:tc>
          <w:tcPr>
            <w:tcW w:w="512" w:type="pct"/>
            <w:shd w:val="clear" w:color="auto" w:fill="auto"/>
          </w:tcPr>
          <w:p w:rsidR="0009019E" w:rsidRDefault="0009019E" w:rsidP="002A4087">
            <w:pPr>
              <w:spacing w:before="60"/>
              <w:ind w:left="72"/>
              <w:rPr>
                <w:rFonts w:ascii="Arial" w:hAnsi="Arial" w:cs="Arial"/>
                <w:i/>
                <w:sz w:val="20"/>
                <w:szCs w:val="20"/>
              </w:rPr>
            </w:pPr>
            <w:r w:rsidRPr="005315E5">
              <w:rPr>
                <w:rFonts w:ascii="Arial" w:hAnsi="Arial" w:cs="Arial"/>
                <w:i/>
                <w:sz w:val="20"/>
                <w:szCs w:val="20"/>
              </w:rPr>
              <w:t>3</w:t>
            </w:r>
            <w:r>
              <w:rPr>
                <w:rFonts w:ascii="Arial" w:hAnsi="Arial" w:cs="Arial"/>
                <w:i/>
                <w:sz w:val="20"/>
                <w:szCs w:val="20"/>
              </w:rPr>
              <w:t>2</w:t>
            </w:r>
            <w:r w:rsidRPr="005315E5">
              <w:rPr>
                <w:rFonts w:ascii="Arial" w:hAnsi="Arial" w:cs="Arial"/>
                <w:i/>
                <w:sz w:val="20"/>
                <w:szCs w:val="20"/>
              </w:rPr>
              <w:t xml:space="preserve">.3 Teachers consult with experts such as subject area coordinators and ESTs to help determine methodologies that best suit student skills and needs.     </w:t>
            </w:r>
          </w:p>
          <w:p w:rsidR="0009019E" w:rsidRDefault="0009019E" w:rsidP="002A4087">
            <w:pPr>
              <w:spacing w:before="60"/>
              <w:ind w:left="72"/>
              <w:rPr>
                <w:rFonts w:ascii="Arial" w:hAnsi="Arial" w:cs="Arial"/>
                <w:i/>
                <w:sz w:val="20"/>
                <w:szCs w:val="20"/>
              </w:rPr>
            </w:pPr>
          </w:p>
          <w:p w:rsidR="0009019E" w:rsidRPr="005315E5" w:rsidRDefault="0009019E" w:rsidP="002A4087">
            <w:pPr>
              <w:spacing w:before="60"/>
              <w:ind w:left="72"/>
              <w:rPr>
                <w:rFonts w:ascii="Arial" w:hAnsi="Arial" w:cs="Arial"/>
                <w:b/>
                <w:i/>
                <w:sz w:val="20"/>
                <w:szCs w:val="20"/>
              </w:rPr>
            </w:pPr>
          </w:p>
        </w:tc>
        <w:tc>
          <w:tcPr>
            <w:tcW w:w="3623" w:type="pct"/>
          </w:tcPr>
          <w:p w:rsidR="0009019E" w:rsidRPr="002A4087" w:rsidRDefault="0009019E" w:rsidP="002A4087">
            <w:pPr>
              <w:spacing w:before="60"/>
              <w:rPr>
                <w:rFonts w:ascii="Arial" w:hAnsi="Arial" w:cs="Arial"/>
                <w:b/>
                <w:sz w:val="20"/>
                <w:szCs w:val="20"/>
                <w:u w:val="single"/>
              </w:rPr>
            </w:pPr>
            <w:r w:rsidRPr="002A4087">
              <w:rPr>
                <w:rFonts w:ascii="Arial" w:hAnsi="Arial" w:cs="Arial"/>
                <w:b/>
                <w:sz w:val="20"/>
                <w:szCs w:val="20"/>
                <w:u w:val="single"/>
              </w:rPr>
              <w:t>EXPLANATION:</w:t>
            </w:r>
          </w:p>
          <w:p w:rsidR="0009019E" w:rsidRPr="002A4087" w:rsidRDefault="0009019E" w:rsidP="003D15DC">
            <w:pPr>
              <w:rPr>
                <w:rFonts w:ascii="Arial" w:hAnsi="Arial" w:cs="Arial"/>
                <w:sz w:val="20"/>
                <w:szCs w:val="20"/>
              </w:rPr>
            </w:pPr>
            <w:r w:rsidRPr="002A4087">
              <w:rPr>
                <w:rFonts w:ascii="Arial" w:hAnsi="Arial" w:cs="Arial"/>
                <w:sz w:val="20"/>
                <w:szCs w:val="20"/>
              </w:rPr>
              <w:t xml:space="preserve">In high performing schools, leaders, staff members and teams seek the guidance and support of available </w:t>
            </w:r>
            <w:r>
              <w:rPr>
                <w:rFonts w:ascii="Arial" w:hAnsi="Arial" w:cs="Arial"/>
                <w:sz w:val="20"/>
                <w:szCs w:val="20"/>
              </w:rPr>
              <w:t>s</w:t>
            </w:r>
            <w:r w:rsidRPr="002A4087">
              <w:rPr>
                <w:rFonts w:ascii="Arial" w:hAnsi="Arial" w:cs="Arial"/>
                <w:sz w:val="20"/>
                <w:szCs w:val="20"/>
              </w:rPr>
              <w:t>ubject-</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c</w:t>
            </w:r>
            <w:r w:rsidRPr="002A4087">
              <w:rPr>
                <w:rFonts w:ascii="Arial" w:hAnsi="Arial" w:cs="Arial"/>
                <w:sz w:val="20"/>
                <w:szCs w:val="20"/>
              </w:rPr>
              <w:t xml:space="preserve">oordinators, leads, and specialists on a routine basis in order to foster expertise in instructional practices and pedagogy. </w:t>
            </w:r>
          </w:p>
          <w:p w:rsidR="0009019E" w:rsidRPr="002A4087" w:rsidRDefault="0009019E" w:rsidP="003D15DC">
            <w:pPr>
              <w:rPr>
                <w:rFonts w:ascii="Arial" w:hAnsi="Arial" w:cs="Arial"/>
                <w:sz w:val="20"/>
                <w:szCs w:val="20"/>
              </w:rPr>
            </w:pPr>
          </w:p>
          <w:p w:rsidR="0009019E" w:rsidRDefault="0009019E" w:rsidP="003D15DC">
            <w:pPr>
              <w:rPr>
                <w:rFonts w:ascii="Arial" w:hAnsi="Arial" w:cs="Arial"/>
                <w:sz w:val="20"/>
                <w:szCs w:val="20"/>
              </w:rPr>
            </w:pPr>
            <w:r w:rsidRPr="002A4087">
              <w:rPr>
                <w:rFonts w:ascii="Arial" w:hAnsi="Arial" w:cs="Arial"/>
                <w:sz w:val="20"/>
                <w:szCs w:val="20"/>
              </w:rPr>
              <w:t xml:space="preserve">Teams collaboratively identify EST/subject-area coordinator support as a resource to support the identified achievement goals.  Action items in meeting minutes reflect EST/subject-area coordinator involvement, follow-up, </w:t>
            </w:r>
            <w:r w:rsidR="00B13B89">
              <w:rPr>
                <w:rFonts w:ascii="Arial" w:hAnsi="Arial" w:cs="Arial"/>
                <w:sz w:val="20"/>
                <w:szCs w:val="20"/>
              </w:rPr>
              <w:t xml:space="preserve">PL </w:t>
            </w:r>
            <w:r w:rsidRPr="002A4087">
              <w:rPr>
                <w:rFonts w:ascii="Arial" w:hAnsi="Arial" w:cs="Arial"/>
                <w:sz w:val="20"/>
                <w:szCs w:val="20"/>
              </w:rPr>
              <w:t xml:space="preserve">or support.    </w:t>
            </w:r>
          </w:p>
          <w:p w:rsidR="00B13B89" w:rsidRPr="002A4087" w:rsidRDefault="00B13B89" w:rsidP="003D15DC">
            <w:pPr>
              <w:rPr>
                <w:rFonts w:ascii="Arial" w:hAnsi="Arial" w:cs="Arial"/>
                <w:sz w:val="20"/>
                <w:szCs w:val="20"/>
              </w:rPr>
            </w:pPr>
          </w:p>
          <w:p w:rsidR="0009019E" w:rsidRPr="002A4087" w:rsidRDefault="0009019E" w:rsidP="003D15DC">
            <w:pPr>
              <w:rPr>
                <w:rFonts w:ascii="Arial" w:hAnsi="Arial" w:cs="Arial"/>
                <w:b/>
                <w:sz w:val="20"/>
                <w:szCs w:val="20"/>
                <w:u w:val="single"/>
              </w:rPr>
            </w:pPr>
            <w:r w:rsidRPr="002A4087">
              <w:rPr>
                <w:rFonts w:ascii="Arial" w:hAnsi="Arial" w:cs="Arial"/>
                <w:b/>
                <w:sz w:val="20"/>
                <w:szCs w:val="20"/>
                <w:u w:val="single"/>
              </w:rPr>
              <w:t>EXAMPLES:</w:t>
            </w:r>
          </w:p>
          <w:p w:rsidR="0009019E" w:rsidRPr="002A4087" w:rsidRDefault="0009019E" w:rsidP="003D15DC">
            <w:pPr>
              <w:rPr>
                <w:rFonts w:ascii="Arial" w:hAnsi="Arial" w:cs="Arial"/>
                <w:sz w:val="20"/>
                <w:szCs w:val="20"/>
              </w:rPr>
            </w:pPr>
            <w:r w:rsidRPr="002A4087">
              <w:rPr>
                <w:rFonts w:ascii="Arial" w:hAnsi="Arial" w:cs="Arial"/>
                <w:sz w:val="20"/>
                <w:szCs w:val="20"/>
              </w:rPr>
              <w:t>Support for targeted, job-embedded professional learning</w:t>
            </w:r>
            <w:r w:rsidR="004A17E2">
              <w:rPr>
                <w:rFonts w:ascii="Arial" w:hAnsi="Arial" w:cs="Arial"/>
                <w:sz w:val="20"/>
                <w:szCs w:val="20"/>
              </w:rPr>
              <w:t xml:space="preserve"> i</w:t>
            </w:r>
            <w:r w:rsidRPr="002A4087">
              <w:rPr>
                <w:rFonts w:ascii="Arial" w:hAnsi="Arial" w:cs="Arial"/>
                <w:sz w:val="20"/>
                <w:szCs w:val="20"/>
              </w:rPr>
              <w:t xml:space="preserve">ncludes: </w:t>
            </w:r>
          </w:p>
          <w:p w:rsidR="0009019E" w:rsidRPr="002A4087" w:rsidRDefault="0009019E" w:rsidP="00257220">
            <w:pPr>
              <w:numPr>
                <w:ilvl w:val="0"/>
                <w:numId w:val="110"/>
              </w:numPr>
              <w:rPr>
                <w:rFonts w:ascii="Arial" w:hAnsi="Arial" w:cs="Arial"/>
                <w:sz w:val="20"/>
                <w:szCs w:val="20"/>
              </w:rPr>
            </w:pPr>
            <w:r>
              <w:rPr>
                <w:rFonts w:ascii="Arial" w:hAnsi="Arial" w:cs="Arial"/>
                <w:sz w:val="20"/>
                <w:szCs w:val="20"/>
              </w:rPr>
              <w:t>I</w:t>
            </w:r>
            <w:r w:rsidRPr="002A4087">
              <w:rPr>
                <w:rFonts w:ascii="Arial" w:hAnsi="Arial" w:cs="Arial"/>
                <w:sz w:val="20"/>
                <w:szCs w:val="20"/>
              </w:rPr>
              <w:t xml:space="preserve">n-class instructional coaching (e.g., modeling of specific, pre-identified pedagogy) </w:t>
            </w:r>
          </w:p>
          <w:p w:rsidR="0009019E" w:rsidRPr="002A4087" w:rsidRDefault="0009019E" w:rsidP="00257220">
            <w:pPr>
              <w:numPr>
                <w:ilvl w:val="0"/>
                <w:numId w:val="110"/>
              </w:numPr>
              <w:rPr>
                <w:rFonts w:ascii="Arial" w:hAnsi="Arial" w:cs="Arial"/>
                <w:sz w:val="20"/>
                <w:szCs w:val="20"/>
              </w:rPr>
            </w:pPr>
            <w:r>
              <w:rPr>
                <w:rFonts w:ascii="Arial" w:hAnsi="Arial" w:cs="Arial"/>
                <w:sz w:val="20"/>
                <w:szCs w:val="20"/>
              </w:rPr>
              <w:t>C</w:t>
            </w:r>
            <w:r w:rsidRPr="002A4087">
              <w:rPr>
                <w:rFonts w:ascii="Arial" w:hAnsi="Arial" w:cs="Arial"/>
                <w:sz w:val="20"/>
                <w:szCs w:val="20"/>
              </w:rPr>
              <w:t xml:space="preserve">ommon planning time (CPT), PLC, grade-level team meetings (e.g., data analysis) </w:t>
            </w:r>
          </w:p>
          <w:p w:rsidR="0009019E" w:rsidRPr="002A4087" w:rsidRDefault="0009019E" w:rsidP="00257220">
            <w:pPr>
              <w:numPr>
                <w:ilvl w:val="0"/>
                <w:numId w:val="110"/>
              </w:numPr>
              <w:rPr>
                <w:rFonts w:ascii="Arial" w:hAnsi="Arial" w:cs="Arial"/>
                <w:sz w:val="20"/>
                <w:szCs w:val="20"/>
              </w:rPr>
            </w:pPr>
            <w:r w:rsidRPr="002A4087">
              <w:rPr>
                <w:rFonts w:ascii="Arial" w:hAnsi="Arial" w:cs="Arial"/>
                <w:sz w:val="20"/>
                <w:szCs w:val="20"/>
              </w:rPr>
              <w:t xml:space="preserve">ESS Team meetings </w:t>
            </w:r>
          </w:p>
          <w:p w:rsidR="0009019E" w:rsidRPr="002A4087" w:rsidRDefault="0009019E" w:rsidP="00257220">
            <w:pPr>
              <w:numPr>
                <w:ilvl w:val="0"/>
                <w:numId w:val="110"/>
              </w:numPr>
              <w:rPr>
                <w:rFonts w:ascii="Arial" w:hAnsi="Arial" w:cs="Arial"/>
                <w:sz w:val="20"/>
                <w:szCs w:val="20"/>
              </w:rPr>
            </w:pPr>
            <w:r>
              <w:rPr>
                <w:rFonts w:ascii="Arial" w:hAnsi="Arial" w:cs="Arial"/>
                <w:sz w:val="20"/>
                <w:szCs w:val="20"/>
              </w:rPr>
              <w:t>S</w:t>
            </w:r>
            <w:r w:rsidRPr="002A4087">
              <w:rPr>
                <w:rFonts w:ascii="Arial" w:hAnsi="Arial" w:cs="Arial"/>
                <w:sz w:val="20"/>
                <w:szCs w:val="20"/>
              </w:rPr>
              <w:t xml:space="preserve">taff-wide professional learning opportunities (e.g., portion of </w:t>
            </w:r>
            <w:r>
              <w:rPr>
                <w:rFonts w:ascii="Arial" w:hAnsi="Arial" w:cs="Arial"/>
                <w:sz w:val="20"/>
                <w:szCs w:val="20"/>
              </w:rPr>
              <w:t>each</w:t>
            </w:r>
            <w:r w:rsidRPr="002A4087">
              <w:rPr>
                <w:rFonts w:ascii="Arial" w:hAnsi="Arial" w:cs="Arial"/>
                <w:sz w:val="20"/>
                <w:szCs w:val="20"/>
              </w:rPr>
              <w:t xml:space="preserve"> monthly staff meeting, school</w:t>
            </w:r>
            <w:r>
              <w:rPr>
                <w:rFonts w:ascii="Arial" w:hAnsi="Arial" w:cs="Arial"/>
                <w:sz w:val="20"/>
                <w:szCs w:val="20"/>
              </w:rPr>
              <w:t>-</w:t>
            </w:r>
            <w:r w:rsidRPr="002A4087">
              <w:rPr>
                <w:rFonts w:ascii="Arial" w:hAnsi="Arial" w:cs="Arial"/>
                <w:sz w:val="20"/>
                <w:szCs w:val="20"/>
              </w:rPr>
              <w:t xml:space="preserve">based PL day session) </w:t>
            </w:r>
          </w:p>
          <w:p w:rsidR="0009019E" w:rsidRPr="002A4087" w:rsidRDefault="0009019E" w:rsidP="00257220">
            <w:pPr>
              <w:numPr>
                <w:ilvl w:val="0"/>
                <w:numId w:val="110"/>
              </w:numPr>
              <w:rPr>
                <w:rFonts w:ascii="Arial" w:hAnsi="Arial" w:cs="Arial"/>
                <w:bCs/>
                <w:sz w:val="20"/>
                <w:szCs w:val="20"/>
              </w:rPr>
            </w:pPr>
            <w:r>
              <w:rPr>
                <w:rFonts w:ascii="Arial" w:hAnsi="Arial" w:cs="Arial"/>
                <w:sz w:val="20"/>
                <w:szCs w:val="20"/>
              </w:rPr>
              <w:t>T</w:t>
            </w:r>
            <w:r w:rsidRPr="002A4087">
              <w:rPr>
                <w:rFonts w:ascii="Arial" w:hAnsi="Arial" w:cs="Arial"/>
                <w:sz w:val="20"/>
                <w:szCs w:val="20"/>
              </w:rPr>
              <w:t>eacher</w:t>
            </w:r>
            <w:r>
              <w:rPr>
                <w:rFonts w:ascii="Arial" w:hAnsi="Arial" w:cs="Arial"/>
                <w:sz w:val="20"/>
                <w:szCs w:val="20"/>
              </w:rPr>
              <w:t>/EST/s</w:t>
            </w:r>
            <w:r w:rsidRPr="002A4087">
              <w:rPr>
                <w:rFonts w:ascii="Arial" w:hAnsi="Arial" w:cs="Arial"/>
                <w:sz w:val="20"/>
                <w:szCs w:val="20"/>
              </w:rPr>
              <w:t>ubject-</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 xml:space="preserve">coordinator </w:t>
            </w:r>
            <w:r w:rsidR="00DC05AE">
              <w:rPr>
                <w:rFonts w:ascii="Arial" w:hAnsi="Arial" w:cs="Arial"/>
                <w:sz w:val="20"/>
                <w:szCs w:val="20"/>
              </w:rPr>
              <w:t>e</w:t>
            </w:r>
            <w:r w:rsidRPr="002A4087">
              <w:rPr>
                <w:rFonts w:ascii="Arial" w:hAnsi="Arial" w:cs="Arial"/>
                <w:sz w:val="20"/>
                <w:szCs w:val="20"/>
              </w:rPr>
              <w:t xml:space="preserve">mails, phone calls, </w:t>
            </w:r>
            <w:r w:rsidR="00DC05AE">
              <w:rPr>
                <w:rFonts w:ascii="Arial" w:hAnsi="Arial" w:cs="Arial"/>
                <w:sz w:val="20"/>
                <w:szCs w:val="20"/>
              </w:rPr>
              <w:t xml:space="preserve">and </w:t>
            </w:r>
            <w:r w:rsidRPr="002A4087">
              <w:rPr>
                <w:rFonts w:ascii="Arial" w:hAnsi="Arial" w:cs="Arial"/>
                <w:sz w:val="20"/>
                <w:szCs w:val="20"/>
              </w:rPr>
              <w:t>hallway conversations</w:t>
            </w:r>
          </w:p>
          <w:p w:rsidR="0009019E" w:rsidRPr="002A4087" w:rsidRDefault="0009019E" w:rsidP="00257220">
            <w:pPr>
              <w:numPr>
                <w:ilvl w:val="0"/>
                <w:numId w:val="110"/>
              </w:numPr>
              <w:spacing w:after="60"/>
              <w:rPr>
                <w:rFonts w:ascii="Arial" w:hAnsi="Arial" w:cs="Arial"/>
                <w:bCs/>
                <w:sz w:val="20"/>
                <w:szCs w:val="20"/>
              </w:rPr>
            </w:pPr>
            <w:r w:rsidRPr="002A4087">
              <w:rPr>
                <w:rFonts w:ascii="Arial" w:hAnsi="Arial" w:cs="Arial"/>
                <w:sz w:val="20"/>
                <w:szCs w:val="20"/>
              </w:rPr>
              <w:t xml:space="preserve">ESTs and </w:t>
            </w:r>
            <w:r>
              <w:rPr>
                <w:rFonts w:ascii="Arial" w:hAnsi="Arial" w:cs="Arial"/>
                <w:sz w:val="20"/>
                <w:szCs w:val="20"/>
              </w:rPr>
              <w:t>s</w:t>
            </w:r>
            <w:r w:rsidRPr="002A4087">
              <w:rPr>
                <w:rFonts w:ascii="Arial" w:hAnsi="Arial" w:cs="Arial"/>
                <w:sz w:val="20"/>
                <w:szCs w:val="20"/>
              </w:rPr>
              <w:t xml:space="preserve">ubject </w:t>
            </w:r>
            <w:r>
              <w:rPr>
                <w:rFonts w:ascii="Arial" w:hAnsi="Arial" w:cs="Arial"/>
                <w:sz w:val="20"/>
                <w:szCs w:val="20"/>
              </w:rPr>
              <w:t>a</w:t>
            </w:r>
            <w:r w:rsidRPr="002A4087">
              <w:rPr>
                <w:rFonts w:ascii="Arial" w:hAnsi="Arial" w:cs="Arial"/>
                <w:sz w:val="20"/>
                <w:szCs w:val="20"/>
              </w:rPr>
              <w:t xml:space="preserve">rea </w:t>
            </w:r>
            <w:r>
              <w:rPr>
                <w:rFonts w:ascii="Arial" w:hAnsi="Arial" w:cs="Arial"/>
                <w:sz w:val="20"/>
                <w:szCs w:val="20"/>
              </w:rPr>
              <w:t>c</w:t>
            </w:r>
            <w:r w:rsidRPr="002A4087">
              <w:rPr>
                <w:rFonts w:ascii="Arial" w:hAnsi="Arial" w:cs="Arial"/>
                <w:sz w:val="20"/>
                <w:szCs w:val="20"/>
              </w:rPr>
              <w:t>oordinators are aware of school achievement trends, existing instructional practices, and n</w:t>
            </w:r>
            <w:r>
              <w:rPr>
                <w:rFonts w:ascii="Arial" w:hAnsi="Arial" w:cs="Arial"/>
                <w:sz w:val="20"/>
                <w:szCs w:val="20"/>
              </w:rPr>
              <w:t>ext professional learning steps</w:t>
            </w:r>
            <w:r w:rsidRPr="002A4087">
              <w:rPr>
                <w:rFonts w:ascii="Arial" w:hAnsi="Arial" w:cs="Arial"/>
                <w:sz w:val="20"/>
                <w:szCs w:val="20"/>
              </w:rPr>
              <w:t xml:space="preserve"> </w:t>
            </w:r>
            <w:r w:rsidRPr="002A4087">
              <w:rPr>
                <w:rFonts w:ascii="Arial" w:hAnsi="Arial" w:cs="Arial"/>
                <w:sz w:val="20"/>
                <w:szCs w:val="20"/>
              </w:rPr>
              <w:sym w:font="Wingdings" w:char="F0CC"/>
            </w:r>
          </w:p>
        </w:tc>
        <w:tc>
          <w:tcPr>
            <w:tcW w:w="553" w:type="pct"/>
          </w:tcPr>
          <w:p w:rsidR="0009019E" w:rsidRPr="002A4087" w:rsidRDefault="0009019E" w:rsidP="002A4087">
            <w:pPr>
              <w:spacing w:before="60"/>
              <w:rPr>
                <w:rFonts w:ascii="Arial" w:hAnsi="Arial" w:cs="Arial"/>
                <w:b/>
                <w:sz w:val="20"/>
                <w:szCs w:val="20"/>
                <w:u w:val="single"/>
              </w:rPr>
            </w:pPr>
          </w:p>
        </w:tc>
        <w:tc>
          <w:tcPr>
            <w:tcW w:w="311" w:type="pct"/>
          </w:tcPr>
          <w:p w:rsidR="0009019E" w:rsidRPr="002A4087" w:rsidRDefault="0009019E" w:rsidP="002A4087">
            <w:pPr>
              <w:spacing w:before="60"/>
              <w:rPr>
                <w:rFonts w:ascii="Arial" w:hAnsi="Arial" w:cs="Arial"/>
                <w:b/>
                <w:sz w:val="20"/>
                <w:szCs w:val="20"/>
                <w:u w:val="single"/>
              </w:rPr>
            </w:pPr>
          </w:p>
        </w:tc>
      </w:tr>
    </w:tbl>
    <w:p w:rsidR="003E5809" w:rsidRDefault="003E5809" w:rsidP="003E5809">
      <w:pPr>
        <w:tabs>
          <w:tab w:val="left" w:pos="7830"/>
        </w:tabs>
        <w:spacing w:after="0"/>
        <w:ind w:right="450"/>
        <w:contextualSpacing/>
        <w:jc w:val="both"/>
        <w:rPr>
          <w:rFonts w:ascii="Arial" w:eastAsia="Calibri" w:hAnsi="Arial" w:cs="Arial"/>
          <w:sz w:val="24"/>
          <w:szCs w:val="24"/>
          <w:lang w:val="en-US"/>
        </w:rPr>
      </w:pPr>
    </w:p>
    <w:p w:rsidR="002642F2" w:rsidRPr="00394A0C" w:rsidRDefault="002642F2" w:rsidP="002642F2">
      <w:pPr>
        <w:tabs>
          <w:tab w:val="left" w:pos="7830"/>
        </w:tabs>
        <w:spacing w:after="0"/>
        <w:ind w:right="450"/>
        <w:contextualSpacing/>
        <w:jc w:val="both"/>
        <w:rPr>
          <w:rFonts w:ascii="Arial" w:eastAsia="Calibri" w:hAnsi="Arial" w:cs="Arial"/>
          <w:sz w:val="24"/>
          <w:szCs w:val="24"/>
          <w:lang w:val="en-US"/>
        </w:rPr>
      </w:pPr>
    </w:p>
    <w:sectPr w:rsidR="002642F2" w:rsidRPr="00394A0C" w:rsidSect="003E5809">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Craswell, Gail (ASD-N)" w:date="2018-09-18T08:05:00Z" w:initials="CG(">
    <w:p w:rsidR="004E33D2" w:rsidRDefault="004E33D2">
      <w:pPr>
        <w:pStyle w:val="CommentText"/>
      </w:pPr>
      <w:r>
        <w:rPr>
          <w:rStyle w:val="CommentReference"/>
        </w:rPr>
        <w:annotationRef/>
      </w:r>
      <w:r>
        <w:t xml:space="preserve">I find the back and forth between the terms ‘goals’ and ‘learning targets’ a bit confusing. In the first section of the Explanation, ‘learning targets’ is clarified as (i.e., SMART goals). I would land on one or the other. I think the system is well-used to thinking of school improvement in terms of SMART goals, so my recommendation would be to stick with that. In that first paragraph I would revise to “develop one or tow SMART goals (i.e., learning targets). And then I would refer to them as SMART goals or goals throughout </w:t>
      </w:r>
    </w:p>
  </w:comment>
  <w:comment w:id="8" w:author="Craswell, Gail (ASD-N)" w:date="2018-09-18T08:12:00Z" w:initials="CG(">
    <w:p w:rsidR="004E33D2" w:rsidRPr="00750FDB" w:rsidRDefault="004E33D2">
      <w:pPr>
        <w:pStyle w:val="CommentText"/>
        <w:rPr>
          <w:color w:val="000000" w:themeColor="text1"/>
        </w:rPr>
      </w:pPr>
      <w:r w:rsidRPr="00750FDB">
        <w:rPr>
          <w:rStyle w:val="CommentReference"/>
          <w:color w:val="000000" w:themeColor="text1"/>
        </w:rPr>
        <w:annotationRef/>
      </w:r>
      <w:r w:rsidRPr="00750FDB">
        <w:rPr>
          <w:color w:val="000000" w:themeColor="text1"/>
        </w:rPr>
        <w:t xml:space="preserve">I was confused by this section. Again, I would use the term SMART goal, not learning target. </w:t>
      </w:r>
    </w:p>
    <w:p w:rsidR="004E33D2" w:rsidRPr="00750FDB" w:rsidRDefault="004E33D2">
      <w:pPr>
        <w:pStyle w:val="CommentText"/>
        <w:rPr>
          <w:color w:val="000000" w:themeColor="text1"/>
        </w:rPr>
      </w:pPr>
    </w:p>
    <w:p w:rsidR="004E33D2" w:rsidRPr="00750FDB" w:rsidRDefault="004E33D2">
      <w:pPr>
        <w:pStyle w:val="CommentText"/>
        <w:rPr>
          <w:color w:val="000000" w:themeColor="text1"/>
        </w:rPr>
      </w:pPr>
      <w:r w:rsidRPr="00750FDB">
        <w:rPr>
          <w:color w:val="000000" w:themeColor="text1"/>
        </w:rPr>
        <w:t>The measure is defined as both ‘sentence structure “Write Trait” and ‘different sentence beginnings and lengths.’  The latter is part of the criteria for the trait of sentence structure, but it isn’t the entirety. As well, as an example, this would confuse those not familiar with the traits.</w:t>
      </w:r>
    </w:p>
    <w:p w:rsidR="004E33D2" w:rsidRPr="00750FDB" w:rsidRDefault="004E33D2">
      <w:pPr>
        <w:pStyle w:val="CommentText"/>
        <w:rPr>
          <w:color w:val="000000" w:themeColor="text1"/>
        </w:rPr>
      </w:pPr>
    </w:p>
    <w:p w:rsidR="004E33D2" w:rsidRPr="00750FDB" w:rsidRDefault="004E33D2">
      <w:pPr>
        <w:pStyle w:val="CommentText"/>
        <w:rPr>
          <w:color w:val="000000" w:themeColor="text1"/>
        </w:rPr>
      </w:pPr>
      <w:r w:rsidRPr="00750FDB">
        <w:rPr>
          <w:color w:val="000000" w:themeColor="text1"/>
        </w:rPr>
        <w:t>I would eliminate the reference to sentence structure where it now is. If you want, you could include it as an i.e., ‘Sentence Structure Write Trait’ at the end of the parenthetical “by December 15</w:t>
      </w:r>
      <w:r w:rsidRPr="00750FDB">
        <w:rPr>
          <w:color w:val="000000" w:themeColor="text1"/>
          <w:vertAlign w:val="superscript"/>
        </w:rPr>
        <w:t>th</w:t>
      </w:r>
      <w:r w:rsidRPr="00750FDB">
        <w:rPr>
          <w:color w:val="000000" w:themeColor="text1"/>
        </w:rPr>
        <w:t xml:space="preserve"> etc . . .) </w:t>
      </w:r>
    </w:p>
    <w:p w:rsidR="004E33D2" w:rsidRPr="00750FDB" w:rsidRDefault="004E33D2">
      <w:pPr>
        <w:pStyle w:val="CommentText"/>
        <w:rPr>
          <w:color w:val="000000" w:themeColor="text1"/>
        </w:rPr>
      </w:pPr>
    </w:p>
  </w:comment>
  <w:comment w:id="10" w:author="Craswell, Gail (ASD-N)" w:date="2018-09-18T08:50:00Z" w:initials="CG(">
    <w:p w:rsidR="004E33D2" w:rsidRDefault="004E33D2">
      <w:pPr>
        <w:pStyle w:val="CommentText"/>
      </w:pPr>
      <w:r>
        <w:rPr>
          <w:rStyle w:val="CommentReference"/>
        </w:rPr>
        <w:annotationRef/>
      </w:r>
      <w:r w:rsidR="00750FDB">
        <w:t xml:space="preserve">Should this </w:t>
      </w:r>
      <w:r>
        <w:t>be ‘systematic’</w:t>
      </w:r>
    </w:p>
  </w:comment>
  <w:comment w:id="15" w:author="Craswell, Gail (ASD-N)" w:date="2018-09-18T09:37:00Z" w:initials="CG(">
    <w:p w:rsidR="004E33D2" w:rsidRDefault="004E33D2">
      <w:pPr>
        <w:pStyle w:val="CommentText"/>
      </w:pPr>
      <w:r>
        <w:rPr>
          <w:rStyle w:val="CommentReference"/>
        </w:rPr>
        <w:annotationRef/>
      </w:r>
      <w:r>
        <w:t xml:space="preserve">The indicator seems more broad and general yet this explanation is SO specific. </w:t>
      </w:r>
    </w:p>
    <w:p w:rsidR="004E33D2" w:rsidRDefault="004E33D2">
      <w:pPr>
        <w:pStyle w:val="CommentText"/>
      </w:pPr>
    </w:p>
  </w:comment>
  <w:comment w:id="16" w:author="Bennett, Francis (EECD/EDPE)" w:date="2018-09-19T13:55:00Z" w:initials="BF(">
    <w:p w:rsidR="004E33D2" w:rsidRDefault="004E33D2">
      <w:pPr>
        <w:pStyle w:val="CommentText"/>
      </w:pPr>
      <w:r>
        <w:rPr>
          <w:rStyle w:val="CommentReference"/>
        </w:rPr>
        <w:annotationRef/>
      </w:r>
      <w:r>
        <w:rPr>
          <w:rStyle w:val="CommentReference"/>
        </w:rPr>
        <w:t>Good point.  I will source information from our pilot schools on the November 21</w:t>
      </w:r>
      <w:r w:rsidRPr="00E47DD2">
        <w:rPr>
          <w:rStyle w:val="CommentReference"/>
          <w:vertAlign w:val="superscript"/>
        </w:rPr>
        <w:t>st</w:t>
      </w:r>
      <w:r>
        <w:rPr>
          <w:rStyle w:val="CommentReference"/>
        </w:rPr>
        <w:t xml:space="preserve"> PL day.  </w:t>
      </w:r>
    </w:p>
  </w:comment>
  <w:comment w:id="31" w:author="Craswell, Gail (ASD-N)" w:date="2018-09-18T13:17:00Z" w:initials="CG(">
    <w:p w:rsidR="004E33D2" w:rsidRDefault="004E33D2">
      <w:pPr>
        <w:pStyle w:val="CommentText"/>
      </w:pPr>
      <w:r>
        <w:rPr>
          <w:rStyle w:val="CommentReference"/>
        </w:rPr>
        <w:annotationRef/>
      </w:r>
      <w:r>
        <w:t>Hyphen</w:t>
      </w:r>
    </w:p>
    <w:p w:rsidR="004E33D2" w:rsidRDefault="004E33D2">
      <w:pPr>
        <w:pStyle w:val="CommentText"/>
      </w:pPr>
    </w:p>
  </w:comment>
  <w:comment w:id="32" w:author="Bennett, Francis (EECD/EDPE)" w:date="2018-09-19T14:07:00Z" w:initials="BF(">
    <w:p w:rsidR="004E33D2" w:rsidRDefault="004E33D2">
      <w:pPr>
        <w:pStyle w:val="CommentText"/>
      </w:pPr>
      <w:r>
        <w:rPr>
          <w:rStyle w:val="CommentReference"/>
        </w:rPr>
        <w:annotationRef/>
      </w:r>
      <w:r>
        <w:t xml:space="preserve">Formal title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320" w:rsidRDefault="000A0320" w:rsidP="00394A0C">
      <w:pPr>
        <w:spacing w:after="0" w:line="240" w:lineRule="auto"/>
      </w:pPr>
      <w:r>
        <w:separator/>
      </w:r>
    </w:p>
  </w:endnote>
  <w:endnote w:type="continuationSeparator" w:id="0">
    <w:p w:rsidR="000A0320" w:rsidRDefault="000A0320" w:rsidP="0039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Nyala">
    <w:panose1 w:val="02000504070300020003"/>
    <w:charset w:val="00"/>
    <w:family w:val="auto"/>
    <w:pitch w:val="variable"/>
    <w:sig w:usb0="A000006F" w:usb1="00000000" w:usb2="00000800" w:usb3="00000000" w:csb0="00000093" w:csb1="00000000"/>
  </w:font>
  <w:font w:name="Arial Unicode MS">
    <w:panose1 w:val="020B0604020202020204"/>
    <w:charset w:val="80"/>
    <w:family w:val="swiss"/>
    <w:pitch w:val="variable"/>
    <w:sig w:usb0="F7FFAFFF" w:usb1="E9DFFFFF" w:usb2="0000003F" w:usb3="00000000" w:csb0="003F01FF" w:csb1="00000000"/>
  </w:font>
  <w:font w:name="BatangChe">
    <w:panose1 w:val="02030609000101010101"/>
    <w:charset w:val="81"/>
    <w:family w:val="modern"/>
    <w:pitch w:val="fixed"/>
    <w:sig w:usb0="B00002AF" w:usb1="69D77CFB" w:usb2="00000030" w:usb3="00000000" w:csb0="0008009F"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943632"/>
      <w:docPartObj>
        <w:docPartGallery w:val="Page Numbers (Bottom of Page)"/>
        <w:docPartUnique/>
      </w:docPartObj>
    </w:sdtPr>
    <w:sdtEndPr>
      <w:rPr>
        <w:noProof/>
      </w:rPr>
    </w:sdtEndPr>
    <w:sdtContent>
      <w:p w:rsidR="004E33D2" w:rsidRDefault="004E33D2" w:rsidP="00394A0C">
        <w:pPr>
          <w:pStyle w:val="Footer"/>
          <w:tabs>
            <w:tab w:val="clear" w:pos="4680"/>
          </w:tabs>
          <w:jc w:val="right"/>
        </w:pPr>
        <w:r>
          <w:rPr>
            <w:rFonts w:ascii="Calibri" w:hAnsi="Calibri" w:cs="Calibri"/>
          </w:rPr>
          <w:t>NB School Improvement Indicators with Explana</w:t>
        </w:r>
        <w:r w:rsidR="005D7910">
          <w:rPr>
            <w:rFonts w:ascii="Calibri" w:hAnsi="Calibri" w:cs="Calibri"/>
          </w:rPr>
          <w:t>tory Notes – Updated September 2</w:t>
        </w:r>
        <w:r w:rsidR="00C807C8">
          <w:rPr>
            <w:rFonts w:ascii="Calibri" w:hAnsi="Calibri" w:cs="Calibri"/>
          </w:rPr>
          <w:t>8</w:t>
        </w:r>
        <w:r>
          <w:rPr>
            <w:rFonts w:ascii="Calibri" w:hAnsi="Calibri" w:cs="Calibri"/>
          </w:rPr>
          <w:t>, 2018</w:t>
        </w:r>
        <w:r>
          <w:rPr>
            <w:rFonts w:ascii="Calibri" w:hAnsi="Calibri" w:cs="Calibri"/>
          </w:rPr>
          <w:tab/>
        </w:r>
        <w:r>
          <w:t xml:space="preserve"> </w:t>
        </w:r>
      </w:p>
    </w:sdtContent>
  </w:sdt>
  <w:p w:rsidR="004E33D2" w:rsidRDefault="004E3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3D2" w:rsidRDefault="004E33D2">
    <w:pPr>
      <w:pStyle w:val="Footer"/>
      <w:jc w:val="center"/>
    </w:pPr>
  </w:p>
  <w:p w:rsidR="004E33D2" w:rsidRDefault="004E3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249552"/>
      <w:docPartObj>
        <w:docPartGallery w:val="Page Numbers (Bottom of Page)"/>
        <w:docPartUnique/>
      </w:docPartObj>
    </w:sdtPr>
    <w:sdtEndPr>
      <w:rPr>
        <w:noProof/>
        <w:sz w:val="24"/>
        <w:szCs w:val="24"/>
      </w:rPr>
    </w:sdtEndPr>
    <w:sdtContent>
      <w:p w:rsidR="004E33D2" w:rsidRPr="00394A0C" w:rsidRDefault="004E33D2">
        <w:pPr>
          <w:pStyle w:val="Footer"/>
          <w:jc w:val="center"/>
          <w:rPr>
            <w:sz w:val="24"/>
            <w:szCs w:val="24"/>
          </w:rPr>
        </w:pPr>
        <w:r w:rsidRPr="00394A0C">
          <w:rPr>
            <w:sz w:val="24"/>
            <w:szCs w:val="24"/>
          </w:rPr>
          <w:fldChar w:fldCharType="begin"/>
        </w:r>
        <w:r w:rsidRPr="00394A0C">
          <w:rPr>
            <w:sz w:val="24"/>
            <w:szCs w:val="24"/>
          </w:rPr>
          <w:instrText xml:space="preserve"> PAGE   \* MERGEFORMAT </w:instrText>
        </w:r>
        <w:r w:rsidRPr="00394A0C">
          <w:rPr>
            <w:sz w:val="24"/>
            <w:szCs w:val="24"/>
          </w:rPr>
          <w:fldChar w:fldCharType="separate"/>
        </w:r>
        <w:r w:rsidR="00C807C8">
          <w:rPr>
            <w:noProof/>
            <w:sz w:val="24"/>
            <w:szCs w:val="24"/>
          </w:rPr>
          <w:t>1</w:t>
        </w:r>
        <w:r w:rsidRPr="00394A0C">
          <w:rPr>
            <w:noProof/>
            <w:sz w:val="24"/>
            <w:szCs w:val="24"/>
          </w:rPr>
          <w:fldChar w:fldCharType="end"/>
        </w:r>
      </w:p>
    </w:sdtContent>
  </w:sdt>
  <w:p w:rsidR="004E33D2" w:rsidRDefault="004E33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740298"/>
      <w:docPartObj>
        <w:docPartGallery w:val="Page Numbers (Bottom of Page)"/>
        <w:docPartUnique/>
      </w:docPartObj>
    </w:sdtPr>
    <w:sdtEndPr>
      <w:rPr>
        <w:rFonts w:ascii="Arial" w:hAnsi="Arial" w:cs="Arial"/>
        <w:noProof/>
      </w:rPr>
    </w:sdtEndPr>
    <w:sdtContent>
      <w:p w:rsidR="004E33D2" w:rsidRPr="001B4C90" w:rsidRDefault="004E33D2">
        <w:pPr>
          <w:pStyle w:val="Footer"/>
          <w:jc w:val="center"/>
          <w:rPr>
            <w:rFonts w:ascii="Arial" w:hAnsi="Arial" w:cs="Arial"/>
          </w:rPr>
        </w:pPr>
        <w:r w:rsidRPr="001B4C90">
          <w:rPr>
            <w:rFonts w:ascii="Arial" w:hAnsi="Arial" w:cs="Arial"/>
          </w:rPr>
          <w:fldChar w:fldCharType="begin"/>
        </w:r>
        <w:r w:rsidRPr="001B4C90">
          <w:rPr>
            <w:rFonts w:ascii="Arial" w:hAnsi="Arial" w:cs="Arial"/>
          </w:rPr>
          <w:instrText xml:space="preserve"> PAGE   \* MERGEFORMAT </w:instrText>
        </w:r>
        <w:r w:rsidRPr="001B4C90">
          <w:rPr>
            <w:rFonts w:ascii="Arial" w:hAnsi="Arial" w:cs="Arial"/>
          </w:rPr>
          <w:fldChar w:fldCharType="separate"/>
        </w:r>
        <w:r w:rsidR="00F92C3F">
          <w:rPr>
            <w:rFonts w:ascii="Arial" w:hAnsi="Arial" w:cs="Arial"/>
            <w:noProof/>
          </w:rPr>
          <w:t>6</w:t>
        </w:r>
        <w:r w:rsidRPr="001B4C90">
          <w:rPr>
            <w:rFonts w:ascii="Arial" w:hAnsi="Arial" w:cs="Arial"/>
            <w:noProof/>
          </w:rPr>
          <w:fldChar w:fldCharType="end"/>
        </w:r>
      </w:p>
    </w:sdtContent>
  </w:sdt>
  <w:p w:rsidR="004E33D2" w:rsidRDefault="004E3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320" w:rsidRDefault="000A0320" w:rsidP="00394A0C">
      <w:pPr>
        <w:spacing w:after="0" w:line="240" w:lineRule="auto"/>
      </w:pPr>
      <w:r>
        <w:separator/>
      </w:r>
    </w:p>
  </w:footnote>
  <w:footnote w:type="continuationSeparator" w:id="0">
    <w:p w:rsidR="000A0320" w:rsidRDefault="000A0320" w:rsidP="00394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130359"/>
      <w:docPartObj>
        <w:docPartGallery w:val="Watermarks"/>
        <w:docPartUnique/>
      </w:docPartObj>
    </w:sdtPr>
    <w:sdtEndPr/>
    <w:sdtContent>
      <w:p w:rsidR="004E33D2" w:rsidRDefault="000A0320">
        <w:pPr>
          <w:pStyle w:val="Header"/>
        </w:pPr>
        <w:r>
          <w:rPr>
            <w:noProof/>
            <w:lang w:eastAsia="zh-TW"/>
          </w:rPr>
          <w:pict w14:anchorId="647EC1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5AC"/>
    <w:multiLevelType w:val="hybridMultilevel"/>
    <w:tmpl w:val="52923D6A"/>
    <w:lvl w:ilvl="0" w:tplc="0030AB2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6F416F"/>
    <w:multiLevelType w:val="hybridMultilevel"/>
    <w:tmpl w:val="1B4EE1E6"/>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023A0F65"/>
    <w:multiLevelType w:val="hybridMultilevel"/>
    <w:tmpl w:val="788275F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0504E5"/>
    <w:multiLevelType w:val="hybridMultilevel"/>
    <w:tmpl w:val="0B18D65A"/>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71DFA"/>
    <w:multiLevelType w:val="hybridMultilevel"/>
    <w:tmpl w:val="8F38CC2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3AF0E41"/>
    <w:multiLevelType w:val="hybridMultilevel"/>
    <w:tmpl w:val="01580E00"/>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4210545"/>
    <w:multiLevelType w:val="hybridMultilevel"/>
    <w:tmpl w:val="B9E8A804"/>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5AC3942"/>
    <w:multiLevelType w:val="hybridMultilevel"/>
    <w:tmpl w:val="D9123B4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B54940"/>
    <w:multiLevelType w:val="hybridMultilevel"/>
    <w:tmpl w:val="5486EA54"/>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084D71"/>
    <w:multiLevelType w:val="hybridMultilevel"/>
    <w:tmpl w:val="DF08E5C4"/>
    <w:lvl w:ilvl="0" w:tplc="0030AB26">
      <w:start w:val="1"/>
      <w:numFmt w:val="bullet"/>
      <w:lvlText w:val=""/>
      <w:lvlJc w:val="left"/>
      <w:pPr>
        <w:ind w:left="810" w:hanging="360"/>
      </w:pPr>
      <w:rPr>
        <w:rFonts w:ascii="Symbol" w:hAnsi="Symbol" w:hint="default"/>
        <w:color w:val="auto"/>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10" w15:restartNumberingAfterBreak="0">
    <w:nsid w:val="080E2406"/>
    <w:multiLevelType w:val="hybridMultilevel"/>
    <w:tmpl w:val="4EA0ADB6"/>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8D032E8"/>
    <w:multiLevelType w:val="hybridMultilevel"/>
    <w:tmpl w:val="3F36600A"/>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42DC2"/>
    <w:multiLevelType w:val="hybridMultilevel"/>
    <w:tmpl w:val="30B4F546"/>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150693"/>
    <w:multiLevelType w:val="hybridMultilevel"/>
    <w:tmpl w:val="C0005F00"/>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A516903"/>
    <w:multiLevelType w:val="hybridMultilevel"/>
    <w:tmpl w:val="FA08AF6E"/>
    <w:lvl w:ilvl="0" w:tplc="09E26C8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72351"/>
    <w:multiLevelType w:val="hybridMultilevel"/>
    <w:tmpl w:val="5DDC36BE"/>
    <w:lvl w:ilvl="0" w:tplc="0030AB26">
      <w:start w:val="1"/>
      <w:numFmt w:val="bullet"/>
      <w:lvlText w:val=""/>
      <w:lvlJc w:val="left"/>
      <w:pPr>
        <w:ind w:left="747" w:hanging="360"/>
      </w:pPr>
      <w:rPr>
        <w:rFonts w:ascii="Symbol" w:hAnsi="Symbol" w:hint="default"/>
        <w:color w:val="auto"/>
      </w:rPr>
    </w:lvl>
    <w:lvl w:ilvl="1" w:tplc="10090003" w:tentative="1">
      <w:start w:val="1"/>
      <w:numFmt w:val="bullet"/>
      <w:lvlText w:val="o"/>
      <w:lvlJc w:val="left"/>
      <w:pPr>
        <w:ind w:left="1467" w:hanging="360"/>
      </w:pPr>
      <w:rPr>
        <w:rFonts w:ascii="Courier New" w:hAnsi="Courier New" w:cs="Courier New" w:hint="default"/>
      </w:rPr>
    </w:lvl>
    <w:lvl w:ilvl="2" w:tplc="10090005" w:tentative="1">
      <w:start w:val="1"/>
      <w:numFmt w:val="bullet"/>
      <w:lvlText w:val=""/>
      <w:lvlJc w:val="left"/>
      <w:pPr>
        <w:ind w:left="2187" w:hanging="360"/>
      </w:pPr>
      <w:rPr>
        <w:rFonts w:ascii="Wingdings" w:hAnsi="Wingdings" w:hint="default"/>
      </w:rPr>
    </w:lvl>
    <w:lvl w:ilvl="3" w:tplc="10090001" w:tentative="1">
      <w:start w:val="1"/>
      <w:numFmt w:val="bullet"/>
      <w:lvlText w:val=""/>
      <w:lvlJc w:val="left"/>
      <w:pPr>
        <w:ind w:left="2907" w:hanging="360"/>
      </w:pPr>
      <w:rPr>
        <w:rFonts w:ascii="Symbol" w:hAnsi="Symbol" w:hint="default"/>
      </w:rPr>
    </w:lvl>
    <w:lvl w:ilvl="4" w:tplc="10090003" w:tentative="1">
      <w:start w:val="1"/>
      <w:numFmt w:val="bullet"/>
      <w:lvlText w:val="o"/>
      <w:lvlJc w:val="left"/>
      <w:pPr>
        <w:ind w:left="3627" w:hanging="360"/>
      </w:pPr>
      <w:rPr>
        <w:rFonts w:ascii="Courier New" w:hAnsi="Courier New" w:cs="Courier New" w:hint="default"/>
      </w:rPr>
    </w:lvl>
    <w:lvl w:ilvl="5" w:tplc="10090005" w:tentative="1">
      <w:start w:val="1"/>
      <w:numFmt w:val="bullet"/>
      <w:lvlText w:val=""/>
      <w:lvlJc w:val="left"/>
      <w:pPr>
        <w:ind w:left="4347" w:hanging="360"/>
      </w:pPr>
      <w:rPr>
        <w:rFonts w:ascii="Wingdings" w:hAnsi="Wingdings" w:hint="default"/>
      </w:rPr>
    </w:lvl>
    <w:lvl w:ilvl="6" w:tplc="10090001" w:tentative="1">
      <w:start w:val="1"/>
      <w:numFmt w:val="bullet"/>
      <w:lvlText w:val=""/>
      <w:lvlJc w:val="left"/>
      <w:pPr>
        <w:ind w:left="5067" w:hanging="360"/>
      </w:pPr>
      <w:rPr>
        <w:rFonts w:ascii="Symbol" w:hAnsi="Symbol" w:hint="default"/>
      </w:rPr>
    </w:lvl>
    <w:lvl w:ilvl="7" w:tplc="10090003" w:tentative="1">
      <w:start w:val="1"/>
      <w:numFmt w:val="bullet"/>
      <w:lvlText w:val="o"/>
      <w:lvlJc w:val="left"/>
      <w:pPr>
        <w:ind w:left="5787" w:hanging="360"/>
      </w:pPr>
      <w:rPr>
        <w:rFonts w:ascii="Courier New" w:hAnsi="Courier New" w:cs="Courier New" w:hint="default"/>
      </w:rPr>
    </w:lvl>
    <w:lvl w:ilvl="8" w:tplc="10090005" w:tentative="1">
      <w:start w:val="1"/>
      <w:numFmt w:val="bullet"/>
      <w:lvlText w:val=""/>
      <w:lvlJc w:val="left"/>
      <w:pPr>
        <w:ind w:left="6507" w:hanging="360"/>
      </w:pPr>
      <w:rPr>
        <w:rFonts w:ascii="Wingdings" w:hAnsi="Wingdings" w:hint="default"/>
      </w:rPr>
    </w:lvl>
  </w:abstractNum>
  <w:abstractNum w:abstractNumId="16" w15:restartNumberingAfterBreak="0">
    <w:nsid w:val="0C473AFF"/>
    <w:multiLevelType w:val="hybridMultilevel"/>
    <w:tmpl w:val="F698D89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0C63597E"/>
    <w:multiLevelType w:val="hybridMultilevel"/>
    <w:tmpl w:val="FFDAD78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0CFE1394"/>
    <w:multiLevelType w:val="hybridMultilevel"/>
    <w:tmpl w:val="80C20F2E"/>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6A570D"/>
    <w:multiLevelType w:val="hybridMultilevel"/>
    <w:tmpl w:val="C308BB32"/>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0D716636"/>
    <w:multiLevelType w:val="hybridMultilevel"/>
    <w:tmpl w:val="C380A55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19C3176"/>
    <w:multiLevelType w:val="hybridMultilevel"/>
    <w:tmpl w:val="557CCC5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121D11BC"/>
    <w:multiLevelType w:val="hybridMultilevel"/>
    <w:tmpl w:val="B83A38A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2DF2870"/>
    <w:multiLevelType w:val="hybridMultilevel"/>
    <w:tmpl w:val="1184327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3AB47C7"/>
    <w:multiLevelType w:val="hybridMultilevel"/>
    <w:tmpl w:val="D30AD8E2"/>
    <w:lvl w:ilvl="0" w:tplc="0030AB26">
      <w:start w:val="1"/>
      <w:numFmt w:val="bullet"/>
      <w:lvlText w:val=""/>
      <w:lvlJc w:val="left"/>
      <w:pPr>
        <w:ind w:left="1062" w:hanging="360"/>
      </w:pPr>
      <w:rPr>
        <w:rFonts w:ascii="Symbol" w:hAnsi="Symbol" w:hint="default"/>
        <w:color w:val="auto"/>
      </w:rPr>
    </w:lvl>
    <w:lvl w:ilvl="1" w:tplc="10090003" w:tentative="1">
      <w:start w:val="1"/>
      <w:numFmt w:val="bullet"/>
      <w:lvlText w:val="o"/>
      <w:lvlJc w:val="left"/>
      <w:pPr>
        <w:ind w:left="1782" w:hanging="360"/>
      </w:pPr>
      <w:rPr>
        <w:rFonts w:ascii="Courier New" w:hAnsi="Courier New" w:cs="Courier New" w:hint="default"/>
      </w:rPr>
    </w:lvl>
    <w:lvl w:ilvl="2" w:tplc="10090005" w:tentative="1">
      <w:start w:val="1"/>
      <w:numFmt w:val="bullet"/>
      <w:lvlText w:val=""/>
      <w:lvlJc w:val="left"/>
      <w:pPr>
        <w:ind w:left="2502" w:hanging="360"/>
      </w:pPr>
      <w:rPr>
        <w:rFonts w:ascii="Wingdings" w:hAnsi="Wingdings" w:hint="default"/>
      </w:rPr>
    </w:lvl>
    <w:lvl w:ilvl="3" w:tplc="10090001" w:tentative="1">
      <w:start w:val="1"/>
      <w:numFmt w:val="bullet"/>
      <w:lvlText w:val=""/>
      <w:lvlJc w:val="left"/>
      <w:pPr>
        <w:ind w:left="3222" w:hanging="360"/>
      </w:pPr>
      <w:rPr>
        <w:rFonts w:ascii="Symbol" w:hAnsi="Symbol" w:hint="default"/>
      </w:rPr>
    </w:lvl>
    <w:lvl w:ilvl="4" w:tplc="10090003" w:tentative="1">
      <w:start w:val="1"/>
      <w:numFmt w:val="bullet"/>
      <w:lvlText w:val="o"/>
      <w:lvlJc w:val="left"/>
      <w:pPr>
        <w:ind w:left="3942" w:hanging="360"/>
      </w:pPr>
      <w:rPr>
        <w:rFonts w:ascii="Courier New" w:hAnsi="Courier New" w:cs="Courier New" w:hint="default"/>
      </w:rPr>
    </w:lvl>
    <w:lvl w:ilvl="5" w:tplc="10090005" w:tentative="1">
      <w:start w:val="1"/>
      <w:numFmt w:val="bullet"/>
      <w:lvlText w:val=""/>
      <w:lvlJc w:val="left"/>
      <w:pPr>
        <w:ind w:left="4662" w:hanging="360"/>
      </w:pPr>
      <w:rPr>
        <w:rFonts w:ascii="Wingdings" w:hAnsi="Wingdings" w:hint="default"/>
      </w:rPr>
    </w:lvl>
    <w:lvl w:ilvl="6" w:tplc="10090001" w:tentative="1">
      <w:start w:val="1"/>
      <w:numFmt w:val="bullet"/>
      <w:lvlText w:val=""/>
      <w:lvlJc w:val="left"/>
      <w:pPr>
        <w:ind w:left="5382" w:hanging="360"/>
      </w:pPr>
      <w:rPr>
        <w:rFonts w:ascii="Symbol" w:hAnsi="Symbol" w:hint="default"/>
      </w:rPr>
    </w:lvl>
    <w:lvl w:ilvl="7" w:tplc="10090003" w:tentative="1">
      <w:start w:val="1"/>
      <w:numFmt w:val="bullet"/>
      <w:lvlText w:val="o"/>
      <w:lvlJc w:val="left"/>
      <w:pPr>
        <w:ind w:left="6102" w:hanging="360"/>
      </w:pPr>
      <w:rPr>
        <w:rFonts w:ascii="Courier New" w:hAnsi="Courier New" w:cs="Courier New" w:hint="default"/>
      </w:rPr>
    </w:lvl>
    <w:lvl w:ilvl="8" w:tplc="10090005" w:tentative="1">
      <w:start w:val="1"/>
      <w:numFmt w:val="bullet"/>
      <w:lvlText w:val=""/>
      <w:lvlJc w:val="left"/>
      <w:pPr>
        <w:ind w:left="6822" w:hanging="360"/>
      </w:pPr>
      <w:rPr>
        <w:rFonts w:ascii="Wingdings" w:hAnsi="Wingdings" w:hint="default"/>
      </w:rPr>
    </w:lvl>
  </w:abstractNum>
  <w:abstractNum w:abstractNumId="25" w15:restartNumberingAfterBreak="0">
    <w:nsid w:val="154A6551"/>
    <w:multiLevelType w:val="hybridMultilevel"/>
    <w:tmpl w:val="52D06318"/>
    <w:lvl w:ilvl="0" w:tplc="0030AB26">
      <w:start w:val="1"/>
      <w:numFmt w:val="bullet"/>
      <w:lvlText w:val=""/>
      <w:lvlJc w:val="left"/>
      <w:pPr>
        <w:ind w:left="993" w:hanging="360"/>
      </w:pPr>
      <w:rPr>
        <w:rFonts w:ascii="Symbol" w:hAnsi="Symbol" w:hint="default"/>
        <w:color w:val="auto"/>
        <w:sz w:val="24"/>
        <w:szCs w:val="24"/>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15691EFE"/>
    <w:multiLevelType w:val="hybridMultilevel"/>
    <w:tmpl w:val="56403AA6"/>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ED0D27"/>
    <w:multiLevelType w:val="hybridMultilevel"/>
    <w:tmpl w:val="8FF29EA4"/>
    <w:lvl w:ilvl="0" w:tplc="0030AB26">
      <w:start w:val="1"/>
      <w:numFmt w:val="bullet"/>
      <w:lvlText w:val=""/>
      <w:lvlJc w:val="left"/>
      <w:pPr>
        <w:ind w:left="766" w:hanging="360"/>
      </w:pPr>
      <w:rPr>
        <w:rFonts w:ascii="Symbol" w:hAnsi="Symbol" w:hint="default"/>
        <w:color w:val="auto"/>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28" w15:restartNumberingAfterBreak="0">
    <w:nsid w:val="1ADC2E5E"/>
    <w:multiLevelType w:val="hybridMultilevel"/>
    <w:tmpl w:val="C7BACB2E"/>
    <w:lvl w:ilvl="0" w:tplc="A93E3A08">
      <w:start w:val="1"/>
      <w:numFmt w:val="bullet"/>
      <w:lvlText w:val=""/>
      <w:lvlJc w:val="left"/>
      <w:pPr>
        <w:ind w:left="720" w:hanging="360"/>
      </w:pPr>
      <w:rPr>
        <w:rFonts w:ascii="Symbol" w:hAnsi="Symbol" w:hint="default"/>
      </w:rPr>
    </w:lvl>
    <w:lvl w:ilvl="1" w:tplc="4FD87E4E">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7A5992"/>
    <w:multiLevelType w:val="hybridMultilevel"/>
    <w:tmpl w:val="4042A102"/>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EB360E"/>
    <w:multiLevelType w:val="hybridMultilevel"/>
    <w:tmpl w:val="DCFC2924"/>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616CCF"/>
    <w:multiLevelType w:val="hybridMultilevel"/>
    <w:tmpl w:val="2738FF62"/>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1C731F34"/>
    <w:multiLevelType w:val="hybridMultilevel"/>
    <w:tmpl w:val="AA76FC84"/>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4B70"/>
    <w:multiLevelType w:val="hybridMultilevel"/>
    <w:tmpl w:val="9F6A2596"/>
    <w:lvl w:ilvl="0" w:tplc="85D6E460">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1E194AAE"/>
    <w:multiLevelType w:val="hybridMultilevel"/>
    <w:tmpl w:val="773EE00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1F5F48FF"/>
    <w:multiLevelType w:val="hybridMultilevel"/>
    <w:tmpl w:val="439E62E2"/>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6" w15:restartNumberingAfterBreak="0">
    <w:nsid w:val="231E7C5E"/>
    <w:multiLevelType w:val="hybridMultilevel"/>
    <w:tmpl w:val="F2763674"/>
    <w:lvl w:ilvl="0" w:tplc="0409000F">
      <w:start w:val="1"/>
      <w:numFmt w:val="decimal"/>
      <w:lvlText w:val="%1."/>
      <w:lvlJc w:val="left"/>
      <w:pPr>
        <w:ind w:left="720" w:hanging="360"/>
      </w:pPr>
      <w:rPr>
        <w:rFont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23982808"/>
    <w:multiLevelType w:val="hybridMultilevel"/>
    <w:tmpl w:val="D7A0BBD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4185BB8"/>
    <w:multiLevelType w:val="hybridMultilevel"/>
    <w:tmpl w:val="B9C0A524"/>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365457"/>
    <w:multiLevelType w:val="hybridMultilevel"/>
    <w:tmpl w:val="57C20EE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270E73D0"/>
    <w:multiLevelType w:val="hybridMultilevel"/>
    <w:tmpl w:val="8742842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283A63B6"/>
    <w:multiLevelType w:val="hybridMultilevel"/>
    <w:tmpl w:val="F9549022"/>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4F1193"/>
    <w:multiLevelType w:val="hybridMultilevel"/>
    <w:tmpl w:val="5C6CFB8C"/>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D21A8A"/>
    <w:multiLevelType w:val="hybridMultilevel"/>
    <w:tmpl w:val="BDD410C4"/>
    <w:lvl w:ilvl="0" w:tplc="0030AB26">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2BF8733E"/>
    <w:multiLevelType w:val="hybridMultilevel"/>
    <w:tmpl w:val="D54A023E"/>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0328DF"/>
    <w:multiLevelType w:val="hybridMultilevel"/>
    <w:tmpl w:val="63C033C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2F68699E"/>
    <w:multiLevelType w:val="hybridMultilevel"/>
    <w:tmpl w:val="D8364A98"/>
    <w:lvl w:ilvl="0" w:tplc="8730D4D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AF77D5"/>
    <w:multiLevelType w:val="hybridMultilevel"/>
    <w:tmpl w:val="14EE74E8"/>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EA3CD4"/>
    <w:multiLevelType w:val="hybridMultilevel"/>
    <w:tmpl w:val="8D3836B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30FF6421"/>
    <w:multiLevelType w:val="hybridMultilevel"/>
    <w:tmpl w:val="BE9E52A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32A22192"/>
    <w:multiLevelType w:val="hybridMultilevel"/>
    <w:tmpl w:val="845409C0"/>
    <w:lvl w:ilvl="0" w:tplc="0030AB26">
      <w:start w:val="1"/>
      <w:numFmt w:val="bullet"/>
      <w:lvlText w:val=""/>
      <w:lvlJc w:val="left"/>
      <w:pPr>
        <w:ind w:left="747" w:hanging="360"/>
      </w:pPr>
      <w:rPr>
        <w:rFonts w:ascii="Symbol" w:hAnsi="Symbol" w:hint="default"/>
        <w:color w:val="auto"/>
      </w:rPr>
    </w:lvl>
    <w:lvl w:ilvl="1" w:tplc="10090003">
      <w:start w:val="1"/>
      <w:numFmt w:val="bullet"/>
      <w:lvlText w:val="o"/>
      <w:lvlJc w:val="left"/>
      <w:pPr>
        <w:ind w:left="1467" w:hanging="360"/>
      </w:pPr>
      <w:rPr>
        <w:rFonts w:ascii="Courier New" w:hAnsi="Courier New" w:cs="Courier New" w:hint="default"/>
      </w:rPr>
    </w:lvl>
    <w:lvl w:ilvl="2" w:tplc="10090005" w:tentative="1">
      <w:start w:val="1"/>
      <w:numFmt w:val="bullet"/>
      <w:lvlText w:val=""/>
      <w:lvlJc w:val="left"/>
      <w:pPr>
        <w:ind w:left="2187" w:hanging="360"/>
      </w:pPr>
      <w:rPr>
        <w:rFonts w:ascii="Wingdings" w:hAnsi="Wingdings" w:hint="default"/>
      </w:rPr>
    </w:lvl>
    <w:lvl w:ilvl="3" w:tplc="10090001" w:tentative="1">
      <w:start w:val="1"/>
      <w:numFmt w:val="bullet"/>
      <w:lvlText w:val=""/>
      <w:lvlJc w:val="left"/>
      <w:pPr>
        <w:ind w:left="2907" w:hanging="360"/>
      </w:pPr>
      <w:rPr>
        <w:rFonts w:ascii="Symbol" w:hAnsi="Symbol" w:hint="default"/>
      </w:rPr>
    </w:lvl>
    <w:lvl w:ilvl="4" w:tplc="10090003" w:tentative="1">
      <w:start w:val="1"/>
      <w:numFmt w:val="bullet"/>
      <w:lvlText w:val="o"/>
      <w:lvlJc w:val="left"/>
      <w:pPr>
        <w:ind w:left="3627" w:hanging="360"/>
      </w:pPr>
      <w:rPr>
        <w:rFonts w:ascii="Courier New" w:hAnsi="Courier New" w:cs="Courier New" w:hint="default"/>
      </w:rPr>
    </w:lvl>
    <w:lvl w:ilvl="5" w:tplc="10090005" w:tentative="1">
      <w:start w:val="1"/>
      <w:numFmt w:val="bullet"/>
      <w:lvlText w:val=""/>
      <w:lvlJc w:val="left"/>
      <w:pPr>
        <w:ind w:left="4347" w:hanging="360"/>
      </w:pPr>
      <w:rPr>
        <w:rFonts w:ascii="Wingdings" w:hAnsi="Wingdings" w:hint="default"/>
      </w:rPr>
    </w:lvl>
    <w:lvl w:ilvl="6" w:tplc="10090001" w:tentative="1">
      <w:start w:val="1"/>
      <w:numFmt w:val="bullet"/>
      <w:lvlText w:val=""/>
      <w:lvlJc w:val="left"/>
      <w:pPr>
        <w:ind w:left="5067" w:hanging="360"/>
      </w:pPr>
      <w:rPr>
        <w:rFonts w:ascii="Symbol" w:hAnsi="Symbol" w:hint="default"/>
      </w:rPr>
    </w:lvl>
    <w:lvl w:ilvl="7" w:tplc="10090003" w:tentative="1">
      <w:start w:val="1"/>
      <w:numFmt w:val="bullet"/>
      <w:lvlText w:val="o"/>
      <w:lvlJc w:val="left"/>
      <w:pPr>
        <w:ind w:left="5787" w:hanging="360"/>
      </w:pPr>
      <w:rPr>
        <w:rFonts w:ascii="Courier New" w:hAnsi="Courier New" w:cs="Courier New" w:hint="default"/>
      </w:rPr>
    </w:lvl>
    <w:lvl w:ilvl="8" w:tplc="10090005" w:tentative="1">
      <w:start w:val="1"/>
      <w:numFmt w:val="bullet"/>
      <w:lvlText w:val=""/>
      <w:lvlJc w:val="left"/>
      <w:pPr>
        <w:ind w:left="6507" w:hanging="360"/>
      </w:pPr>
      <w:rPr>
        <w:rFonts w:ascii="Wingdings" w:hAnsi="Wingdings" w:hint="default"/>
      </w:rPr>
    </w:lvl>
  </w:abstractNum>
  <w:abstractNum w:abstractNumId="51" w15:restartNumberingAfterBreak="0">
    <w:nsid w:val="32DD72FC"/>
    <w:multiLevelType w:val="hybridMultilevel"/>
    <w:tmpl w:val="DF4E5456"/>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447EA5"/>
    <w:multiLevelType w:val="hybridMultilevel"/>
    <w:tmpl w:val="979A68D2"/>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3" w15:restartNumberingAfterBreak="0">
    <w:nsid w:val="345B4F17"/>
    <w:multiLevelType w:val="hybridMultilevel"/>
    <w:tmpl w:val="EE1E7CEC"/>
    <w:lvl w:ilvl="0" w:tplc="0030AB26">
      <w:start w:val="1"/>
      <w:numFmt w:val="bullet"/>
      <w:lvlText w:val=""/>
      <w:lvlJc w:val="left"/>
      <w:pPr>
        <w:ind w:left="720" w:hanging="360"/>
      </w:pPr>
      <w:rPr>
        <w:rFonts w:ascii="Symbol" w:hAnsi="Symbol" w:hint="default"/>
        <w:color w:val="auto"/>
      </w:rPr>
    </w:lvl>
    <w:lvl w:ilvl="1" w:tplc="0030AB2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EB5CEC"/>
    <w:multiLevelType w:val="hybridMultilevel"/>
    <w:tmpl w:val="2676EB9C"/>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55" w15:restartNumberingAfterBreak="0">
    <w:nsid w:val="3577496E"/>
    <w:multiLevelType w:val="hybridMultilevel"/>
    <w:tmpl w:val="8D904382"/>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187B41"/>
    <w:multiLevelType w:val="hybridMultilevel"/>
    <w:tmpl w:val="A4B8BDE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3A54686D"/>
    <w:multiLevelType w:val="hybridMultilevel"/>
    <w:tmpl w:val="F1D8AFD0"/>
    <w:lvl w:ilvl="0" w:tplc="C6146D76">
      <w:start w:val="1"/>
      <w:numFmt w:val="bullet"/>
      <w:lvlText w:val=""/>
      <w:lvlJc w:val="left"/>
      <w:pPr>
        <w:ind w:left="720" w:hanging="360"/>
      </w:pPr>
      <w:rPr>
        <w:rFonts w:ascii="Wingdings" w:hAnsi="Wingdings" w:hint="default"/>
        <w:color w:val="76923C"/>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3AB03957"/>
    <w:multiLevelType w:val="hybridMultilevel"/>
    <w:tmpl w:val="E98A14A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3B630EB1"/>
    <w:multiLevelType w:val="hybridMultilevel"/>
    <w:tmpl w:val="7BF28A96"/>
    <w:lvl w:ilvl="0" w:tplc="0030AB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0" w15:restartNumberingAfterBreak="0">
    <w:nsid w:val="3B962FBB"/>
    <w:multiLevelType w:val="hybridMultilevel"/>
    <w:tmpl w:val="C6F43AC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3BF27831"/>
    <w:multiLevelType w:val="hybridMultilevel"/>
    <w:tmpl w:val="69AAF880"/>
    <w:lvl w:ilvl="0" w:tplc="0030AB26">
      <w:start w:val="1"/>
      <w:numFmt w:val="bullet"/>
      <w:lvlText w:val=""/>
      <w:lvlJc w:val="left"/>
      <w:pPr>
        <w:ind w:left="432" w:hanging="360"/>
      </w:pPr>
      <w:rPr>
        <w:rFonts w:ascii="Symbol" w:hAnsi="Symbol" w:hint="default"/>
        <w:color w:val="auto"/>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62" w15:restartNumberingAfterBreak="0">
    <w:nsid w:val="3C1A615B"/>
    <w:multiLevelType w:val="hybridMultilevel"/>
    <w:tmpl w:val="79EAA28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15:restartNumberingAfterBreak="0">
    <w:nsid w:val="3CD02EBB"/>
    <w:multiLevelType w:val="hybridMultilevel"/>
    <w:tmpl w:val="1294283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3DBF0AB7"/>
    <w:multiLevelType w:val="hybridMultilevel"/>
    <w:tmpl w:val="97260BA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9B077D"/>
    <w:multiLevelType w:val="hybridMultilevel"/>
    <w:tmpl w:val="E542A9C6"/>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409A1C6F"/>
    <w:multiLevelType w:val="hybridMultilevel"/>
    <w:tmpl w:val="E9064468"/>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7" w15:restartNumberingAfterBreak="0">
    <w:nsid w:val="40C4705E"/>
    <w:multiLevelType w:val="hybridMultilevel"/>
    <w:tmpl w:val="333273D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415D4B54"/>
    <w:multiLevelType w:val="hybridMultilevel"/>
    <w:tmpl w:val="282ECBEE"/>
    <w:lvl w:ilvl="0" w:tplc="4876380A">
      <w:start w:val="1"/>
      <w:numFmt w:val="decimal"/>
      <w:lvlText w:val="%1."/>
      <w:lvlJc w:val="left"/>
      <w:pPr>
        <w:ind w:left="720" w:hanging="360"/>
      </w:pPr>
      <w:rPr>
        <w:color w:val="948A54"/>
        <w:sz w:val="24"/>
      </w:rPr>
    </w:lvl>
    <w:lvl w:ilvl="1" w:tplc="0030AB26">
      <w:start w:val="1"/>
      <w:numFmt w:val="bullet"/>
      <w:lvlText w:val=""/>
      <w:lvlJc w:val="left"/>
      <w:pPr>
        <w:ind w:left="1440" w:hanging="360"/>
      </w:pPr>
      <w:rPr>
        <w:rFonts w:ascii="Symbol" w:hAnsi="Symbol"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9" w15:restartNumberingAfterBreak="0">
    <w:nsid w:val="41C324DB"/>
    <w:multiLevelType w:val="hybridMultilevel"/>
    <w:tmpl w:val="61B824B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41F45CCB"/>
    <w:multiLevelType w:val="hybridMultilevel"/>
    <w:tmpl w:val="470C081C"/>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71" w15:restartNumberingAfterBreak="0">
    <w:nsid w:val="420A3CB7"/>
    <w:multiLevelType w:val="hybridMultilevel"/>
    <w:tmpl w:val="E818823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42172577"/>
    <w:multiLevelType w:val="hybridMultilevel"/>
    <w:tmpl w:val="F20683C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28366A0"/>
    <w:multiLevelType w:val="hybridMultilevel"/>
    <w:tmpl w:val="ED2A25A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3206CD6"/>
    <w:multiLevelType w:val="hybridMultilevel"/>
    <w:tmpl w:val="F5C08B68"/>
    <w:lvl w:ilvl="0" w:tplc="0030AB26">
      <w:start w:val="1"/>
      <w:numFmt w:val="bullet"/>
      <w:lvlText w:val=""/>
      <w:lvlJc w:val="left"/>
      <w:pPr>
        <w:ind w:left="900" w:hanging="360"/>
      </w:pPr>
      <w:rPr>
        <w:rFonts w:ascii="Symbol" w:hAnsi="Symbol" w:hint="default"/>
        <w:color w:val="auto"/>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75" w15:restartNumberingAfterBreak="0">
    <w:nsid w:val="434C0AAC"/>
    <w:multiLevelType w:val="hybridMultilevel"/>
    <w:tmpl w:val="2E38639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440114BE"/>
    <w:multiLevelType w:val="hybridMultilevel"/>
    <w:tmpl w:val="04D48A00"/>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58D0789"/>
    <w:multiLevelType w:val="hybridMultilevel"/>
    <w:tmpl w:val="9506750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45E11DF3"/>
    <w:multiLevelType w:val="hybridMultilevel"/>
    <w:tmpl w:val="37BCA32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46782084"/>
    <w:multiLevelType w:val="hybridMultilevel"/>
    <w:tmpl w:val="3BD6E2A4"/>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473D3532"/>
    <w:multiLevelType w:val="hybridMultilevel"/>
    <w:tmpl w:val="F6A81904"/>
    <w:lvl w:ilvl="0" w:tplc="0E66D7F8">
      <w:start w:val="1"/>
      <w:numFmt w:val="bullet"/>
      <w:lvlText w:val=""/>
      <w:lvlJc w:val="left"/>
      <w:pPr>
        <w:ind w:left="720" w:hanging="360"/>
      </w:pPr>
      <w:rPr>
        <w:rFonts w:ascii="Wingdings" w:hAnsi="Wingdings" w:hint="default"/>
        <w:color w:val="31849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47B12662"/>
    <w:multiLevelType w:val="hybridMultilevel"/>
    <w:tmpl w:val="293C3F92"/>
    <w:lvl w:ilvl="0" w:tplc="85D6E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483929"/>
    <w:multiLevelType w:val="hybridMultilevel"/>
    <w:tmpl w:val="2FAC40F8"/>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48E53E62"/>
    <w:multiLevelType w:val="hybridMultilevel"/>
    <w:tmpl w:val="EA48703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49B1559D"/>
    <w:multiLevelType w:val="hybridMultilevel"/>
    <w:tmpl w:val="6D7EE83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4A444F82"/>
    <w:multiLevelType w:val="hybridMultilevel"/>
    <w:tmpl w:val="F5C8A70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4B443AAD"/>
    <w:multiLevelType w:val="hybridMultilevel"/>
    <w:tmpl w:val="58D4104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4B9C69E7"/>
    <w:multiLevelType w:val="hybridMultilevel"/>
    <w:tmpl w:val="1A56AB6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4E6957AD"/>
    <w:multiLevelType w:val="hybridMultilevel"/>
    <w:tmpl w:val="B8AC4DC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4E9162BA"/>
    <w:multiLevelType w:val="hybridMultilevel"/>
    <w:tmpl w:val="39AABEB4"/>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4E961487"/>
    <w:multiLevelType w:val="hybridMultilevel"/>
    <w:tmpl w:val="599292CE"/>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ECF2381"/>
    <w:multiLevelType w:val="hybridMultilevel"/>
    <w:tmpl w:val="A1DE5328"/>
    <w:lvl w:ilvl="0" w:tplc="0030AB26">
      <w:start w:val="1"/>
      <w:numFmt w:val="bullet"/>
      <w:lvlText w:val=""/>
      <w:lvlJc w:val="left"/>
      <w:pPr>
        <w:ind w:left="1422" w:hanging="360"/>
      </w:pPr>
      <w:rPr>
        <w:rFonts w:ascii="Symbol" w:hAnsi="Symbol" w:hint="default"/>
        <w:color w:val="auto"/>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92" w15:restartNumberingAfterBreak="0">
    <w:nsid w:val="51C776B7"/>
    <w:multiLevelType w:val="hybridMultilevel"/>
    <w:tmpl w:val="184EE71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52240569"/>
    <w:multiLevelType w:val="hybridMultilevel"/>
    <w:tmpl w:val="71CC079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533C69E2"/>
    <w:multiLevelType w:val="hybridMultilevel"/>
    <w:tmpl w:val="F816FD6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54371AD6"/>
    <w:multiLevelType w:val="hybridMultilevel"/>
    <w:tmpl w:val="85DE11DC"/>
    <w:lvl w:ilvl="0" w:tplc="0030AB26">
      <w:start w:val="1"/>
      <w:numFmt w:val="bullet"/>
      <w:lvlText w:val=""/>
      <w:lvlJc w:val="left"/>
      <w:pPr>
        <w:ind w:left="860" w:hanging="360"/>
      </w:pPr>
      <w:rPr>
        <w:rFonts w:ascii="Symbol" w:hAnsi="Symbol" w:hint="default"/>
        <w:color w:val="auto"/>
      </w:rPr>
    </w:lvl>
    <w:lvl w:ilvl="1" w:tplc="10090003" w:tentative="1">
      <w:start w:val="1"/>
      <w:numFmt w:val="bullet"/>
      <w:lvlText w:val="o"/>
      <w:lvlJc w:val="left"/>
      <w:pPr>
        <w:ind w:left="1580" w:hanging="360"/>
      </w:pPr>
      <w:rPr>
        <w:rFonts w:ascii="Courier New" w:hAnsi="Courier New" w:cs="Courier New" w:hint="default"/>
      </w:rPr>
    </w:lvl>
    <w:lvl w:ilvl="2" w:tplc="10090005" w:tentative="1">
      <w:start w:val="1"/>
      <w:numFmt w:val="bullet"/>
      <w:lvlText w:val=""/>
      <w:lvlJc w:val="left"/>
      <w:pPr>
        <w:ind w:left="2300" w:hanging="360"/>
      </w:pPr>
      <w:rPr>
        <w:rFonts w:ascii="Wingdings" w:hAnsi="Wingdings" w:hint="default"/>
      </w:rPr>
    </w:lvl>
    <w:lvl w:ilvl="3" w:tplc="10090001" w:tentative="1">
      <w:start w:val="1"/>
      <w:numFmt w:val="bullet"/>
      <w:lvlText w:val=""/>
      <w:lvlJc w:val="left"/>
      <w:pPr>
        <w:ind w:left="3020" w:hanging="360"/>
      </w:pPr>
      <w:rPr>
        <w:rFonts w:ascii="Symbol" w:hAnsi="Symbol" w:hint="default"/>
      </w:rPr>
    </w:lvl>
    <w:lvl w:ilvl="4" w:tplc="10090003" w:tentative="1">
      <w:start w:val="1"/>
      <w:numFmt w:val="bullet"/>
      <w:lvlText w:val="o"/>
      <w:lvlJc w:val="left"/>
      <w:pPr>
        <w:ind w:left="3740" w:hanging="360"/>
      </w:pPr>
      <w:rPr>
        <w:rFonts w:ascii="Courier New" w:hAnsi="Courier New" w:cs="Courier New" w:hint="default"/>
      </w:rPr>
    </w:lvl>
    <w:lvl w:ilvl="5" w:tplc="10090005" w:tentative="1">
      <w:start w:val="1"/>
      <w:numFmt w:val="bullet"/>
      <w:lvlText w:val=""/>
      <w:lvlJc w:val="left"/>
      <w:pPr>
        <w:ind w:left="4460" w:hanging="360"/>
      </w:pPr>
      <w:rPr>
        <w:rFonts w:ascii="Wingdings" w:hAnsi="Wingdings" w:hint="default"/>
      </w:rPr>
    </w:lvl>
    <w:lvl w:ilvl="6" w:tplc="10090001" w:tentative="1">
      <w:start w:val="1"/>
      <w:numFmt w:val="bullet"/>
      <w:lvlText w:val=""/>
      <w:lvlJc w:val="left"/>
      <w:pPr>
        <w:ind w:left="5180" w:hanging="360"/>
      </w:pPr>
      <w:rPr>
        <w:rFonts w:ascii="Symbol" w:hAnsi="Symbol" w:hint="default"/>
      </w:rPr>
    </w:lvl>
    <w:lvl w:ilvl="7" w:tplc="10090003" w:tentative="1">
      <w:start w:val="1"/>
      <w:numFmt w:val="bullet"/>
      <w:lvlText w:val="o"/>
      <w:lvlJc w:val="left"/>
      <w:pPr>
        <w:ind w:left="5900" w:hanging="360"/>
      </w:pPr>
      <w:rPr>
        <w:rFonts w:ascii="Courier New" w:hAnsi="Courier New" w:cs="Courier New" w:hint="default"/>
      </w:rPr>
    </w:lvl>
    <w:lvl w:ilvl="8" w:tplc="10090005" w:tentative="1">
      <w:start w:val="1"/>
      <w:numFmt w:val="bullet"/>
      <w:lvlText w:val=""/>
      <w:lvlJc w:val="left"/>
      <w:pPr>
        <w:ind w:left="6620" w:hanging="360"/>
      </w:pPr>
      <w:rPr>
        <w:rFonts w:ascii="Wingdings" w:hAnsi="Wingdings" w:hint="default"/>
      </w:rPr>
    </w:lvl>
  </w:abstractNum>
  <w:abstractNum w:abstractNumId="96" w15:restartNumberingAfterBreak="0">
    <w:nsid w:val="557C2F58"/>
    <w:multiLevelType w:val="hybridMultilevel"/>
    <w:tmpl w:val="74242A08"/>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4C766D"/>
    <w:multiLevelType w:val="hybridMultilevel"/>
    <w:tmpl w:val="EA5A26C6"/>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564F64D7"/>
    <w:multiLevelType w:val="hybridMultilevel"/>
    <w:tmpl w:val="8F20305E"/>
    <w:lvl w:ilvl="0" w:tplc="0030AB26">
      <w:start w:val="1"/>
      <w:numFmt w:val="bullet"/>
      <w:lvlText w:val=""/>
      <w:lvlJc w:val="left"/>
      <w:pPr>
        <w:ind w:left="720" w:hanging="360"/>
      </w:pPr>
      <w:rPr>
        <w:rFonts w:ascii="Symbol" w:hAnsi="Symbol" w:hint="default"/>
        <w:b w:val="0"/>
        <w:i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56A00D30"/>
    <w:multiLevelType w:val="hybridMultilevel"/>
    <w:tmpl w:val="5C6CF98C"/>
    <w:lvl w:ilvl="0" w:tplc="A93E3A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75067FE"/>
    <w:multiLevelType w:val="hybridMultilevel"/>
    <w:tmpl w:val="7B2A9D84"/>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880CAB"/>
    <w:multiLevelType w:val="hybridMultilevel"/>
    <w:tmpl w:val="6D8617EA"/>
    <w:lvl w:ilvl="0" w:tplc="0030AB26">
      <w:start w:val="1"/>
      <w:numFmt w:val="bullet"/>
      <w:lvlText w:val=""/>
      <w:lvlJc w:val="left"/>
      <w:pPr>
        <w:tabs>
          <w:tab w:val="num" w:pos="720"/>
        </w:tabs>
        <w:ind w:left="720" w:hanging="360"/>
      </w:pPr>
      <w:rPr>
        <w:rFonts w:ascii="Symbol" w:hAnsi="Symbol" w:hint="default"/>
        <w:b w:val="0"/>
        <w:i w:val="0"/>
        <w:color w:val="auto"/>
        <w:sz w:val="24"/>
      </w:rPr>
    </w:lvl>
    <w:lvl w:ilvl="1" w:tplc="89E455B4" w:tentative="1">
      <w:start w:val="1"/>
      <w:numFmt w:val="bullet"/>
      <w:lvlText w:val="o"/>
      <w:lvlJc w:val="left"/>
      <w:pPr>
        <w:tabs>
          <w:tab w:val="num" w:pos="360"/>
        </w:tabs>
        <w:ind w:left="360" w:hanging="360"/>
      </w:pPr>
      <w:rPr>
        <w:rFonts w:ascii="Courier New" w:hAnsi="Courier New" w:hint="default"/>
      </w:rPr>
    </w:lvl>
    <w:lvl w:ilvl="2" w:tplc="653AE486" w:tentative="1">
      <w:start w:val="1"/>
      <w:numFmt w:val="bullet"/>
      <w:lvlText w:val=""/>
      <w:lvlJc w:val="left"/>
      <w:pPr>
        <w:tabs>
          <w:tab w:val="num" w:pos="1080"/>
        </w:tabs>
        <w:ind w:left="1080" w:hanging="360"/>
      </w:pPr>
      <w:rPr>
        <w:rFonts w:ascii="Wingdings" w:hAnsi="Wingdings" w:hint="default"/>
      </w:rPr>
    </w:lvl>
    <w:lvl w:ilvl="3" w:tplc="75165146" w:tentative="1">
      <w:start w:val="1"/>
      <w:numFmt w:val="bullet"/>
      <w:lvlText w:val=""/>
      <w:lvlJc w:val="left"/>
      <w:pPr>
        <w:tabs>
          <w:tab w:val="num" w:pos="1800"/>
        </w:tabs>
        <w:ind w:left="1800" w:hanging="360"/>
      </w:pPr>
      <w:rPr>
        <w:rFonts w:ascii="Symbol" w:hAnsi="Symbol" w:hint="default"/>
      </w:rPr>
    </w:lvl>
    <w:lvl w:ilvl="4" w:tplc="664CF50E" w:tentative="1">
      <w:start w:val="1"/>
      <w:numFmt w:val="bullet"/>
      <w:lvlText w:val="o"/>
      <w:lvlJc w:val="left"/>
      <w:pPr>
        <w:tabs>
          <w:tab w:val="num" w:pos="2520"/>
        </w:tabs>
        <w:ind w:left="2520" w:hanging="360"/>
      </w:pPr>
      <w:rPr>
        <w:rFonts w:ascii="Courier New" w:hAnsi="Courier New" w:hint="default"/>
      </w:rPr>
    </w:lvl>
    <w:lvl w:ilvl="5" w:tplc="B87E6F6E" w:tentative="1">
      <w:start w:val="1"/>
      <w:numFmt w:val="bullet"/>
      <w:lvlText w:val=""/>
      <w:lvlJc w:val="left"/>
      <w:pPr>
        <w:tabs>
          <w:tab w:val="num" w:pos="3240"/>
        </w:tabs>
        <w:ind w:left="3240" w:hanging="360"/>
      </w:pPr>
      <w:rPr>
        <w:rFonts w:ascii="Wingdings" w:hAnsi="Wingdings" w:hint="default"/>
      </w:rPr>
    </w:lvl>
    <w:lvl w:ilvl="6" w:tplc="6D023E46" w:tentative="1">
      <w:start w:val="1"/>
      <w:numFmt w:val="bullet"/>
      <w:lvlText w:val=""/>
      <w:lvlJc w:val="left"/>
      <w:pPr>
        <w:tabs>
          <w:tab w:val="num" w:pos="3960"/>
        </w:tabs>
        <w:ind w:left="3960" w:hanging="360"/>
      </w:pPr>
      <w:rPr>
        <w:rFonts w:ascii="Symbol" w:hAnsi="Symbol" w:hint="default"/>
      </w:rPr>
    </w:lvl>
    <w:lvl w:ilvl="7" w:tplc="67326604" w:tentative="1">
      <w:start w:val="1"/>
      <w:numFmt w:val="bullet"/>
      <w:lvlText w:val="o"/>
      <w:lvlJc w:val="left"/>
      <w:pPr>
        <w:tabs>
          <w:tab w:val="num" w:pos="4680"/>
        </w:tabs>
        <w:ind w:left="4680" w:hanging="360"/>
      </w:pPr>
      <w:rPr>
        <w:rFonts w:ascii="Courier New" w:hAnsi="Courier New" w:hint="default"/>
      </w:rPr>
    </w:lvl>
    <w:lvl w:ilvl="8" w:tplc="005C101E" w:tentative="1">
      <w:start w:val="1"/>
      <w:numFmt w:val="bullet"/>
      <w:lvlText w:val=""/>
      <w:lvlJc w:val="left"/>
      <w:pPr>
        <w:tabs>
          <w:tab w:val="num" w:pos="5400"/>
        </w:tabs>
        <w:ind w:left="5400" w:hanging="360"/>
      </w:pPr>
      <w:rPr>
        <w:rFonts w:ascii="Wingdings" w:hAnsi="Wingdings" w:hint="default"/>
      </w:rPr>
    </w:lvl>
  </w:abstractNum>
  <w:abstractNum w:abstractNumId="102" w15:restartNumberingAfterBreak="0">
    <w:nsid w:val="59927ED3"/>
    <w:multiLevelType w:val="hybridMultilevel"/>
    <w:tmpl w:val="8F7ACE82"/>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7C417B"/>
    <w:multiLevelType w:val="hybridMultilevel"/>
    <w:tmpl w:val="9AE6FD4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15:restartNumberingAfterBreak="0">
    <w:nsid w:val="5DEB48E6"/>
    <w:multiLevelType w:val="hybridMultilevel"/>
    <w:tmpl w:val="D9E260EE"/>
    <w:lvl w:ilvl="0" w:tplc="0030AB26">
      <w:start w:val="1"/>
      <w:numFmt w:val="bullet"/>
      <w:lvlText w:val=""/>
      <w:lvlJc w:val="left"/>
      <w:pPr>
        <w:ind w:left="780" w:hanging="360"/>
      </w:pPr>
      <w:rPr>
        <w:rFonts w:ascii="Symbol" w:hAnsi="Symbol" w:hint="default"/>
        <w:color w:val="auto"/>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5" w15:restartNumberingAfterBreak="0">
    <w:nsid w:val="5E040FED"/>
    <w:multiLevelType w:val="hybridMultilevel"/>
    <w:tmpl w:val="6452272C"/>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6" w15:restartNumberingAfterBreak="0">
    <w:nsid w:val="5EBC285D"/>
    <w:multiLevelType w:val="hybridMultilevel"/>
    <w:tmpl w:val="72D24B6A"/>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7" w15:restartNumberingAfterBreak="0">
    <w:nsid w:val="5F6322A7"/>
    <w:multiLevelType w:val="hybridMultilevel"/>
    <w:tmpl w:val="2DD46F70"/>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08" w15:restartNumberingAfterBreak="0">
    <w:nsid w:val="5FDC4D6A"/>
    <w:multiLevelType w:val="hybridMultilevel"/>
    <w:tmpl w:val="29AE472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9" w15:restartNumberingAfterBreak="0">
    <w:nsid w:val="61E71A11"/>
    <w:multiLevelType w:val="hybridMultilevel"/>
    <w:tmpl w:val="43EAE4DC"/>
    <w:lvl w:ilvl="0" w:tplc="0030AB26">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134D6D"/>
    <w:multiLevelType w:val="hybridMultilevel"/>
    <w:tmpl w:val="AFE2E2D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1" w15:restartNumberingAfterBreak="0">
    <w:nsid w:val="636D1A76"/>
    <w:multiLevelType w:val="hybridMultilevel"/>
    <w:tmpl w:val="9F062AC8"/>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15:restartNumberingAfterBreak="0">
    <w:nsid w:val="63F733D2"/>
    <w:multiLevelType w:val="hybridMultilevel"/>
    <w:tmpl w:val="80A4B32A"/>
    <w:lvl w:ilvl="0" w:tplc="C6146D76">
      <w:start w:val="1"/>
      <w:numFmt w:val="bullet"/>
      <w:lvlText w:val=""/>
      <w:lvlJc w:val="left"/>
      <w:pPr>
        <w:ind w:left="720" w:hanging="360"/>
      </w:pPr>
      <w:rPr>
        <w:rFonts w:ascii="Wingdings" w:hAnsi="Wingdings" w:hint="default"/>
        <w:color w:val="76923C"/>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64ED11B2"/>
    <w:multiLevelType w:val="hybridMultilevel"/>
    <w:tmpl w:val="0FE41450"/>
    <w:lvl w:ilvl="0" w:tplc="0030AB26">
      <w:start w:val="1"/>
      <w:numFmt w:val="bullet"/>
      <w:lvlText w:val=""/>
      <w:lvlJc w:val="left"/>
      <w:pPr>
        <w:tabs>
          <w:tab w:val="num" w:pos="720"/>
        </w:tabs>
        <w:ind w:left="720" w:hanging="360"/>
      </w:pPr>
      <w:rPr>
        <w:rFonts w:ascii="Symbol" w:hAnsi="Symbol" w:hint="default"/>
        <w:b w:val="0"/>
        <w:i w:val="0"/>
        <w:color w:val="auto"/>
        <w:sz w:val="24"/>
      </w:rPr>
    </w:lvl>
    <w:lvl w:ilvl="1" w:tplc="89E455B4" w:tentative="1">
      <w:start w:val="1"/>
      <w:numFmt w:val="bullet"/>
      <w:lvlText w:val="o"/>
      <w:lvlJc w:val="left"/>
      <w:pPr>
        <w:tabs>
          <w:tab w:val="num" w:pos="360"/>
        </w:tabs>
        <w:ind w:left="360" w:hanging="360"/>
      </w:pPr>
      <w:rPr>
        <w:rFonts w:ascii="Courier New" w:hAnsi="Courier New" w:hint="default"/>
      </w:rPr>
    </w:lvl>
    <w:lvl w:ilvl="2" w:tplc="653AE486" w:tentative="1">
      <w:start w:val="1"/>
      <w:numFmt w:val="bullet"/>
      <w:lvlText w:val=""/>
      <w:lvlJc w:val="left"/>
      <w:pPr>
        <w:tabs>
          <w:tab w:val="num" w:pos="1080"/>
        </w:tabs>
        <w:ind w:left="1080" w:hanging="360"/>
      </w:pPr>
      <w:rPr>
        <w:rFonts w:ascii="Wingdings" w:hAnsi="Wingdings" w:hint="default"/>
      </w:rPr>
    </w:lvl>
    <w:lvl w:ilvl="3" w:tplc="75165146" w:tentative="1">
      <w:start w:val="1"/>
      <w:numFmt w:val="bullet"/>
      <w:lvlText w:val=""/>
      <w:lvlJc w:val="left"/>
      <w:pPr>
        <w:tabs>
          <w:tab w:val="num" w:pos="1800"/>
        </w:tabs>
        <w:ind w:left="1800" w:hanging="360"/>
      </w:pPr>
      <w:rPr>
        <w:rFonts w:ascii="Symbol" w:hAnsi="Symbol" w:hint="default"/>
      </w:rPr>
    </w:lvl>
    <w:lvl w:ilvl="4" w:tplc="664CF50E" w:tentative="1">
      <w:start w:val="1"/>
      <w:numFmt w:val="bullet"/>
      <w:lvlText w:val="o"/>
      <w:lvlJc w:val="left"/>
      <w:pPr>
        <w:tabs>
          <w:tab w:val="num" w:pos="2520"/>
        </w:tabs>
        <w:ind w:left="2520" w:hanging="360"/>
      </w:pPr>
      <w:rPr>
        <w:rFonts w:ascii="Courier New" w:hAnsi="Courier New" w:hint="default"/>
      </w:rPr>
    </w:lvl>
    <w:lvl w:ilvl="5" w:tplc="B87E6F6E" w:tentative="1">
      <w:start w:val="1"/>
      <w:numFmt w:val="bullet"/>
      <w:lvlText w:val=""/>
      <w:lvlJc w:val="left"/>
      <w:pPr>
        <w:tabs>
          <w:tab w:val="num" w:pos="3240"/>
        </w:tabs>
        <w:ind w:left="3240" w:hanging="360"/>
      </w:pPr>
      <w:rPr>
        <w:rFonts w:ascii="Wingdings" w:hAnsi="Wingdings" w:hint="default"/>
      </w:rPr>
    </w:lvl>
    <w:lvl w:ilvl="6" w:tplc="6D023E46" w:tentative="1">
      <w:start w:val="1"/>
      <w:numFmt w:val="bullet"/>
      <w:lvlText w:val=""/>
      <w:lvlJc w:val="left"/>
      <w:pPr>
        <w:tabs>
          <w:tab w:val="num" w:pos="3960"/>
        </w:tabs>
        <w:ind w:left="3960" w:hanging="360"/>
      </w:pPr>
      <w:rPr>
        <w:rFonts w:ascii="Symbol" w:hAnsi="Symbol" w:hint="default"/>
      </w:rPr>
    </w:lvl>
    <w:lvl w:ilvl="7" w:tplc="67326604" w:tentative="1">
      <w:start w:val="1"/>
      <w:numFmt w:val="bullet"/>
      <w:lvlText w:val="o"/>
      <w:lvlJc w:val="left"/>
      <w:pPr>
        <w:tabs>
          <w:tab w:val="num" w:pos="4680"/>
        </w:tabs>
        <w:ind w:left="4680" w:hanging="360"/>
      </w:pPr>
      <w:rPr>
        <w:rFonts w:ascii="Courier New" w:hAnsi="Courier New" w:hint="default"/>
      </w:rPr>
    </w:lvl>
    <w:lvl w:ilvl="8" w:tplc="005C101E" w:tentative="1">
      <w:start w:val="1"/>
      <w:numFmt w:val="bullet"/>
      <w:lvlText w:val=""/>
      <w:lvlJc w:val="left"/>
      <w:pPr>
        <w:tabs>
          <w:tab w:val="num" w:pos="5400"/>
        </w:tabs>
        <w:ind w:left="5400" w:hanging="360"/>
      </w:pPr>
      <w:rPr>
        <w:rFonts w:ascii="Wingdings" w:hAnsi="Wingdings" w:hint="default"/>
      </w:rPr>
    </w:lvl>
  </w:abstractNum>
  <w:abstractNum w:abstractNumId="114" w15:restartNumberingAfterBreak="0">
    <w:nsid w:val="65D9755A"/>
    <w:multiLevelType w:val="hybridMultilevel"/>
    <w:tmpl w:val="7FBE256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15:restartNumberingAfterBreak="0">
    <w:nsid w:val="666C0FFB"/>
    <w:multiLevelType w:val="hybridMultilevel"/>
    <w:tmpl w:val="A5E023B8"/>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7F62104"/>
    <w:multiLevelType w:val="hybridMultilevel"/>
    <w:tmpl w:val="B58664E2"/>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691A5026"/>
    <w:multiLevelType w:val="hybridMultilevel"/>
    <w:tmpl w:val="379E3850"/>
    <w:lvl w:ilvl="0" w:tplc="0030AB26">
      <w:start w:val="1"/>
      <w:numFmt w:val="bullet"/>
      <w:lvlText w:val=""/>
      <w:lvlJc w:val="left"/>
      <w:pPr>
        <w:ind w:left="720" w:hanging="360"/>
      </w:pPr>
      <w:rPr>
        <w:rFonts w:ascii="Symbol" w:hAnsi="Symbol" w:hint="default"/>
        <w:color w:val="auto"/>
      </w:rPr>
    </w:lvl>
    <w:lvl w:ilvl="1" w:tplc="A8EA9442">
      <w:start w:val="2"/>
      <w:numFmt w:val="bullet"/>
      <w:lvlText w:val="•"/>
      <w:lvlJc w:val="left"/>
      <w:pPr>
        <w:ind w:left="1800" w:hanging="72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8" w15:restartNumberingAfterBreak="0">
    <w:nsid w:val="693F69B2"/>
    <w:multiLevelType w:val="hybridMultilevel"/>
    <w:tmpl w:val="419EAB3C"/>
    <w:lvl w:ilvl="0" w:tplc="0030AB26">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6A481EF3"/>
    <w:multiLevelType w:val="hybridMultilevel"/>
    <w:tmpl w:val="EAC2CD90"/>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15:restartNumberingAfterBreak="0">
    <w:nsid w:val="6A4D4D66"/>
    <w:multiLevelType w:val="hybridMultilevel"/>
    <w:tmpl w:val="A970CCA0"/>
    <w:lvl w:ilvl="0" w:tplc="974E1B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A9D568D"/>
    <w:multiLevelType w:val="hybridMultilevel"/>
    <w:tmpl w:val="3E885C08"/>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22" w15:restartNumberingAfterBreak="0">
    <w:nsid w:val="6B3A554D"/>
    <w:multiLevelType w:val="hybridMultilevel"/>
    <w:tmpl w:val="49BC11CC"/>
    <w:lvl w:ilvl="0" w:tplc="0030AB26">
      <w:start w:val="1"/>
      <w:numFmt w:val="bullet"/>
      <w:lvlText w:val=""/>
      <w:lvlJc w:val="left"/>
      <w:pPr>
        <w:ind w:left="720" w:hanging="360"/>
      </w:pPr>
      <w:rPr>
        <w:rFonts w:ascii="Symbol" w:hAnsi="Symbol" w:hint="default"/>
        <w:color w:val="auto"/>
      </w:rPr>
    </w:lvl>
    <w:lvl w:ilvl="1" w:tplc="8F7E40AC">
      <w:numFmt w:val="bullet"/>
      <w:lvlText w:val="•"/>
      <w:lvlJc w:val="left"/>
      <w:pPr>
        <w:ind w:left="1836" w:hanging="756"/>
      </w:pPr>
      <w:rPr>
        <w:rFonts w:ascii="Calibri" w:eastAsia="Times New Roma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3" w15:restartNumberingAfterBreak="0">
    <w:nsid w:val="6CFB333D"/>
    <w:multiLevelType w:val="hybridMultilevel"/>
    <w:tmpl w:val="E356ECB8"/>
    <w:lvl w:ilvl="0" w:tplc="0030AB26">
      <w:start w:val="1"/>
      <w:numFmt w:val="bullet"/>
      <w:lvlText w:val=""/>
      <w:lvlJc w:val="left"/>
      <w:pPr>
        <w:ind w:left="804" w:hanging="360"/>
      </w:pPr>
      <w:rPr>
        <w:rFonts w:ascii="Symbol" w:hAnsi="Symbol"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4" w15:restartNumberingAfterBreak="0">
    <w:nsid w:val="6EFE4F03"/>
    <w:multiLevelType w:val="hybridMultilevel"/>
    <w:tmpl w:val="D08C453E"/>
    <w:lvl w:ilvl="0" w:tplc="8B5A67E0">
      <w:numFmt w:val="bullet"/>
      <w:lvlText w:val=""/>
      <w:lvlJc w:val="left"/>
      <w:pPr>
        <w:ind w:left="634"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F705D18"/>
    <w:multiLevelType w:val="hybridMultilevel"/>
    <w:tmpl w:val="5F0E2AE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6" w15:restartNumberingAfterBreak="0">
    <w:nsid w:val="70484A2D"/>
    <w:multiLevelType w:val="hybridMultilevel"/>
    <w:tmpl w:val="A55C68E6"/>
    <w:lvl w:ilvl="0" w:tplc="0030AB26">
      <w:start w:val="1"/>
      <w:numFmt w:val="bullet"/>
      <w:lvlText w:val=""/>
      <w:lvlJc w:val="left"/>
      <w:pPr>
        <w:ind w:left="840" w:hanging="360"/>
      </w:pPr>
      <w:rPr>
        <w:rFonts w:ascii="Symbol" w:hAnsi="Symbol" w:hint="default"/>
        <w:color w:val="auto"/>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27" w15:restartNumberingAfterBreak="0">
    <w:nsid w:val="70634498"/>
    <w:multiLevelType w:val="hybridMultilevel"/>
    <w:tmpl w:val="5D5E6D6C"/>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89005B"/>
    <w:multiLevelType w:val="hybridMultilevel"/>
    <w:tmpl w:val="448E5DE0"/>
    <w:lvl w:ilvl="0" w:tplc="0030AB26">
      <w:start w:val="1"/>
      <w:numFmt w:val="bullet"/>
      <w:lvlText w:val=""/>
      <w:lvlJc w:val="left"/>
      <w:pPr>
        <w:ind w:left="792" w:hanging="360"/>
      </w:pPr>
      <w:rPr>
        <w:rFonts w:ascii="Symbol" w:hAnsi="Symbol" w:hint="default"/>
        <w:color w:val="auto"/>
      </w:rPr>
    </w:lvl>
    <w:lvl w:ilvl="1" w:tplc="C78E33A6">
      <w:start w:val="1"/>
      <w:numFmt w:val="decimal"/>
      <w:lvlText w:val="%2."/>
      <w:lvlJc w:val="left"/>
      <w:pPr>
        <w:ind w:left="1872" w:hanging="720"/>
      </w:pPr>
      <w:rPr>
        <w:rFonts w:hint="default"/>
      </w:r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129" w15:restartNumberingAfterBreak="0">
    <w:nsid w:val="70D33176"/>
    <w:multiLevelType w:val="hybridMultilevel"/>
    <w:tmpl w:val="6E041CA8"/>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30" w15:restartNumberingAfterBreak="0">
    <w:nsid w:val="70E977CC"/>
    <w:multiLevelType w:val="hybridMultilevel"/>
    <w:tmpl w:val="223EFE72"/>
    <w:lvl w:ilvl="0" w:tplc="0030AB26">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1" w15:restartNumberingAfterBreak="0">
    <w:nsid w:val="714367EB"/>
    <w:multiLevelType w:val="hybridMultilevel"/>
    <w:tmpl w:val="E0D6081E"/>
    <w:lvl w:ilvl="0" w:tplc="0030AB26">
      <w:start w:val="1"/>
      <w:numFmt w:val="bullet"/>
      <w:lvlText w:val=""/>
      <w:lvlJc w:val="left"/>
      <w:pPr>
        <w:ind w:left="720" w:hanging="360"/>
      </w:pPr>
      <w:rPr>
        <w:rFonts w:ascii="Symbol" w:hAnsi="Symbol" w:hint="default"/>
        <w:color w:val="auto"/>
      </w:rPr>
    </w:lvl>
    <w:lvl w:ilvl="1" w:tplc="0030AB2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1D95BBE"/>
    <w:multiLevelType w:val="hybridMultilevel"/>
    <w:tmpl w:val="878E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7775C3"/>
    <w:multiLevelType w:val="hybridMultilevel"/>
    <w:tmpl w:val="14A2CD8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4" w15:restartNumberingAfterBreak="0">
    <w:nsid w:val="7432026C"/>
    <w:multiLevelType w:val="hybridMultilevel"/>
    <w:tmpl w:val="25F2240A"/>
    <w:lvl w:ilvl="0" w:tplc="0030AB26">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5" w15:restartNumberingAfterBreak="0">
    <w:nsid w:val="746877CF"/>
    <w:multiLevelType w:val="hybridMultilevel"/>
    <w:tmpl w:val="397EE80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6" w15:restartNumberingAfterBreak="0">
    <w:nsid w:val="747A328A"/>
    <w:multiLevelType w:val="hybridMultilevel"/>
    <w:tmpl w:val="1C880A1E"/>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7" w15:restartNumberingAfterBreak="0">
    <w:nsid w:val="748A1716"/>
    <w:multiLevelType w:val="hybridMultilevel"/>
    <w:tmpl w:val="AEE04C0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8" w15:restartNumberingAfterBreak="0">
    <w:nsid w:val="75DE103B"/>
    <w:multiLevelType w:val="hybridMultilevel"/>
    <w:tmpl w:val="909C254A"/>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9" w15:restartNumberingAfterBreak="0">
    <w:nsid w:val="776B16E4"/>
    <w:multiLevelType w:val="hybridMultilevel"/>
    <w:tmpl w:val="E1889A1E"/>
    <w:lvl w:ilvl="0" w:tplc="A93E3A0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0" w15:restartNumberingAfterBreak="0">
    <w:nsid w:val="77944335"/>
    <w:multiLevelType w:val="hybridMultilevel"/>
    <w:tmpl w:val="165043C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1" w15:restartNumberingAfterBreak="0">
    <w:nsid w:val="779D1FA5"/>
    <w:multiLevelType w:val="hybridMultilevel"/>
    <w:tmpl w:val="1F40475C"/>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2" w15:restartNumberingAfterBreak="0">
    <w:nsid w:val="785D49AB"/>
    <w:multiLevelType w:val="hybridMultilevel"/>
    <w:tmpl w:val="B164FD4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3" w15:restartNumberingAfterBreak="0">
    <w:nsid w:val="7B09654D"/>
    <w:multiLevelType w:val="hybridMultilevel"/>
    <w:tmpl w:val="0D2008C2"/>
    <w:lvl w:ilvl="0" w:tplc="0030AB26">
      <w:start w:val="1"/>
      <w:numFmt w:val="bullet"/>
      <w:lvlText w:val=""/>
      <w:lvlJc w:val="left"/>
      <w:pPr>
        <w:ind w:left="792" w:hanging="360"/>
      </w:pPr>
      <w:rPr>
        <w:rFonts w:ascii="Symbol" w:hAnsi="Symbol" w:hint="default"/>
        <w:color w:val="auto"/>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44" w15:restartNumberingAfterBreak="0">
    <w:nsid w:val="7CA34CE5"/>
    <w:multiLevelType w:val="hybridMultilevel"/>
    <w:tmpl w:val="8BA6D034"/>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E153BE7"/>
    <w:multiLevelType w:val="hybridMultilevel"/>
    <w:tmpl w:val="933CCDC2"/>
    <w:lvl w:ilvl="0" w:tplc="0030AB26">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6" w15:restartNumberingAfterBreak="0">
    <w:nsid w:val="7E8B5C51"/>
    <w:multiLevelType w:val="hybridMultilevel"/>
    <w:tmpl w:val="D270AB80"/>
    <w:lvl w:ilvl="0" w:tplc="1009000B">
      <w:start w:val="1"/>
      <w:numFmt w:val="bullet"/>
      <w:lvlText w:val=""/>
      <w:lvlJc w:val="left"/>
      <w:pPr>
        <w:ind w:left="1512" w:hanging="360"/>
      </w:pPr>
      <w:rPr>
        <w:rFonts w:ascii="Wingdings" w:hAnsi="Wingdings"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147" w15:restartNumberingAfterBreak="0">
    <w:nsid w:val="7FDE47F3"/>
    <w:multiLevelType w:val="hybridMultilevel"/>
    <w:tmpl w:val="F87E8B56"/>
    <w:lvl w:ilvl="0" w:tplc="0030AB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2"/>
  </w:num>
  <w:num w:numId="2">
    <w:abstractNumId w:val="57"/>
  </w:num>
  <w:num w:numId="3">
    <w:abstractNumId w:val="3"/>
  </w:num>
  <w:num w:numId="4">
    <w:abstractNumId w:val="145"/>
  </w:num>
  <w:num w:numId="5">
    <w:abstractNumId w:val="120"/>
  </w:num>
  <w:num w:numId="6">
    <w:abstractNumId w:val="119"/>
  </w:num>
  <w:num w:numId="7">
    <w:abstractNumId w:val="22"/>
  </w:num>
  <w:num w:numId="8">
    <w:abstractNumId w:val="44"/>
  </w:num>
  <w:num w:numId="9">
    <w:abstractNumId w:val="75"/>
  </w:num>
  <w:num w:numId="10">
    <w:abstractNumId w:val="34"/>
  </w:num>
  <w:num w:numId="11">
    <w:abstractNumId w:val="81"/>
  </w:num>
  <w:num w:numId="12">
    <w:abstractNumId w:val="29"/>
  </w:num>
  <w:num w:numId="13">
    <w:abstractNumId w:val="61"/>
  </w:num>
  <w:num w:numId="14">
    <w:abstractNumId w:val="138"/>
  </w:num>
  <w:num w:numId="15">
    <w:abstractNumId w:val="74"/>
  </w:num>
  <w:num w:numId="16">
    <w:abstractNumId w:val="86"/>
  </w:num>
  <w:num w:numId="17">
    <w:abstractNumId w:val="40"/>
  </w:num>
  <w:num w:numId="18">
    <w:abstractNumId w:val="99"/>
  </w:num>
  <w:num w:numId="19">
    <w:abstractNumId w:val="123"/>
  </w:num>
  <w:num w:numId="20">
    <w:abstractNumId w:val="2"/>
  </w:num>
  <w:num w:numId="21">
    <w:abstractNumId w:val="125"/>
  </w:num>
  <w:num w:numId="22">
    <w:abstractNumId w:val="7"/>
  </w:num>
  <w:num w:numId="23">
    <w:abstractNumId w:val="87"/>
  </w:num>
  <w:num w:numId="24">
    <w:abstractNumId w:val="129"/>
  </w:num>
  <w:num w:numId="25">
    <w:abstractNumId w:val="128"/>
  </w:num>
  <w:num w:numId="26">
    <w:abstractNumId w:val="121"/>
  </w:num>
  <w:num w:numId="27">
    <w:abstractNumId w:val="110"/>
  </w:num>
  <w:num w:numId="28">
    <w:abstractNumId w:val="28"/>
  </w:num>
  <w:num w:numId="29">
    <w:abstractNumId w:val="4"/>
  </w:num>
  <w:num w:numId="30">
    <w:abstractNumId w:val="92"/>
  </w:num>
  <w:num w:numId="31">
    <w:abstractNumId w:val="137"/>
  </w:num>
  <w:num w:numId="32">
    <w:abstractNumId w:val="58"/>
  </w:num>
  <w:num w:numId="33">
    <w:abstractNumId w:val="67"/>
  </w:num>
  <w:num w:numId="34">
    <w:abstractNumId w:val="103"/>
  </w:num>
  <w:num w:numId="35">
    <w:abstractNumId w:val="5"/>
  </w:num>
  <w:num w:numId="36">
    <w:abstractNumId w:val="79"/>
  </w:num>
  <w:num w:numId="37">
    <w:abstractNumId w:val="117"/>
  </w:num>
  <w:num w:numId="38">
    <w:abstractNumId w:val="42"/>
  </w:num>
  <w:num w:numId="39">
    <w:abstractNumId w:val="50"/>
  </w:num>
  <w:num w:numId="40">
    <w:abstractNumId w:val="136"/>
  </w:num>
  <w:num w:numId="41">
    <w:abstractNumId w:val="39"/>
  </w:num>
  <w:num w:numId="42">
    <w:abstractNumId w:val="20"/>
  </w:num>
  <w:num w:numId="43">
    <w:abstractNumId w:val="78"/>
  </w:num>
  <w:num w:numId="44">
    <w:abstractNumId w:val="80"/>
  </w:num>
  <w:num w:numId="45">
    <w:abstractNumId w:val="143"/>
  </w:num>
  <w:num w:numId="46">
    <w:abstractNumId w:val="133"/>
  </w:num>
  <w:num w:numId="47">
    <w:abstractNumId w:val="23"/>
  </w:num>
  <w:num w:numId="48">
    <w:abstractNumId w:val="142"/>
  </w:num>
  <w:num w:numId="49">
    <w:abstractNumId w:val="60"/>
  </w:num>
  <w:num w:numId="50">
    <w:abstractNumId w:val="113"/>
  </w:num>
  <w:num w:numId="51">
    <w:abstractNumId w:val="56"/>
  </w:num>
  <w:num w:numId="52">
    <w:abstractNumId w:val="127"/>
  </w:num>
  <w:num w:numId="53">
    <w:abstractNumId w:val="27"/>
  </w:num>
  <w:num w:numId="54">
    <w:abstractNumId w:val="139"/>
  </w:num>
  <w:num w:numId="55">
    <w:abstractNumId w:val="37"/>
  </w:num>
  <w:num w:numId="56">
    <w:abstractNumId w:val="70"/>
  </w:num>
  <w:num w:numId="57">
    <w:abstractNumId w:val="17"/>
  </w:num>
  <w:num w:numId="58">
    <w:abstractNumId w:val="107"/>
  </w:num>
  <w:num w:numId="59">
    <w:abstractNumId w:val="15"/>
  </w:num>
  <w:num w:numId="60">
    <w:abstractNumId w:val="84"/>
  </w:num>
  <w:num w:numId="61">
    <w:abstractNumId w:val="64"/>
  </w:num>
  <w:num w:numId="62">
    <w:abstractNumId w:val="90"/>
  </w:num>
  <w:num w:numId="63">
    <w:abstractNumId w:val="73"/>
  </w:num>
  <w:num w:numId="64">
    <w:abstractNumId w:val="72"/>
  </w:num>
  <w:num w:numId="65">
    <w:abstractNumId w:val="43"/>
  </w:num>
  <w:num w:numId="66">
    <w:abstractNumId w:val="93"/>
  </w:num>
  <w:num w:numId="67">
    <w:abstractNumId w:val="30"/>
  </w:num>
  <w:num w:numId="68">
    <w:abstractNumId w:val="111"/>
  </w:num>
  <w:num w:numId="69">
    <w:abstractNumId w:val="88"/>
  </w:num>
  <w:num w:numId="70">
    <w:abstractNumId w:val="33"/>
  </w:num>
  <w:num w:numId="71">
    <w:abstractNumId w:val="52"/>
  </w:num>
  <w:num w:numId="72">
    <w:abstractNumId w:val="31"/>
  </w:num>
  <w:num w:numId="73">
    <w:abstractNumId w:val="16"/>
  </w:num>
  <w:num w:numId="74">
    <w:abstractNumId w:val="106"/>
  </w:num>
  <w:num w:numId="75">
    <w:abstractNumId w:val="9"/>
  </w:num>
  <w:num w:numId="76">
    <w:abstractNumId w:val="49"/>
  </w:num>
  <w:num w:numId="77">
    <w:abstractNumId w:val="118"/>
  </w:num>
  <w:num w:numId="78">
    <w:abstractNumId w:val="21"/>
  </w:num>
  <w:num w:numId="79">
    <w:abstractNumId w:val="8"/>
  </w:num>
  <w:num w:numId="80">
    <w:abstractNumId w:val="96"/>
  </w:num>
  <w:num w:numId="81">
    <w:abstractNumId w:val="140"/>
  </w:num>
  <w:num w:numId="82">
    <w:abstractNumId w:val="35"/>
  </w:num>
  <w:num w:numId="83">
    <w:abstractNumId w:val="130"/>
  </w:num>
  <w:num w:numId="84">
    <w:abstractNumId w:val="95"/>
  </w:num>
  <w:num w:numId="85">
    <w:abstractNumId w:val="89"/>
  </w:num>
  <w:num w:numId="86">
    <w:abstractNumId w:val="97"/>
  </w:num>
  <w:num w:numId="87">
    <w:abstractNumId w:val="48"/>
  </w:num>
  <w:num w:numId="88">
    <w:abstractNumId w:val="66"/>
  </w:num>
  <w:num w:numId="89">
    <w:abstractNumId w:val="62"/>
  </w:num>
  <w:num w:numId="90">
    <w:abstractNumId w:val="108"/>
  </w:num>
  <w:num w:numId="91">
    <w:abstractNumId w:val="122"/>
  </w:num>
  <w:num w:numId="92">
    <w:abstractNumId w:val="69"/>
  </w:num>
  <w:num w:numId="93">
    <w:abstractNumId w:val="24"/>
  </w:num>
  <w:num w:numId="94">
    <w:abstractNumId w:val="10"/>
  </w:num>
  <w:num w:numId="95">
    <w:abstractNumId w:val="19"/>
  </w:num>
  <w:num w:numId="96">
    <w:abstractNumId w:val="134"/>
  </w:num>
  <w:num w:numId="97">
    <w:abstractNumId w:val="101"/>
  </w:num>
  <w:num w:numId="98">
    <w:abstractNumId w:val="77"/>
  </w:num>
  <w:num w:numId="99">
    <w:abstractNumId w:val="94"/>
  </w:num>
  <w:num w:numId="100">
    <w:abstractNumId w:val="146"/>
  </w:num>
  <w:num w:numId="101">
    <w:abstractNumId w:val="105"/>
  </w:num>
  <w:num w:numId="102">
    <w:abstractNumId w:val="6"/>
  </w:num>
  <w:num w:numId="103">
    <w:abstractNumId w:val="98"/>
  </w:num>
  <w:num w:numId="104">
    <w:abstractNumId w:val="65"/>
  </w:num>
  <w:num w:numId="105">
    <w:abstractNumId w:val="45"/>
  </w:num>
  <w:num w:numId="106">
    <w:abstractNumId w:val="71"/>
  </w:num>
  <w:num w:numId="107">
    <w:abstractNumId w:val="126"/>
  </w:num>
  <w:num w:numId="108">
    <w:abstractNumId w:val="13"/>
  </w:num>
  <w:num w:numId="109">
    <w:abstractNumId w:val="141"/>
  </w:num>
  <w:num w:numId="110">
    <w:abstractNumId w:val="104"/>
  </w:num>
  <w:num w:numId="111">
    <w:abstractNumId w:val="55"/>
  </w:num>
  <w:num w:numId="112">
    <w:abstractNumId w:val="14"/>
  </w:num>
  <w:num w:numId="113">
    <w:abstractNumId w:val="54"/>
  </w:num>
  <w:num w:numId="114">
    <w:abstractNumId w:val="114"/>
  </w:num>
  <w:num w:numId="115">
    <w:abstractNumId w:val="1"/>
  </w:num>
  <w:num w:numId="116">
    <w:abstractNumId w:val="124"/>
  </w:num>
  <w:num w:numId="117">
    <w:abstractNumId w:val="100"/>
  </w:num>
  <w:num w:numId="118">
    <w:abstractNumId w:val="102"/>
  </w:num>
  <w:num w:numId="119">
    <w:abstractNumId w:val="46"/>
  </w:num>
  <w:num w:numId="120">
    <w:abstractNumId w:val="11"/>
  </w:num>
  <w:num w:numId="121">
    <w:abstractNumId w:val="109"/>
  </w:num>
  <w:num w:numId="122">
    <w:abstractNumId w:val="26"/>
  </w:num>
  <w:num w:numId="123">
    <w:abstractNumId w:val="41"/>
  </w:num>
  <w:num w:numId="124">
    <w:abstractNumId w:val="38"/>
  </w:num>
  <w:num w:numId="125">
    <w:abstractNumId w:val="53"/>
  </w:num>
  <w:num w:numId="126">
    <w:abstractNumId w:val="131"/>
  </w:num>
  <w:num w:numId="127">
    <w:abstractNumId w:val="0"/>
  </w:num>
  <w:num w:numId="128">
    <w:abstractNumId w:val="25"/>
  </w:num>
  <w:num w:numId="129">
    <w:abstractNumId w:val="63"/>
  </w:num>
  <w:num w:numId="130">
    <w:abstractNumId w:val="116"/>
  </w:num>
  <w:num w:numId="131">
    <w:abstractNumId w:val="91"/>
  </w:num>
  <w:num w:numId="132">
    <w:abstractNumId w:val="51"/>
  </w:num>
  <w:num w:numId="133">
    <w:abstractNumId w:val="144"/>
  </w:num>
  <w:num w:numId="134">
    <w:abstractNumId w:val="47"/>
  </w:num>
  <w:num w:numId="135">
    <w:abstractNumId w:val="36"/>
  </w:num>
  <w:num w:numId="136">
    <w:abstractNumId w:val="18"/>
  </w:num>
  <w:num w:numId="137">
    <w:abstractNumId w:val="147"/>
  </w:num>
  <w:num w:numId="138">
    <w:abstractNumId w:val="85"/>
  </w:num>
  <w:num w:numId="139">
    <w:abstractNumId w:val="32"/>
  </w:num>
  <w:num w:numId="140">
    <w:abstractNumId w:val="59"/>
  </w:num>
  <w:num w:numId="141">
    <w:abstractNumId w:val="132"/>
  </w:num>
  <w:num w:numId="142">
    <w:abstractNumId w:val="115"/>
  </w:num>
  <w:num w:numId="143">
    <w:abstractNumId w:val="76"/>
  </w:num>
  <w:num w:numId="144">
    <w:abstractNumId w:val="68"/>
    <w:lvlOverride w:ilvl="0">
      <w:startOverride w:val="1"/>
    </w:lvlOverride>
    <w:lvlOverride w:ilvl="1"/>
    <w:lvlOverride w:ilvl="2"/>
    <w:lvlOverride w:ilvl="3"/>
    <w:lvlOverride w:ilvl="4"/>
    <w:lvlOverride w:ilvl="5"/>
    <w:lvlOverride w:ilvl="6"/>
    <w:lvlOverride w:ilvl="7"/>
    <w:lvlOverride w:ilvl="8"/>
  </w:num>
  <w:num w:numId="145">
    <w:abstractNumId w:val="83"/>
  </w:num>
  <w:num w:numId="146">
    <w:abstractNumId w:val="29"/>
  </w:num>
  <w:num w:numId="147">
    <w:abstractNumId w:val="12"/>
  </w:num>
  <w:num w:numId="148">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35"/>
  </w:num>
  <w:num w:numId="150">
    <w:abstractNumId w:val="89"/>
  </w:num>
  <w:num w:numId="151">
    <w:abstractNumId w:val="46"/>
  </w:num>
  <w:numIdMacAtCleanup w:val="1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aswell, Gail (ASD-N)">
    <w15:presenceInfo w15:providerId="AD" w15:userId="S-1-5-21-1466307912-141363381-619646970-5738"/>
  </w15:person>
  <w15:person w15:author="Bennett, Francis (EECD/EDPE)">
    <w15:presenceInfo w15:providerId="AD" w15:userId="S-1-5-21-4191016595-1503350669-2086681662-250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0C"/>
    <w:rsid w:val="00004024"/>
    <w:rsid w:val="000157EC"/>
    <w:rsid w:val="00015887"/>
    <w:rsid w:val="00017461"/>
    <w:rsid w:val="00020508"/>
    <w:rsid w:val="00024E93"/>
    <w:rsid w:val="000255BF"/>
    <w:rsid w:val="00031C1F"/>
    <w:rsid w:val="000476DC"/>
    <w:rsid w:val="0005241A"/>
    <w:rsid w:val="000560AC"/>
    <w:rsid w:val="00056D9A"/>
    <w:rsid w:val="0006231E"/>
    <w:rsid w:val="00071FF1"/>
    <w:rsid w:val="00072260"/>
    <w:rsid w:val="000757F6"/>
    <w:rsid w:val="00077B84"/>
    <w:rsid w:val="00077EEF"/>
    <w:rsid w:val="0008345E"/>
    <w:rsid w:val="00083EC9"/>
    <w:rsid w:val="00086AAE"/>
    <w:rsid w:val="0009019E"/>
    <w:rsid w:val="00094A93"/>
    <w:rsid w:val="000972CF"/>
    <w:rsid w:val="00097C32"/>
    <w:rsid w:val="00097E8E"/>
    <w:rsid w:val="000A0320"/>
    <w:rsid w:val="000A1604"/>
    <w:rsid w:val="000A3B9A"/>
    <w:rsid w:val="000A4CFD"/>
    <w:rsid w:val="000A550E"/>
    <w:rsid w:val="000A5899"/>
    <w:rsid w:val="000A66DB"/>
    <w:rsid w:val="000C2E57"/>
    <w:rsid w:val="000C52D6"/>
    <w:rsid w:val="000C6182"/>
    <w:rsid w:val="000D1721"/>
    <w:rsid w:val="000D1BA7"/>
    <w:rsid w:val="000D732A"/>
    <w:rsid w:val="000D7FCA"/>
    <w:rsid w:val="000E1C07"/>
    <w:rsid w:val="000F0321"/>
    <w:rsid w:val="000F0F83"/>
    <w:rsid w:val="000F45F3"/>
    <w:rsid w:val="000F5DBE"/>
    <w:rsid w:val="000F6D87"/>
    <w:rsid w:val="00103489"/>
    <w:rsid w:val="00114529"/>
    <w:rsid w:val="0011685B"/>
    <w:rsid w:val="00116CA9"/>
    <w:rsid w:val="00123887"/>
    <w:rsid w:val="001436FA"/>
    <w:rsid w:val="0015332C"/>
    <w:rsid w:val="001555F8"/>
    <w:rsid w:val="0015583F"/>
    <w:rsid w:val="001641FD"/>
    <w:rsid w:val="00166BD4"/>
    <w:rsid w:val="00174520"/>
    <w:rsid w:val="00175A2F"/>
    <w:rsid w:val="00177315"/>
    <w:rsid w:val="00183261"/>
    <w:rsid w:val="001851D3"/>
    <w:rsid w:val="00185B9E"/>
    <w:rsid w:val="0018624D"/>
    <w:rsid w:val="0019616C"/>
    <w:rsid w:val="001A32C5"/>
    <w:rsid w:val="001B08AC"/>
    <w:rsid w:val="001B0CDE"/>
    <w:rsid w:val="001B34A7"/>
    <w:rsid w:val="001B4C90"/>
    <w:rsid w:val="001B794C"/>
    <w:rsid w:val="001C54B8"/>
    <w:rsid w:val="001C7ED2"/>
    <w:rsid w:val="001D13CE"/>
    <w:rsid w:val="001E1D6E"/>
    <w:rsid w:val="001E71C2"/>
    <w:rsid w:val="001F0041"/>
    <w:rsid w:val="00203822"/>
    <w:rsid w:val="00203828"/>
    <w:rsid w:val="00206053"/>
    <w:rsid w:val="002173D6"/>
    <w:rsid w:val="002213DB"/>
    <w:rsid w:val="00221DAC"/>
    <w:rsid w:val="002230E6"/>
    <w:rsid w:val="00225B24"/>
    <w:rsid w:val="002268E4"/>
    <w:rsid w:val="00227F6C"/>
    <w:rsid w:val="00236787"/>
    <w:rsid w:val="00237E3F"/>
    <w:rsid w:val="00246A45"/>
    <w:rsid w:val="00250451"/>
    <w:rsid w:val="00252058"/>
    <w:rsid w:val="00254E4B"/>
    <w:rsid w:val="00257220"/>
    <w:rsid w:val="00262481"/>
    <w:rsid w:val="00263C99"/>
    <w:rsid w:val="002642F2"/>
    <w:rsid w:val="00265E85"/>
    <w:rsid w:val="0026742F"/>
    <w:rsid w:val="00273B3D"/>
    <w:rsid w:val="0027440E"/>
    <w:rsid w:val="00275BA4"/>
    <w:rsid w:val="00277FC7"/>
    <w:rsid w:val="00281733"/>
    <w:rsid w:val="0029206D"/>
    <w:rsid w:val="00294707"/>
    <w:rsid w:val="002A155E"/>
    <w:rsid w:val="002A4087"/>
    <w:rsid w:val="002B4167"/>
    <w:rsid w:val="002C704A"/>
    <w:rsid w:val="002D0D61"/>
    <w:rsid w:val="002D2480"/>
    <w:rsid w:val="002D4517"/>
    <w:rsid w:val="002D6213"/>
    <w:rsid w:val="002E2041"/>
    <w:rsid w:val="002E4283"/>
    <w:rsid w:val="002E5F9F"/>
    <w:rsid w:val="002E689A"/>
    <w:rsid w:val="002F0D4B"/>
    <w:rsid w:val="002F62A0"/>
    <w:rsid w:val="002F6780"/>
    <w:rsid w:val="002F7208"/>
    <w:rsid w:val="00302862"/>
    <w:rsid w:val="0030354E"/>
    <w:rsid w:val="00304475"/>
    <w:rsid w:val="003065E1"/>
    <w:rsid w:val="00306F9B"/>
    <w:rsid w:val="00312BAB"/>
    <w:rsid w:val="00313EBE"/>
    <w:rsid w:val="00313EE4"/>
    <w:rsid w:val="00314B89"/>
    <w:rsid w:val="00315E7B"/>
    <w:rsid w:val="003219C4"/>
    <w:rsid w:val="00321B74"/>
    <w:rsid w:val="00323216"/>
    <w:rsid w:val="003235C4"/>
    <w:rsid w:val="0032557E"/>
    <w:rsid w:val="00331BD1"/>
    <w:rsid w:val="00332EFA"/>
    <w:rsid w:val="00333765"/>
    <w:rsid w:val="003409A5"/>
    <w:rsid w:val="003512E0"/>
    <w:rsid w:val="00352DD1"/>
    <w:rsid w:val="003531DC"/>
    <w:rsid w:val="003543B9"/>
    <w:rsid w:val="003560F3"/>
    <w:rsid w:val="00360CB9"/>
    <w:rsid w:val="003628CB"/>
    <w:rsid w:val="00366D79"/>
    <w:rsid w:val="00367211"/>
    <w:rsid w:val="003770E7"/>
    <w:rsid w:val="00380355"/>
    <w:rsid w:val="0038312F"/>
    <w:rsid w:val="00386E06"/>
    <w:rsid w:val="00391164"/>
    <w:rsid w:val="00393F39"/>
    <w:rsid w:val="00394A0C"/>
    <w:rsid w:val="00394BED"/>
    <w:rsid w:val="00396B4F"/>
    <w:rsid w:val="003A6FDA"/>
    <w:rsid w:val="003A72DB"/>
    <w:rsid w:val="003B28DD"/>
    <w:rsid w:val="003B50A3"/>
    <w:rsid w:val="003B5CA9"/>
    <w:rsid w:val="003C1472"/>
    <w:rsid w:val="003C7D34"/>
    <w:rsid w:val="003D15DC"/>
    <w:rsid w:val="003D3817"/>
    <w:rsid w:val="003D386C"/>
    <w:rsid w:val="003D4646"/>
    <w:rsid w:val="003E16E5"/>
    <w:rsid w:val="003E4FC0"/>
    <w:rsid w:val="003E4FE0"/>
    <w:rsid w:val="003E5809"/>
    <w:rsid w:val="003E6958"/>
    <w:rsid w:val="003F4A23"/>
    <w:rsid w:val="003F54A3"/>
    <w:rsid w:val="003F7862"/>
    <w:rsid w:val="004004AC"/>
    <w:rsid w:val="004011A0"/>
    <w:rsid w:val="00401E9D"/>
    <w:rsid w:val="00404103"/>
    <w:rsid w:val="00404987"/>
    <w:rsid w:val="00410E17"/>
    <w:rsid w:val="00413E18"/>
    <w:rsid w:val="0041748A"/>
    <w:rsid w:val="004176BF"/>
    <w:rsid w:val="00420698"/>
    <w:rsid w:val="004266D7"/>
    <w:rsid w:val="0042779C"/>
    <w:rsid w:val="00430B3E"/>
    <w:rsid w:val="00437231"/>
    <w:rsid w:val="00441AA5"/>
    <w:rsid w:val="004477B3"/>
    <w:rsid w:val="0045474D"/>
    <w:rsid w:val="004600C1"/>
    <w:rsid w:val="004638AB"/>
    <w:rsid w:val="00465C69"/>
    <w:rsid w:val="00466714"/>
    <w:rsid w:val="00466B6D"/>
    <w:rsid w:val="00466F2E"/>
    <w:rsid w:val="004678E3"/>
    <w:rsid w:val="0047478D"/>
    <w:rsid w:val="00483A0D"/>
    <w:rsid w:val="00490906"/>
    <w:rsid w:val="004931BA"/>
    <w:rsid w:val="004977FD"/>
    <w:rsid w:val="004A1603"/>
    <w:rsid w:val="004A17E2"/>
    <w:rsid w:val="004B004C"/>
    <w:rsid w:val="004B1587"/>
    <w:rsid w:val="004B214A"/>
    <w:rsid w:val="004B5CD7"/>
    <w:rsid w:val="004C0C18"/>
    <w:rsid w:val="004C5DF4"/>
    <w:rsid w:val="004D3650"/>
    <w:rsid w:val="004D4AAA"/>
    <w:rsid w:val="004D6CC6"/>
    <w:rsid w:val="004E2729"/>
    <w:rsid w:val="004E33D2"/>
    <w:rsid w:val="004F29AA"/>
    <w:rsid w:val="00501BCC"/>
    <w:rsid w:val="00504BC1"/>
    <w:rsid w:val="00506BC1"/>
    <w:rsid w:val="00507197"/>
    <w:rsid w:val="00507D95"/>
    <w:rsid w:val="00510FF3"/>
    <w:rsid w:val="00513024"/>
    <w:rsid w:val="00514CC0"/>
    <w:rsid w:val="00520615"/>
    <w:rsid w:val="00526956"/>
    <w:rsid w:val="005315E5"/>
    <w:rsid w:val="00531860"/>
    <w:rsid w:val="00532D2F"/>
    <w:rsid w:val="0053526E"/>
    <w:rsid w:val="0053624C"/>
    <w:rsid w:val="005368E9"/>
    <w:rsid w:val="00541A1F"/>
    <w:rsid w:val="0054496C"/>
    <w:rsid w:val="00544CD6"/>
    <w:rsid w:val="00545FC9"/>
    <w:rsid w:val="005533F4"/>
    <w:rsid w:val="00571757"/>
    <w:rsid w:val="005800D3"/>
    <w:rsid w:val="005806C0"/>
    <w:rsid w:val="00586AAC"/>
    <w:rsid w:val="005915CC"/>
    <w:rsid w:val="00592045"/>
    <w:rsid w:val="005A6F3D"/>
    <w:rsid w:val="005B13E0"/>
    <w:rsid w:val="005C4541"/>
    <w:rsid w:val="005C65B7"/>
    <w:rsid w:val="005C7FDC"/>
    <w:rsid w:val="005D4F8D"/>
    <w:rsid w:val="005D7910"/>
    <w:rsid w:val="005E3B5A"/>
    <w:rsid w:val="005E5038"/>
    <w:rsid w:val="005F0291"/>
    <w:rsid w:val="005F0E86"/>
    <w:rsid w:val="00604CBD"/>
    <w:rsid w:val="00614F8E"/>
    <w:rsid w:val="006162BC"/>
    <w:rsid w:val="00620053"/>
    <w:rsid w:val="006204A4"/>
    <w:rsid w:val="006207FA"/>
    <w:rsid w:val="006241A9"/>
    <w:rsid w:val="006274F9"/>
    <w:rsid w:val="006354F9"/>
    <w:rsid w:val="0063707A"/>
    <w:rsid w:val="00640E0A"/>
    <w:rsid w:val="00642221"/>
    <w:rsid w:val="00644D7B"/>
    <w:rsid w:val="0064781F"/>
    <w:rsid w:val="0066062F"/>
    <w:rsid w:val="006615C6"/>
    <w:rsid w:val="00663D8C"/>
    <w:rsid w:val="00667D74"/>
    <w:rsid w:val="00670EBD"/>
    <w:rsid w:val="00672163"/>
    <w:rsid w:val="0067274D"/>
    <w:rsid w:val="00676FEB"/>
    <w:rsid w:val="0068037E"/>
    <w:rsid w:val="006805EB"/>
    <w:rsid w:val="00692009"/>
    <w:rsid w:val="0069217B"/>
    <w:rsid w:val="00693D79"/>
    <w:rsid w:val="006A22F0"/>
    <w:rsid w:val="006A2348"/>
    <w:rsid w:val="006A72F8"/>
    <w:rsid w:val="006B66DA"/>
    <w:rsid w:val="006C3792"/>
    <w:rsid w:val="006C5A32"/>
    <w:rsid w:val="006C776D"/>
    <w:rsid w:val="006D4192"/>
    <w:rsid w:val="006E6956"/>
    <w:rsid w:val="006F0FC6"/>
    <w:rsid w:val="006F1700"/>
    <w:rsid w:val="006F3E2B"/>
    <w:rsid w:val="006F5FDF"/>
    <w:rsid w:val="00704497"/>
    <w:rsid w:val="007062BF"/>
    <w:rsid w:val="00714052"/>
    <w:rsid w:val="00715A33"/>
    <w:rsid w:val="007200C0"/>
    <w:rsid w:val="00724690"/>
    <w:rsid w:val="00726C4B"/>
    <w:rsid w:val="00737FA4"/>
    <w:rsid w:val="00742B4E"/>
    <w:rsid w:val="00743AF0"/>
    <w:rsid w:val="007477C7"/>
    <w:rsid w:val="00747D11"/>
    <w:rsid w:val="00750FDB"/>
    <w:rsid w:val="00753CE0"/>
    <w:rsid w:val="007552EB"/>
    <w:rsid w:val="007626EE"/>
    <w:rsid w:val="00763A2E"/>
    <w:rsid w:val="00763A47"/>
    <w:rsid w:val="00764EBD"/>
    <w:rsid w:val="00772C7A"/>
    <w:rsid w:val="00775148"/>
    <w:rsid w:val="0077539A"/>
    <w:rsid w:val="00780792"/>
    <w:rsid w:val="00782EEA"/>
    <w:rsid w:val="00783253"/>
    <w:rsid w:val="007848EB"/>
    <w:rsid w:val="00787A3E"/>
    <w:rsid w:val="0079440D"/>
    <w:rsid w:val="00795B97"/>
    <w:rsid w:val="0079642C"/>
    <w:rsid w:val="00796451"/>
    <w:rsid w:val="00796924"/>
    <w:rsid w:val="007969A6"/>
    <w:rsid w:val="007A030D"/>
    <w:rsid w:val="007A1EFB"/>
    <w:rsid w:val="007A5638"/>
    <w:rsid w:val="007A5BAE"/>
    <w:rsid w:val="007B1A4E"/>
    <w:rsid w:val="007B3AC7"/>
    <w:rsid w:val="007B3D41"/>
    <w:rsid w:val="007B4F7C"/>
    <w:rsid w:val="007C1FE2"/>
    <w:rsid w:val="007C4CDC"/>
    <w:rsid w:val="007D65AC"/>
    <w:rsid w:val="007D78E6"/>
    <w:rsid w:val="007D7EF1"/>
    <w:rsid w:val="007D7F74"/>
    <w:rsid w:val="007E0F7D"/>
    <w:rsid w:val="007E1CCB"/>
    <w:rsid w:val="007E5D03"/>
    <w:rsid w:val="007E660E"/>
    <w:rsid w:val="007F079C"/>
    <w:rsid w:val="007F45B0"/>
    <w:rsid w:val="0080089D"/>
    <w:rsid w:val="0080590B"/>
    <w:rsid w:val="008059CE"/>
    <w:rsid w:val="00815BB1"/>
    <w:rsid w:val="00816217"/>
    <w:rsid w:val="00822EF9"/>
    <w:rsid w:val="00826DA2"/>
    <w:rsid w:val="008309D1"/>
    <w:rsid w:val="00832AC0"/>
    <w:rsid w:val="00836676"/>
    <w:rsid w:val="00840908"/>
    <w:rsid w:val="00843239"/>
    <w:rsid w:val="00843D26"/>
    <w:rsid w:val="008448D5"/>
    <w:rsid w:val="008454A0"/>
    <w:rsid w:val="008465DC"/>
    <w:rsid w:val="00846E71"/>
    <w:rsid w:val="00847633"/>
    <w:rsid w:val="00856F85"/>
    <w:rsid w:val="0085721D"/>
    <w:rsid w:val="00860C16"/>
    <w:rsid w:val="00864769"/>
    <w:rsid w:val="008737AE"/>
    <w:rsid w:val="00873F51"/>
    <w:rsid w:val="00875138"/>
    <w:rsid w:val="00882DDC"/>
    <w:rsid w:val="00883151"/>
    <w:rsid w:val="00883BD2"/>
    <w:rsid w:val="0088419E"/>
    <w:rsid w:val="00884B2D"/>
    <w:rsid w:val="00885BD7"/>
    <w:rsid w:val="00887B14"/>
    <w:rsid w:val="00895EB2"/>
    <w:rsid w:val="00896578"/>
    <w:rsid w:val="00896C70"/>
    <w:rsid w:val="008A12ED"/>
    <w:rsid w:val="008A1841"/>
    <w:rsid w:val="008B4078"/>
    <w:rsid w:val="008C0002"/>
    <w:rsid w:val="008C08A7"/>
    <w:rsid w:val="008C5B6F"/>
    <w:rsid w:val="008C6466"/>
    <w:rsid w:val="008D4C5D"/>
    <w:rsid w:val="008D544B"/>
    <w:rsid w:val="008D547B"/>
    <w:rsid w:val="008E5BFD"/>
    <w:rsid w:val="008F12CF"/>
    <w:rsid w:val="008F1A97"/>
    <w:rsid w:val="00904245"/>
    <w:rsid w:val="00906400"/>
    <w:rsid w:val="00911E4C"/>
    <w:rsid w:val="00916023"/>
    <w:rsid w:val="009200B1"/>
    <w:rsid w:val="00923373"/>
    <w:rsid w:val="009237C7"/>
    <w:rsid w:val="0092399D"/>
    <w:rsid w:val="0092538E"/>
    <w:rsid w:val="009265AB"/>
    <w:rsid w:val="0092695A"/>
    <w:rsid w:val="00927355"/>
    <w:rsid w:val="009302A9"/>
    <w:rsid w:val="00932A09"/>
    <w:rsid w:val="00936168"/>
    <w:rsid w:val="0093658D"/>
    <w:rsid w:val="00944967"/>
    <w:rsid w:val="00950457"/>
    <w:rsid w:val="00951C3B"/>
    <w:rsid w:val="00960F33"/>
    <w:rsid w:val="00961707"/>
    <w:rsid w:val="00961D94"/>
    <w:rsid w:val="009632E4"/>
    <w:rsid w:val="009637DB"/>
    <w:rsid w:val="0096507B"/>
    <w:rsid w:val="00967BA6"/>
    <w:rsid w:val="009702DC"/>
    <w:rsid w:val="009767F6"/>
    <w:rsid w:val="00982029"/>
    <w:rsid w:val="00986FCA"/>
    <w:rsid w:val="00991D41"/>
    <w:rsid w:val="00992F5A"/>
    <w:rsid w:val="009A094B"/>
    <w:rsid w:val="009A0CE1"/>
    <w:rsid w:val="009A16FF"/>
    <w:rsid w:val="009A1928"/>
    <w:rsid w:val="009A27B8"/>
    <w:rsid w:val="009A4763"/>
    <w:rsid w:val="009A50D6"/>
    <w:rsid w:val="009B37FF"/>
    <w:rsid w:val="009B61F5"/>
    <w:rsid w:val="009B6A14"/>
    <w:rsid w:val="009B6E52"/>
    <w:rsid w:val="009C5FA3"/>
    <w:rsid w:val="009D1EF7"/>
    <w:rsid w:val="009D5ABE"/>
    <w:rsid w:val="009E1394"/>
    <w:rsid w:val="009E420E"/>
    <w:rsid w:val="009F7010"/>
    <w:rsid w:val="00A02BF6"/>
    <w:rsid w:val="00A12C69"/>
    <w:rsid w:val="00A13B16"/>
    <w:rsid w:val="00A21CC8"/>
    <w:rsid w:val="00A2437D"/>
    <w:rsid w:val="00A24F46"/>
    <w:rsid w:val="00A30465"/>
    <w:rsid w:val="00A30796"/>
    <w:rsid w:val="00A31F19"/>
    <w:rsid w:val="00A33431"/>
    <w:rsid w:val="00A41ECF"/>
    <w:rsid w:val="00A42CE2"/>
    <w:rsid w:val="00A42D31"/>
    <w:rsid w:val="00A44A61"/>
    <w:rsid w:val="00A5515C"/>
    <w:rsid w:val="00A57C7B"/>
    <w:rsid w:val="00A635CD"/>
    <w:rsid w:val="00A6389D"/>
    <w:rsid w:val="00A673D5"/>
    <w:rsid w:val="00A7262E"/>
    <w:rsid w:val="00A72B4C"/>
    <w:rsid w:val="00A82C7E"/>
    <w:rsid w:val="00A83383"/>
    <w:rsid w:val="00A8434A"/>
    <w:rsid w:val="00A87F84"/>
    <w:rsid w:val="00A908C6"/>
    <w:rsid w:val="00A9471A"/>
    <w:rsid w:val="00AA082A"/>
    <w:rsid w:val="00AA4304"/>
    <w:rsid w:val="00AA4E6A"/>
    <w:rsid w:val="00AB5CB7"/>
    <w:rsid w:val="00AC0084"/>
    <w:rsid w:val="00AD5BBE"/>
    <w:rsid w:val="00AE04C1"/>
    <w:rsid w:val="00AE3DE9"/>
    <w:rsid w:val="00AF25A4"/>
    <w:rsid w:val="00B02D2B"/>
    <w:rsid w:val="00B039B3"/>
    <w:rsid w:val="00B05768"/>
    <w:rsid w:val="00B05D34"/>
    <w:rsid w:val="00B05F77"/>
    <w:rsid w:val="00B13B89"/>
    <w:rsid w:val="00B14592"/>
    <w:rsid w:val="00B1528E"/>
    <w:rsid w:val="00B175C3"/>
    <w:rsid w:val="00B24BAC"/>
    <w:rsid w:val="00B2626E"/>
    <w:rsid w:val="00B301A6"/>
    <w:rsid w:val="00B34071"/>
    <w:rsid w:val="00B34705"/>
    <w:rsid w:val="00B3598C"/>
    <w:rsid w:val="00B408B1"/>
    <w:rsid w:val="00B42189"/>
    <w:rsid w:val="00B4374F"/>
    <w:rsid w:val="00B4513F"/>
    <w:rsid w:val="00B45CAF"/>
    <w:rsid w:val="00B53274"/>
    <w:rsid w:val="00B53A4B"/>
    <w:rsid w:val="00B56D9D"/>
    <w:rsid w:val="00B602C4"/>
    <w:rsid w:val="00B61911"/>
    <w:rsid w:val="00B61F77"/>
    <w:rsid w:val="00B63551"/>
    <w:rsid w:val="00B638CC"/>
    <w:rsid w:val="00B64C3C"/>
    <w:rsid w:val="00B742AC"/>
    <w:rsid w:val="00B75CA7"/>
    <w:rsid w:val="00B8003D"/>
    <w:rsid w:val="00B8256C"/>
    <w:rsid w:val="00B87DFB"/>
    <w:rsid w:val="00B9043C"/>
    <w:rsid w:val="00B92C1C"/>
    <w:rsid w:val="00B97BD3"/>
    <w:rsid w:val="00BA43B9"/>
    <w:rsid w:val="00BA6BD5"/>
    <w:rsid w:val="00BB0F17"/>
    <w:rsid w:val="00BB5592"/>
    <w:rsid w:val="00BC7C02"/>
    <w:rsid w:val="00BC7F24"/>
    <w:rsid w:val="00BD07F8"/>
    <w:rsid w:val="00BD6D1D"/>
    <w:rsid w:val="00BE2DF8"/>
    <w:rsid w:val="00BE2F02"/>
    <w:rsid w:val="00BE3F57"/>
    <w:rsid w:val="00BF2ABB"/>
    <w:rsid w:val="00C05178"/>
    <w:rsid w:val="00C1267E"/>
    <w:rsid w:val="00C203ED"/>
    <w:rsid w:val="00C26FF8"/>
    <w:rsid w:val="00C31AD4"/>
    <w:rsid w:val="00C32340"/>
    <w:rsid w:val="00C331EE"/>
    <w:rsid w:val="00C3477E"/>
    <w:rsid w:val="00C34C73"/>
    <w:rsid w:val="00C42C76"/>
    <w:rsid w:val="00C5010E"/>
    <w:rsid w:val="00C518FA"/>
    <w:rsid w:val="00C53FB2"/>
    <w:rsid w:val="00C5738F"/>
    <w:rsid w:val="00C616C4"/>
    <w:rsid w:val="00C630D2"/>
    <w:rsid w:val="00C631A0"/>
    <w:rsid w:val="00C70E4C"/>
    <w:rsid w:val="00C8049B"/>
    <w:rsid w:val="00C807C8"/>
    <w:rsid w:val="00C83241"/>
    <w:rsid w:val="00C8338C"/>
    <w:rsid w:val="00C865B0"/>
    <w:rsid w:val="00C90AF6"/>
    <w:rsid w:val="00C92733"/>
    <w:rsid w:val="00C92E40"/>
    <w:rsid w:val="00C94AC9"/>
    <w:rsid w:val="00C94DCF"/>
    <w:rsid w:val="00C95F30"/>
    <w:rsid w:val="00CA1A4D"/>
    <w:rsid w:val="00CA391C"/>
    <w:rsid w:val="00CA67AA"/>
    <w:rsid w:val="00CA69B9"/>
    <w:rsid w:val="00CB24A8"/>
    <w:rsid w:val="00CB4513"/>
    <w:rsid w:val="00CB60B9"/>
    <w:rsid w:val="00CC0A59"/>
    <w:rsid w:val="00CC444C"/>
    <w:rsid w:val="00CD09A6"/>
    <w:rsid w:val="00CD3314"/>
    <w:rsid w:val="00CD3578"/>
    <w:rsid w:val="00CE0DFA"/>
    <w:rsid w:val="00CE30F4"/>
    <w:rsid w:val="00CF60B3"/>
    <w:rsid w:val="00D0455D"/>
    <w:rsid w:val="00D10A47"/>
    <w:rsid w:val="00D11196"/>
    <w:rsid w:val="00D126AB"/>
    <w:rsid w:val="00D16106"/>
    <w:rsid w:val="00D226AD"/>
    <w:rsid w:val="00D25F88"/>
    <w:rsid w:val="00D37F83"/>
    <w:rsid w:val="00D4078D"/>
    <w:rsid w:val="00D41349"/>
    <w:rsid w:val="00D41B43"/>
    <w:rsid w:val="00D5352D"/>
    <w:rsid w:val="00D609B5"/>
    <w:rsid w:val="00D647FC"/>
    <w:rsid w:val="00D65337"/>
    <w:rsid w:val="00D66769"/>
    <w:rsid w:val="00D671A8"/>
    <w:rsid w:val="00D74C4E"/>
    <w:rsid w:val="00D77C81"/>
    <w:rsid w:val="00D811CE"/>
    <w:rsid w:val="00D822D3"/>
    <w:rsid w:val="00D83FBE"/>
    <w:rsid w:val="00D84CEB"/>
    <w:rsid w:val="00D91D47"/>
    <w:rsid w:val="00DA3A1A"/>
    <w:rsid w:val="00DA47AA"/>
    <w:rsid w:val="00DA57C8"/>
    <w:rsid w:val="00DA773E"/>
    <w:rsid w:val="00DB3477"/>
    <w:rsid w:val="00DB7B2A"/>
    <w:rsid w:val="00DC05AE"/>
    <w:rsid w:val="00DC1414"/>
    <w:rsid w:val="00DC2896"/>
    <w:rsid w:val="00DC76B0"/>
    <w:rsid w:val="00DC7C3A"/>
    <w:rsid w:val="00DD36BC"/>
    <w:rsid w:val="00DD71DA"/>
    <w:rsid w:val="00DE6B9D"/>
    <w:rsid w:val="00DE789B"/>
    <w:rsid w:val="00DF356B"/>
    <w:rsid w:val="00DF6742"/>
    <w:rsid w:val="00E07BAB"/>
    <w:rsid w:val="00E12806"/>
    <w:rsid w:val="00E20FB0"/>
    <w:rsid w:val="00E23C88"/>
    <w:rsid w:val="00E26944"/>
    <w:rsid w:val="00E27364"/>
    <w:rsid w:val="00E30669"/>
    <w:rsid w:val="00E3404A"/>
    <w:rsid w:val="00E3453A"/>
    <w:rsid w:val="00E358C7"/>
    <w:rsid w:val="00E47DD2"/>
    <w:rsid w:val="00E506A2"/>
    <w:rsid w:val="00E5501C"/>
    <w:rsid w:val="00E56457"/>
    <w:rsid w:val="00E60C0A"/>
    <w:rsid w:val="00E63C8C"/>
    <w:rsid w:val="00E655C9"/>
    <w:rsid w:val="00E702AA"/>
    <w:rsid w:val="00E709AA"/>
    <w:rsid w:val="00E72702"/>
    <w:rsid w:val="00E84CF2"/>
    <w:rsid w:val="00E90760"/>
    <w:rsid w:val="00E93596"/>
    <w:rsid w:val="00E95654"/>
    <w:rsid w:val="00E968CE"/>
    <w:rsid w:val="00EA2281"/>
    <w:rsid w:val="00EA4130"/>
    <w:rsid w:val="00EA6F35"/>
    <w:rsid w:val="00EA7107"/>
    <w:rsid w:val="00EB1705"/>
    <w:rsid w:val="00EB3A10"/>
    <w:rsid w:val="00EB5012"/>
    <w:rsid w:val="00EB62CA"/>
    <w:rsid w:val="00EC2051"/>
    <w:rsid w:val="00EC6AC0"/>
    <w:rsid w:val="00EC7F58"/>
    <w:rsid w:val="00ED45B6"/>
    <w:rsid w:val="00ED67EF"/>
    <w:rsid w:val="00EE0A72"/>
    <w:rsid w:val="00EE2A30"/>
    <w:rsid w:val="00EF0BF2"/>
    <w:rsid w:val="00EF2170"/>
    <w:rsid w:val="00EF29E1"/>
    <w:rsid w:val="00EF37B3"/>
    <w:rsid w:val="00EF41A2"/>
    <w:rsid w:val="00EF5610"/>
    <w:rsid w:val="00F017FB"/>
    <w:rsid w:val="00F0188F"/>
    <w:rsid w:val="00F02AA5"/>
    <w:rsid w:val="00F04DC9"/>
    <w:rsid w:val="00F06E51"/>
    <w:rsid w:val="00F10D22"/>
    <w:rsid w:val="00F15111"/>
    <w:rsid w:val="00F161E4"/>
    <w:rsid w:val="00F17FAC"/>
    <w:rsid w:val="00F255BE"/>
    <w:rsid w:val="00F2594C"/>
    <w:rsid w:val="00F25BBB"/>
    <w:rsid w:val="00F304AD"/>
    <w:rsid w:val="00F33F43"/>
    <w:rsid w:val="00F35061"/>
    <w:rsid w:val="00F43B88"/>
    <w:rsid w:val="00F43B8C"/>
    <w:rsid w:val="00F46772"/>
    <w:rsid w:val="00F5377C"/>
    <w:rsid w:val="00F544A2"/>
    <w:rsid w:val="00F60E38"/>
    <w:rsid w:val="00F6153F"/>
    <w:rsid w:val="00F67CBE"/>
    <w:rsid w:val="00F707F3"/>
    <w:rsid w:val="00F71A87"/>
    <w:rsid w:val="00F72F54"/>
    <w:rsid w:val="00F734A9"/>
    <w:rsid w:val="00F73C43"/>
    <w:rsid w:val="00F80C4F"/>
    <w:rsid w:val="00F83F5D"/>
    <w:rsid w:val="00F84910"/>
    <w:rsid w:val="00F85F4D"/>
    <w:rsid w:val="00F92C3F"/>
    <w:rsid w:val="00F958CA"/>
    <w:rsid w:val="00FA2B94"/>
    <w:rsid w:val="00FA6120"/>
    <w:rsid w:val="00FA7494"/>
    <w:rsid w:val="00FB302C"/>
    <w:rsid w:val="00FB64BC"/>
    <w:rsid w:val="00FC0FC5"/>
    <w:rsid w:val="00FC44A8"/>
    <w:rsid w:val="00FD0193"/>
    <w:rsid w:val="00FE7898"/>
    <w:rsid w:val="00FF40DC"/>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563953"/>
  <w15:docId w15:val="{838868BE-52DC-4E37-B48C-D4A22158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4BC"/>
    <w:rPr>
      <w:lang w:val="en-CA"/>
    </w:rPr>
  </w:style>
  <w:style w:type="paragraph" w:styleId="Heading1">
    <w:name w:val="heading 1"/>
    <w:basedOn w:val="Normal"/>
    <w:next w:val="Normal"/>
    <w:link w:val="Heading1Char"/>
    <w:uiPriority w:val="9"/>
    <w:qFormat/>
    <w:rsid w:val="003E58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C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A0C"/>
    <w:rPr>
      <w:lang w:val="en-CA"/>
    </w:rPr>
  </w:style>
  <w:style w:type="paragraph" w:styleId="Footer">
    <w:name w:val="footer"/>
    <w:basedOn w:val="Normal"/>
    <w:link w:val="FooterChar"/>
    <w:uiPriority w:val="99"/>
    <w:unhideWhenUsed/>
    <w:rsid w:val="0039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A0C"/>
    <w:rPr>
      <w:lang w:val="en-CA"/>
    </w:rPr>
  </w:style>
  <w:style w:type="character" w:styleId="CommentReference">
    <w:name w:val="annotation reference"/>
    <w:basedOn w:val="DefaultParagraphFont"/>
    <w:uiPriority w:val="99"/>
    <w:semiHidden/>
    <w:unhideWhenUsed/>
    <w:rsid w:val="00394A0C"/>
    <w:rPr>
      <w:sz w:val="16"/>
      <w:szCs w:val="16"/>
    </w:rPr>
  </w:style>
  <w:style w:type="paragraph" w:styleId="CommentText">
    <w:name w:val="annotation text"/>
    <w:basedOn w:val="Normal"/>
    <w:link w:val="CommentTextChar"/>
    <w:uiPriority w:val="99"/>
    <w:semiHidden/>
    <w:unhideWhenUsed/>
    <w:rsid w:val="00394A0C"/>
    <w:pPr>
      <w:spacing w:line="240" w:lineRule="auto"/>
    </w:pPr>
    <w:rPr>
      <w:sz w:val="20"/>
      <w:szCs w:val="20"/>
    </w:rPr>
  </w:style>
  <w:style w:type="character" w:customStyle="1" w:styleId="CommentTextChar">
    <w:name w:val="Comment Text Char"/>
    <w:basedOn w:val="DefaultParagraphFont"/>
    <w:link w:val="CommentText"/>
    <w:uiPriority w:val="99"/>
    <w:semiHidden/>
    <w:rsid w:val="00394A0C"/>
    <w:rPr>
      <w:sz w:val="20"/>
      <w:szCs w:val="20"/>
      <w:lang w:val="en-CA"/>
    </w:rPr>
  </w:style>
  <w:style w:type="paragraph" w:styleId="BalloonText">
    <w:name w:val="Balloon Text"/>
    <w:basedOn w:val="Normal"/>
    <w:link w:val="BalloonTextChar"/>
    <w:uiPriority w:val="99"/>
    <w:semiHidden/>
    <w:unhideWhenUsed/>
    <w:rsid w:val="00394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0C"/>
    <w:rPr>
      <w:rFonts w:ascii="Tahoma" w:hAnsi="Tahoma" w:cs="Tahoma"/>
      <w:sz w:val="16"/>
      <w:szCs w:val="16"/>
      <w:lang w:val="en-CA"/>
    </w:rPr>
  </w:style>
  <w:style w:type="character" w:customStyle="1" w:styleId="Heading1Char">
    <w:name w:val="Heading 1 Char"/>
    <w:basedOn w:val="DefaultParagraphFont"/>
    <w:link w:val="Heading1"/>
    <w:uiPriority w:val="9"/>
    <w:rsid w:val="003E5809"/>
    <w:rPr>
      <w:rFonts w:asciiTheme="majorHAnsi" w:eastAsiaTheme="majorEastAsia" w:hAnsiTheme="majorHAnsi" w:cstheme="majorBidi"/>
      <w:b/>
      <w:bCs/>
      <w:color w:val="365F91" w:themeColor="accent1" w:themeShade="BF"/>
      <w:sz w:val="28"/>
      <w:szCs w:val="28"/>
      <w:lang w:val="en-CA"/>
    </w:rPr>
  </w:style>
  <w:style w:type="paragraph" w:styleId="IntenseQuote">
    <w:name w:val="Intense Quote"/>
    <w:basedOn w:val="Normal"/>
    <w:next w:val="Normal"/>
    <w:link w:val="IntenseQuoteChar"/>
    <w:uiPriority w:val="30"/>
    <w:qFormat/>
    <w:rsid w:val="003E58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5809"/>
    <w:rPr>
      <w:b/>
      <w:bCs/>
      <w:i/>
      <w:iCs/>
      <w:color w:val="4F81BD" w:themeColor="accent1"/>
      <w:lang w:val="en-CA"/>
    </w:rPr>
  </w:style>
  <w:style w:type="paragraph" w:styleId="Title">
    <w:name w:val="Title"/>
    <w:basedOn w:val="Normal"/>
    <w:next w:val="Normal"/>
    <w:link w:val="TitleChar"/>
    <w:uiPriority w:val="10"/>
    <w:qFormat/>
    <w:rsid w:val="003E58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809"/>
    <w:rPr>
      <w:rFonts w:asciiTheme="majorHAnsi" w:eastAsiaTheme="majorEastAsia" w:hAnsiTheme="majorHAnsi" w:cstheme="majorBidi"/>
      <w:color w:val="17365D" w:themeColor="text2" w:themeShade="BF"/>
      <w:spacing w:val="5"/>
      <w:kern w:val="28"/>
      <w:sz w:val="52"/>
      <w:szCs w:val="52"/>
      <w:lang w:val="en-CA"/>
    </w:rPr>
  </w:style>
  <w:style w:type="paragraph" w:styleId="Quote">
    <w:name w:val="Quote"/>
    <w:basedOn w:val="Normal"/>
    <w:next w:val="Normal"/>
    <w:link w:val="QuoteChar"/>
    <w:uiPriority w:val="29"/>
    <w:qFormat/>
    <w:rsid w:val="003E5809"/>
    <w:rPr>
      <w:i/>
      <w:iCs/>
      <w:color w:val="000000" w:themeColor="text1"/>
    </w:rPr>
  </w:style>
  <w:style w:type="character" w:customStyle="1" w:styleId="QuoteChar">
    <w:name w:val="Quote Char"/>
    <w:basedOn w:val="DefaultParagraphFont"/>
    <w:link w:val="Quote"/>
    <w:uiPriority w:val="29"/>
    <w:rsid w:val="003E5809"/>
    <w:rPr>
      <w:i/>
      <w:iCs/>
      <w:color w:val="000000" w:themeColor="text1"/>
      <w:lang w:val="en-CA"/>
    </w:rPr>
  </w:style>
  <w:style w:type="paragraph" w:styleId="TOCHeading">
    <w:name w:val="TOC Heading"/>
    <w:basedOn w:val="Heading1"/>
    <w:next w:val="Normal"/>
    <w:uiPriority w:val="39"/>
    <w:semiHidden/>
    <w:unhideWhenUsed/>
    <w:qFormat/>
    <w:rsid w:val="003E5809"/>
    <w:pPr>
      <w:outlineLvl w:val="9"/>
    </w:pPr>
    <w:rPr>
      <w:lang w:val="en-US" w:eastAsia="ja-JP"/>
    </w:rPr>
  </w:style>
  <w:style w:type="paragraph" w:styleId="TOC1">
    <w:name w:val="toc 1"/>
    <w:basedOn w:val="Normal"/>
    <w:next w:val="Normal"/>
    <w:autoRedefine/>
    <w:uiPriority w:val="39"/>
    <w:unhideWhenUsed/>
    <w:rsid w:val="003E5809"/>
    <w:pPr>
      <w:spacing w:after="100"/>
    </w:pPr>
  </w:style>
  <w:style w:type="character" w:styleId="Hyperlink">
    <w:name w:val="Hyperlink"/>
    <w:basedOn w:val="DefaultParagraphFont"/>
    <w:uiPriority w:val="99"/>
    <w:unhideWhenUsed/>
    <w:rsid w:val="003E5809"/>
    <w:rPr>
      <w:color w:val="0000FF" w:themeColor="hyperlink"/>
      <w:u w:val="single"/>
    </w:rPr>
  </w:style>
  <w:style w:type="paragraph" w:customStyle="1" w:styleId="Contents">
    <w:name w:val="Contents"/>
    <w:basedOn w:val="Normal"/>
    <w:link w:val="ContentsChar"/>
    <w:autoRedefine/>
    <w:qFormat/>
    <w:rsid w:val="003E5809"/>
    <w:pPr>
      <w:tabs>
        <w:tab w:val="right" w:pos="17460"/>
      </w:tabs>
      <w:spacing w:after="0" w:line="240" w:lineRule="auto"/>
      <w:ind w:right="274"/>
      <w:outlineLvl w:val="0"/>
    </w:pPr>
    <w:rPr>
      <w:rFonts w:ascii="Calibri" w:eastAsia="Calibri" w:hAnsi="Calibri" w:cs="Calibri"/>
      <w:sz w:val="56"/>
      <w:szCs w:val="56"/>
      <w:lang w:val="en-US"/>
    </w:rPr>
  </w:style>
  <w:style w:type="character" w:customStyle="1" w:styleId="ContentsChar">
    <w:name w:val="Contents Char"/>
    <w:link w:val="Contents"/>
    <w:rsid w:val="003E5809"/>
    <w:rPr>
      <w:rFonts w:ascii="Calibri" w:eastAsia="Calibri" w:hAnsi="Calibri" w:cs="Calibri"/>
      <w:sz w:val="56"/>
      <w:szCs w:val="56"/>
    </w:rPr>
  </w:style>
  <w:style w:type="table" w:styleId="TableGrid">
    <w:name w:val="Table Grid"/>
    <w:basedOn w:val="TableNormal"/>
    <w:uiPriority w:val="59"/>
    <w:rsid w:val="003E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BD2"/>
    <w:pPr>
      <w:ind w:left="720"/>
      <w:contextualSpacing/>
    </w:pPr>
  </w:style>
  <w:style w:type="paragraph" w:styleId="NormalWeb">
    <w:name w:val="Normal (Web)"/>
    <w:basedOn w:val="Normal"/>
    <w:uiPriority w:val="99"/>
    <w:unhideWhenUsed/>
    <w:rsid w:val="000F6D87"/>
    <w:pPr>
      <w:spacing w:before="100" w:beforeAutospacing="1" w:after="100" w:afterAutospacing="1" w:line="240" w:lineRule="auto"/>
    </w:pPr>
    <w:rPr>
      <w:rFonts w:ascii="Times New Roman" w:eastAsia="Times New Roman" w:hAnsi="Times New Roman" w:cs="Times New Roman"/>
      <w:sz w:val="24"/>
      <w:szCs w:val="24"/>
      <w:lang w:eastAsia="en-CA"/>
    </w:rPr>
  </w:style>
  <w:style w:type="table" w:customStyle="1" w:styleId="TableGrid1">
    <w:name w:val="Table Grid1"/>
    <w:basedOn w:val="TableNormal"/>
    <w:next w:val="TableGrid"/>
    <w:uiPriority w:val="59"/>
    <w:rsid w:val="00846E7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5CAF"/>
    <w:rPr>
      <w:rFonts w:asciiTheme="majorHAnsi" w:eastAsiaTheme="majorEastAsia" w:hAnsiTheme="majorHAnsi" w:cstheme="majorBidi"/>
      <w:b/>
      <w:bCs/>
      <w:color w:val="4F81BD" w:themeColor="accent1"/>
      <w:sz w:val="26"/>
      <w:szCs w:val="26"/>
      <w:lang w:val="en-CA"/>
    </w:rPr>
  </w:style>
  <w:style w:type="paragraph" w:styleId="TOC2">
    <w:name w:val="toc 2"/>
    <w:basedOn w:val="Normal"/>
    <w:next w:val="Normal"/>
    <w:autoRedefine/>
    <w:uiPriority w:val="39"/>
    <w:unhideWhenUsed/>
    <w:rsid w:val="00B45CAF"/>
    <w:pPr>
      <w:spacing w:after="100"/>
      <w:ind w:left="220"/>
    </w:pPr>
  </w:style>
  <w:style w:type="paragraph" w:styleId="NoSpacing">
    <w:name w:val="No Spacing"/>
    <w:uiPriority w:val="1"/>
    <w:qFormat/>
    <w:rsid w:val="00B45CAF"/>
    <w:pPr>
      <w:spacing w:after="0" w:line="240" w:lineRule="auto"/>
      <w:jc w:val="both"/>
    </w:pPr>
    <w:rPr>
      <w:rFonts w:ascii="Calibri" w:eastAsia="Calibri" w:hAnsi="Calibri" w:cs="Times New Roman"/>
    </w:rPr>
  </w:style>
  <w:style w:type="character" w:styleId="Strong">
    <w:name w:val="Strong"/>
    <w:uiPriority w:val="22"/>
    <w:qFormat/>
    <w:rsid w:val="0042779C"/>
    <w:rPr>
      <w:rFonts w:ascii="Calibri" w:hAnsi="Calibri"/>
      <w:b/>
      <w:bCs/>
      <w:sz w:val="28"/>
    </w:rPr>
  </w:style>
  <w:style w:type="character" w:styleId="FollowedHyperlink">
    <w:name w:val="FollowedHyperlink"/>
    <w:basedOn w:val="DefaultParagraphFont"/>
    <w:uiPriority w:val="99"/>
    <w:semiHidden/>
    <w:unhideWhenUsed/>
    <w:rsid w:val="00A57C7B"/>
    <w:rPr>
      <w:color w:val="800080" w:themeColor="followedHyperlink"/>
      <w:u w:val="single"/>
    </w:rPr>
  </w:style>
  <w:style w:type="character" w:styleId="IntenseEmphasis">
    <w:name w:val="Intense Emphasis"/>
    <w:uiPriority w:val="21"/>
    <w:qFormat/>
    <w:rsid w:val="003A6FDA"/>
    <w:rPr>
      <w:b/>
      <w:bCs/>
      <w:i/>
      <w:iCs/>
      <w:color w:val="4F81BD"/>
    </w:rPr>
  </w:style>
  <w:style w:type="paragraph" w:customStyle="1" w:styleId="Default">
    <w:name w:val="Default"/>
    <w:rsid w:val="00083EC9"/>
    <w:pPr>
      <w:autoSpaceDE w:val="0"/>
      <w:autoSpaceDN w:val="0"/>
      <w:adjustRightInd w:val="0"/>
      <w:spacing w:after="0" w:line="240" w:lineRule="auto"/>
    </w:pPr>
    <w:rPr>
      <w:rFonts w:ascii="Calibri" w:eastAsia="Calibri" w:hAnsi="Calibri" w:cs="Calibri"/>
      <w:color w:val="000000"/>
      <w:sz w:val="24"/>
      <w:szCs w:val="24"/>
      <w:lang w:val="fr-CA" w:eastAsia="en-CA"/>
    </w:rPr>
  </w:style>
  <w:style w:type="character" w:customStyle="1" w:styleId="normalchar">
    <w:name w:val="normal__char"/>
    <w:rsid w:val="00083EC9"/>
  </w:style>
  <w:style w:type="character" w:customStyle="1" w:styleId="highlightedsearchterm">
    <w:name w:val="highlightedsearchterm"/>
    <w:basedOn w:val="DefaultParagraphFont"/>
    <w:rsid w:val="00E72702"/>
  </w:style>
  <w:style w:type="character" w:styleId="FootnoteReference">
    <w:name w:val="footnote reference"/>
    <w:basedOn w:val="DefaultParagraphFont"/>
    <w:uiPriority w:val="99"/>
    <w:semiHidden/>
    <w:unhideWhenUsed/>
    <w:rsid w:val="00265E85"/>
    <w:rPr>
      <w:vertAlign w:val="superscript"/>
    </w:rPr>
  </w:style>
  <w:style w:type="paragraph" w:styleId="EndnoteText">
    <w:name w:val="endnote text"/>
    <w:basedOn w:val="Normal"/>
    <w:link w:val="EndnoteTextChar"/>
    <w:uiPriority w:val="99"/>
    <w:semiHidden/>
    <w:unhideWhenUsed/>
    <w:rsid w:val="00C86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5B0"/>
    <w:rPr>
      <w:sz w:val="20"/>
      <w:szCs w:val="20"/>
      <w:lang w:val="en-CA"/>
    </w:rPr>
  </w:style>
  <w:style w:type="character" w:styleId="EndnoteReference">
    <w:name w:val="endnote reference"/>
    <w:basedOn w:val="DefaultParagraphFont"/>
    <w:uiPriority w:val="99"/>
    <w:semiHidden/>
    <w:unhideWhenUsed/>
    <w:rsid w:val="00C865B0"/>
    <w:rPr>
      <w:vertAlign w:val="superscript"/>
    </w:rPr>
  </w:style>
  <w:style w:type="paragraph" w:styleId="CommentSubject">
    <w:name w:val="annotation subject"/>
    <w:basedOn w:val="CommentText"/>
    <w:next w:val="CommentText"/>
    <w:link w:val="CommentSubjectChar"/>
    <w:uiPriority w:val="99"/>
    <w:semiHidden/>
    <w:unhideWhenUsed/>
    <w:rsid w:val="00DD36BC"/>
    <w:rPr>
      <w:b/>
      <w:bCs/>
    </w:rPr>
  </w:style>
  <w:style w:type="character" w:customStyle="1" w:styleId="CommentSubjectChar">
    <w:name w:val="Comment Subject Char"/>
    <w:basedOn w:val="CommentTextChar"/>
    <w:link w:val="CommentSubject"/>
    <w:uiPriority w:val="99"/>
    <w:semiHidden/>
    <w:rsid w:val="00DD36BC"/>
    <w:rPr>
      <w:b/>
      <w:bCs/>
      <w:sz w:val="20"/>
      <w:szCs w:val="20"/>
      <w:lang w:val="en-CA"/>
    </w:rPr>
  </w:style>
  <w:style w:type="character" w:customStyle="1" w:styleId="UnresolvedMention1">
    <w:name w:val="Unresolved Mention1"/>
    <w:basedOn w:val="DefaultParagraphFont"/>
    <w:uiPriority w:val="99"/>
    <w:semiHidden/>
    <w:unhideWhenUsed/>
    <w:rsid w:val="00843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858707">
      <w:bodyDiv w:val="1"/>
      <w:marLeft w:val="0"/>
      <w:marRight w:val="0"/>
      <w:marTop w:val="0"/>
      <w:marBottom w:val="0"/>
      <w:divBdr>
        <w:top w:val="none" w:sz="0" w:space="0" w:color="auto"/>
        <w:left w:val="none" w:sz="0" w:space="0" w:color="auto"/>
        <w:bottom w:val="none" w:sz="0" w:space="0" w:color="auto"/>
        <w:right w:val="none" w:sz="0" w:space="0" w:color="auto"/>
      </w:divBdr>
    </w:div>
    <w:div w:id="902258014">
      <w:bodyDiv w:val="1"/>
      <w:marLeft w:val="0"/>
      <w:marRight w:val="0"/>
      <w:marTop w:val="0"/>
      <w:marBottom w:val="0"/>
      <w:divBdr>
        <w:top w:val="none" w:sz="0" w:space="0" w:color="auto"/>
        <w:left w:val="none" w:sz="0" w:space="0" w:color="auto"/>
        <w:bottom w:val="none" w:sz="0" w:space="0" w:color="auto"/>
        <w:right w:val="none" w:sz="0" w:space="0" w:color="auto"/>
      </w:divBdr>
    </w:div>
    <w:div w:id="1051657789">
      <w:bodyDiv w:val="1"/>
      <w:marLeft w:val="0"/>
      <w:marRight w:val="0"/>
      <w:marTop w:val="0"/>
      <w:marBottom w:val="0"/>
      <w:divBdr>
        <w:top w:val="none" w:sz="0" w:space="0" w:color="auto"/>
        <w:left w:val="none" w:sz="0" w:space="0" w:color="auto"/>
        <w:bottom w:val="none" w:sz="0" w:space="0" w:color="auto"/>
        <w:right w:val="none" w:sz="0" w:space="0" w:color="auto"/>
      </w:divBdr>
    </w:div>
    <w:div w:id="1730765741">
      <w:bodyDiv w:val="1"/>
      <w:marLeft w:val="0"/>
      <w:marRight w:val="0"/>
      <w:marTop w:val="0"/>
      <w:marBottom w:val="0"/>
      <w:divBdr>
        <w:top w:val="none" w:sz="0" w:space="0" w:color="auto"/>
        <w:left w:val="none" w:sz="0" w:space="0" w:color="auto"/>
        <w:bottom w:val="none" w:sz="0" w:space="0" w:color="auto"/>
        <w:right w:val="none" w:sz="0" w:space="0" w:color="auto"/>
      </w:divBdr>
    </w:div>
    <w:div w:id="1795829986">
      <w:bodyDiv w:val="1"/>
      <w:marLeft w:val="0"/>
      <w:marRight w:val="0"/>
      <w:marTop w:val="0"/>
      <w:marBottom w:val="0"/>
      <w:divBdr>
        <w:top w:val="none" w:sz="0" w:space="0" w:color="auto"/>
        <w:left w:val="none" w:sz="0" w:space="0" w:color="auto"/>
        <w:bottom w:val="none" w:sz="0" w:space="0" w:color="auto"/>
        <w:right w:val="none" w:sz="0" w:space="0" w:color="auto"/>
      </w:divBdr>
    </w:div>
    <w:div w:id="19016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bta.ca/resources/documents/policy-598.3.pdf" TargetMode="External"/><Relationship Id="rId21" Type="http://schemas.openxmlformats.org/officeDocument/2006/relationships/hyperlink" Target="http://www2.gnb.ca/content/dam/gnb/Departments/ed/pdf/K12/EveryoneAtTheirBest.pdf" TargetMode="External"/><Relationship Id="rId34" Type="http://schemas.openxmlformats.org/officeDocument/2006/relationships/hyperlink" Target="http://aie.apsea.ca/assets/files/info-papers/current-research-time-out-v02.pdf" TargetMode="External"/><Relationship Id="rId42" Type="http://schemas.openxmlformats.org/officeDocument/2006/relationships/hyperlink" Target="https://collabe.nbed.nb.ca/admin/sis/_layouts/15/WopiFrame.aspx?sourcedoc=/admin/sis/SISDocuments/Inclusion%20Look-Fors%20Dec%2010%202013%20Final%20Version.doc&amp;action=default" TargetMode="External"/><Relationship Id="rId47" Type="http://schemas.openxmlformats.org/officeDocument/2006/relationships/hyperlink" Target="https://collabe.nbed.nb.ca/admin/sis/resources6/_layouts/15/WopiFrame.aspx?sourcedoc=%2Fadmin%2Fsis%2Fresources6%2FDocuments%2FNB%20Instructional%20Coaching%20Guidelines%20Sept%20%202015%2Edocx&amp;action=view&amp;source=https%3A%2F%2Fcollabe%2Enbed%2Enb%2Eca%2Fadmin%2Fsis%2Fresources6%2FPages%2Fdefault%2Easpx" TargetMode="External"/><Relationship Id="rId50" Type="http://schemas.openxmlformats.org/officeDocument/2006/relationships/hyperlink" Target="https://collabe.nbed.nb.ca/admin/sis/_layouts/15/WopiFrame.aspx?sourcedoc=/admin/sis/SISDocuments/Inclusion%20Look-Fors%20Dec%2010%202013%20Final%20Version.doc&amp;action=default" TargetMode="External"/><Relationship Id="rId55" Type="http://schemas.openxmlformats.org/officeDocument/2006/relationships/hyperlink" Target="https://collabe.nbed.nb.ca/res/pl/nbela/Document%20Library/Themes%20in%20Education%20-%20Action%20Research%20by%20Eileen%20Ferrance%20of%20Brown%20University.pdf" TargetMode="External"/><Relationship Id="rId63" Type="http://schemas.openxmlformats.org/officeDocument/2006/relationships/hyperlink" Target="https://collabe.nbed.nb.ca/admin/sis/_layouts/15/WopiFrame2.aspx?sourcedoc=/admin/sis/SISDocuments/Lesson%20Plan%20Information%20Bulletin%20June%2010%202014.docx&amp;action=default" TargetMode="External"/><Relationship Id="rId68" Type="http://schemas.openxmlformats.org/officeDocument/2006/relationships/hyperlink" Target="https://portal.nbed.nb.ca/tr/AaE/Documents/FINAL%20Balanced%20Assessment%20Doc%20April%208%202014.pdf" TargetMode="External"/><Relationship Id="rId76" Type="http://schemas.openxmlformats.org/officeDocument/2006/relationships/hyperlink" Target="https://collabe.nbed.nb.ca/res/curriculum/Pages/default.aspx" TargetMode="External"/><Relationship Id="rId84" Type="http://schemas.openxmlformats.org/officeDocument/2006/relationships/hyperlink" Target="https://www.youtube.com/watch?v=9EfvwZ_bOcY" TargetMode="External"/><Relationship Id="rId89" Type="http://schemas.openxmlformats.org/officeDocument/2006/relationships/hyperlink" Target="https://collabe.nbed.nb.ca/res/sa/if/Subject/Grade%205%20IF%20Guide%20May%202016.docx" TargetMode="External"/><Relationship Id="rId97" Type="http://schemas.openxmlformats.org/officeDocument/2006/relationships/hyperlink" Target="http://stream.nbed.nb.ca/video/Portal/Mock%20ESS%20Team%20Meeting.wmv" TargetMode="External"/><Relationship Id="rId7" Type="http://schemas.openxmlformats.org/officeDocument/2006/relationships/endnotes" Target="endnotes.xml"/><Relationship Id="rId71" Type="http://schemas.openxmlformats.org/officeDocument/2006/relationships/hyperlink" Target="https://collabe.nbed.nb.ca/res/sa/gr/gendocs/New%20Brunswick%20Global%20Competencies%20Approved,%20Feb%202018.pdf" TargetMode="External"/><Relationship Id="rId92" Type="http://schemas.openxmlformats.org/officeDocument/2006/relationships/hyperlink" Target="https://portal.nbed.nb.ca/tr/AaE/Documents/FINAL%20Balanced%20Assessment%20Doc%20April%208%202014.pdf" TargetMode="External"/><Relationship Id="rId2" Type="http://schemas.openxmlformats.org/officeDocument/2006/relationships/numbering" Target="numbering.xml"/><Relationship Id="rId16" Type="http://schemas.openxmlformats.org/officeDocument/2006/relationships/hyperlink" Target="https://collabe.nbed.nb.ca/admin/_layouts/15/WopiFrame.aspx?sourcedoc=/admin/SIPDocs/School%20Improvement%20FINAL%20with%20Template%20Jan%203%202014.pptx&amp;action=default" TargetMode="External"/><Relationship Id="rId29" Type="http://schemas.openxmlformats.org/officeDocument/2006/relationships/hyperlink" Target="https://collabe.nbed.nb.ca/admin/sis/_layouts/15/WopiFrame.aspx?sourcedoc=/admin/sis/SISDocuments/Inclusion%20Look-Fors%20Dec%2010%202013%20Final%20Version.doc&amp;action=default" TargetMode="External"/><Relationship Id="rId11" Type="http://schemas.openxmlformats.org/officeDocument/2006/relationships/image" Target="media/image1.jpeg"/><Relationship Id="rId24" Type="http://schemas.openxmlformats.org/officeDocument/2006/relationships/hyperlink" Target="https://collabe.nbed.nb.ca/admin/sis/_layouts/15/WopiFrame.aspx?sourcedoc=/admin/sis/SISDocuments/Inclusion%20Look-Fors%20Dec%2010%202013%20Final%20Version.doc&amp;action=default" TargetMode="External"/><Relationship Id="rId32" Type="http://schemas.openxmlformats.org/officeDocument/2006/relationships/hyperlink" Target="https://collabe.nbed.nb.ca/res/sa/gr/gendocs/New%20Brunswick%20Global%20Competencies%20Approved,%20Feb%202018.pdf" TargetMode="External"/><Relationship Id="rId37" Type="http://schemas.openxmlformats.org/officeDocument/2006/relationships/hyperlink" Target="https://collabe.nbed.nb.ca/admin/sis/_layouts/15/WopiFrame.aspx?sourcedoc=/admin/sis/SISDocuments/Inclusion%20Look-Fors%20Dec%2010%202013%20Final%20Version.doc&amp;action=default" TargetMode="External"/><Relationship Id="rId40" Type="http://schemas.openxmlformats.org/officeDocument/2006/relationships/hyperlink" Target="https://collabe.nbed.nb.ca/admin/sis/_layouts/15/WopiFrame.aspx?sourcedoc=/admin/sis/SISDocuments/Inclusion%20Look-Fors%20Dec%2010%202013%20Final%20Version.doc&amp;action=default" TargetMode="External"/><Relationship Id="rId45" Type="http://schemas.openxmlformats.org/officeDocument/2006/relationships/hyperlink" Target="https://collabe.nbed.nb.ca/res/sa/gr/gendocs/New%20Brunswick%20Global%20Competencies%20Approved,%20Feb%202018.pdf" TargetMode="External"/><Relationship Id="rId53" Type="http://schemas.openxmlformats.org/officeDocument/2006/relationships/hyperlink" Target="https://collabe.nbed.nb.ca/admin/sis/_layouts/15/WopiFrame.aspx?sourcedoc=/admin/sis/SISDocuments/Inclusion%20Look-Fors%20Dec%2010%202013%20Final%20Version.doc&amp;action=default" TargetMode="External"/><Relationship Id="rId58" Type="http://schemas.openxmlformats.org/officeDocument/2006/relationships/hyperlink" Target="http://www.nbta.ca/profession/nbta_forms/school_disipline1.pdf" TargetMode="External"/><Relationship Id="rId66" Type="http://schemas.openxmlformats.org/officeDocument/2006/relationships/hyperlink" Target="https://collabe.nbed.nb.ca/admin/sis/_layouts/15/WopiFrame2.aspx?sourcedoc=/admin/sis/SISDocuments/Lesson%20Plan%20Information%20Bulletin%20June%2010%202014.docx&amp;action=default" TargetMode="External"/><Relationship Id="rId74" Type="http://schemas.openxmlformats.org/officeDocument/2006/relationships/hyperlink" Target="http://www.mandela.ac.za/cyberhunts/bloom.htm" TargetMode="External"/><Relationship Id="rId79" Type="http://schemas.openxmlformats.org/officeDocument/2006/relationships/hyperlink" Target="http://tmyles.weebly.com/uploads/2/6/2/6/26261249/role_of_the_esst_.pdf" TargetMode="External"/><Relationship Id="rId87" Type="http://schemas.openxmlformats.org/officeDocument/2006/relationships/hyperlink" Target="https://collabe.nbed.nb.ca/res/sa/if/Subject/Grade%205%20IF%20Guide%20May%202016.docx" TargetMode="External"/><Relationship Id="rId5" Type="http://schemas.openxmlformats.org/officeDocument/2006/relationships/webSettings" Target="webSettings.xml"/><Relationship Id="rId61" Type="http://schemas.openxmlformats.org/officeDocument/2006/relationships/hyperlink" Target="https://collabe.nbed.nb.ca/res/sa/gr/gendocs/New%20Brunswick%20Global%20Competencies%20Approved,%20Feb%202018.pdf" TargetMode="External"/><Relationship Id="rId82" Type="http://schemas.openxmlformats.org/officeDocument/2006/relationships/hyperlink" Target="https://collabe.nbed.nb.ca/res/sa/ela/_layouts/15/WopiFrame.aspx?sourcedoc=/res/sa/ela/DocumentSets/Literacy%20Look%20Fors/Look%20For%20Conference%20Sheet.doc&amp;action=default" TargetMode="External"/><Relationship Id="rId90" Type="http://schemas.openxmlformats.org/officeDocument/2006/relationships/hyperlink" Target="https://collabe.nbed.nb.ca/res/sa/if/Subject/Post-Intensive%20French%20Middle%20School%20Curriculum%20July%202015.docx" TargetMode="External"/><Relationship Id="rId95" Type="http://schemas.openxmlformats.org/officeDocument/2006/relationships/hyperlink" Target="http://www.ascd.org/publications/educational-leadership/sept12/vol70/num01/Seven-Keys-to-Effective-Feedback.aspx" TargetMode="External"/><Relationship Id="rId19" Type="http://schemas.openxmlformats.org/officeDocument/2006/relationships/hyperlink" Target="https://collabe.nbed.nb.ca/res/sa/gr/gendocs/Intervention%20Process%20Map%20print%20version.pdf" TargetMode="External"/><Relationship Id="rId14" Type="http://schemas.openxmlformats.org/officeDocument/2006/relationships/hyperlink" Target="file://P:\Ed%20Plan%20and%20LTP\10-year%20Ed%20Plan\Provincial%20Framework%20Team\Framework,%20Indicators%20and%20Look-fors\School%20Review%20Indicators%20with%20Explanatory%20Notes\Educators%20work%20intentionally%20and%20proactively%20to%20support%20all%20individuals%20and%20groups%20who%20experience%20marginalization%20within%20and%20beyond%20the%20learning%20environment.%20School-based%20staff%20members%20create%20and%20maintain%20a%20learning%20environment%20that%20celebrates%20diversity,%20is%20focused%20on%20equity,%20and%20is%20vigilant%20in%20addressing%20factors%20that%20marginalize%20others." TargetMode="External"/><Relationship Id="rId22" Type="http://schemas.openxmlformats.org/officeDocument/2006/relationships/hyperlink" Target="http://www2.gnb.ca/content/gnb/en/departments/education/k12/content/lgbtq.html" TargetMode="External"/><Relationship Id="rId27" Type="http://schemas.openxmlformats.org/officeDocument/2006/relationships/hyperlink" Target="https://collabe.nbed.nb.ca/admin/sis/_layouts/15/WopiFrame.aspx?sourcedoc=/admin/sis/SISDocuments/Inclusion%20Look-Fors%20Dec%2010%202013%20Final%20Version.doc&amp;action=default" TargetMode="External"/><Relationship Id="rId30" Type="http://schemas.openxmlformats.org/officeDocument/2006/relationships/hyperlink" Target="http://unesdoc.unesco.org/images/0024/002482/248254e.pdf" TargetMode="External"/><Relationship Id="rId35" Type="http://schemas.openxmlformats.org/officeDocument/2006/relationships/hyperlink" Target="https://collabe.nbed.nb.ca/admin/sis/_layouts/15/WopiFrame.aspx?sourcedoc=/admin/sis/SISDocuments/Inclusion%20Look-Fors%20Dec%2010%202013%20Final%20Version.doc&amp;action=default" TargetMode="External"/><Relationship Id="rId43" Type="http://schemas.openxmlformats.org/officeDocument/2006/relationships/hyperlink" Target="https://collabe.nbed.nb.ca/admin/sis/_layouts/15/WopiFrame.aspx?sourcedoc=/admin/sis/SISDocuments/Inclusion%20Look-Fors%20Dec%2010%202013%20Final%20Version.doc&amp;action=default" TargetMode="External"/><Relationship Id="rId48" Type="http://schemas.openxmlformats.org/officeDocument/2006/relationships/hyperlink" Target="https://portal.nbed.nb.ca/tr/AaE/Documents/FINAL%20Balanced%20Assessment%20Doc%20April%208%202014.pdf" TargetMode="External"/><Relationship Id="rId56" Type="http://schemas.openxmlformats.org/officeDocument/2006/relationships/hyperlink" Target="https://collabe.nbed.nb.ca/admin/sis/_layouts/15/WopiFrame.aspx?sourcedoc=/admin/sis/SISDocuments/Inclusion%20Look-Fors%20Dec%2010%202013%20Final%20Version.doc&amp;action=default" TargetMode="External"/><Relationship Id="rId64" Type="http://schemas.openxmlformats.org/officeDocument/2006/relationships/hyperlink" Target="https://www.simplypsychology.org/Zone-of-Proximal-Development.html" TargetMode="External"/><Relationship Id="rId69" Type="http://schemas.openxmlformats.org/officeDocument/2006/relationships/hyperlink" Target="https://portal.nbed.nb.ca/tr/lr/Curriculum%20Support%20Resources/CCLF%20Portal%20Version%20Links.pdf" TargetMode="External"/><Relationship Id="rId77" Type="http://schemas.openxmlformats.org/officeDocument/2006/relationships/hyperlink" Target="https://portal.nbed.nb.ca/tr/lr/Curriculum%20Support%20Resources/Cross-Curricular%20Reading%20Tools.pdf" TargetMode="External"/><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collabe.nbed.nb.ca/admin/sis/_layouts/15/WopiFrame.aspx?sourcedoc=/admin/sis/SISDocuments/Inclusion%20Look-Fors%20Dec%2010%202013%20Final%20Version.doc&amp;action=default" TargetMode="External"/><Relationship Id="rId72" Type="http://schemas.openxmlformats.org/officeDocument/2006/relationships/hyperlink" Target="http://www.bloomstaxonomy.org/Blooms%20Taxonomy%20questions.pdf" TargetMode="External"/><Relationship Id="rId80" Type="http://schemas.openxmlformats.org/officeDocument/2006/relationships/hyperlink" Target="https://collabe.nbed.nb.ca/admin/sis/_layouts/15/WopiFrame.aspx?sourcedoc=/admin/sis/SISDocuments/Inclusion%20Look-Fors%20Dec%2010%202013%20Final%20Version.doc&amp;action=default" TargetMode="External"/><Relationship Id="rId85" Type="http://schemas.openxmlformats.org/officeDocument/2006/relationships/hyperlink" Target="http://www.breakingtheinvisiblewall.com" TargetMode="External"/><Relationship Id="rId93" Type="http://schemas.openxmlformats.org/officeDocument/2006/relationships/hyperlink" Target="http://anne-davies.blogspot.ca/2014/03/but-thou-shall-not-use-formativ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collabe.nbed.nb.ca/res/sa/gr/gendocs/New%20Brunswick%20Global%20Competencies%20Approved,%20Feb%202018.pdf" TargetMode="External"/><Relationship Id="rId25" Type="http://schemas.openxmlformats.org/officeDocument/2006/relationships/hyperlink" Target="https://collabe.nbed.nb.ca/admin/sis/_layouts/15/WopiFrame.aspx?sourcedoc=/admin/sis/SISDocuments/Inclusion%20Look-Fors%20Dec%2010%202013%20Final%20Version.doc&amp;action=default" TargetMode="External"/><Relationship Id="rId33" Type="http://schemas.openxmlformats.org/officeDocument/2006/relationships/hyperlink" Target="http://www2.gnb.ca/content/dam/gnb/Departments/ed/pdf/K12/policies-politiques/e/322A.pdf" TargetMode="External"/><Relationship Id="rId38" Type="http://schemas.openxmlformats.org/officeDocument/2006/relationships/hyperlink" Target="https://www.nbhc.ca/" TargetMode="External"/><Relationship Id="rId46" Type="http://schemas.openxmlformats.org/officeDocument/2006/relationships/hyperlink" Target="https://www.teacherwellness.ca/" TargetMode="External"/><Relationship Id="rId59" Type="http://schemas.openxmlformats.org/officeDocument/2006/relationships/hyperlink" Target="https://www.rti4success.org/" TargetMode="External"/><Relationship Id="rId67" Type="http://schemas.openxmlformats.org/officeDocument/2006/relationships/hyperlink" Target="https://portal.nbed.nb.ca/pd/Reading/Document%20Library/Formative%20Assessment/story.html" TargetMode="External"/><Relationship Id="rId20" Type="http://schemas.openxmlformats.org/officeDocument/2006/relationships/hyperlink" Target="http://www2.gnb.ca/content/dam/gnb/Departments/ed/pdf/K12/AccommodationsForInstructionAndAssessment.pdf" TargetMode="External"/><Relationship Id="rId41" Type="http://schemas.openxmlformats.org/officeDocument/2006/relationships/hyperlink" Target="http://www2.gnb.ca/content/dam/gnb/Departments/eco-bce/Promo/family_plan/reducing_poverty.pdf" TargetMode="External"/><Relationship Id="rId54" Type="http://schemas.openxmlformats.org/officeDocument/2006/relationships/hyperlink" Target="http://www.simplypsychology.org/Zone-of-Proximal-Development.html" TargetMode="External"/><Relationship Id="rId62" Type="http://schemas.openxmlformats.org/officeDocument/2006/relationships/hyperlink" Target="https://collabe.nbed.nb.ca/admin/sis/_layouts/15/WopiFrame2.aspx?sourcedoc=/admin/sis/SISDocuments/Lesson%20Plan%20Information%20Bulletin%20June%2010%202014.docx&amp;action=default" TargetMode="External"/><Relationship Id="rId70" Type="http://schemas.openxmlformats.org/officeDocument/2006/relationships/hyperlink" Target="https://collabe.nbed.nb.ca/admin/sis/resources3/Documents/Cross%20Curricular%20Reading%20Tools.pdf" TargetMode="External"/><Relationship Id="rId75" Type="http://schemas.openxmlformats.org/officeDocument/2006/relationships/hyperlink" Target="http://moodle.lfalls.k12.mn.us/pluginfile.php/16653/mod_resource/content/1/EffectiveQuestions.3.0.pdf" TargetMode="External"/><Relationship Id="rId83" Type="http://schemas.openxmlformats.org/officeDocument/2006/relationships/hyperlink" Target="http://www.reading.org/downloads/positions/ps1036_adolescent.pdf" TargetMode="External"/><Relationship Id="rId88" Type="http://schemas.openxmlformats.org/officeDocument/2006/relationships/hyperlink" Target="https://collabe.nbed.nb.ca/res/sa/if/Subject/Post-Intensive%20French%20Middle%20School%20Curriculum%20July%202015.docx" TargetMode="External"/><Relationship Id="rId91" Type="http://schemas.openxmlformats.org/officeDocument/2006/relationships/hyperlink" Target="https://portal.nbed.nb.ca/tr/lr/Curriculum%20Support%20Resources/CCLF%20Portal%20Version%20Links.pdf" TargetMode="External"/><Relationship Id="rId96" Type="http://schemas.openxmlformats.org/officeDocument/2006/relationships/hyperlink" Target="http://tmyles.weebly.com/uploads/2/6/2/6/26261249/role_of_the_esst_.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www2.gnb.ca/content/dam/gnb/Departments/ed/pdf/K12/EveryoneAtTheirBest.pdf" TargetMode="External"/><Relationship Id="rId28" Type="http://schemas.openxmlformats.org/officeDocument/2006/relationships/hyperlink" Target="https://collabe.nbed.nb.ca/admin/sis/_layouts/15/WopiFrame.aspx?sourcedoc=/admin/sis/SISDocuments/Inclusion%20Look-Fors%20Dec%2010%202013%20Final%20Version.doc&amp;action=default" TargetMode="External"/><Relationship Id="rId36" Type="http://schemas.openxmlformats.org/officeDocument/2006/relationships/hyperlink" Target="https://collabe.nbed.nb.ca/res/ess/ESS%20Documents/INCLUSION%20series%20-%20issue%201.pdf" TargetMode="External"/><Relationship Id="rId49" Type="http://schemas.openxmlformats.org/officeDocument/2006/relationships/hyperlink" Target="https://collabe.nbed.nb.ca/res/sa/ela/docs/Formative%20Assessment.pdf" TargetMode="External"/><Relationship Id="rId57" Type="http://schemas.openxmlformats.org/officeDocument/2006/relationships/hyperlink" Target="http://www.nbta.ca/resources/code_of_ethics/Code_of_Professional_Conduct.pdf" TargetMode="External"/><Relationship Id="rId10" Type="http://schemas.openxmlformats.org/officeDocument/2006/relationships/footer" Target="footer2.xml"/><Relationship Id="rId31" Type="http://schemas.openxmlformats.org/officeDocument/2006/relationships/hyperlink" Target="http://www.trc.ca/websites/trcinstitution/File/2015/Findings/Calls_to_Action_English2.pdf" TargetMode="External"/><Relationship Id="rId44" Type="http://schemas.openxmlformats.org/officeDocument/2006/relationships/hyperlink" Target="https://collabe.nbed.nb.ca/admin/sis/_layouts/15/WopiFrame2.aspx?sourcedoc=/admin/sis/SISDocuments/Distributive%20Leadership%20Presentation%20June%202014.pptx&amp;action=default" TargetMode="External"/><Relationship Id="rId52" Type="http://schemas.openxmlformats.org/officeDocument/2006/relationships/hyperlink" Target="https://collabe.nbed.nb.ca/admin/sis/_layouts/15/WopiFrame.aspx?sourcedoc=/admin/sis/SISDocuments/Inclusion%20Look-Fors%20Dec%2010%202013%20Final%20Version.doc&amp;action=default" TargetMode="External"/><Relationship Id="rId60" Type="http://schemas.openxmlformats.org/officeDocument/2006/relationships/hyperlink" Target="http://www.pbisworld.com/" TargetMode="External"/><Relationship Id="rId65" Type="http://schemas.openxmlformats.org/officeDocument/2006/relationships/hyperlink" Target="https://portal.nbed.nb.ca/pd/Reading/UDL_PD/UDL%20Docs/October%20PD%20Day/Oct%2010%20Intro/Oct10_Intro%20output/story_content/external_files/guidelines%201.0.pdf" TargetMode="External"/><Relationship Id="rId73" Type="http://schemas.openxmlformats.org/officeDocument/2006/relationships/hyperlink" Target="http://www.evidencebasedteaching.org.au/hattie-his-high-impact-strategies/" TargetMode="External"/><Relationship Id="rId78" Type="http://schemas.openxmlformats.org/officeDocument/2006/relationships/hyperlink" Target="https://collabe.nbed.nb.ca/admin/sis/resources3/_layouts/15/WopiFrame.aspx?sourcedoc=%2Fadmin%2Fsis%2Fresources3%2FDocuments%2FThe%20Seven%20Cs%20for%20Project%2Edocx&amp;action=view&amp;source=https%3A%2F%2Fcollabe%2Enbed%2Enb%2Eca%2Fadmin%2Fsis%2Fresources3%2FPages%2Fdefault%2Easpx" TargetMode="External"/><Relationship Id="rId81" Type="http://schemas.openxmlformats.org/officeDocument/2006/relationships/hyperlink" Target="https://collabe.nbed.nb.ca/admin/sis/resources3/Documents/Cross%20Curricular%20Reading%20Tools.pdf" TargetMode="External"/><Relationship Id="rId86" Type="http://schemas.openxmlformats.org/officeDocument/2006/relationships/hyperlink" Target="https://www.caslt.org/files/media/news/Lit-review-Impact-L2-Learning.pdf" TargetMode="External"/><Relationship Id="rId94" Type="http://schemas.openxmlformats.org/officeDocument/2006/relationships/hyperlink" Target="https://portal.nbed.nb.ca/pd/Reading/Document%20Library/Formative%20Assessment/story.html" TargetMode="External"/><Relationship Id="rId9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collabe.nbed.nb.ca/admin/sis/_layouts/15/WopiFrame.aspx?sourcedoc=/admin/sis/SISDocuments/Inclusion%20Look-Fors%20Dec%2010%202013%20Final%20Version.doc&amp;action=default" TargetMode="External"/><Relationship Id="rId39" Type="http://schemas.openxmlformats.org/officeDocument/2006/relationships/hyperlink" Target="https://collabe.nbed.nb.ca/admin/sis/_layouts/15/WopiFrame.aspx?sourcedoc=/admin/sis/SISDocuments/Inclusion%20Look-Fors%20Dec%2010%202013%20Final%20Version.doc&amp;action=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0011-D749-4760-BB39-166CF63C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28748</Words>
  <Characters>163869</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GNB</Company>
  <LinksUpToDate>false</LinksUpToDate>
  <CharactersWithSpaces>192233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NBDOE</dc:creator>
  <cp:lastModifiedBy>LeBlanc, Shiral  (EECD/EDPE)</cp:lastModifiedBy>
  <cp:revision>2</cp:revision>
  <cp:lastPrinted>2018-09-06T13:23:00Z</cp:lastPrinted>
  <dcterms:created xsi:type="dcterms:W3CDTF">2018-09-28T13:59:00Z</dcterms:created>
  <dcterms:modified xsi:type="dcterms:W3CDTF">2018-09-28T13:59:00Z</dcterms:modified>
</cp:coreProperties>
</file>