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7EF8" w:rsidRPr="003E7EF8" w:rsidRDefault="003E7EF8" w:rsidP="003E7EF8">
      <w:pPr>
        <w:pStyle w:val="Heading1"/>
      </w:pPr>
      <w:r>
        <w:t xml:space="preserve">FY </w:t>
      </w:r>
      <w:r w:rsidR="00453410">
        <w:fldChar w:fldCharType="begin"/>
      </w:r>
      <w:r w:rsidR="00453410">
        <w:instrText xml:space="preserve"/>
      </w:r>
      <w:r w:rsidR="00453410" w:rsidRPr="00453410">
        <w:instrText>DATE \@ "yyyy"</w:instrText>
      </w:r>
      <w:r w:rsidR="00453410">
        <w:instrText xml:space="preserve"/>
      </w:r>
      <w:r w:rsidR="009A551F">
        <w:fldChar w:fldCharType="separate"/>
      </w:r>
      <w:r w:rsidR="009A551F">
        <w:t>2025</w:t>
      </w:r>
      <w:r w:rsidR="00453410">
        <w:fldChar w:fldCharType="end"/>
      </w:r>
      <w:r w:rsidR="00453410">
        <w:t>-</w:t>
      </w:r>
      <w:r w:rsidR="00453410">
        <w:fldChar w:fldCharType="begin"/>
      </w:r>
      <w:r w:rsidR="00453410">
        <w:instrText xml:space="preserve"> = </w:instrText>
      </w:r>
      <w:r w:rsidR="00453410">
        <w:fldChar w:fldCharType="begin"/>
      </w:r>
      <w:r w:rsidR="00453410">
        <w:instrText xml:space="preserve"/>
      </w:r>
      <w:r w:rsidR="00453410" w:rsidRPr="00453410">
        <w:instrText>DATE \@ "yy"</w:instrText>
      </w:r>
      <w:r w:rsidR="00453410">
        <w:instrText xml:space="preserve"/>
      </w:r>
      <w:r w:rsidR="009A551F">
        <w:fldChar w:fldCharType="separate"/>
      </w:r>
      <w:r w:rsidR="009A551F">
        <w:instrText>25</w:instrText>
      </w:r>
      <w:r w:rsidR="00453410">
        <w:fldChar w:fldCharType="end"/>
      </w:r>
      <w:r w:rsidR="00453410">
        <w:instrText xml:space="preserve"> +1 </w:instrText>
      </w:r>
      <w:r w:rsidR="00453410" w:rsidRPr="00453410">
        <w:instrText xml:space="preserve">\# "00" </w:instrText>
      </w:r>
      <w:r w:rsidR="00453410">
        <w:fldChar w:fldCharType="end"/>
      </w:r>
      <w:r>
        <w:t xml:space="preserve"> Budget Briefing Summary</w:t>
      </w:r>
    </w:p>
    <w:p w:rsidR="00E02FAC" w:rsidRPr="003E7EF8" w:rsidRDefault="00E02FAC" w:rsidP="003E7EF8">
      <w:pPr>
        <w:pStyle w:val="Subtitle"/>
      </w:pPr>
      <w:r>
        <w:fldChar w:fldCharType="begin">
          <w:ffData>
            <w:name w:val="DeptName"/>
            <w:enabled/>
            <w:calcOnExit w:val="0"/>
            <w:textInput>
              <w:default w:val="Department Name"/>
            </w:textInput>
          </w:ffData>
        </w:fldChar>
      </w:r>
      <w:bookmarkStart w:id="0" w:name="DeptName"/>
      <w:r>
        <w:instrText xml:space="preserve"> FORMTEXT </w:instrText>
      </w:r>
      <w:r>
        <w:fldChar w:fldCharType="separate"/>
      </w:r>
      <w:r>
        <w:t>Department Name</w:t>
      </w:r>
      <w:r>
        <w:fldChar w:fldCharType="end"/>
      </w:r>
      <w:bookmarkEnd w:id="0"/>
    </w:p>
    <w:p w:rsidR="00E02FAC" w:rsidRDefault="00E02FAC" w:rsidP="00E02FAC">
      <w:r>
        <w:t>Lorem ipsum dolor sit amet, consectetuer adipiscing elit. Maecenas porttitor congue massa. Fusce posuere, magna sed pulvinar ultricies, purus lectus malesuada libero, sit amet commodo magna eros quis urna.</w:t>
      </w:r>
    </w:p>
    <w:p w:rsidR="00E02FAC" w:rsidRDefault="00E02FAC" w:rsidP="00E02FAC">
      <w:r>
        <w:t>Nunc viverra imperdiet enim. Fusce est. Vivamus a tellus.</w:t>
      </w:r>
    </w:p>
    <w:p w:rsidR="00E02FAC" w:rsidRDefault="00E02FAC" w:rsidP="00E02FAC">
      <w:r>
        <w:t>Pellentesque habitant morbi tristique senectus et netus et malesuada fames ac turpis egestas. Proin pharetra nonummy pede. Mauris et orci.</w:t>
      </w:r>
    </w:p>
    <w:p w:rsidR="00E02FAC" w:rsidRDefault="00E02FAC" w:rsidP="00E02FAC">
      <w:r>
        <w:t>Aenean nec lorem. In porttitor. Donec laoreet nonummy augue.</w:t>
      </w:r>
    </w:p>
    <w:p w:rsidR="00E02FAC" w:rsidRDefault="00E02FAC" w:rsidP="00E02FAC">
      <w:r>
        <w:t>Suspendisse dui purus, scelerisque at, vulputate vitae, pretium mattis, nunc. Mauris eget neque at sem venenatis eleifend. Ut nonummy.</w:t>
      </w:r>
    </w:p>
    <w:p w:rsidR="00E02FAC" w:rsidRDefault="00E02FAC" w:rsidP="00E02FAC">
      <w:pPr>
        <w:pStyle w:val="Heading2"/>
      </w:pPr>
      <w:r>
        <w:t>Summary of Request</w:t>
      </w:r>
    </w:p>
    <w:p w:rsidR="00E02FAC" w:rsidRDefault="00E02FAC" w:rsidP="003E7EF8">
      <w:r>
        <w:t>Lorem ipsum dolor sit amet, consectetuer adipiscing elit. Maecenas porttitor congue massa. Fusce posuere, magna sed pulvinar ultricies, purus lectus malesuada libero, sit amet commodo magna eros quis urna.</w:t>
      </w:r>
    </w:p>
    <w:p w:rsidR="003E7EF8" w:rsidRPr="003E7EF8" w:rsidRDefault="003E7EF8" w:rsidP="003E7EF8">
      <w:pPr>
        <w:pStyle w:val="TableTitle"/>
      </w:pPr>
      <w:r>
        <w:t xml:space="preserve">Department of Local Affairs </w:t>
      </w:r>
    </w:p>
    <w:tbl>
      <w:tblPr>
        <w:tblStyle w:val="JBCTableA"/>
        <w:tblW w:w="10080" w:type="dxa"/>
        <w:tblLayout w:type="fixed"/>
        <w:tblLook w:val="04A0" w:firstRow="1" w:lastRow="0" w:firstColumn="1" w:lastColumn="0" w:noHBand="0" w:noVBand="1"/>
      </w:tblPr>
      <w:tblGrid>
        <w:gridCol w:w="3240"/>
        <w:gridCol w:w="1260"/>
        <w:gridCol w:w="1170"/>
        <w:gridCol w:w="1260"/>
        <w:gridCol w:w="1170"/>
        <w:gridCol w:w="1296"/>
        <w:gridCol w:w="684"/>
      </w:tblGrid>
      <w:tr w:rsidR="00E02FAC" w:rsidRPr="00E02FAC" w:rsidTr="009A55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Item</w:t>
            </w:r>
          </w:p>
        </w:tc>
        <w:tc>
          <w:tcPr>
            <w:tcW w:w="1260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Total</w:t>
            </w:r>
            <w:r w:rsidRPr="00E02FAC">
              <w:rPr>
                <w:rFonts w:cstheme="minorBidi"/>
              </w:rPr>
              <w:br/>
              <w:t xml:space="preserve"> Funds</w:t>
            </w:r>
          </w:p>
        </w:tc>
        <w:tc>
          <w:tcPr>
            <w:tcW w:w="1170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 xml:space="preserve">General </w:t>
            </w:r>
            <w:r w:rsidRPr="00E02FAC">
              <w:rPr>
                <w:rFonts w:cstheme="minorBidi"/>
              </w:rPr>
              <w:br/>
              <w:t>Fund [1]</w:t>
            </w:r>
          </w:p>
        </w:tc>
        <w:tc>
          <w:tcPr>
            <w:tcW w:w="1260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Cash</w:t>
            </w:r>
            <w:r w:rsidRPr="00E02FAC">
              <w:rPr>
                <w:rFonts w:cstheme="minorBidi"/>
              </w:rPr>
              <w:br/>
              <w:t xml:space="preserve"> Funds</w:t>
            </w:r>
          </w:p>
        </w:tc>
        <w:tc>
          <w:tcPr>
            <w:tcW w:w="1170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proofErr w:type="spellStart"/>
            <w:r w:rsidRPr="00E02FAC">
              <w:rPr>
                <w:rFonts w:cstheme="minorBidi"/>
              </w:rPr>
              <w:t>Reapprop</w:t>
            </w:r>
            <w:proofErr w:type="spellEnd"/>
            <w:r w:rsidRPr="00E02FAC">
              <w:rPr>
                <w:rFonts w:cstheme="minorBidi"/>
              </w:rPr>
              <w:t>. Funds</w:t>
            </w:r>
          </w:p>
        </w:tc>
        <w:tc>
          <w:tcPr>
            <w:tcW w:w="1296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Federal</w:t>
            </w:r>
          </w:p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Funds</w:t>
            </w:r>
          </w:p>
        </w:tc>
        <w:tc>
          <w:tcPr>
            <w:tcW w:w="684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FTE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FY 2023-24 Appropriation: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SB23-214 (Long Bill)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$377,813,556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$52,892,283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$184,795,741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$15,109,746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$125,015,786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233.2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Other legislation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4,948,635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1,948,635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3,000,000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0.8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Total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$382,762,191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$54,840,918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$184,795,741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$18,109,746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$125,015,786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234.0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0" w:type="dxa"/>
            <w:gridSpan w:val="2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FY 2024-25 Requested Appropriation: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FY 2023-24 Appropriation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$382,762,191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$54,840,918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$184,795,741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$18,109,746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$125,015,786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234.0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R1 Continuation of HB 19-1009 voucher program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999,479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999,479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R2 EDO IT business project manager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97,247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97,247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0.9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R3 SDO statistical analyst</w:t>
            </w:r>
            <w:r>
              <w:rPr>
                <w:rFonts w:cstheme="minorBidi"/>
              </w:rPr>
              <w:t xml:space="preserve"> [1]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113,935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113,935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0.9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 xml:space="preserve">R4 DCFA grant program reduction </w:t>
            </w:r>
            <w:r>
              <w:rPr>
                <w:rFonts w:cstheme="minorBidi"/>
              </w:rPr>
              <w:t>[1]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-500,000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-500,000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Non-prioritized decision items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854,830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171,046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269,123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330,506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84,155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Annualize prior year budget actions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5,892,047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6,547,642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-536,081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-9,176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-110,338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Centrally appropriated line items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2,644,094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959,956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1,819,022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-33,634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-101,250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Indirect cost assessment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71,932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158,361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-58,208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-28,221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Technical adjustments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-4,435,156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-4,435,156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1.2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Annualize prior year legislation</w:t>
            </w:r>
            <w:r>
              <w:rPr>
                <w:rFonts w:cstheme="minorBidi"/>
              </w:rPr>
              <w:t xml:space="preserve"> [1]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-1,303,890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-304,411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-999,479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-1.7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Total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$387,196,709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$61,829,086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$182,071,010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$18,436,481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$124,860,132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$238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/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Increase/Decrease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$4,434,518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$6,988,168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-$2,724,731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$326,735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-$155,654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4.3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Percentage Change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1.2%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12.7%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-1.5%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1.8%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-0.1%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1.8%</w:t>
            </w:r>
          </w:p>
        </w:tc>
      </w:tr>
    </w:tbl>
    <w:p w:rsidR="00E02FAC" w:rsidRDefault="00E02FAC" w:rsidP="00E02FAC">
      <w:pPr>
        <w:pStyle w:val="Source"/>
      </w:pPr>
      <w:r w:rsidRPr="00E02FAC">
        <w:t xml:space="preserve">[1] </w:t>
      </w:r>
      <w:r>
        <w:t>Items a</w:t>
      </w:r>
      <w:r w:rsidRPr="00E02FAC">
        <w:t>ddressed in this document. Other requests will be addressed in separate staff briefings.</w:t>
      </w:r>
    </w:p>
    <w:p w:rsidR="00E02FAC" w:rsidRDefault="00E02FAC" w:rsidP="00E02FAC">
      <w:r w:rsidRPr="00E02FAC">
        <w:rPr>
          <w:b/>
        </w:rPr>
        <w:t>R3 SDO statistical analysts:</w:t>
      </w:r>
      <w:r>
        <w:t xml:space="preserve"/>
      </w:r>
      <w:r>
        <w:t>Lorem ipsum dolor sit amet, consectetuer adipiscing elit. Maecenas porttitor congue massa. Fusce posuere, magna sed pulvinar ultricies, purus lectus malesuada libero, sit amet commodo magna eros quis urna.</w:t>
      </w:r>
    </w:p>
    <w:p w:rsidR="00E02FAC" w:rsidRDefault="00E02FAC" w:rsidP="00E02FAC">
      <w:r w:rsidRPr="00E02FAC">
        <w:rPr>
          <w:b/>
        </w:rPr>
        <w:t>R4 DCFA grant program reduction:</w:t>
      </w:r>
      <w:r>
        <w:t xml:space="preserve"/>
      </w:r>
      <w:r>
        <w:t>Lorem ipsum dolor sit amet, consectetuer adipiscing elit. Maecenas porttitor congue massa. Fusce posuere, magna sed pulvinar ultricies, purus lectus malesuada libero, sit amet commodo magna eros quis urna.</w:t>
      </w:r>
    </w:p>
    <w:p w:rsidR="00E02FAC" w:rsidRDefault="00E02FAC" w:rsidP="00E02FAC">
      <w:r w:rsidRPr="00E02FAC">
        <w:rPr>
          <w:b/>
        </w:rPr>
        <w:t>Annualize prior year legislations:</w:t>
      </w:r>
      <w:r>
        <w:t xml:space="preserve"/>
      </w:r>
      <w:r>
        <w:t>Lorem ipsum dolor sit amet, consectetuer adipiscing elit. Maecenas porttitor congue massa. Fusce posuere, magna sed pulvinar ultricies, purus lectus malesuada libero, sit amet commodo magna eros quis urna.</w:t>
      </w:r>
    </w:p>
    <w:p w:rsidR="00E02FAC" w:rsidRDefault="00E02FAC" w:rsidP="00E02FAC">
      <w:pPr>
        <w:pStyle w:val="Heading2"/>
      </w:pPr>
      <w:r>
        <w:t>Issues Presented</w:t>
      </w:r>
    </w:p>
    <w:p w:rsidR="00E02FAC" w:rsidRDefault="00E02FAC" w:rsidP="00E02FAC">
      <w:r>
        <w:t>This is a summary of the briefing issues presented to the Joint Budget Committee by their dedicated non-partisan staff.</w:t>
      </w:r>
    </w:p>
    <w:p w:rsidR="00E02FAC" w:rsidRDefault="00E02FAC" w:rsidP="00E02FAC">
      <w:pPr>
        <w:pStyle w:val="Heading2"/>
      </w:pPr>
      <w:r>
        <w:t>For More Information</w:t>
      </w:r>
      <w:bookmarkStart w:id="1" w:name="_GoBack"/>
      <w:bookmarkEnd w:id="1"/>
    </w:p>
    <w:p w:rsidR="00E02FAC" w:rsidRPr="00E02FAC" w:rsidRDefault="00E02FAC" w:rsidP="00E02FAC">
      <w:pPr>
        <w:rPr>
          <w:b/>
        </w:rPr>
      </w:pPr>
      <w:r w:rsidRPr="00E02FAC">
        <w:rPr>
          <w:b/>
        </w:rPr>
        <w:t>JBC Staff Analyst:</w:t>
      </w:r>
    </w:p>
    <w:p w:rsidR="00E02FAC" w:rsidRDefault="00453410" w:rsidP="003E7EF8">
      <w:pPr>
        <w:pStyle w:val="NoSpacing"/>
      </w:pPr>
      <w:r>
        <w:fldChar w:fldCharType="begin"/>
      </w:r>
      <w:r>
        <w:instrText xml:space="preserve"> AUTHOR </w:instrText>
      </w:r>
      <w:r>
        <w:fldChar w:fldCharType="end"/>
      </w:r>
    </w:p>
    <w:p w:rsidR="00E02FAC" w:rsidRDefault="00E02FAC" w:rsidP="003E7EF8">
      <w:pPr>
        <w:pStyle w:val="NoSpacing"/>
      </w:pPr>
      <w:r>
        <w:t>(303) 866-XXX</w:t>
      </w:r>
    </w:p>
    <w:p w:rsidR="00E02FAC" w:rsidRDefault="00E02FAC" w:rsidP="00E02FAC">
      <w:r>
        <w:t>first.last@coleg.gov</w:t>
      </w:r>
    </w:p>
    <w:p w:rsidR="00E02FAC" w:rsidRPr="00E02FAC" w:rsidRDefault="00E02FAC" w:rsidP="00E02FAC">
      <w:r>
        <w:t xml:space="preserve">To read the entire briefing: Go to leg.colorado.gov/content/budget/budget-documents to use the budget document search tool. Select this department's name under Department/Topic, "Briefing" under Type, and select a Start date and End date to show documents released </w:t>
      </w:r>
      <w:r w:rsidR="003E7EF8">
        <w:t xml:space="preserve">in November and December </w:t>
      </w:r>
      <w:proofErr w:type="gramStart"/>
      <w:r w:rsidR="003E7EF8">
        <w:t xml:space="preserve">of </w:t>
      </w:r>
      <w:proofErr w:type="gramEnd"/>
      <w:r w:rsidR="00453410">
        <w:fldChar w:fldCharType="begin"/>
      </w:r>
      <w:r w:rsidR="00453410">
        <w:instrText xml:space="preserve"/>
      </w:r>
      <w:r w:rsidR="009A551F" w:rsidRPr="009A551F">
        <w:instrText>DATE \@ "yyyy"</w:instrText>
      </w:r>
      <w:r w:rsidR="00453410">
        <w:instrText xml:space="preserve"/>
      </w:r>
      <w:r w:rsidR="00453410">
        <w:fldChar w:fldCharType="end"/>
      </w:r>
      <w:r>
        <w:t>.</w:t>
      </w:r>
    </w:p>
    <w:sectPr w:rsidR="00E02FAC" w:rsidRPr="00E02FAC" w:rsidSect="006F2246">
      <w:footerReference w:type="default" r:id="rId8"/>
      <w:headerReference w:type="first" r:id="rId9"/>
      <w:footerReference w:type="first" r:id="rId10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02FAC" w:rsidRDefault="00E02FAC" w:rsidP="000C1D6F">
      <w:pPr>
        <w:spacing w:after="0" w:line="240" w:lineRule="auto"/>
      </w:pPr>
      <w:r>
        <w:separator/>
      </w:r>
    </w:p>
  </w:endnote>
  <w:endnote w:type="continuationSeparator" w:id="0">
    <w:p w:rsidR="00E02FAC" w:rsidRDefault="00E02FAC" w:rsidP="000C1D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1" w:fontKey="{0DBACFD8-A677-4CA5-A5F5-70BABCB4D7FB}"/>
    <w:embedBold r:id="rId2" w:fontKey="{0C391C16-9421-4AA6-A977-1F2D00219910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  <w:embedRegular r:id="rId3" w:fontKey="{7F68B55F-9359-466F-A250-D630F7BFF3BD}"/>
    <w:embedBold r:id="rId4" w:fontKey="{E330F777-07F5-4415-A861-EEB5201CD921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5" w:fontKey="{513E2124-298A-4B62-81A6-8DEC672ADB8D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6" w:fontKey="{CDFE5C06-2B7E-4444-B529-820ADB30465A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7" w:fontKey="{1B601726-52E5-4773-AA98-7F4364B2B50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14F0" w:rsidRDefault="009A551F">
    <w:pPr>
      <w:pStyle w:val="Footer"/>
    </w:pPr>
    <w:r>
      <w:fldChar w:fldCharType="begin"/>
    </w:r>
    <w:r>
      <w:instrText xml:space="preserve"> </w:instrText>
    </w:r>
    <w:r w:rsidRPr="009A551F">
      <w:instrText>CREATEDATE \@ "dd-MMM-yyyy"</w:instrText>
    </w:r>
    <w:r>
      <w:instrText xml:space="preserve"> </w:instrText>
    </w:r>
    <w:r>
      <w:fldChar w:fldCharType="end"/>
    </w:r>
    <w:r w:rsidR="008114F0">
      <w:ptab w:relativeTo="margin" w:alignment="center" w:leader="none"/>
    </w:r>
    <w:r w:rsidR="008114F0">
      <w:fldChar w:fldCharType="begin"/>
    </w:r>
    <w:r w:rsidR="008114F0">
      <w:instrText xml:space="preserve"> PAGE   \* MERGEFORMAT </w:instrText>
    </w:r>
    <w:r w:rsidR="008114F0">
      <w:fldChar w:fldCharType="separate"/>
    </w:r>
    <w:r>
      <w:rPr>
        <w:noProof/>
      </w:rPr>
      <w:t>2</w:t>
    </w:r>
    <w:r w:rsidR="008114F0">
      <w:rPr>
        <w:noProof/>
      </w:rPr>
      <w:fldChar w:fldCharType="end"/>
    </w:r>
    <w:r w:rsidR="000108A4">
      <w:rPr>
        <w:noProof/>
      </w:rPr>
      <w:t xml:space="preserve"> </w:t>
    </w:r>
    <w:r w:rsidR="008114F0">
      <w:ptab w:relativeTo="margin" w:alignment="right" w:leader="none"/>
    </w:r>
    <w:r w:rsidR="000108A4">
      <w:t>[</w:t>
    </w:r>
    <w:proofErr w:type="spellStart"/>
    <w:r w:rsidR="000108A4">
      <w:t>Dept</w:t>
    </w:r>
    <w:proofErr w:type="spellEnd"/>
    <w:r w:rsidR="000108A4">
      <w:t>]-[#]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9A551F">
    <w:pPr>
      <w:pStyle w:val="Footer"/>
    </w:pPr>
    <w:r>
      <w:fldChar w:fldCharType="begin"/>
    </w:r>
    <w:r>
      <w:instrText xml:space="preserve"> </w:instrText>
    </w:r>
    <w:r w:rsidRPr="009A551F">
      <w:instrText>CREATEDATE \@ "dd-MMM-yyyy"</w:instrText>
    </w:r>
    <w:r>
      <w:instrText xml:space="preserve"> </w:instrText>
    </w:r>
    <w:r>
      <w:fldChar w:fldCharType="end"/>
    </w:r>
    <w:r w:rsidR="006F2246">
      <w:ptab w:relativeTo="margin" w:alignment="center" w:leader="none"/>
    </w:r>
    <w:r w:rsidR="006F2246">
      <w:fldChar w:fldCharType="begin"/>
    </w:r>
    <w:r w:rsidR="006F2246">
      <w:instrText xml:space="preserve"> PAGE   \* MERGEFORMAT </w:instrText>
    </w:r>
    <w:r w:rsidR="006F2246">
      <w:fldChar w:fldCharType="separate"/>
    </w:r>
    <w:r>
      <w:rPr>
        <w:noProof/>
      </w:rPr>
      <w:t>1</w:t>
    </w:r>
    <w:r w:rsidR="006F2246">
      <w:rPr>
        <w:noProof/>
      </w:rPr>
      <w:fldChar w:fldCharType="end"/>
    </w:r>
    <w:r w:rsidR="000108A4">
      <w:rPr>
        <w:noProof/>
      </w:rPr>
      <w:t xml:space="preserve"> </w:t>
    </w:r>
    <w:r w:rsidR="006F2246">
      <w:ptab w:relativeTo="margin" w:alignment="right" w:leader="none"/>
    </w:r>
    <w:r w:rsidR="000108A4">
      <w:t>[</w:t>
    </w:r>
    <w:proofErr w:type="spellStart"/>
    <w:r w:rsidR="000108A4">
      <w:t>Dept</w:t>
    </w:r>
    <w:proofErr w:type="spellEnd"/>
    <w:r w:rsidR="000108A4">
      <w:t>]-[#]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02FAC" w:rsidRDefault="00E02FAC" w:rsidP="000C1D6F">
      <w:pPr>
        <w:spacing w:after="0" w:line="240" w:lineRule="auto"/>
      </w:pPr>
      <w:r>
        <w:separator/>
      </w:r>
    </w:p>
  </w:footnote>
  <w:footnote w:type="continuationSeparator" w:id="0">
    <w:p w:rsidR="00E02FAC" w:rsidRDefault="00E02FAC" w:rsidP="000C1D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4536A6" w:rsidP="006F2246"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772400" cy="1600200"/>
          <wp:effectExtent l="0" t="0" r="0" b="0"/>
          <wp:wrapTopAndBottom/>
          <wp:docPr id="6" name="Picture 6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jbc-logo-header-blu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600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3" w15:restartNumberingAfterBreak="0">
    <w:nsid w:val="52F70FF8"/>
    <w:multiLevelType w:val="multilevel"/>
    <w:tmpl w:val="9182A54C"/>
    <w:lvl w:ilvl="0">
      <w:start w:val="1"/>
      <w:numFmt w:val="bullet"/>
      <w:pStyle w:val="RequestItemH3"/>
      <w:suff w:val="space"/>
      <w:lvlText w:val="→"/>
      <w:lvlJc w:val="left"/>
      <w:pPr>
        <w:ind w:left="0" w:firstLine="0"/>
      </w:pPr>
      <w:rPr>
        <w:rFonts w:ascii="Calibri" w:hAnsi="Calibri" w:hint="default"/>
        <w:b/>
        <w:color w:val="41597C" w:themeColor="accent1"/>
      </w:rPr>
    </w:lvl>
    <w:lvl w:ilvl="1">
      <w:start w:val="1"/>
      <w:numFmt w:val="none"/>
      <w:lvlText w:val="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TrueTypeFonts/>
  <w:embedSystemFonts/>
  <w:proofState w:spelling="clean" w:grammar="clean"/>
  <w:stylePaneFormatFilter w:val="54E4" w:allStyles="0" w:customStyles="0" w:latentStyles="1" w:stylesInUse="0" w:headingStyles="1" w:numberingStyles="1" w:tableStyles="1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2FAC"/>
    <w:rsid w:val="000108A4"/>
    <w:rsid w:val="00096457"/>
    <w:rsid w:val="000C1D6F"/>
    <w:rsid w:val="00283CD5"/>
    <w:rsid w:val="002C7787"/>
    <w:rsid w:val="003E7EF8"/>
    <w:rsid w:val="00453410"/>
    <w:rsid w:val="004536A6"/>
    <w:rsid w:val="005111D5"/>
    <w:rsid w:val="006F2246"/>
    <w:rsid w:val="007D050D"/>
    <w:rsid w:val="008114F0"/>
    <w:rsid w:val="009A551F"/>
    <w:rsid w:val="00A94F6B"/>
    <w:rsid w:val="00AA5B77"/>
    <w:rsid w:val="00C11227"/>
    <w:rsid w:val="00CD70A0"/>
    <w:rsid w:val="00E02FAC"/>
    <w:rsid w:val="00E37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2B328A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iPriority="17" w:qFormat="1"/>
    <w:lsdException w:name="List Number" w:uiPriority="16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uiPriority="30" w:qFormat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after="120" w:line="240" w:lineRule="auto"/>
      <w:outlineLvl w:val="0"/>
    </w:pPr>
    <w:rPr>
      <w:rFonts w:asciiTheme="majorHAnsi" w:eastAsiaTheme="majorEastAsia" w:hAnsiTheme="majorHAnsi"/>
      <w:b/>
      <w:color w:val="41597C" w:themeColor="accent1"/>
      <w:sz w:val="56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/>
      <w:b/>
      <w:color w:val="41597C" w:themeColor="accent1"/>
      <w:sz w:val="40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/>
      <w:b/>
      <w:color w:val="41597C" w:themeColor="accent1"/>
      <w:sz w:val="32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/>
      <w:b/>
      <w:color w:val="41597C" w:themeColor="accent1"/>
      <w:sz w:val="28"/>
      <w:szCs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/>
      <w:b/>
      <w:color w:val="666666" w:themeColor="text2"/>
      <w:sz w:val="24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/>
      <w:b/>
      <w:color w:val="666666" w:themeColor="text2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customStyle="1" w:styleId="RequestItemH3">
    <w:name w:val="Request Item H3"/>
    <w:basedOn w:val="Heading3"/>
    <w:next w:val="Normal"/>
    <w:uiPriority w:val="6"/>
    <w:qFormat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/>
    </w:pPr>
    <w:rPr>
      <w:rFonts w:cs="Calibri"/>
      <w14:ligatures w14:val="standardContextual"/>
    </w:rPr>
  </w:style>
  <w:style w:type="paragraph" w:styleId="Subtitle">
    <w:name w:val="Subtitle"/>
    <w:basedOn w:val="Normal"/>
    <w:next w:val="Normal"/>
    <w:uiPriority w:val="4"/>
    <w:pPr>
      <w:spacing w:after="360"/>
      <w:contextualSpacing/>
    </w:pPr>
    <w:rPr>
      <w:color w:val="41597C" w:themeColor="accent1"/>
      <w:sz w:val="44"/>
    </w:rPr>
  </w:style>
  <w:style w:type="paragraph" w:customStyle="1" w:styleId="MemorandumHeader">
    <w:name w:val="Memorandum Header"/>
    <w:basedOn w:val="Heading1"/>
    <w:next w:val="To"/>
    <w:uiPriority w:val="32"/>
    <w:semiHidden/>
    <w:pPr>
      <w:spacing w:after="240"/>
    </w:pPr>
  </w:style>
  <w:style w:type="paragraph" w:customStyle="1" w:styleId="To">
    <w:name w:val="To"/>
    <w:aliases w:val="From"/>
    <w:basedOn w:val="Normal"/>
    <w:uiPriority w:val="32"/>
    <w:pPr>
      <w:spacing w:after="0"/>
      <w:ind w:left="1440" w:hanging="1440"/>
    </w:pPr>
  </w:style>
  <w:style w:type="paragraph" w:customStyle="1" w:styleId="Subject">
    <w:name w:val="Subject"/>
    <w:basedOn w:val="Normal"/>
    <w:next w:val="Normal"/>
    <w:uiPriority w:val="33"/>
    <w:pPr>
      <w:pBdr>
        <w:bottom w:val="single" w:sz="8" w:space="12" w:color="41597C" w:themeColor="accent1"/>
      </w:pBdr>
      <w:spacing w:after="360"/>
      <w:ind w:left="1440" w:hanging="1440"/>
    </w:p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 w:after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pBdr>
        <w:top w:val="single" w:sz="8" w:space="6" w:color="41597C" w:themeColor="accent1"/>
        <w:bottom w:val="single" w:sz="8" w:space="6" w:color="41597C" w:themeColor="accent1"/>
      </w:pBdr>
      <w:spacing w:before="240" w:after="240"/>
      <w:ind w:left="360" w:right="360"/>
    </w:pPr>
    <w:rPr>
      <w:color w:val="404040" w:themeColor="text1" w:themeTint="BF"/>
    </w:r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404040" w:themeColor="text1" w:themeTint="BF"/>
      <w:sz w:val="18"/>
    </w:r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paragraph" w:styleId="TOCHeading">
    <w:name w:val="TOC Heading"/>
    <w:basedOn w:val="Heading2"/>
    <w:next w:val="Normal"/>
    <w:semiHidden/>
    <w:unhideWhenUsed/>
    <w:uiPriority w:val="39"/>
    <w:pPr>
      <w:outlineLvl w:val="9"/>
    </w:p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sz w:val="20"/>
    </w:rPr>
  </w:style>
  <w:style w:type="paragraph" w:styleId="Footer">
    <w:name w:val="footer"/>
    <w:basedOn w:val="Normal"/>
    <w:semiHidden/>
    <w:uiPriority w:val="99"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color w:val="595959" w:themeColor="text1" w:themeTint="A6"/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F4761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F4761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F4761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tblLook w:firstRow="1" w:lastRow="1" w:firstColumn="1" w:lastColumn="0" w:noHBand="1" w:noVBand="1"/>
      <w:jc w:val="center"/>
      <w:tblBorders>
        <w:insideH w:val="single" w:sz="4" w:space="0" w:color="D9D9D9" w:themeColor="background1" w:themeShade="D9"/>
        <w:bottom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top"/>
    </w:tcPr>
    <w:tblStylePr w:type="firstRow">
      <w:pPr>
        <w:jc w:val="center"/>
      </w:pPr>
      <w:tblPr/>
      <w:trPr>
        <w:tblHeader/>
      </w:trPr>
      <w:tcPr>
        <w:vAlign w:val="bottom"/>
        <w:tcBorders>
          <w:insideV w:val="single" w:sz="4" w:space="0" w:color="FFFFFF" w:themeColor="background1"/>
        </w:tcBorders>
        <w:shd w:val="clear" w:color="auto" w:fill="D9D9D9" w:themeFill="background1" w:themeFillShade="D9"/>
      </w:tcPr>
    </w:tblStylePr>
    <w:tblStylePr w:type="lastRow"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wCell">
      <w:pPr>
        <w:jc w:val="left"/>
      </w:pPr>
    </w:tblStylePr>
    <w:tblStylePr w:type="neCell">
      <w:pPr>
        <w:jc w:val="left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840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C0C102-B093-4FC5-9498-12B6F96C11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 Budget Briefing Summary Template.dotm</Template>
  <TotalTime>21</TotalTime>
  <Pages>2</Pages>
  <Words>557</Words>
  <Characters>3181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3731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4</cp:revision>
  <cp:lastPrinted>2025-10-14T21:53:00Z</cp:lastPrinted>
  <dcterms:created xsi:type="dcterms:W3CDTF">2025-11-06T04:36:00Z</dcterms:created>
  <dcterms:modified xsi:type="dcterms:W3CDTF">2025-11-06T05:04:00Z</dcterms:modified>
</cp:coreProperties>
</file>