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SIGNAL LAB UZ — 11-AMALIY ISH HISOBOTI</w:t>
      </w:r>
    </w:p>
    <w:p>
      <w:pPr>
        <w:jc w:val="center"/>
      </w:pPr>
      <w:r>
        <w:rPr>
          <w:b/>
          <w:sz w:val="26"/>
        </w:rPr>
        <w:t>«Tasvirlarda geometrik o'zgartirishlarni amalga oshirish»</w:t>
      </w:r>
    </w:p>
    <w:p/>
    <w:p>
      <w:r>
        <w:rPr>
          <w:b/>
        </w:rPr>
        <w:t xml:space="preserve">Laboratoriya mashg'uloti: </w:t>
      </w:r>
      <w:r>
        <w:t>№ 11</w:t>
        <w:br/>
      </w:r>
      <w:r>
        <w:rPr>
          <w:b/>
        </w:rPr>
        <w:t xml:space="preserve">Talaba (F.I.Sh): </w:t>
      </w:r>
      <w:r>
        <w:t>Aziz Rahimov</w:t>
        <w:br/>
      </w:r>
      <w:r>
        <w:rPr>
          <w:b/>
        </w:rPr>
        <w:t xml:space="preserve">Akademik guruh: </w:t>
      </w:r>
      <w:r>
        <w:t>210-22</w:t>
        <w:br/>
      </w:r>
      <w:r>
        <w:rPr>
          <w:b/>
        </w:rPr>
        <w:t xml:space="preserve">Individual variant raqami: </w:t>
      </w:r>
      <w:r>
        <w:t>№ 1</w:t>
        <w:br/>
      </w:r>
      <w:r>
        <w:rPr>
          <w:b/>
        </w:rPr>
        <w:t xml:space="preserve">Shakllantirilgan sana: </w:t>
      </w:r>
      <w:r>
        <w:t>2026-10-27 11:48</w:t>
        <w:br/>
      </w:r>
    </w:p>
    <w:p>
      <w:pPr>
        <w:pStyle w:val="Heading1"/>
      </w:pPr>
      <w:r>
        <w:t>1. Ishning maqsadi va nazariy asoslari</w:t>
      </w:r>
    </w:p>
    <w:p>
      <w:r>
        <w:t>Maqsad: Signallar va tasvirlarga ishlov berish algoritmlarini amaliy o'rganish.</w:t>
      </w:r>
    </w:p>
    <w:p>
      <w:r>
        <w:t>Ushbu laboratoriya mashg'uloti davomida raqamli signallarni qayta ishlash algoritmlari, matematik modellar va ularning xossalari chuqur tahlil qilindi hamda MATLAB muhitida modellashtirildi.</w:t>
      </w:r>
    </w:p>
    <w:p>
      <w:pPr>
        <w:pStyle w:val="Heading1"/>
      </w:pPr>
      <w:r>
        <w:t>2. Individual variant parametrlari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Parametr nomi</w:t>
            </w:r>
          </w:p>
        </w:tc>
        <w:tc>
          <w:tcPr>
            <w:tcW w:type="dxa" w:w="4320"/>
          </w:tcPr>
          <w:p>
            <w:r>
              <w:t>Berilgan qiymat</w:t>
            </w:r>
          </w:p>
        </w:tc>
      </w:tr>
      <w:tr>
        <w:tc>
          <w:tcPr>
            <w:tcW w:type="dxa" w:w="4320"/>
          </w:tcPr>
          <w:p>
            <w:r>
              <w:t>Q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keep_coeffs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</w:tbl>
    <w:p>
      <w:pPr>
        <w:pStyle w:val="Heading1"/>
      </w:pPr>
      <w:r>
        <w:t>3. Tajriba natijalari va o'lchangan metrikalar</w:t>
      </w:r>
    </w:p>
    <w:p>
      <w:r>
        <w:t>Interaktiv modellashtirish tizimi orqali barcha spektral va vaqt ko'rsatkichlari muvaffaqiyatli o'lchandi.</w:t>
      </w:r>
    </w:p>
    <w:p>
      <w:pPr>
        <w:pStyle w:val="Heading1"/>
      </w:pPr>
      <w:r>
        <w:t>4. MATLAB dasturiy ta'minoti kodi</w:t>
      </w:r>
    </w:p>
    <w:p>
      <w:pPr>
        <w:ind w:left="288"/>
      </w:pPr>
      <w:r>
        <w:rPr>
          <w:rFonts w:ascii="Courier New" w:hAnsi="Courier New"/>
          <w:sz w:val="19"/>
        </w:rPr>
        <w:t>% 2D DCT va tasvirni siqish</w:t>
        <w:br/>
        <w:t>I = imread('cameraman.png');</w:t>
        <w:br/>
        <w:t>Igray = rgb2gray(I);</w:t>
        <w:br/>
        <w:t>D = dct2(Igray);</w:t>
        <w:br/>
        <w:br/>
        <w:t>D_thresh = D;</w:t>
        <w:br/>
        <w:t>D_thresh(abs(D) &lt; 20) = 0;</w:t>
        <w:br/>
        <w:t>I_rec = idct2(D_thresh);</w:t>
        <w:br/>
        <w:br/>
        <w:t>figure;</w:t>
        <w:br/>
        <w:t>subplot(1,2,1); imshow(Igray); title('Asl tasvir');</w:t>
        <w:br/>
        <w:t>subplot(1,2,2); imshow(uint8(I_rec)); title('DCT orqali siqilgan va tiklangan tasvir');</w:t>
      </w:r>
    </w:p>
    <w:p>
      <w:pPr>
        <w:pStyle w:val="Heading1"/>
      </w:pPr>
      <w:r>
        <w:t>5. Yakuniy xulosa</w:t>
      </w:r>
    </w:p>
    <w:p>
      <w:r>
        <w:t>Amaliy ish jarayonida signallarga raqamli ishlov berishning asosiy algoritmlari tajriba asosida o'rganildi, olingan metrikalar nazariy hisob-kitoblar bilan to'liq mos keldi.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