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09E" w:rsidRPr="0082238B" w:rsidRDefault="00EA03A2" w:rsidP="008F009E">
      <w:pPr>
        <w:pStyle w:val="1"/>
      </w:pPr>
      <w:r w:rsidRPr="0082238B">
        <w:t>6</w:t>
      </w:r>
      <w:r w:rsidR="008F009E" w:rsidRPr="0082238B">
        <w:rPr>
          <w:lang w:val="nb-NO"/>
        </w:rPr>
        <w:t>-</w:t>
      </w:r>
      <w:r w:rsidR="008F009E" w:rsidRPr="0082238B">
        <w:t>amaliy</w:t>
      </w:r>
      <w:r w:rsidR="008F009E" w:rsidRPr="0082238B">
        <w:rPr>
          <w:lang w:val="nb-NO"/>
        </w:rPr>
        <w:t xml:space="preserve"> </w:t>
      </w:r>
      <w:r w:rsidR="008F009E" w:rsidRPr="0082238B">
        <w:rPr>
          <w:lang w:val="en-US"/>
        </w:rPr>
        <w:t>mash</w:t>
      </w:r>
      <w:r w:rsidR="008F009E" w:rsidRPr="0082238B">
        <w:t>g‘ulot</w:t>
      </w:r>
      <w:r w:rsidR="008F009E" w:rsidRPr="0082238B">
        <w:rPr>
          <w:lang w:val="nb-NO"/>
        </w:rPr>
        <w:t>.</w:t>
      </w:r>
    </w:p>
    <w:p w:rsidR="008F009E" w:rsidRPr="0082238B" w:rsidRDefault="00EA03A2" w:rsidP="008F009E">
      <w:pPr>
        <w:widowControl w:val="0"/>
        <w:spacing w:after="0" w:line="276" w:lineRule="auto"/>
        <w:jc w:val="center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  <w14:ligatures w14:val="none"/>
        </w:rPr>
        <w:t>Bir va ikki o’lchovli signallarda svyortka va korrelyatsiyani amallarini bajarish</w:t>
      </w:r>
      <w:r w:rsidR="008F009E" w:rsidRPr="0082238B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  <w14:ligatures w14:val="none"/>
        </w:rPr>
        <w:t>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  <w14:ligatures w14:val="none"/>
        </w:rPr>
      </w:pP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  <w14:ligatures w14:val="none"/>
        </w:rPr>
        <w:t xml:space="preserve">Ishning maqsadi: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  <w14:ligatures w14:val="none"/>
        </w:rPr>
        <w:t>Diskret tizimlarda signal konvolyutsiyasi usulini o‘rganish va konvolyutsiyani hisoblash ko‘nikmalarini egallash, shuningdek, natijalarni tahlil qilish.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  <w14:ligatures w14:val="none"/>
        </w:rPr>
        <w:t xml:space="preserve">Nazariy qism: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  <w14:ligatures w14:val="none"/>
        </w:rPr>
        <w:t xml:space="preserve">Konvolyutsiya - bu chiziqli tizimning impuls javobiga qarab ixtiyoriy kirish signaliga javobini aniqlash imkonini beruvchi operatsiya.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Diskret tizimlarda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h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(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n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) tizim impuls javobiga ega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x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(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n )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signalining konvolyutsiyasini quyidagi formula yordamida hisoblash mumkin: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</w:p>
    <w:p w:rsidR="008F009E" w:rsidRPr="0082238B" w:rsidRDefault="008F009E" w:rsidP="008F009E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noProof/>
          <w:color w:val="000000"/>
          <w:sz w:val="28"/>
          <w:szCs w:val="24"/>
          <w:lang w:eastAsia="ru-RU"/>
          <w14:ligatures w14:val="none"/>
        </w:rPr>
        <w:drawing>
          <wp:inline distT="0" distB="0" distL="0" distR="0" wp14:anchorId="1BFDC45D" wp14:editId="7162F1EF">
            <wp:extent cx="2447925" cy="552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  <w14:ligatures w14:val="none"/>
        </w:rPr>
      </w:pP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  <w14:ligatures w14:val="none"/>
        </w:rPr>
      </w:pPr>
      <w:bookmarkStart w:id="0" w:name="_Hlk176287290"/>
      <w:r w:rsidRPr="0082238B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  <w14:ligatures w14:val="none"/>
        </w:rPr>
        <w:t>Topshiriq variantlari:</w:t>
      </w:r>
    </w:p>
    <w:bookmarkEnd w:id="0"/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1. Variant 1: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Berilgan ketma-ketliklar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x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(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n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) = [1, 2, 3] va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h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(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n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) = [0, 1, 0.5].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Konvolyutsiyani hisoblashni amalga oshirish va natijada olingan signalni chizish kerak.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2. Variant 2: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Berilgan ketma-ketliklar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x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(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n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) = [1, -1, 2] va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h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(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n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) = [0,5, 1, -0,5].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Konvolyutsiya hisobini bajaring va natijada olingan signalni chizing.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3. Variant 3: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X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(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n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) = [1, 2, 1] va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h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(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n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) = [1, -1] ketma-ketliklari berilgan 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Konvolyutsiyani hisoblashni amalga oshirish va natijada olingan signalni chizish kerak.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  <w14:ligatures w14:val="none"/>
        </w:rPr>
        <w:t>Hisoblash: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Taklif etilgan muammo variantlarining har biri uchun konvolyutsiyani hisoblashni amalga oshirish kerak. Quyida 1-variant uchun hisoblash misoli keltirilgan: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Dastlabki ma'lumotlar:</w:t>
      </w:r>
    </w:p>
    <w:p w:rsidR="008F009E" w:rsidRPr="00993D52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highlight w:val="yellow"/>
          <w:lang w:val="en-US" w:bidi="en-US"/>
          <w14:ligatures w14:val="none"/>
        </w:rPr>
      </w:pPr>
      <w:r w:rsidRPr="00993D52">
        <w:rPr>
          <w:rFonts w:ascii="Times New Roman" w:eastAsia="Microsoft Sans Serif" w:hAnsi="Times New Roman" w:cs="Microsoft Sans Serif"/>
          <w:color w:val="000000"/>
          <w:sz w:val="28"/>
          <w:szCs w:val="24"/>
          <w:highlight w:val="yellow"/>
          <w:lang w:val="uz" w:bidi="en-US"/>
          <w14:ligatures w14:val="none"/>
        </w:rPr>
        <w:t xml:space="preserve">x </w:t>
      </w:r>
      <w:r w:rsidRPr="00993D52">
        <w:rPr>
          <w:rFonts w:ascii="Times New Roman" w:eastAsia="Microsoft Sans Serif" w:hAnsi="Times New Roman" w:cs="Microsoft Sans Serif"/>
          <w:color w:val="000000"/>
          <w:sz w:val="28"/>
          <w:szCs w:val="24"/>
          <w:highlight w:val="yellow"/>
          <w:lang w:val="en-US" w:bidi="en-US"/>
          <w14:ligatures w14:val="none"/>
        </w:rPr>
        <w:t xml:space="preserve">( </w:t>
      </w:r>
      <w:r w:rsidRPr="00993D52">
        <w:rPr>
          <w:rFonts w:ascii="Times New Roman" w:eastAsia="Microsoft Sans Serif" w:hAnsi="Times New Roman" w:cs="Microsoft Sans Serif"/>
          <w:color w:val="000000"/>
          <w:sz w:val="28"/>
          <w:szCs w:val="24"/>
          <w:highlight w:val="yellow"/>
          <w:lang w:val="uz" w:bidi="en-US"/>
          <w14:ligatures w14:val="none"/>
        </w:rPr>
        <w:t xml:space="preserve">n </w:t>
      </w:r>
      <w:r w:rsidRPr="00993D52">
        <w:rPr>
          <w:rFonts w:ascii="Times New Roman" w:eastAsia="Microsoft Sans Serif" w:hAnsi="Times New Roman" w:cs="Microsoft Sans Serif"/>
          <w:color w:val="000000"/>
          <w:sz w:val="28"/>
          <w:szCs w:val="24"/>
          <w:highlight w:val="yellow"/>
          <w:lang w:val="en-US" w:bidi="en-US"/>
          <w14:ligatures w14:val="none"/>
        </w:rPr>
        <w:t>) = [1, 2, 3]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  <w14:ligatures w14:val="none"/>
        </w:rPr>
      </w:pPr>
      <w:r w:rsidRPr="00993D52">
        <w:rPr>
          <w:rFonts w:ascii="Times New Roman" w:eastAsia="Microsoft Sans Serif" w:hAnsi="Times New Roman" w:cs="Microsoft Sans Serif"/>
          <w:color w:val="000000"/>
          <w:sz w:val="28"/>
          <w:szCs w:val="24"/>
          <w:highlight w:val="yellow"/>
          <w:lang w:val="uz" w:bidi="en-US"/>
          <w14:ligatures w14:val="none"/>
        </w:rPr>
        <w:t xml:space="preserve">h </w:t>
      </w:r>
      <w:r w:rsidRPr="00993D52">
        <w:rPr>
          <w:rFonts w:ascii="Times New Roman" w:eastAsia="Microsoft Sans Serif" w:hAnsi="Times New Roman" w:cs="Microsoft Sans Serif"/>
          <w:color w:val="000000"/>
          <w:sz w:val="28"/>
          <w:szCs w:val="24"/>
          <w:highlight w:val="yellow"/>
          <w:lang w:bidi="en-US"/>
          <w14:ligatures w14:val="none"/>
        </w:rPr>
        <w:t xml:space="preserve">( </w:t>
      </w:r>
      <w:r w:rsidRPr="00993D52">
        <w:rPr>
          <w:rFonts w:ascii="Times New Roman" w:eastAsia="Microsoft Sans Serif" w:hAnsi="Times New Roman" w:cs="Microsoft Sans Serif"/>
          <w:color w:val="000000"/>
          <w:sz w:val="28"/>
          <w:szCs w:val="24"/>
          <w:highlight w:val="yellow"/>
          <w:lang w:val="uz" w:bidi="en-US"/>
          <w14:ligatures w14:val="none"/>
        </w:rPr>
        <w:t xml:space="preserve">n </w:t>
      </w:r>
      <w:r w:rsidRPr="00993D52">
        <w:rPr>
          <w:rFonts w:ascii="Times New Roman" w:eastAsia="Microsoft Sans Serif" w:hAnsi="Times New Roman" w:cs="Microsoft Sans Serif"/>
          <w:color w:val="000000"/>
          <w:sz w:val="28"/>
          <w:szCs w:val="24"/>
          <w:highlight w:val="yellow"/>
          <w:lang w:bidi="en-US"/>
          <w14:ligatures w14:val="none"/>
        </w:rPr>
        <w:t>) = [0, 1, 0,5]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  <w14:ligatures w14:val="none"/>
        </w:rPr>
      </w:pP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  <w14:ligatures w14:val="none"/>
        </w:rPr>
        <w:t>Konvolyutsiyani hisoblash:</w:t>
      </w:r>
    </w:p>
    <w:p w:rsidR="008F009E" w:rsidRPr="0082238B" w:rsidRDefault="008F009E" w:rsidP="008F009E">
      <w:pPr>
        <w:widowControl w:val="0"/>
        <w:spacing w:after="0" w:line="276" w:lineRule="auto"/>
        <w:jc w:val="center"/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  <w14:ligatures w14:val="none"/>
        </w:rPr>
      </w:pPr>
      <w:bookmarkStart w:id="1" w:name="_GoBack"/>
      <w:r w:rsidRPr="0082238B">
        <w:rPr>
          <w:rFonts w:ascii="Times New Roman" w:eastAsia="Microsoft Sans Serif" w:hAnsi="Times New Roman" w:cs="Microsoft Sans Serif"/>
          <w:noProof/>
          <w:color w:val="000000"/>
          <w:sz w:val="28"/>
          <w:szCs w:val="24"/>
          <w:lang w:eastAsia="ru-RU"/>
          <w14:ligatures w14:val="none"/>
        </w:rPr>
        <w:lastRenderedPageBreak/>
        <w:drawing>
          <wp:inline distT="0" distB="0" distL="0" distR="0" wp14:anchorId="7BE848F8" wp14:editId="194448B5">
            <wp:extent cx="2209800" cy="2714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Konvolyutsiya natijasi: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y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(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n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) = [1.5, 1, 2.5, 3.5, 1.5].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Boshqa variantlar uchun ham xuddi shunday hisob-kitoblarni bajaring.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Konvolyutsiya va chizmalarni bajarish uchun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MATLAB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yoki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uz" w:bidi="en-US"/>
          <w14:ligatures w14:val="none"/>
        </w:rPr>
        <w:t xml:space="preserve">Python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kabi dasturiy vositalardan ham foydalanishingiz mumkin 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MATLABda 1-variant uchun konvolyutsiyani bajarish misoli: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color w:val="3C763D"/>
          <w:sz w:val="21"/>
          <w:szCs w:val="21"/>
          <w:lang w:val="en-US" w:eastAsia="ru-RU"/>
        </w:rPr>
        <w:t>% Dastlabki ketma-ketlik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x = [1, 2, 3];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h = [0, 1, 0.5];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color w:val="3C763D"/>
          <w:sz w:val="21"/>
          <w:szCs w:val="21"/>
          <w:lang w:val="en-US" w:eastAsia="ru-RU"/>
        </w:rPr>
        <w:t>% Svyortka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y = conv(x, h);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color w:val="3C763D"/>
          <w:sz w:val="21"/>
          <w:szCs w:val="21"/>
          <w:lang w:val="en-US" w:eastAsia="ru-RU"/>
        </w:rPr>
        <w:t>% Svyortka natijasining olinishi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disp(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</w:t>
      </w:r>
      <w:r w:rsidRPr="0082238B">
        <w:rPr>
          <w:rFonts w:ascii="Consolas" w:eastAsia="Times New Roman" w:hAnsi="Consolas"/>
          <w:color w:val="A020F0"/>
          <w:sz w:val="21"/>
          <w:szCs w:val="21"/>
          <w:lang w:eastAsia="ru-RU"/>
        </w:rPr>
        <w:t>Результат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 xml:space="preserve"> </w:t>
      </w:r>
      <w:r w:rsidRPr="0082238B">
        <w:rPr>
          <w:rFonts w:ascii="Consolas" w:eastAsia="Times New Roman" w:hAnsi="Consolas"/>
          <w:color w:val="A020F0"/>
          <w:sz w:val="21"/>
          <w:szCs w:val="21"/>
          <w:lang w:eastAsia="ru-RU"/>
        </w:rPr>
        <w:t>свертки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:'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disp(y);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color w:val="3C763D"/>
          <w:sz w:val="21"/>
          <w:szCs w:val="21"/>
          <w:lang w:val="en-US" w:eastAsia="ru-RU"/>
        </w:rPr>
        <w:t>% Grafik qurilishi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 xml:space="preserve">n_x = 0:length(x)-1; </w:t>
      </w:r>
      <w:r w:rsidRPr="0082238B">
        <w:rPr>
          <w:rFonts w:ascii="Consolas" w:eastAsia="Times New Roman" w:hAnsi="Consolas"/>
          <w:color w:val="3C763D"/>
          <w:sz w:val="21"/>
          <w:szCs w:val="21"/>
          <w:lang w:val="en-US" w:eastAsia="ru-RU"/>
        </w:rPr>
        <w:t>% x uchun vaqt o‘qi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 xml:space="preserve">n_h = 0:length(h)-1; </w:t>
      </w:r>
      <w:r w:rsidRPr="0082238B">
        <w:rPr>
          <w:rFonts w:ascii="Consolas" w:eastAsia="Times New Roman" w:hAnsi="Consolas"/>
          <w:color w:val="3C763D"/>
          <w:sz w:val="21"/>
          <w:szCs w:val="21"/>
          <w:lang w:val="en-US" w:eastAsia="ru-RU"/>
        </w:rPr>
        <w:t>% h uchun vaqt o‘qi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 xml:space="preserve">n_y = 0:length(y)-1; </w:t>
      </w:r>
      <w:r w:rsidRPr="0082238B">
        <w:rPr>
          <w:rFonts w:ascii="Consolas" w:eastAsia="Times New Roman" w:hAnsi="Consolas"/>
          <w:color w:val="3C763D"/>
          <w:sz w:val="21"/>
          <w:szCs w:val="21"/>
          <w:lang w:val="en-US" w:eastAsia="ru-RU"/>
        </w:rPr>
        <w:t>% y uchun vaqt o‘qi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figure;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subplot(3,1,1);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 xml:space="preserve">stem(n_x, x, 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'filled'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title(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'Kiruvchi signal x(n)'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xlabel(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'n'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ylabel(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'x(n)'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lastRenderedPageBreak/>
        <w:t xml:space="preserve">grid 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on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subplot(3,1,2);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 xml:space="preserve">stem(n_h, h, 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'filled'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title(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'Impuls xarakteristikasi h(n)'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xlabel(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'n'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ylabel(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'h(n)'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 xml:space="preserve">grid 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on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subplot(3,1,3);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 xml:space="preserve">stem(n_y, y, 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'filled'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title(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'Svyortka natijasi y(n)'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xlabel(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'n'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val="en-US" w:eastAsia="ru-RU"/>
        </w:rPr>
      </w:pP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ylabel(</w:t>
      </w:r>
      <w:r w:rsidRPr="0082238B">
        <w:rPr>
          <w:rFonts w:ascii="Consolas" w:eastAsia="Times New Roman" w:hAnsi="Consolas"/>
          <w:color w:val="A020F0"/>
          <w:sz w:val="21"/>
          <w:szCs w:val="21"/>
          <w:lang w:val="en-US" w:eastAsia="ru-RU"/>
        </w:rPr>
        <w:t>'y(n)'</w:t>
      </w:r>
      <w:r w:rsidRPr="0082238B">
        <w:rPr>
          <w:rFonts w:ascii="Consolas" w:eastAsia="Times New Roman" w:hAnsi="Consolas"/>
          <w:sz w:val="21"/>
          <w:szCs w:val="21"/>
          <w:lang w:val="en-US" w:eastAsia="ru-RU"/>
        </w:rPr>
        <w:t>);</w:t>
      </w:r>
    </w:p>
    <w:p w:rsidR="008F009E" w:rsidRPr="0082238B" w:rsidRDefault="008F009E" w:rsidP="008F009E">
      <w:pPr>
        <w:shd w:val="clear" w:color="auto" w:fill="F7F7F7"/>
        <w:spacing w:line="276" w:lineRule="auto"/>
        <w:rPr>
          <w:rFonts w:ascii="Consolas" w:eastAsia="Times New Roman" w:hAnsi="Consolas"/>
          <w:sz w:val="21"/>
          <w:szCs w:val="21"/>
          <w:lang w:eastAsia="ru-RU"/>
        </w:rPr>
      </w:pPr>
      <w:r w:rsidRPr="0082238B">
        <w:rPr>
          <w:rFonts w:ascii="Consolas" w:eastAsia="Times New Roman" w:hAnsi="Consolas"/>
          <w:sz w:val="21"/>
          <w:szCs w:val="21"/>
          <w:lang w:eastAsia="ru-RU"/>
        </w:rPr>
        <w:t xml:space="preserve">grid </w:t>
      </w:r>
      <w:r w:rsidRPr="0082238B">
        <w:rPr>
          <w:rFonts w:ascii="Consolas" w:eastAsia="Times New Roman" w:hAnsi="Consolas"/>
          <w:color w:val="A020F0"/>
          <w:sz w:val="21"/>
          <w:szCs w:val="21"/>
          <w:lang w:eastAsia="ru-RU"/>
        </w:rPr>
        <w:t>on</w:t>
      </w:r>
      <w:r w:rsidRPr="0082238B">
        <w:rPr>
          <w:rFonts w:ascii="Consolas" w:eastAsia="Times New Roman" w:hAnsi="Consolas"/>
          <w:sz w:val="21"/>
          <w:szCs w:val="21"/>
          <w:lang w:eastAsia="ru-RU"/>
        </w:rPr>
        <w:t>;</w:t>
      </w:r>
    </w:p>
    <w:p w:rsidR="008F009E" w:rsidRPr="0082238B" w:rsidRDefault="008F009E" w:rsidP="008F009E">
      <w:pPr>
        <w:shd w:val="clear" w:color="auto" w:fill="F7F7F7"/>
        <w:spacing w:after="240" w:line="276" w:lineRule="auto"/>
        <w:rPr>
          <w:rFonts w:ascii="Consolas" w:eastAsia="Times New Roman" w:hAnsi="Consolas"/>
          <w:sz w:val="21"/>
          <w:szCs w:val="21"/>
          <w:lang w:eastAsia="ru-RU"/>
        </w:rPr>
      </w:pPr>
    </w:p>
    <w:p w:rsidR="008F009E" w:rsidRPr="0082238B" w:rsidRDefault="008F009E" w:rsidP="008F0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2238B">
        <w:rPr>
          <w:rFonts w:ascii="Courier New" w:eastAsia="Times New Roman" w:hAnsi="Courier New" w:cs="Courier New"/>
          <w:sz w:val="20"/>
          <w:szCs w:val="20"/>
          <w:lang w:val="en-US" w:eastAsia="ru-RU"/>
        </w:rPr>
        <w:t>Svyortka natijasi</w:t>
      </w:r>
      <w:r w:rsidRPr="0082238B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8F009E" w:rsidRPr="0082238B" w:rsidRDefault="008F009E" w:rsidP="008F0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223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0    1.0000    2.5000    4.0000    1.5000</w:t>
      </w:r>
    </w:p>
    <w:p w:rsidR="008F009E" w:rsidRPr="0082238B" w:rsidRDefault="008F009E" w:rsidP="008F009E">
      <w:pPr>
        <w:widowControl w:val="0"/>
        <w:spacing w:after="0" w:line="276" w:lineRule="auto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eastAsia="Times New Roman"/>
          <w:noProof/>
          <w:sz w:val="24"/>
          <w:lang w:eastAsia="ru-RU"/>
        </w:rPr>
        <w:drawing>
          <wp:inline distT="0" distB="0" distL="0" distR="0" wp14:anchorId="6BA60FE8" wp14:editId="5CBD3469">
            <wp:extent cx="5940425" cy="4453621"/>
            <wp:effectExtent l="0" t="0" r="0" b="0"/>
            <wp:docPr id="9" name="Рисунок 9" descr="C:\Users\User\AppData\Local\Temp\ConnectorClipboard1888177168589616615\image17264318777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ConnectorClipboard1888177168589616615\image1726431877792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i/>
          <w:iCs/>
          <w:color w:val="000000"/>
          <w:sz w:val="28"/>
          <w:szCs w:val="24"/>
          <w:lang w:val="en-US" w:bidi="en-US"/>
          <w14:ligatures w14:val="none"/>
        </w:rPr>
      </w:pP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i/>
          <w:iCs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i/>
          <w:iCs/>
          <w:color w:val="000000"/>
          <w:sz w:val="28"/>
          <w:szCs w:val="24"/>
          <w:lang w:val="en-US" w:bidi="en-US"/>
          <w14:ligatures w14:val="none"/>
        </w:rPr>
        <w:lastRenderedPageBreak/>
        <w:t>Tushuntirish: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- `conv(x, h)` funksiyasi ikkita x(n) va h(n) signallarining konvolyutsiyasini amalga oshiradi.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- `Stem` funksiyasi yordamida tuzilgan grafiklar dastlabki signallarni va ularning konvolyutsiyasi natijasini vizual tarzda solishtirish imkonini beradi.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  <w14:ligatures w14:val="none"/>
        </w:rPr>
        <w:t xml:space="preserve">Natija: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Ushbu kodni MATLAB da ishga tushirgandan so‘ng, siz konvolyutsiya natijasini olasiz: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y(n) = [0, 1, 2.5, 3.5, 1,5]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Signal \(x(n)\), impuls javobi \(h(n)\) va natijada \(y(n)\) uchun grafiklar tuziladi.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  <w14:ligatures w14:val="none"/>
        </w:rPr>
        <w:t xml:space="preserve">Xulosa: </w:t>
      </w: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Amaliy ish davomida diskret tizimlarda konvolyutsiyani hisoblash usullari o‘zlashtirildi. Natijalar tizimning impulsli javobi kirish signalini qanday o‘zgartirishini ko‘rsatdi. Amalga oshirilgan hisob-kitoblar konvolyutsiya chiziqli tizimlarni tahlil qilish va sintez qilish uchun muhim vosita ekanligi haqida xulosa chiqarishga imkon beradi.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  <w14:ligatures w14:val="none"/>
        </w:rPr>
      </w:pPr>
      <w:bookmarkStart w:id="2" w:name="_Hlk176287170"/>
      <w:r w:rsidRPr="0082238B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  <w14:ligatures w14:val="none"/>
        </w:rPr>
        <w:t>Topshiriq:</w:t>
      </w:r>
    </w:p>
    <w:bookmarkEnd w:id="2"/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1. Konvolyutsiya jarayonining nazariy asoslarini o‘rganish.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2. Diskret tizimlarda konvolyutsiyani hisoblash usullari bilan tanishing.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3. Taklif etilgan masala variantlari uchun konvolyutsiya hisoblarini bajaring.</w:t>
      </w:r>
    </w:p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4. Olingan natijalarni tahlil qiling va xulosa chiqaring.</w:t>
      </w:r>
    </w:p>
    <w:p w:rsidR="008F009E" w:rsidRPr="0082238B" w:rsidRDefault="008F009E" w:rsidP="008F009E">
      <w:pPr>
        <w:rPr>
          <w:lang w:val="en-US"/>
        </w:rPr>
      </w:pPr>
      <w:r w:rsidRPr="0082238B">
        <w:rPr>
          <w:lang w:val="en-US"/>
        </w:rPr>
        <w:t>X ( n ) = [1, 2, 1] va h ( n ) = [1, -1] ketma-ketliklari berilgan .</w:t>
      </w:r>
    </w:p>
    <w:p w:rsidR="008F009E" w:rsidRPr="0082238B" w:rsidRDefault="008F009E" w:rsidP="008F009E">
      <w:pPr>
        <w:ind w:firstLine="709"/>
        <w:rPr>
          <w:rFonts w:ascii="Times New Roman" w:hAnsi="Times New Roman"/>
          <w:sz w:val="28"/>
          <w:szCs w:val="28"/>
          <w:lang w:val="en-US"/>
        </w:rPr>
      </w:pPr>
      <w:r w:rsidRPr="0082238B">
        <w:rPr>
          <w:rFonts w:ascii="Times New Roman" w:hAnsi="Times New Roman"/>
          <w:sz w:val="28"/>
          <w:szCs w:val="28"/>
          <w:lang w:val="en-US"/>
        </w:rPr>
        <w:t>Konvolyutsiyani hisoblashni amalga oshirish va natijada olingan signalni chizish kerak.</w:t>
      </w:r>
    </w:p>
    <w:tbl>
      <w:tblPr>
        <w:tblStyle w:val="a3"/>
        <w:tblW w:w="9180" w:type="dxa"/>
        <w:tblLook w:val="04A0" w:firstRow="1" w:lastRow="0" w:firstColumn="1" w:lastColumn="0" w:noHBand="0" w:noVBand="1"/>
      </w:tblPr>
      <w:tblGrid>
        <w:gridCol w:w="651"/>
        <w:gridCol w:w="2009"/>
        <w:gridCol w:w="1984"/>
        <w:gridCol w:w="709"/>
        <w:gridCol w:w="2072"/>
        <w:gridCol w:w="1755"/>
      </w:tblGrid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82238B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b/>
                <w:sz w:val="28"/>
                <w:szCs w:val="28"/>
              </w:rPr>
              <w:t xml:space="preserve">x </w:t>
            </w:r>
            <w:r w:rsidRPr="0082238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( </w:t>
            </w:r>
            <w:r w:rsidRPr="0082238B">
              <w:rPr>
                <w:rFonts w:ascii="Times New Roman" w:hAnsi="Times New Roman"/>
                <w:b/>
                <w:sz w:val="28"/>
                <w:szCs w:val="28"/>
              </w:rPr>
              <w:t xml:space="preserve">n </w:t>
            </w:r>
            <w:r w:rsidRPr="0082238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)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b/>
                <w:sz w:val="28"/>
                <w:szCs w:val="28"/>
              </w:rPr>
              <w:t xml:space="preserve">h </w:t>
            </w:r>
            <w:r w:rsidRPr="0082238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( </w:t>
            </w:r>
            <w:r w:rsidRPr="0082238B">
              <w:rPr>
                <w:rFonts w:ascii="Times New Roman" w:hAnsi="Times New Roman"/>
                <w:b/>
                <w:sz w:val="28"/>
                <w:szCs w:val="28"/>
              </w:rPr>
              <w:t xml:space="preserve">n </w:t>
            </w:r>
            <w:r w:rsidRPr="0082238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)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82238B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82238B">
              <w:rPr>
                <w:rFonts w:ascii="Times New Roman" w:hAnsi="Times New Roman"/>
                <w:b/>
                <w:sz w:val="28"/>
                <w:szCs w:val="28"/>
              </w:rPr>
              <w:t xml:space="preserve">x </w:t>
            </w:r>
            <w:r w:rsidRPr="0082238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( </w:t>
            </w:r>
            <w:r w:rsidRPr="0082238B">
              <w:rPr>
                <w:rFonts w:ascii="Times New Roman" w:hAnsi="Times New Roman"/>
                <w:b/>
                <w:sz w:val="28"/>
                <w:szCs w:val="28"/>
              </w:rPr>
              <w:t xml:space="preserve">n </w:t>
            </w:r>
            <w:r w:rsidRPr="0082238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)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82238B">
              <w:rPr>
                <w:rFonts w:ascii="Times New Roman" w:hAnsi="Times New Roman"/>
                <w:b/>
                <w:sz w:val="28"/>
                <w:szCs w:val="28"/>
              </w:rPr>
              <w:t xml:space="preserve">h </w:t>
            </w:r>
            <w:r w:rsidRPr="0082238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( </w:t>
            </w:r>
            <w:r w:rsidRPr="0082238B">
              <w:rPr>
                <w:rFonts w:ascii="Times New Roman" w:hAnsi="Times New Roman"/>
                <w:b/>
                <w:sz w:val="28"/>
                <w:szCs w:val="28"/>
              </w:rPr>
              <w:t xml:space="preserve">n </w:t>
            </w:r>
            <w:r w:rsidRPr="0082238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)</w:t>
            </w:r>
          </w:p>
        </w:tc>
      </w:tr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1, 2, 3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0, 1, 0.5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1, 2, 1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0.5 , -1, 1</w:t>
            </w:r>
          </w:p>
        </w:tc>
      </w:tr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 -1, 2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0.5, 1, -0.5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1, 0, -1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-0.5, 1, -0.5</w:t>
            </w:r>
          </w:p>
        </w:tc>
      </w:tr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1, 2, 1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 -1,0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 ,-1, 1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0, 1, 0.5</w:t>
            </w:r>
          </w:p>
        </w:tc>
      </w:tr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1, 0, -1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0.5 , 1, -1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-1 ,0, 1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0.5 , -1, 1</w:t>
            </w:r>
          </w:p>
        </w:tc>
      </w:tr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1, -1, 1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0.5 , -1, 1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 xml:space="preserve">0 ,-1, 0 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0.5, 1,-1</w:t>
            </w:r>
          </w:p>
        </w:tc>
      </w:tr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-1, 0, 1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-0.5, 1, -0.5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-1, -1, 1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1,-1,0.5</w:t>
            </w:r>
          </w:p>
        </w:tc>
      </w:tr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 xml:space="preserve">0 ,-1, 0 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0, 1, 0.5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-1,1,0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0, 1, 0.5</w:t>
            </w:r>
          </w:p>
        </w:tc>
      </w:tr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-1 ,-1, 1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0.5, 1, -0.5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1,-1,0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 -1,0</w:t>
            </w:r>
          </w:p>
        </w:tc>
      </w:tr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1, 2, 3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 -1,0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-1,3,2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0.5, 1, -0.5</w:t>
            </w:r>
          </w:p>
        </w:tc>
      </w:tr>
      <w:tr w:rsidR="008F009E" w:rsidRPr="0082238B" w:rsidTr="005C49B2">
        <w:tc>
          <w:tcPr>
            <w:tcW w:w="651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0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 -1, 2</w:t>
            </w:r>
          </w:p>
        </w:tc>
        <w:tc>
          <w:tcPr>
            <w:tcW w:w="1984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0.5 , 1, -1</w:t>
            </w:r>
          </w:p>
        </w:tc>
        <w:tc>
          <w:tcPr>
            <w:tcW w:w="709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2072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1, -1, 2</w:t>
            </w:r>
          </w:p>
        </w:tc>
        <w:tc>
          <w:tcPr>
            <w:tcW w:w="1755" w:type="dxa"/>
          </w:tcPr>
          <w:p w:rsidR="008F009E" w:rsidRPr="0082238B" w:rsidRDefault="008F009E" w:rsidP="005C49B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2238B">
              <w:rPr>
                <w:rFonts w:ascii="Times New Roman" w:hAnsi="Times New Roman"/>
                <w:sz w:val="28"/>
                <w:szCs w:val="28"/>
                <w:lang w:val="en-US"/>
              </w:rPr>
              <w:t>0.5 , 1, -1</w:t>
            </w:r>
          </w:p>
        </w:tc>
      </w:tr>
    </w:tbl>
    <w:p w:rsidR="008F009E" w:rsidRPr="0082238B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</w:p>
    <w:p w:rsidR="008F009E" w:rsidRPr="0055290D" w:rsidRDefault="008F009E" w:rsidP="008F009E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</w:pPr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 xml:space="preserve">Talabalardan barcha taklif etilgan vazifalarni mustaqil ravishda bajarishlari, so‘ngra olingan natijalarni dasturiy vositalar yordamida olingan natijalar bilan solishtirishlari </w:t>
      </w:r>
      <w:bookmarkStart w:id="3" w:name="_Hlk176288181"/>
      <w:r w:rsidRPr="0082238B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  <w14:ligatures w14:val="none"/>
        </w:rPr>
        <w:t>so‘raladi.</w:t>
      </w:r>
      <w:bookmarkEnd w:id="3"/>
    </w:p>
    <w:p w:rsidR="00E8304C" w:rsidRPr="008F009E" w:rsidRDefault="00E8304C">
      <w:pPr>
        <w:rPr>
          <w:lang w:val="en-US"/>
        </w:rPr>
      </w:pPr>
    </w:p>
    <w:sectPr w:rsidR="00E8304C" w:rsidRPr="008F0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09E"/>
    <w:rsid w:val="0082238B"/>
    <w:rsid w:val="008F009E"/>
    <w:rsid w:val="00993D52"/>
    <w:rsid w:val="00CD0025"/>
    <w:rsid w:val="00E8304C"/>
    <w:rsid w:val="00EA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569DE9-5E75-4C03-B9C6-D6291C2E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09E"/>
    <w:rPr>
      <w:rFonts w:ascii="Calibri" w:eastAsia="Calibri" w:hAnsi="Calibri" w:cs="Times New Roman"/>
      <w14:ligatures w14:val="standardContextual"/>
    </w:rPr>
  </w:style>
  <w:style w:type="paragraph" w:styleId="1">
    <w:name w:val="heading 1"/>
    <w:basedOn w:val="a"/>
    <w:next w:val="a"/>
    <w:link w:val="10"/>
    <w:autoRedefine/>
    <w:qFormat/>
    <w:rsid w:val="008F009E"/>
    <w:pPr>
      <w:keepNext/>
      <w:spacing w:after="0" w:line="276" w:lineRule="auto"/>
      <w:ind w:right="360"/>
      <w:jc w:val="center"/>
      <w:outlineLvl w:val="0"/>
    </w:pPr>
    <w:rPr>
      <w:rFonts w:ascii="Times New Roman" w:hAnsi="Times New Roman"/>
      <w:b/>
      <w:bCs/>
      <w:kern w:val="32"/>
      <w:sz w:val="28"/>
      <w:szCs w:val="28"/>
      <w:lang w:val="uz-Cyrl-U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F009E"/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table" w:styleId="a3">
    <w:name w:val="Table Grid"/>
    <w:basedOn w:val="a1"/>
    <w:uiPriority w:val="39"/>
    <w:rsid w:val="008F009E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2025-10-19T18:22:00Z</dcterms:created>
  <dcterms:modified xsi:type="dcterms:W3CDTF">2025-10-20T05:21:00Z</dcterms:modified>
</cp:coreProperties>
</file>