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by8pxckyi6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Alejandro Canales Marín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sopje5bja6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a seguir buenas prácticas durante la experiencia de calidad.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un buen desempeño en esta área, además de las soluciones en la práctica que pongo día a día y mi práctica profesional.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principal rol durante la carrera ha sido el de Jefe de Proyecto, he aprendido a gestionar y ayudar al desarrollo del equipo, también siendo parte del desarrollo.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tuve un buen desempeño en esta área durante la carrera, obtuve buenas calificaciones y aprendí de los errores.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mi desempeño, aunque no malo, no fue tan bueno como otras áreas que me interesaron. Además, no es un área que me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interesó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tampoco, por lo que no le puse tanto esfuerzo en su momento como hubiera querido.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Construir el modelo arquitectónico de una solución sistémica que soporte los procesos de negocio de acuerdo los requerimientos de la organización y estándares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industria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es una tarea interesante y muy importante a la hora de desarrollar un proyecto, por lo que me interesé mucho y obtuve excelentes resultados.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También obtuve muy buenos resultados en esta área, me interesó mucho y es una de las principales labores de un Ingeniero en Informática, por lo que creo que aprendí mucho de esto.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Obtuve muy buenas calificaciones en esta área, me interesó e hice un buen trabajo, aprendí mucho y demostré que soy muy capaz en esto.</w:t>
            </w:r>
          </w:p>
        </w:tc>
      </w:tr>
      <w:tr>
        <w:trPr>
          <w:cantSplit w:val="0"/>
          <w:trHeight w:val="2182.26562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también es un área clave en esta carrera, aprendí mucho de esto también y conseguí lograrlo de buena manera.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 optimizar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procesos de negocio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un buen desempeño en esta área, me gustó y le puse mucho empeño también. Soy capaz de dar soluciones y optimizar, resolver bugs y crear en base a las necesidades y buenas prácticas.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es una de mis áreas más débiles, no porque sea malo en ello, si no, por mi inexperiencia, creo que la experiencia define mucho sobre las vulnerabilidades y protección de un software.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HsTH3Z8iadJVK3exPOHW0q9tw==">CgMxLjAyDmguY2J5OHB4Y2t5aTZwMg5oLmlzb3BqZTViamE2YzgAciExanBpc3RPNTFUWVlucWVwVUtYeXBfZkJSMmo3dzM0QTM=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