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132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 pauta tiene como objetivo que reflexiones sobre tus fortalezas, debilidades, intereses y proyecciones profesionales. Utiliza la Pauta de Reflexión de la Definición del Proyecto APT como insumo para responder las primeras cuatro preguntas.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Responde esta guía y, posteriormente, cargarla en la sección de reflexión de la Fase 3,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Mira la pregunta 1 de la Pauta de Reflexión de la Definición del Proyecto APT (Fase 1) que describe tus intereses profesionales al inicio de la asignatura y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08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¿Luego de haber realizado tu Proyecto APT han cambiado tus intereses profesionales? ¿De qué manera han cambiado?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¿De qué manera afectó el Proyecto APT en tus intereses profesionales?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Nicolás Canales:</w:t>
            </w:r>
            <w:r w:rsidDel="00000000" w:rsidR="00000000" w:rsidRPr="00000000">
              <w:rPr>
                <w:color w:val="1f4e79"/>
                <w:rtl w:val="0"/>
              </w:rPr>
              <w:t xml:space="preserve"> Mis intereses no variaron, solo se fortaleció mi interés en las áreas de desarrollo de proyectos, tanto web como desktop.</w:t>
            </w:r>
          </w:p>
          <w:p w:rsidR="00000000" w:rsidDel="00000000" w:rsidP="00000000" w:rsidRDefault="00000000" w:rsidRPr="00000000" w14:paraId="0000000C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Benjamín Gamboa:</w:t>
            </w:r>
            <w:r w:rsidDel="00000000" w:rsidR="00000000" w:rsidRPr="00000000">
              <w:rPr>
                <w:color w:val="1f4e79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E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Benjamín Guajardo: </w:t>
            </w:r>
          </w:p>
        </w:tc>
      </w:tr>
    </w:tbl>
    <w:p w:rsidR="00000000" w:rsidDel="00000000" w:rsidP="00000000" w:rsidRDefault="00000000" w:rsidRPr="00000000" w14:paraId="00000010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Mira la pregunta 2 de la Pauta de Reflexión de la Fase I que describe tus fortalezas y debilidades al inicio de la asignatura y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¿Luego de haber realizado tu Proyecto APT han cambiado tus fortalezas y debilidades? ¿De qué manera han cambiado?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planes para seguir desarrollando tus fortalezas?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planes para mejorar tus debilidades?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Nicolás Canales:</w:t>
            </w:r>
            <w:r w:rsidDel="00000000" w:rsidR="00000000" w:rsidRPr="00000000">
              <w:rPr>
                <w:color w:val="1f4e79"/>
                <w:rtl w:val="0"/>
              </w:rPr>
              <w:t xml:space="preserve"> He fortalecido mi capacidad para desarrollar un aplicativo, debido a que no me consideraba un muy buen programador, he conseguido muy buenos resultados estos meses. Planeo seguir fortaleciendo mi capacidad y mi conocimiento a través de cursos y seguir estudiando.</w:t>
            </w:r>
          </w:p>
          <w:p w:rsidR="00000000" w:rsidDel="00000000" w:rsidP="00000000" w:rsidRDefault="00000000" w:rsidRPr="00000000" w14:paraId="00000018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Benjamín Gamboa:</w:t>
            </w:r>
            <w:r w:rsidDel="00000000" w:rsidR="00000000" w:rsidRPr="00000000">
              <w:rPr>
                <w:color w:val="1f4e79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Benjamín Guajardo: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both"/>
              <w:rPr>
                <w:sz w:val="24"/>
                <w:szCs w:val="24"/>
              </w:rPr>
            </w:pPr>
            <w:bookmarkStart w:colFirst="0" w:colLast="0" w:name="_heading=h.bdcmgguj9pp2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3. Mira la pregunta 3 de la Pauta de Reflexión de la Fase I que describe tus proyecciones laborales al inicio de la asignatura y responde:</w:t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¿Luego de haber realizado tu Proyecto APT han cambiado tus proyecciones laborales? ¿De qué manera han cambiado?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¿En qué tipo de trabajo te imaginas en 5 años?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Nicolás Canales:</w:t>
            </w:r>
            <w:r w:rsidDel="00000000" w:rsidR="00000000" w:rsidRPr="00000000">
              <w:rPr>
                <w:color w:val="1f4e79"/>
                <w:rtl w:val="0"/>
              </w:rPr>
              <w:t xml:space="preserve"> Mis proyecciones siguen siendo las mismas de hace unos meses, me imagino en una empresa trabajando de desarrollador Fullstack.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Benjamín Gamboa:</w:t>
            </w:r>
            <w:r w:rsidDel="00000000" w:rsidR="00000000" w:rsidRPr="00000000">
              <w:rPr>
                <w:color w:val="1f4e79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9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Benjamín Guajardo: </w:t>
            </w:r>
          </w:p>
          <w:p w:rsidR="00000000" w:rsidDel="00000000" w:rsidP="00000000" w:rsidRDefault="00000000" w:rsidRPr="00000000" w14:paraId="0000002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Reflexiona sobre tu experiencia de trabajo en grupo y responde:</w:t>
            </w:r>
          </w:p>
        </w:tc>
      </w:tr>
      <w:tr>
        <w:trPr>
          <w:cantSplit w:val="0"/>
          <w:trHeight w:val="2087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aspectos positivos y negativos identificas del trabajo en grupo realizado en esta asignatura?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¿En qué aspectos crees que podrías mejorar para tus próximos trabajos en grupo dentro de contextos laborales?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Nicolás Canales:</w:t>
            </w:r>
            <w:r w:rsidDel="00000000" w:rsidR="00000000" w:rsidRPr="00000000">
              <w:rPr>
                <w:color w:val="1f4e79"/>
                <w:rtl w:val="0"/>
              </w:rPr>
              <w:t xml:space="preserve"> Creo que todos pudimos aprovechar nuestras habilidades y conocimientos de los temas planteados, hubo una buena convivencia entre los integrantes del equipo, lo que claramente mejora el ambiente y con ello el desempeño del desarrollo. Creo que debo ser más ordenado, porque aunque mis errores no perjudicaron a mis compañeros, sí me perjudicaron a mí, como una vez que olvidé guardar todo antes de realizar cambios significativos de prueba y luego no funcionaba.</w:t>
            </w:r>
          </w:p>
          <w:p w:rsidR="00000000" w:rsidDel="00000000" w:rsidP="00000000" w:rsidRDefault="00000000" w:rsidRPr="00000000" w14:paraId="00000032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Benjamín Gamboa:</w:t>
            </w:r>
            <w:r w:rsidDel="00000000" w:rsidR="00000000" w:rsidRPr="00000000">
              <w:rPr>
                <w:color w:val="1f4e79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4">
            <w:pPr>
              <w:jc w:val="both"/>
              <w:rPr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Benjamín Guajardo: </w:t>
            </w:r>
          </w:p>
          <w:p w:rsidR="00000000" w:rsidDel="00000000" w:rsidP="00000000" w:rsidRDefault="00000000" w:rsidRPr="00000000" w14:paraId="0000003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871750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2"/>
                                  <w:vertAlign w:val="baseline"/>
                                </w:rPr>
                                <w:t xml:space="preserve">PAGE    \* MERGEFORMAT</w:t>
                              </w: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1"/>
        <w:bCs w:val="1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3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3</w:t>
          </w:r>
        </w:p>
        <w:p w:rsidR="00000000" w:rsidDel="00000000" w:rsidP="00000000" w:rsidRDefault="00000000" w:rsidRPr="00000000" w14:paraId="0000003C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D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2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27"/>
      <w:gridCol w:w="3372"/>
      <w:tblGridChange w:id="0">
        <w:tblGrid>
          <w:gridCol w:w="787"/>
          <w:gridCol w:w="5927"/>
          <w:gridCol w:w="3372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0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1758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PTR8900</w:t>
          </w:r>
        </w:p>
        <w:p w:rsidR="00000000" w:rsidDel="00000000" w:rsidP="00000000" w:rsidRDefault="00000000" w:rsidRPr="00000000" w14:paraId="0000004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Veterinario y Pecuario</w:t>
          </w:r>
        </w:p>
        <w:p w:rsidR="00000000" w:rsidDel="00000000" w:rsidP="00000000" w:rsidRDefault="00000000" w:rsidRPr="00000000" w14:paraId="00000043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3</w:t>
          </w:r>
        </w:p>
        <w:p w:rsidR="00000000" w:rsidDel="00000000" w:rsidP="00000000" w:rsidRDefault="00000000" w:rsidRPr="00000000" w14:paraId="00000044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5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1758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dWTpYiwuXJlE5gMCujGhlqpx5A==">CgMxLjAyDmguYmRjbWdndWo5cHAyOAByITExd1lrWGw5UE1mSVhBZkoxY1BYWDVDdnMxMmxzLTVHTQ==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