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-614044</wp:posOffset>
            </wp:positionV>
            <wp:extent cx="4619625" cy="89535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663653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y7t8457qz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9y7t8457qz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_heading=h.9y7t8457qz7s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Presentación y Objetivo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yuhwro7l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vyyuhwro7l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_heading=h.vyyuhwro7lty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Entradas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xa2cxfea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abxa2cxfea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_heading=h.abxa2cxfeaeo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Herramientas y Técnicas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wfrf4li5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p1wfrf4li5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_heading=h.p1wfrf4li54e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Salidas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502" w:hanging="360"/>
        <w:rPr>
          <w:rFonts w:ascii="Arial" w:cs="Arial" w:eastAsia="Arial" w:hAnsi="Arial"/>
        </w:rPr>
      </w:pPr>
      <w:bookmarkStart w:colFirst="0" w:colLast="0" w:name="_heading=h.9y7t8457qz7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Presentación y Objetivo</w:t>
      </w:r>
    </w:p>
    <w:p w:rsidR="00000000" w:rsidDel="00000000" w:rsidP="00000000" w:rsidRDefault="00000000" w:rsidRPr="00000000" w14:paraId="0000002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proceso consiste en formalizar la aceptación de los entregables del proyecto que se han completado. Verificar el alcance incluye revisar los entregables con el cliente o el patrocinador para asegurarse de que se han completado satisfactoriamente y para obtener de ellos su aceptación formal. La verificación del alcance difiere del control de calidad en que mientras la primera corresponde principalmente a la aceptación de los entregables, el segundo se refiere sobre todo a corroborar la exactitud de los entregables y su cumplimiento con los requisitos de calidad especificados para los entregables.</w:t>
      </w:r>
    </w:p>
    <w:p w:rsidR="00000000" w:rsidDel="00000000" w:rsidP="00000000" w:rsidRDefault="00000000" w:rsidRPr="00000000" w14:paraId="0000002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resultado de este proceso podrán obtenerse los siguientes outputs: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 aceptados (definidos y descompuestos en paquetes de trabajo en la EDT), que cumpliendo con los criterios de aceptación serán formalmente firmados y aprobados por el cliente.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Solicitudes de cambio, que podrían ser necesarias en aquellos entregables completados que no sean aceptados formalmente por el cliente. Deberán documentarse con las razones por las cuales no se aceptaron y las solicitudes se procesarán para su revisión y tratamiento.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Actualizaciones de los documentos del proyecto que definen el producto o que informan sobre su estado de terminación.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vyyuhwro7lty" w:id="1"/>
      <w:bookmarkEnd w:id="1"/>
      <w:r w:rsidDel="00000000" w:rsidR="00000000" w:rsidRPr="00000000">
        <w:rPr>
          <w:rtl w:val="0"/>
        </w:rPr>
        <w:t xml:space="preserve">Entradas</w:t>
      </w:r>
    </w:p>
    <w:p w:rsidR="00000000" w:rsidDel="00000000" w:rsidP="00000000" w:rsidRDefault="00000000" w:rsidRPr="00000000" w14:paraId="0000002C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4193229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4295084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0663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>
                              <a:off x="300849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20048" y="2589613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1721903" y="2629972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3458" y="1527976"/>
                              <a:ext cx="214431" cy="110735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>
                              <a:off x="412475" y="2053456"/>
                              <a:ext cx="56396" cy="563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3458" y="1527976"/>
                              <a:ext cx="214431" cy="488139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60000" y="0"/>
                                  </a:lnTo>
                                  <a:lnTo>
                                    <a:pt x="6000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427345" y="1758717"/>
                              <a:ext cx="26658" cy="26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90663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>
                              <a:off x="300849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620048" y="1196372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1721903" y="1236731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33458" y="1242092"/>
                              <a:ext cx="214431" cy="285883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>
                              <a:off x="431739" y="1376100"/>
                              <a:ext cx="17868" cy="178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620048" y="451789"/>
                              <a:ext cx="214431" cy="9144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1721903" y="492148"/>
                              <a:ext cx="10721" cy="107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33458" y="497509"/>
                              <a:ext cx="214431" cy="103046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120000"/>
                                  </a:moveTo>
                                  <a:lnTo>
                                    <a:pt x="60000" y="120000"/>
                                  </a:lnTo>
                                  <a:lnTo>
                                    <a:pt x="60000" y="0"/>
                                  </a:lnTo>
                                  <a:lnTo>
                                    <a:pt x="12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414360" y="986429"/>
                              <a:ext cx="52627" cy="5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 rot="-5400000">
                              <a:off x="-690184" y="1364537"/>
                              <a:ext cx="172040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2"/>
                                    <w:vertAlign w:val="baseline"/>
                                  </w:rPr>
                                  <w:t xml:space="preserve">Entrada</w:t>
                                </w:r>
                              </w:p>
                            </w:txbxContent>
                          </wps:txbx>
                          <wps:bodyPr anchorCtr="0" anchor="ctr" bIns="13325" lIns="13325" spcFirstLastPara="1" rIns="13325" wrap="square" tIns="133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>
                              <a:off x="547889" y="205035"/>
                              <a:ext cx="1072158" cy="584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Enunciado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1834480" y="191509"/>
                              <a:ext cx="1072158" cy="611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Revisión Producto Criterios de Aceptación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547889" y="871702"/>
                              <a:ext cx="1072158" cy="740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Diccionario EDT (Estructura de descomposición del Trabajo)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1834480" y="1027646"/>
                              <a:ext cx="1072158" cy="4288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 Productos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3121070" y="1078653"/>
                              <a:ext cx="1072158" cy="3268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Dentro Alcance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547889" y="1694201"/>
                              <a:ext cx="1072158" cy="64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Plan de gestión del Alcance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>
                              <a:off x="547889" y="2419749"/>
                              <a:ext cx="1072158" cy="431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Entregables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1834480" y="2417467"/>
                              <a:ext cx="1072158" cy="435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Parcialmente Totalmente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3121070" y="2261775"/>
                              <a:ext cx="1072158" cy="7471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Proceso de Dirigir y Gestionar la Ejecución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5" name="Shape 45"/>
                          <wps:spPr>
                            <a:xfrm>
                              <a:off x="4407660" y="2342669"/>
                              <a:ext cx="1072158" cy="585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Actividades Esfuerzos Cumplir Objetivos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Entrada: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Acta de Anteproyecto (Totalmente)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Plan de Riegos (Totalmente)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Plan de Adquisiciones (Totalmente)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Plan de Costos (Totalmente)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Minuta Control de la Programación (Totalmente)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Matriz seguimiento Status del Proyecto (Totalmente)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4C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abxa2cxfeaeo" w:id="2"/>
      <w:bookmarkEnd w:id="2"/>
      <w:r w:rsidDel="00000000" w:rsidR="00000000" w:rsidRPr="00000000">
        <w:rPr>
          <w:rtl w:val="0"/>
        </w:rPr>
        <w:t xml:space="preserve">Herramientas y Técnicas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29275" cy="337185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371850"/>
                          <a:chOff x="0" y="0"/>
                          <a:chExt cx="5629275" cy="33718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629275" cy="3371850"/>
                            <a:chOff x="0" y="0"/>
                            <a:chExt cx="5629275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92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2402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7" name="Shape 87"/>
                          <wps:spPr>
                            <a:xfrm>
                              <a:off x="24078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Herramientas y Técnicas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1482526" y="1666171"/>
                              <a:ext cx="592049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9" name="Shape 89"/>
                          <wps:spPr>
                            <a:xfrm>
                              <a:off x="1763749" y="1671123"/>
                              <a:ext cx="29602" cy="29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2074575" y="1315894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1" name="Shape 91"/>
                          <wps:spPr>
                            <a:xfrm>
                              <a:off x="2096251" y="1337570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Inspección</w:t>
                                </w:r>
                              </w:p>
                            </w:txbxContent>
                          </wps:txbx>
                          <wps:bodyPr anchorCtr="0" anchor="ctr" bIns="10150" lIns="10150" spcFirstLastPara="1" rIns="10150" wrap="square" tIns="1015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 rot="-2142401">
                              <a:off x="3486168" y="1453403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3" name="Shape 93"/>
                          <wps:spPr>
                            <a:xfrm rot="-2142401">
                              <a:off x="3832496" y="1454929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146748" y="890358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5" name="Shape 95"/>
                          <wps:spPr>
                            <a:xfrm>
                              <a:off x="4168424" y="912034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Medir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Examinar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Verificar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 rot="2142401">
                              <a:off x="3486168" y="1878939"/>
                              <a:ext cx="729111" cy="3950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60000"/>
                                  </a:moveTo>
                                  <a:lnTo>
                                    <a:pt x="120000" y="6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7" name="Shape 97"/>
                          <wps:spPr>
                            <a:xfrm rot="2142401">
                              <a:off x="3832496" y="1880464"/>
                              <a:ext cx="36455" cy="36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4146748" y="1741429"/>
                              <a:ext cx="1480123" cy="740061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9" name="Shape 99"/>
                          <wps:spPr>
                            <a:xfrm>
                              <a:off x="4168424" y="1763105"/>
                              <a:ext cx="1436771" cy="696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de Productos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Auditorías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Revisiones Generales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29275" cy="3371850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inspeccionaron los documentos antes mencionados utilizando las herramientas y técnicas que nos permitieron realizar las mediciones correspondientes examinando y verificando lo planificado.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Además, se efectuaron revisiones de cada uno de los productos, incluyendo auditorías para detectar anomalías.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ind w:left="502" w:hanging="360"/>
        <w:rPr/>
      </w:pPr>
      <w:bookmarkStart w:colFirst="0" w:colLast="0" w:name="_heading=h.p1wfrf4li54e" w:id="3"/>
      <w:bookmarkEnd w:id="3"/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43550" cy="32194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3219450"/>
                          <a:chOff x="0" y="0"/>
                          <a:chExt cx="5543550" cy="321947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43550" cy="3219450"/>
                            <a:chOff x="0" y="0"/>
                            <a:chExt cx="5543550" cy="32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43550" cy="32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364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8" name="Shape 48"/>
                          <wps:spPr>
                            <a:xfrm>
                              <a:off x="18957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56"/>
                                    <w:vertAlign w:val="baseline"/>
                                  </w:rPr>
                                  <w:t xml:space="preserve">Salidas</w:t>
                                </w:r>
                              </w:p>
                            </w:txbxContent>
                          </wps:txbx>
                          <wps:bodyPr anchorCtr="0" anchor="ctr" bIns="17775" lIns="17775" spcFirstLastPara="1" rIns="17775" wrap="square" tIns="1777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 rot="-3310531">
                              <a:off x="908184" y="1441780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0" name="Shape 50"/>
                          <wps:spPr>
                            <a:xfrm rot="-3310531">
                              <a:off x="1262447" y="1438018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94047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2" name="Shape 52"/>
                          <wps:spPr>
                            <a:xfrm>
                              <a:off x="1509640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Entregados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558820" y="1135658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2761127" y="1139893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984729" y="884348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6" name="Shape 56"/>
                          <wps:spPr>
                            <a:xfrm>
                              <a:off x="3000322" y="899941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Documenta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 rot="-2142401">
                              <a:off x="4000203" y="982597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8" name="Shape 58"/>
                          <wps:spPr>
                            <a:xfrm rot="-2142401">
                              <a:off x="4249344" y="984367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475412" y="578225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0" name="Shape 60"/>
                          <wps:spPr>
                            <a:xfrm>
                              <a:off x="4491005" y="593818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Productos aceptados y los no aceptados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 rot="2142401">
                              <a:off x="4000203" y="1288719"/>
                              <a:ext cx="524508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2" name="Shape 62"/>
                          <wps:spPr>
                            <a:xfrm rot="2142401">
                              <a:off x="4249344" y="1290489"/>
                              <a:ext cx="26225" cy="2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475412" y="1190470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4" name="Shape 64"/>
                          <wps:spPr>
                            <a:xfrm>
                              <a:off x="4491005" y="1206063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Alcance aceptado por el cliente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068137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6" name="Shape 66"/>
                          <wps:spPr>
                            <a:xfrm>
                              <a:off x="1270444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494047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509640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Cambios solicitados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558820" y="1747903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0" name="Shape 70"/>
                          <wps:spPr>
                            <a:xfrm>
                              <a:off x="2761127" y="1752138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984729" y="1496592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2" name="Shape 72"/>
                          <wps:spPr>
                            <a:xfrm>
                              <a:off x="3000322" y="1512185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Verificación del Alcance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 de Cambios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3310531">
                              <a:off x="908184" y="2054025"/>
                              <a:ext cx="745816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 rot="3310531">
                              <a:off x="1262447" y="2050263"/>
                              <a:ext cx="37290" cy="37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494047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6" name="Shape 76"/>
                          <wps:spPr>
                            <a:xfrm>
                              <a:off x="1509640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Acciones correctivas recomendadas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58820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8" name="Shape 78"/>
                          <wps:spPr>
                            <a:xfrm>
                              <a:off x="2761127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984729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0" name="Shape 80"/>
                          <wps:spPr>
                            <a:xfrm>
                              <a:off x="3000322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Recomendaciones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049502" y="2360147"/>
                              <a:ext cx="425909" cy="2976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59998"/>
                                  </a:moveTo>
                                  <a:lnTo>
                                    <a:pt x="120000" y="59998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4251809" y="2364382"/>
                              <a:ext cx="21295" cy="21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12700" spcFirstLastPara="1" rIns="1270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475412" y="2108837"/>
                              <a:ext cx="1064773" cy="532386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gradFill>
                              <a:gsLst>
                                <a:gs pos="0">
                                  <a:srgbClr val="6EA5DA"/>
                                </a:gs>
                                <a:gs pos="50000">
                                  <a:srgbClr val="529BDA"/>
                                </a:gs>
                                <a:gs pos="100000">
                                  <a:srgbClr val="4188C8"/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4" name="Shape 84"/>
                          <wps:spPr>
                            <a:xfrm>
                              <a:off x="4491005" y="2124430"/>
                              <a:ext cx="1033587" cy="50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Desarrollo del Proyecto</w:t>
                                </w:r>
                              </w:p>
                            </w:txbxContent>
                          </wps:txbx>
                          <wps:bodyPr anchorCtr="0" anchor="ctr" bIns="6975" lIns="6975" spcFirstLastPara="1" rIns="6975" wrap="square" tIns="697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43550" cy="3219450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321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Documentos de Salida Aceptados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Anteproyecto (Totalmente)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EDT-Hitos de desarrollo y diccionario (Totalmente)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 (Totalmente)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Responsabilidades RAM o RACI (Totalmente)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Riesgos (Totalmente)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Pruebas Inicial (Totalmente)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proceso de negocio (Totalmente)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especificación de requerimientos (Totalmente)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Específicos UML (Totalmente)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Arquitectura (Totalmente)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interfaz de sistemas completo (Totalmente)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 UML (Totalmente)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E-R (Entidad Relación) (Totalmente)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 normalizado (Totalmente)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 (Totalmente)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Pruebas Base de datos (Totalmente)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Calidad (Totalmente)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Riegos (Totalmente)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Comunicación (Totalmente)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Adquisiciones (Totalmente)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Actividades detalladas EDT (Totalmente)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Costos (Totalmente)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ambiente de desarrollo (Totalmente)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datos, tablas y Script para creación de tablas (Totalmente)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 Control de la Programación (Totalmente)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seguimiento Status del Proyecto (Totalmente)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Alcances (Totalmente)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Gestión Control de Cambio (Totalmente)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Avance del Sistema (Parcialmente)</w:t>
      </w:r>
    </w:p>
    <w:p w:rsidR="00000000" w:rsidDel="00000000" w:rsidP="00000000" w:rsidRDefault="00000000" w:rsidRPr="00000000" w14:paraId="00000072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Fueron aceptados todos los documentos entregados por el cliente o patrocinador. Por el momento el cliente no ha solicitado ningún cambio respecto a lo acordado inicialmente.</w:t>
      </w:r>
    </w:p>
    <w:p w:rsidR="00000000" w:rsidDel="00000000" w:rsidP="00000000" w:rsidRDefault="00000000" w:rsidRPr="00000000" w14:paraId="00000074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cuanto a las correcciones, debemos perfeccionar la base de datos para obtener un mejor rendimiento y lograr obtener los datos de manera más eficiente.</w:t>
      </w:r>
    </w:p>
    <w:p w:rsidR="00000000" w:rsidDel="00000000" w:rsidP="00000000" w:rsidRDefault="00000000" w:rsidRPr="00000000" w14:paraId="00000075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Hablando de la programación se hace necesario acelerar el desarrollo del sistema, para esto nos concentraremos en planificar de mejor manera el trabajo para darle prioridad a esto.</w:t>
      </w:r>
    </w:p>
    <w:p w:rsidR="00000000" w:rsidDel="00000000" w:rsidP="00000000" w:rsidRDefault="00000000" w:rsidRPr="00000000" w14:paraId="00000076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bien hemos entregado los trabajos a tiempo, lo hemos hecho en el límite, por lo que es necesario conversar con el equipo de trabajo para hacerles entender las responsabilidades que a cada uno le compete, que incluyen la realización de un buen trabajo, y como equipo que somos si alguno no cumple con lo debido nos perjudica a todos.</w:t>
      </w:r>
    </w:p>
    <w:p w:rsidR="00000000" w:rsidDel="00000000" w:rsidP="00000000" w:rsidRDefault="00000000" w:rsidRPr="00000000" w14:paraId="00000077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Aceptación del Cliente</w:t>
      </w:r>
    </w:p>
    <w:p w:rsidR="00000000" w:rsidDel="00000000" w:rsidP="00000000" w:rsidRDefault="00000000" w:rsidRPr="00000000" w14:paraId="00000079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7B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Victor Godoy                    Fecha: 09-12-2025</w:t>
      </w:r>
    </w:p>
    <w:p w:rsidR="00000000" w:rsidDel="00000000" w:rsidP="00000000" w:rsidRDefault="00000000" w:rsidRPr="00000000" w14:paraId="0000007E">
      <w:pPr>
        <w:ind w:firstLine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360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FIRMA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85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ind w:firstLine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xxxxxxx</w:t>
            </w:r>
          </w:p>
        </w:tc>
        <w:tc>
          <w:tcPr/>
          <w:p w:rsidR="00000000" w:rsidDel="00000000" w:rsidP="00000000" w:rsidRDefault="00000000" w:rsidRPr="00000000" w14:paraId="00000088">
            <w:pPr>
              <w:ind w:firstLine="360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ind w:firstLine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bookmarkStart w:colFirst="0" w:colLast="0" w:name="_heading=h.1uc4kcd05x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DF17CA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51" w:customStyle="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6concolores1" w:customStyle="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31" w:customStyle="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7concolores1" w:customStyle="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1" w:customStyle="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41A20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25F39"/>
    <w:pPr>
      <w:keepNext w:val="1"/>
      <w:keepLines w:val="1"/>
      <w:numPr>
        <w:numId w:val="0"/>
      </w:numPr>
      <w:spacing w:after="0" w:before="240"/>
      <w:contextualSpacing w:val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 w:val="1"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91EE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91EE8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cs="Times New Roman" w:eastAsia="Calibri" w:hAnsi="Calibri"/>
      <w:color w:val="000000" w:themeColor="text1" w:themeShade="0000BF"/>
      <w:sz w:val="20"/>
      <w:szCs w:val="20"/>
      <w:lang w:eastAsia="es-ES" w:val="es-ES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abladelista2-nfasis31" w:customStyle="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1clara1" w:customStyle="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6concolores-nfasis31" w:customStyle="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E6C8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E6C86"/>
    <w:rPr>
      <w:rFonts w:asciiTheme="majorHAnsi" w:cstheme="majorBidi" w:eastAsiaTheme="majorEastAsia" w:hAnsiTheme="majorHAnsi"/>
      <w:color w:val="1f4d78" w:themeColor="accent1" w:themeShade="00007F"/>
      <w:sz w:val="20"/>
    </w:rPr>
  </w:style>
  <w:style w:type="character" w:styleId="Ttulo3Car" w:customStyle="1">
    <w:name w:val="Título 3 Car"/>
    <w:basedOn w:val="Fuentedeprrafopredeter"/>
    <w:link w:val="Ttulo3"/>
    <w:uiPriority w:val="9"/>
    <w:rsid w:val="00C36C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20C2F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F6D89"/>
    <w:pPr>
      <w:spacing w:after="100"/>
      <w:ind w:left="440"/>
      <w:jc w:val="left"/>
    </w:pPr>
    <w:rPr>
      <w:rFonts w:cs="Times New Roman" w:eastAsiaTheme="minorEastAsia"/>
      <w:sz w:val="22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9F6D89"/>
    <w:rPr>
      <w:i w:val="1"/>
      <w:iCs w:val="1"/>
      <w:color w:val="404040" w:themeColor="text1" w:themeTint="0000BF"/>
    </w:rPr>
  </w:style>
  <w:style w:type="character" w:styleId="Ttulodellibro">
    <w:name w:val="Book Title"/>
    <w:basedOn w:val="Fuentedeprrafopredeter"/>
    <w:uiPriority w:val="33"/>
    <w:qFormat w:val="1"/>
    <w:rsid w:val="003069EF"/>
    <w:rPr>
      <w:b w:val="1"/>
      <w:bCs w:val="1"/>
      <w:i w:val="1"/>
      <w:iCs w:val="1"/>
      <w:spacing w:val="5"/>
    </w:rPr>
  </w:style>
  <w:style w:type="character" w:styleId="Referenciaintensa">
    <w:name w:val="Intense Reference"/>
    <w:basedOn w:val="Fuentedeprrafopredeter"/>
    <w:uiPriority w:val="32"/>
    <w:qFormat w:val="1"/>
    <w:rsid w:val="003069EF"/>
    <w:rPr>
      <w:b w:val="1"/>
      <w:bCs w:val="1"/>
      <w:smallCaps w:val="1"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 w:val="1"/>
    <w:rsid w:val="001625D4"/>
    <w:rPr>
      <w:b w:val="1"/>
      <w:bCs w:val="1"/>
    </w:rPr>
  </w:style>
  <w:style w:type="character" w:styleId="Ttulo5Car" w:customStyle="1">
    <w:name w:val="Título 5 Car"/>
    <w:basedOn w:val="Fuentedeprrafopredeter"/>
    <w:link w:val="Ttulo5"/>
    <w:uiPriority w:val="9"/>
    <w:rsid w:val="001625D4"/>
    <w:rPr>
      <w:rFonts w:asciiTheme="majorHAnsi" w:cstheme="majorBidi" w:eastAsiaTheme="majorEastAsia" w:hAnsiTheme="majorHAnsi"/>
      <w:color w:val="2e74b5" w:themeColor="accent1" w:themeShade="0000BF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0NiGHDzfpUcIOuaAuDTkHqsIOw==">CgMxLjAyDmguOXk3dDg0NTdxejdzMg5oLnZ5eXVod3JvN2x0eTIOaC5hYnhhMmN4ZmVhZW8yDmgucDF3ZnJmNGxpNTRlMg1oLjF1YzRrY2QwNXhyOAByITFIYnIxa0lUNFE3R1hoa2hFU1luSFVlV0RiVGlLUGFHTw==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2016-11-11T23:41:00Z</dcterms:created>
</cp:coreProperties>
</file>