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733" w:rsidRDefault="005F3733" w:rsidP="005F3733">
      <w:pPr>
        <w:jc w:val="center"/>
        <w:rPr>
          <w:b/>
          <w:noProof/>
          <w:color w:val="660066"/>
          <w:sz w:val="48"/>
          <w:lang w:eastAsia="fr-FR"/>
        </w:rPr>
      </w:pPr>
      <w:r w:rsidRPr="00A74743">
        <w:rPr>
          <w:b/>
          <w:noProof/>
          <w:color w:val="660066"/>
          <w:sz w:val="48"/>
          <w:lang w:eastAsia="fr-FR"/>
        </w:rPr>
        <w:drawing>
          <wp:inline distT="0" distB="0" distL="0" distR="0" wp14:anchorId="73025F8A" wp14:editId="3D182A98">
            <wp:extent cx="3721100" cy="19812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33" w:rsidRDefault="005F3733" w:rsidP="005F3733">
      <w:pPr>
        <w:jc w:val="center"/>
        <w:rPr>
          <w:b/>
          <w:color w:val="660066"/>
          <w:lang w:val="fr-CH"/>
        </w:rPr>
      </w:pPr>
      <w:r w:rsidRPr="00C662BA">
        <w:rPr>
          <w:b/>
          <w:color w:val="660066"/>
          <w:lang w:val="fr-CH"/>
        </w:rPr>
        <w:t>Bureau de traduction et de services linguistiques</w:t>
      </w:r>
    </w:p>
    <w:p w:rsidR="005F3733" w:rsidRPr="005F3733" w:rsidRDefault="005F3733" w:rsidP="005F3733">
      <w:pPr>
        <w:jc w:val="center"/>
        <w:rPr>
          <w:b/>
          <w:color w:val="660066"/>
          <w:lang w:val="fr-CH"/>
        </w:rPr>
      </w:pPr>
      <w:r>
        <w:rPr>
          <w:b/>
          <w:color w:val="660066"/>
          <w:lang w:val="fr-CH"/>
        </w:rPr>
        <w:t>FR-DE-</w:t>
      </w:r>
      <w:r w:rsidR="00FB2E21" w:rsidRPr="00FB2E21">
        <w:rPr>
          <w:b/>
          <w:color w:val="660066"/>
          <w:highlight w:val="yellow"/>
          <w:lang w:val="fr-CH"/>
        </w:rPr>
        <w:t>A</w:t>
      </w:r>
      <w:r w:rsidRPr="00FB2E21">
        <w:rPr>
          <w:b/>
          <w:color w:val="660066"/>
          <w:highlight w:val="yellow"/>
          <w:lang w:val="fr-CH"/>
        </w:rPr>
        <w:t>NG</w:t>
      </w:r>
      <w:r>
        <w:rPr>
          <w:b/>
          <w:color w:val="660066"/>
          <w:lang w:val="fr-CH"/>
        </w:rPr>
        <w:t>-IT-ESP</w:t>
      </w:r>
    </w:p>
    <w:p w:rsidR="005F3733" w:rsidRDefault="005F3733" w:rsidP="005F3733">
      <w:pPr>
        <w:rPr>
          <w:lang w:val="fr-CH"/>
        </w:rPr>
      </w:pPr>
    </w:p>
    <w:p w:rsidR="005F3733" w:rsidRPr="007017CD" w:rsidRDefault="005F3733" w:rsidP="005F3733">
      <w:pPr>
        <w:rPr>
          <w:b/>
          <w:sz w:val="28"/>
          <w:lang w:val="fr-CH"/>
        </w:rPr>
      </w:pPr>
      <w:r w:rsidRPr="007017CD">
        <w:rPr>
          <w:b/>
          <w:sz w:val="28"/>
          <w:lang w:val="fr-CH"/>
        </w:rPr>
        <w:t>ACCUEIL</w:t>
      </w:r>
    </w:p>
    <w:p w:rsidR="005F3733" w:rsidRDefault="005F3733" w:rsidP="005F3733">
      <w:pPr>
        <w:rPr>
          <w:lang w:val="fr-CH"/>
        </w:rPr>
      </w:pPr>
    </w:p>
    <w:p w:rsidR="005F3733" w:rsidRDefault="005F3733" w:rsidP="005F3733">
      <w:pPr>
        <w:spacing w:after="0"/>
        <w:rPr>
          <w:b/>
          <w:u w:val="single"/>
          <w:lang w:val="fr-CH"/>
        </w:rPr>
      </w:pPr>
      <w:r>
        <w:rPr>
          <w:b/>
          <w:u w:val="single"/>
          <w:lang w:val="fr-CH"/>
        </w:rPr>
        <w:t>Qui sommes-nous ?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spacing w:after="0"/>
        <w:jc w:val="both"/>
        <w:rPr>
          <w:lang w:val="fr-CH"/>
        </w:rPr>
      </w:pPr>
      <w:r w:rsidRPr="00F840E9">
        <w:rPr>
          <w:b/>
          <w:color w:val="660066"/>
          <w:lang w:val="fr-CH"/>
        </w:rPr>
        <w:t>Exactement !</w:t>
      </w:r>
      <w:r>
        <w:rPr>
          <w:color w:val="660066"/>
          <w:lang w:val="fr-CH"/>
        </w:rPr>
        <w:t xml:space="preserve"> </w:t>
      </w:r>
      <w:r>
        <w:rPr>
          <w:lang w:val="fr-CH"/>
        </w:rPr>
        <w:t xml:space="preserve">est une entreprise de services linguistiques offrant des prestations professionnelles </w:t>
      </w:r>
      <w:r w:rsidRPr="0009759E">
        <w:rPr>
          <w:color w:val="660066"/>
          <w:u w:val="single"/>
          <w:lang w:val="fr-CH"/>
        </w:rPr>
        <w:t>de traduction, de correction et relecture de texte, de rédaction et de cours de langues</w:t>
      </w:r>
      <w:r>
        <w:rPr>
          <w:lang w:val="fr-CH"/>
        </w:rPr>
        <w:t>. Toutes nos prestations sont effectuées par des professionnels de la langue.</w:t>
      </w:r>
    </w:p>
    <w:p w:rsidR="005F3733" w:rsidRDefault="005F3733" w:rsidP="005F3733">
      <w:pPr>
        <w:spacing w:after="0"/>
        <w:jc w:val="both"/>
        <w:rPr>
          <w:lang w:val="fr-CH"/>
        </w:rPr>
      </w:pPr>
    </w:p>
    <w:p w:rsidR="005F3733" w:rsidRDefault="005F3733" w:rsidP="005F3733">
      <w:pPr>
        <w:spacing w:after="0"/>
        <w:jc w:val="both"/>
        <w:rPr>
          <w:lang w:val="fr-CH"/>
        </w:rPr>
      </w:pPr>
      <w:r>
        <w:rPr>
          <w:lang w:val="fr-CH"/>
        </w:rPr>
        <w:t xml:space="preserve">Dans ce monde en mouvement constant, où rapidité rime souvent avec imperfection, </w:t>
      </w:r>
      <w:r w:rsidRPr="00EC71B3">
        <w:rPr>
          <w:b/>
          <w:color w:val="660066"/>
          <w:lang w:val="fr-CH"/>
        </w:rPr>
        <w:t>Exactement !</w:t>
      </w:r>
      <w:r>
        <w:rPr>
          <w:lang w:val="fr-CH"/>
        </w:rPr>
        <w:t xml:space="preserve"> a choisi de privilégier le contact avec ses clients et d’être à leur écoute afin de répondre </w:t>
      </w:r>
      <w:r w:rsidRPr="00F840E9">
        <w:rPr>
          <w:b/>
          <w:color w:val="660066"/>
          <w:lang w:val="fr-CH"/>
        </w:rPr>
        <w:t>exactement</w:t>
      </w:r>
      <w:r>
        <w:rPr>
          <w:lang w:val="fr-CH"/>
        </w:rPr>
        <w:t xml:space="preserve"> à leurs demandes, besoins et exigences. En effet, si les nouvelles technologies nous permettent aujourd’hui de travailler avec des personnes se trouvant à l’autre bout du monde, sans même devoir les rencontrer, nous nous efforçons d’établir une relation de confiance avec nos </w:t>
      </w:r>
      <w:proofErr w:type="spellStart"/>
      <w:r>
        <w:rPr>
          <w:lang w:val="fr-CH"/>
        </w:rPr>
        <w:t>client</w:t>
      </w:r>
      <w:r w:rsidR="00DE062F">
        <w:rPr>
          <w:lang w:val="fr-CH"/>
        </w:rPr>
        <w:t>.</w:t>
      </w:r>
      <w:proofErr w:type="gramStart"/>
      <w:r w:rsidR="00DE062F">
        <w:rPr>
          <w:lang w:val="fr-CH"/>
        </w:rPr>
        <w:t>e.</w:t>
      </w:r>
      <w:r>
        <w:rPr>
          <w:lang w:val="fr-CH"/>
        </w:rPr>
        <w:t>s</w:t>
      </w:r>
      <w:proofErr w:type="spellEnd"/>
      <w:proofErr w:type="gramEnd"/>
      <w:r>
        <w:rPr>
          <w:lang w:val="fr-CH"/>
        </w:rPr>
        <w:t xml:space="preserve"> en proposant les meilleurs services possibles à des tarifs extrêmement compétitifs, tout en respectant besoins et délais. </w:t>
      </w:r>
    </w:p>
    <w:p w:rsidR="005F3733" w:rsidRDefault="005F3733" w:rsidP="005F3733">
      <w:pPr>
        <w:spacing w:after="0"/>
        <w:jc w:val="both"/>
        <w:rPr>
          <w:lang w:val="fr-CH"/>
        </w:rPr>
      </w:pPr>
    </w:p>
    <w:p w:rsidR="005F3733" w:rsidRDefault="005F3733" w:rsidP="005F3733">
      <w:pPr>
        <w:spacing w:after="0"/>
        <w:jc w:val="both"/>
        <w:rPr>
          <w:lang w:val="fr-CH"/>
        </w:rPr>
      </w:pPr>
      <w:r>
        <w:rPr>
          <w:lang w:val="fr-CH"/>
        </w:rPr>
        <w:t>Notre bureau se situe à Haute-</w:t>
      </w:r>
      <w:proofErr w:type="spellStart"/>
      <w:r>
        <w:rPr>
          <w:lang w:val="fr-CH"/>
        </w:rPr>
        <w:t>Nendaz</w:t>
      </w:r>
      <w:proofErr w:type="spellEnd"/>
      <w:r>
        <w:rPr>
          <w:lang w:val="fr-CH"/>
        </w:rPr>
        <w:t xml:space="preserve">, en Valais, au cœur des 4 Vallées. Vous aimez les sports d’hiver ? Alors pourquoi ne pas combiner vos vacances à la neige avec un séjour linguistique dans un des plus grands domaines skiables du monde ? Vous préférez la montagne l’été ? Venez découvrir notre belle région et, par la même occasion, </w:t>
      </w:r>
      <w:r w:rsidR="00DE062F">
        <w:rPr>
          <w:lang w:val="fr-CH"/>
        </w:rPr>
        <w:t>perfectionner</w:t>
      </w:r>
      <w:r>
        <w:rPr>
          <w:lang w:val="fr-CH"/>
        </w:rPr>
        <w:t xml:space="preserve"> votre français. </w:t>
      </w:r>
    </w:p>
    <w:p w:rsidR="005F3733" w:rsidRDefault="005F3733" w:rsidP="005F3733">
      <w:pPr>
        <w:spacing w:after="0"/>
        <w:jc w:val="both"/>
        <w:rPr>
          <w:lang w:val="fr-CH"/>
        </w:rPr>
      </w:pPr>
    </w:p>
    <w:p w:rsidR="005F3733" w:rsidRDefault="005F3733" w:rsidP="005F3733">
      <w:pPr>
        <w:spacing w:after="0"/>
        <w:jc w:val="both"/>
        <w:rPr>
          <w:lang w:val="fr-CH"/>
        </w:rPr>
      </w:pPr>
    </w:p>
    <w:p w:rsidR="005F3733" w:rsidRPr="005F40DA" w:rsidRDefault="00E04B99" w:rsidP="005F3733">
      <w:pPr>
        <w:spacing w:after="0"/>
        <w:rPr>
          <w:b/>
          <w:u w:val="single"/>
          <w:lang w:val="fr-CH"/>
        </w:rPr>
      </w:pPr>
      <w:r>
        <w:rPr>
          <w:b/>
          <w:u w:val="single"/>
          <w:lang w:val="fr-CH"/>
        </w:rPr>
        <w:t xml:space="preserve">Jane </w:t>
      </w:r>
      <w:proofErr w:type="spellStart"/>
      <w:r>
        <w:rPr>
          <w:b/>
          <w:u w:val="single"/>
          <w:lang w:val="fr-CH"/>
        </w:rPr>
        <w:t>Doe</w:t>
      </w:r>
      <w:proofErr w:type="spellEnd"/>
    </w:p>
    <w:p w:rsidR="005F3733" w:rsidRDefault="005F3733" w:rsidP="005F3733">
      <w:pPr>
        <w:spacing w:after="0"/>
        <w:rPr>
          <w:lang w:val="fr-CH"/>
        </w:rPr>
      </w:pPr>
    </w:p>
    <w:p w:rsidR="005F3733" w:rsidRPr="00B246D9" w:rsidRDefault="005F3733" w:rsidP="005F3733">
      <w:pPr>
        <w:spacing w:after="0"/>
        <w:jc w:val="both"/>
        <w:rPr>
          <w:lang w:val="fr-CH"/>
        </w:rPr>
      </w:pPr>
      <w:r w:rsidRPr="00B246D9">
        <w:rPr>
          <w:lang w:val="fr-CH"/>
        </w:rPr>
        <w:t>Directrice d’</w:t>
      </w:r>
      <w:r w:rsidRPr="00B246D9">
        <w:rPr>
          <w:b/>
          <w:color w:val="660066"/>
          <w:lang w:val="fr-CH"/>
        </w:rPr>
        <w:t>Exactement !</w:t>
      </w:r>
      <w:r w:rsidRPr="00B246D9">
        <w:rPr>
          <w:b/>
          <w:lang w:val="fr-CH"/>
        </w:rPr>
        <w:t xml:space="preserve"> </w:t>
      </w:r>
      <w:r w:rsidRPr="00B246D9">
        <w:rPr>
          <w:lang w:val="fr-CH"/>
        </w:rPr>
        <w:t>Traductrice diplômée de l’Institut Supérieur de Traducteurs et Interprètes de Bruxelles, j’ai travaillé comme traductrice à l’ONU pendant 5 ans avant de poser mes valises en Valais.</w:t>
      </w:r>
    </w:p>
    <w:p w:rsidR="005F3733" w:rsidRDefault="005F3733" w:rsidP="005F3733">
      <w:pPr>
        <w:spacing w:after="0"/>
        <w:jc w:val="both"/>
        <w:rPr>
          <w:lang w:val="fr-CH"/>
        </w:rPr>
      </w:pPr>
      <w:r w:rsidRPr="00B246D9">
        <w:rPr>
          <w:lang w:val="fr-CH"/>
        </w:rPr>
        <w:t xml:space="preserve">Titulaire du </w:t>
      </w:r>
      <w:r w:rsidRPr="00B246D9">
        <w:rPr>
          <w:highlight w:val="yellow"/>
          <w:lang w:val="fr-CH"/>
        </w:rPr>
        <w:t>DA</w:t>
      </w:r>
      <w:r w:rsidR="00634A07" w:rsidRPr="00B246D9">
        <w:rPr>
          <w:highlight w:val="yellow"/>
          <w:lang w:val="fr-CH"/>
        </w:rPr>
        <w:t>E</w:t>
      </w:r>
      <w:r w:rsidRPr="00B246D9">
        <w:rPr>
          <w:highlight w:val="yellow"/>
          <w:lang w:val="fr-CH"/>
        </w:rPr>
        <w:t>FLE</w:t>
      </w:r>
      <w:r w:rsidRPr="00B246D9">
        <w:rPr>
          <w:lang w:val="fr-CH"/>
        </w:rPr>
        <w:t xml:space="preserve"> (diplôme d'aptitude à l'enseignement du français langue étrangère) avec spécialisation dans l'enseignement aux enfants, j'ai commencé à travailler comme </w:t>
      </w:r>
      <w:r w:rsidRPr="00B246D9">
        <w:rPr>
          <w:lang w:val="fr-CH"/>
        </w:rPr>
        <w:lastRenderedPageBreak/>
        <w:t xml:space="preserve">professeur de français et anglais langues étrangères dans une école de langues à Crans-Montana en 2010. J’ai en même temps décidé d’ouvrir ma propre entreprise de services linguistiques. Voilà comment je suis devenue traductrice et </w:t>
      </w:r>
      <w:r w:rsidR="00DE062F" w:rsidRPr="00B246D9">
        <w:rPr>
          <w:lang w:val="fr-CH"/>
        </w:rPr>
        <w:t>formatrice</w:t>
      </w:r>
      <w:r w:rsidRPr="00B246D9">
        <w:rPr>
          <w:lang w:val="fr-CH"/>
        </w:rPr>
        <w:t xml:space="preserve"> </w:t>
      </w:r>
      <w:r w:rsidR="00F4660A" w:rsidRPr="00B246D9">
        <w:rPr>
          <w:lang w:val="fr-CH"/>
        </w:rPr>
        <w:t>en</w:t>
      </w:r>
      <w:r w:rsidRPr="00B246D9">
        <w:rPr>
          <w:lang w:val="fr-CH"/>
        </w:rPr>
        <w:t xml:space="preserve"> langues indépendante.</w:t>
      </w:r>
      <w:r>
        <w:rPr>
          <w:lang w:val="fr-CH"/>
        </w:rPr>
        <w:t xml:space="preserve"> 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spacing w:after="0"/>
        <w:rPr>
          <w:lang w:val="fr-CH"/>
        </w:rPr>
      </w:pPr>
      <w:r>
        <w:rPr>
          <w:lang w:val="fr-CH"/>
        </w:rPr>
        <w:t>Mon équipe de traducteurs</w:t>
      </w:r>
      <w:r w:rsidR="00DE062F">
        <w:rPr>
          <w:lang w:val="fr-CH"/>
        </w:rPr>
        <w:t>/traductrices</w:t>
      </w:r>
      <w:r>
        <w:rPr>
          <w:lang w:val="fr-CH"/>
        </w:rPr>
        <w:t xml:space="preserve"> et relecteurs</w:t>
      </w:r>
      <w:r w:rsidR="00DE062F">
        <w:rPr>
          <w:lang w:val="fr-CH"/>
        </w:rPr>
        <w:t>/relectrices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Pr="000D6671" w:rsidRDefault="005F3733" w:rsidP="005F3733">
      <w:pPr>
        <w:spacing w:after="0"/>
        <w:jc w:val="both"/>
        <w:rPr>
          <w:lang w:val="fr-CH"/>
        </w:rPr>
      </w:pPr>
      <w:r w:rsidRPr="0090216A">
        <w:rPr>
          <w:lang w:val="fr-CH"/>
        </w:rPr>
        <w:t>Je</w:t>
      </w:r>
      <w:r>
        <w:rPr>
          <w:lang w:val="fr-CH"/>
        </w:rPr>
        <w:t xml:space="preserve"> collabore avec une équipe de </w:t>
      </w:r>
      <w:r w:rsidR="00DE062F">
        <w:rPr>
          <w:lang w:val="fr-CH"/>
        </w:rPr>
        <w:t>spécialistes de</w:t>
      </w:r>
      <w:r w:rsidR="00911189">
        <w:rPr>
          <w:lang w:val="fr-CH"/>
        </w:rPr>
        <w:t>s langues</w:t>
      </w:r>
      <w:r>
        <w:rPr>
          <w:lang w:val="fr-CH"/>
        </w:rPr>
        <w:t xml:space="preserve"> qualifiés </w:t>
      </w:r>
      <w:r w:rsidRPr="000D6671">
        <w:rPr>
          <w:lang w:val="fr-CH"/>
        </w:rPr>
        <w:t>dont l’uniqu</w:t>
      </w:r>
      <w:r>
        <w:rPr>
          <w:lang w:val="fr-CH"/>
        </w:rPr>
        <w:t>e objectif est de satisfaire vos</w:t>
      </w:r>
      <w:r w:rsidRPr="000D6671">
        <w:rPr>
          <w:lang w:val="fr-CH"/>
        </w:rPr>
        <w:t xml:space="preserve"> exigences. Par souci d’éthique</w:t>
      </w:r>
      <w:r>
        <w:rPr>
          <w:lang w:val="fr-CH"/>
        </w:rPr>
        <w:t xml:space="preserve"> et par professionnalisme</w:t>
      </w:r>
      <w:r w:rsidRPr="000D6671">
        <w:rPr>
          <w:lang w:val="fr-CH"/>
        </w:rPr>
        <w:t xml:space="preserve">, </w:t>
      </w:r>
      <w:r>
        <w:rPr>
          <w:lang w:val="fr-CH"/>
        </w:rPr>
        <w:t>mes</w:t>
      </w:r>
      <w:r w:rsidRPr="000D6671">
        <w:rPr>
          <w:lang w:val="fr-CH"/>
        </w:rPr>
        <w:t xml:space="preserve"> collaborateurs ne travaillent que dans leur langue maternelle. En effet, la langue n’est pas une simple succession de mots ; elle est plutôt l’expression d’une pensée, d’une culture et d’un mode de vie. </w:t>
      </w:r>
    </w:p>
    <w:p w:rsidR="005F3733" w:rsidRDefault="005F3733" w:rsidP="005F3733">
      <w:pPr>
        <w:spacing w:after="120"/>
        <w:ind w:left="993"/>
        <w:jc w:val="both"/>
        <w:rPr>
          <w:lang w:val="fr-CH"/>
        </w:rPr>
      </w:pPr>
    </w:p>
    <w:p w:rsidR="005F3733" w:rsidRPr="0077300D" w:rsidRDefault="005F3733" w:rsidP="005F3733">
      <w:pPr>
        <w:spacing w:after="120"/>
        <w:ind w:left="993"/>
        <w:jc w:val="both"/>
        <w:rPr>
          <w:sz w:val="22"/>
          <w:lang w:val="fr-CH"/>
        </w:rPr>
      </w:pPr>
      <w:r w:rsidRPr="0077300D">
        <w:rPr>
          <w:sz w:val="22"/>
          <w:lang w:val="fr-CH"/>
        </w:rPr>
        <w:t>Malheur aux faiseurs de traductions littérales, qui en traduisant chaque parole énervent le sens ! C’est bien là qu’on peut dire que la lettre tue, et que l’esprit vivifie.</w:t>
      </w:r>
    </w:p>
    <w:p w:rsidR="005F3733" w:rsidRDefault="005F3733" w:rsidP="005F3733">
      <w:pPr>
        <w:spacing w:after="120"/>
        <w:jc w:val="right"/>
        <w:rPr>
          <w:sz w:val="22"/>
          <w:lang w:val="fr-CH"/>
        </w:rPr>
      </w:pPr>
      <w:r w:rsidRPr="00325C1A">
        <w:rPr>
          <w:sz w:val="22"/>
          <w:lang w:val="fr-CH"/>
        </w:rPr>
        <w:t>[Voltaire]</w:t>
      </w:r>
    </w:p>
    <w:p w:rsidR="005F3733" w:rsidRPr="007017CD" w:rsidRDefault="005F3733" w:rsidP="005F3733">
      <w:pPr>
        <w:spacing w:after="0"/>
        <w:jc w:val="both"/>
        <w:rPr>
          <w:b/>
          <w:sz w:val="28"/>
          <w:lang w:val="fr-CH"/>
        </w:rPr>
      </w:pPr>
      <w:r>
        <w:rPr>
          <w:b/>
          <w:u w:val="single"/>
          <w:lang w:val="fr-CH"/>
        </w:rPr>
        <w:br w:type="page"/>
      </w:r>
      <w:r>
        <w:rPr>
          <w:b/>
          <w:sz w:val="28"/>
          <w:lang w:val="fr-CH"/>
        </w:rPr>
        <w:lastRenderedPageBreak/>
        <w:t>SERVICES</w:t>
      </w:r>
    </w:p>
    <w:p w:rsidR="005F3733" w:rsidRPr="0090216A" w:rsidRDefault="005F3733" w:rsidP="005F3733">
      <w:pPr>
        <w:spacing w:after="0"/>
        <w:jc w:val="both"/>
        <w:rPr>
          <w:b/>
          <w:u w:val="single"/>
          <w:lang w:val="fr-CH"/>
        </w:rPr>
      </w:pPr>
    </w:p>
    <w:p w:rsidR="005F3733" w:rsidRDefault="005F3733" w:rsidP="005F3733">
      <w:pPr>
        <w:numPr>
          <w:ilvl w:val="0"/>
          <w:numId w:val="1"/>
        </w:numPr>
        <w:contextualSpacing/>
        <w:rPr>
          <w:lang w:val="fr-CH"/>
        </w:rPr>
      </w:pPr>
      <w:r>
        <w:rPr>
          <w:lang w:val="fr-CH"/>
        </w:rPr>
        <w:t xml:space="preserve">Pour nos </w:t>
      </w:r>
      <w:r>
        <w:rPr>
          <w:b/>
          <w:color w:val="660066"/>
          <w:lang w:val="fr-CH"/>
        </w:rPr>
        <w:t>tr</w:t>
      </w:r>
      <w:r w:rsidRPr="004E5477">
        <w:rPr>
          <w:b/>
          <w:color w:val="660066"/>
          <w:lang w:val="fr-CH"/>
        </w:rPr>
        <w:t>aduction</w:t>
      </w:r>
      <w:r>
        <w:rPr>
          <w:b/>
          <w:color w:val="660066"/>
          <w:lang w:val="fr-CH"/>
        </w:rPr>
        <w:t>s</w:t>
      </w:r>
      <w:r>
        <w:rPr>
          <w:lang w:val="fr-CH"/>
        </w:rPr>
        <w:t xml:space="preserve"> de documents tous sujets, nous vous proposons les </w:t>
      </w:r>
      <w:r w:rsidRPr="002073DF">
        <w:rPr>
          <w:u w:val="single"/>
          <w:lang w:val="fr-CH"/>
        </w:rPr>
        <w:t xml:space="preserve">combinaisons de langues </w:t>
      </w:r>
      <w:r w:rsidRPr="002073DF">
        <w:rPr>
          <w:lang w:val="fr-CH"/>
        </w:rPr>
        <w:t>suivantes :</w:t>
      </w:r>
    </w:p>
    <w:p w:rsidR="005F3733" w:rsidRDefault="005F3733" w:rsidP="005F3733">
      <w:pPr>
        <w:rPr>
          <w:lang w:val="fr-CH"/>
        </w:rPr>
      </w:pPr>
    </w:p>
    <w:p w:rsidR="005F3733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 w:rsidRPr="00E2520E">
        <w:rPr>
          <w:lang w:val="fr-CH"/>
        </w:rPr>
        <w:t>allemand &lt;–&gt; français</w:t>
      </w:r>
      <w:r w:rsidRPr="00E2520E">
        <w:rPr>
          <w:lang w:val="fr-CH"/>
        </w:rPr>
        <w:tab/>
      </w:r>
      <w:r w:rsidRPr="00E2520E">
        <w:rPr>
          <w:lang w:val="fr-CH"/>
        </w:rPr>
        <w:tab/>
      </w:r>
    </w:p>
    <w:p w:rsidR="005F3733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 w:rsidRPr="00E2520E">
        <w:rPr>
          <w:lang w:val="fr-CH"/>
        </w:rPr>
        <w:t>anglais &lt;–&gt; français</w:t>
      </w:r>
      <w:r w:rsidRPr="00E2520E">
        <w:rPr>
          <w:lang w:val="fr-CH"/>
        </w:rPr>
        <w:tab/>
      </w:r>
      <w:r w:rsidRPr="00E2520E">
        <w:rPr>
          <w:lang w:val="fr-CH"/>
        </w:rPr>
        <w:tab/>
      </w:r>
    </w:p>
    <w:p w:rsidR="005F3733" w:rsidRPr="00E2520E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 w:rsidRPr="00E2520E">
        <w:rPr>
          <w:lang w:val="fr-CH"/>
        </w:rPr>
        <w:t xml:space="preserve">espagnol </w:t>
      </w:r>
      <w:r>
        <w:rPr>
          <w:lang w:val="fr-CH"/>
        </w:rPr>
        <w:t>&lt;</w:t>
      </w:r>
      <w:r w:rsidRPr="00E2520E">
        <w:rPr>
          <w:lang w:val="fr-CH"/>
        </w:rPr>
        <w:t>–</w:t>
      </w:r>
      <w:r>
        <w:rPr>
          <w:lang w:val="fr-CH"/>
        </w:rPr>
        <w:t>&gt;</w:t>
      </w:r>
      <w:r w:rsidRPr="00E2520E">
        <w:rPr>
          <w:lang w:val="fr-CH"/>
        </w:rPr>
        <w:t xml:space="preserve"> français</w:t>
      </w:r>
      <w:r w:rsidRPr="00E2520E">
        <w:rPr>
          <w:lang w:val="fr-CH"/>
        </w:rPr>
        <w:tab/>
      </w:r>
      <w:r w:rsidRPr="00E2520E">
        <w:rPr>
          <w:lang w:val="fr-CH"/>
        </w:rPr>
        <w:tab/>
      </w:r>
    </w:p>
    <w:p w:rsidR="005F3733" w:rsidRPr="00E2520E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>
        <w:rPr>
          <w:lang w:val="fr-CH"/>
        </w:rPr>
        <w:t>italien &lt;–&gt; français</w:t>
      </w:r>
      <w:r>
        <w:rPr>
          <w:lang w:val="fr-CH"/>
        </w:rPr>
        <w:tab/>
      </w:r>
      <w:r>
        <w:rPr>
          <w:lang w:val="fr-CH"/>
        </w:rPr>
        <w:tab/>
      </w:r>
    </w:p>
    <w:p w:rsidR="005F3733" w:rsidRDefault="005F3733" w:rsidP="005F3733">
      <w:pPr>
        <w:ind w:left="1440"/>
        <w:rPr>
          <w:lang w:val="fr-CH"/>
        </w:rPr>
      </w:pPr>
    </w:p>
    <w:p w:rsidR="005F3733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>
        <w:rPr>
          <w:lang w:val="fr-CH"/>
        </w:rPr>
        <w:t>anglais –&gt; italien</w:t>
      </w:r>
    </w:p>
    <w:p w:rsidR="005F3733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>
        <w:rPr>
          <w:lang w:val="fr-CH"/>
        </w:rPr>
        <w:t>anglais –&gt; allemand</w:t>
      </w:r>
    </w:p>
    <w:p w:rsidR="005F3733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>
        <w:rPr>
          <w:lang w:val="fr-CH"/>
        </w:rPr>
        <w:t>anglais –&gt; espagnol</w:t>
      </w:r>
    </w:p>
    <w:p w:rsidR="005F3733" w:rsidRDefault="005F3733" w:rsidP="005F3733">
      <w:pPr>
        <w:numPr>
          <w:ilvl w:val="0"/>
          <w:numId w:val="4"/>
        </w:numPr>
        <w:contextualSpacing/>
        <w:rPr>
          <w:lang w:val="fr-CH"/>
        </w:rPr>
      </w:pPr>
      <w:r>
        <w:rPr>
          <w:lang w:val="fr-CH"/>
        </w:rPr>
        <w:t>italien –&gt; allemand</w:t>
      </w:r>
    </w:p>
    <w:p w:rsidR="005F3733" w:rsidRPr="00D5117C" w:rsidRDefault="005F3733" w:rsidP="005F3733">
      <w:pPr>
        <w:rPr>
          <w:color w:val="660066"/>
          <w:lang w:val="fr-CH"/>
        </w:rPr>
      </w:pPr>
    </w:p>
    <w:p w:rsidR="005F3733" w:rsidRDefault="005F3733" w:rsidP="005F3733">
      <w:pPr>
        <w:tabs>
          <w:tab w:val="left" w:pos="3828"/>
        </w:tabs>
        <w:spacing w:after="0"/>
        <w:ind w:left="1843"/>
        <w:jc w:val="both"/>
        <w:rPr>
          <w:lang w:val="fr-CH"/>
        </w:rPr>
      </w:pPr>
    </w:p>
    <w:p w:rsidR="005F3733" w:rsidRDefault="005F3733" w:rsidP="005F3733">
      <w:pPr>
        <w:tabs>
          <w:tab w:val="left" w:pos="3828"/>
        </w:tabs>
        <w:spacing w:after="0"/>
        <w:ind w:left="709"/>
        <w:jc w:val="both"/>
        <w:rPr>
          <w:lang w:val="fr-CH"/>
        </w:rPr>
      </w:pPr>
      <w:r>
        <w:rPr>
          <w:lang w:val="fr-CH"/>
        </w:rPr>
        <w:t>Nous traduisons tous types de documents : publications, essais, ouvrages, correspondances, C.V., lettres de motivation, contrats, sites internet, brochures, menus, invitations, articles de presse, etc.</w:t>
      </w:r>
    </w:p>
    <w:p w:rsidR="005F3733" w:rsidRDefault="005F3733" w:rsidP="005F3733">
      <w:pPr>
        <w:tabs>
          <w:tab w:val="left" w:pos="3828"/>
        </w:tabs>
        <w:spacing w:after="0"/>
        <w:ind w:left="709"/>
        <w:jc w:val="both"/>
        <w:rPr>
          <w:lang w:val="fr-CH"/>
        </w:rPr>
      </w:pPr>
      <w:r>
        <w:rPr>
          <w:lang w:val="fr-CH"/>
        </w:rPr>
        <w:t xml:space="preserve">Si notre situation géographique nous a </w:t>
      </w:r>
      <w:proofErr w:type="spellStart"/>
      <w:r>
        <w:rPr>
          <w:lang w:val="fr-CH"/>
        </w:rPr>
        <w:t>amené</w:t>
      </w:r>
      <w:r w:rsidR="00911189">
        <w:rPr>
          <w:lang w:val="fr-CH"/>
        </w:rPr>
        <w:t>.e.</w:t>
      </w:r>
      <w:r>
        <w:rPr>
          <w:lang w:val="fr-CH"/>
        </w:rPr>
        <w:t>s</w:t>
      </w:r>
      <w:proofErr w:type="spellEnd"/>
      <w:r>
        <w:rPr>
          <w:lang w:val="fr-CH"/>
        </w:rPr>
        <w:t xml:space="preserve"> à nous spécialiser dans l’industrie du tourisme, l'industrie de la gérance immobilière et l’industrie du sport, nous effectuons des traductions dans des domaines très variés.</w:t>
      </w:r>
    </w:p>
    <w:p w:rsidR="005F3733" w:rsidRDefault="005F3733" w:rsidP="005F3733">
      <w:pPr>
        <w:tabs>
          <w:tab w:val="left" w:pos="3828"/>
        </w:tabs>
        <w:spacing w:after="0"/>
        <w:ind w:left="709"/>
        <w:jc w:val="both"/>
        <w:rPr>
          <w:lang w:val="fr-CH"/>
        </w:rPr>
      </w:pPr>
    </w:p>
    <w:p w:rsidR="005F3733" w:rsidRPr="00550E59" w:rsidRDefault="005F3733" w:rsidP="005F3733">
      <w:pPr>
        <w:tabs>
          <w:tab w:val="left" w:pos="3828"/>
        </w:tabs>
        <w:spacing w:after="0"/>
        <w:ind w:left="709"/>
        <w:jc w:val="both"/>
        <w:rPr>
          <w:b/>
          <w:color w:val="660066"/>
          <w:lang w:val="fr-CH"/>
        </w:rPr>
      </w:pPr>
      <w:r w:rsidRPr="00550E59">
        <w:rPr>
          <w:b/>
          <w:color w:val="660066"/>
          <w:lang w:val="fr-CH"/>
        </w:rPr>
        <w:t>Pour qui et pourquoi ?</w:t>
      </w:r>
    </w:p>
    <w:p w:rsidR="005F3733" w:rsidRPr="004E5477" w:rsidRDefault="005F3733" w:rsidP="005F3733">
      <w:pPr>
        <w:tabs>
          <w:tab w:val="left" w:pos="3828"/>
        </w:tabs>
        <w:spacing w:after="0"/>
        <w:ind w:left="709"/>
        <w:jc w:val="both"/>
        <w:rPr>
          <w:lang w:val="fr-CH"/>
        </w:rPr>
      </w:pPr>
      <w:r>
        <w:rPr>
          <w:lang w:val="fr-CH"/>
        </w:rPr>
        <w:t>Pour toute personne soucieuse de passer un message dans une autre langue le plus fidèlement possible. Nos traducteurs</w:t>
      </w:r>
      <w:r w:rsidR="00911189">
        <w:rPr>
          <w:lang w:val="fr-CH"/>
        </w:rPr>
        <w:t>/</w:t>
      </w:r>
      <w:proofErr w:type="spellStart"/>
      <w:r w:rsidR="00911189">
        <w:rPr>
          <w:lang w:val="fr-CH"/>
        </w:rPr>
        <w:t>trices</w:t>
      </w:r>
      <w:proofErr w:type="spellEnd"/>
      <w:r>
        <w:rPr>
          <w:lang w:val="fr-CH"/>
        </w:rPr>
        <w:t xml:space="preserve"> étant </w:t>
      </w:r>
      <w:proofErr w:type="spellStart"/>
      <w:r>
        <w:rPr>
          <w:lang w:val="fr-CH"/>
        </w:rPr>
        <w:t>tou</w:t>
      </w:r>
      <w:r w:rsidR="00911189">
        <w:rPr>
          <w:lang w:val="fr-CH"/>
        </w:rPr>
        <w:t>.te.</w:t>
      </w:r>
      <w:r>
        <w:rPr>
          <w:lang w:val="fr-CH"/>
        </w:rPr>
        <w:t>s</w:t>
      </w:r>
      <w:proofErr w:type="spellEnd"/>
      <w:r>
        <w:rPr>
          <w:lang w:val="fr-CH"/>
        </w:rPr>
        <w:t xml:space="preserve"> des spécialistes de la langue, nous vous garantissons fiabilité et exactitude. </w:t>
      </w:r>
      <w:proofErr w:type="spellStart"/>
      <w:r>
        <w:rPr>
          <w:lang w:val="fr-CH"/>
        </w:rPr>
        <w:t>Tou</w:t>
      </w:r>
      <w:r w:rsidR="00911189">
        <w:rPr>
          <w:lang w:val="fr-CH"/>
        </w:rPr>
        <w:t>.te.</w:t>
      </w:r>
      <w:r>
        <w:rPr>
          <w:lang w:val="fr-CH"/>
        </w:rPr>
        <w:t>s</w:t>
      </w:r>
      <w:proofErr w:type="spellEnd"/>
      <w:r>
        <w:rPr>
          <w:lang w:val="fr-CH"/>
        </w:rPr>
        <w:t xml:space="preserve"> seront capables de détecter les diverses subtilités de la langue et éviter ainsi toute erreur de sens, tout contre-sens et non-sens.</w:t>
      </w:r>
    </w:p>
    <w:p w:rsidR="005F3733" w:rsidRDefault="005F3733" w:rsidP="005F3733">
      <w:pPr>
        <w:jc w:val="both"/>
        <w:rPr>
          <w:lang w:val="fr-CH"/>
        </w:rPr>
      </w:pPr>
    </w:p>
    <w:p w:rsidR="005F3733" w:rsidRDefault="005F3733" w:rsidP="005F3733">
      <w:pPr>
        <w:numPr>
          <w:ilvl w:val="0"/>
          <w:numId w:val="1"/>
        </w:numPr>
        <w:contextualSpacing/>
        <w:jc w:val="both"/>
        <w:rPr>
          <w:lang w:val="fr-CH"/>
        </w:rPr>
      </w:pPr>
      <w:r w:rsidRPr="002E3BE6">
        <w:rPr>
          <w:b/>
          <w:color w:val="660066"/>
          <w:lang w:val="fr-CH"/>
        </w:rPr>
        <w:t xml:space="preserve">Relecture et correction </w:t>
      </w:r>
      <w:r w:rsidRPr="002E3BE6">
        <w:rPr>
          <w:lang w:val="fr-CH"/>
        </w:rPr>
        <w:t>de textes rédigés en franç</w:t>
      </w:r>
      <w:r>
        <w:rPr>
          <w:lang w:val="fr-CH"/>
        </w:rPr>
        <w:t>ais, allemand, anglais, italien et espagnol</w:t>
      </w:r>
      <w:r w:rsidRPr="002E3BE6">
        <w:rPr>
          <w:b/>
          <w:lang w:val="fr-CH"/>
        </w:rPr>
        <w:t>.</w:t>
      </w:r>
      <w:r w:rsidRPr="002E3BE6">
        <w:rPr>
          <w:lang w:val="fr-CH"/>
        </w:rPr>
        <w:t xml:space="preserve"> Nous relisons et corrigeons tous types de documents : thèses, travaux de fin d’études, essais, romans, présentations, articles, correspondances et, en général, tout document pouvant être amélioré. </w:t>
      </w:r>
    </w:p>
    <w:p w:rsidR="005F3733" w:rsidRPr="002E3BE6" w:rsidRDefault="005F3733" w:rsidP="005F3733">
      <w:pPr>
        <w:jc w:val="both"/>
        <w:rPr>
          <w:lang w:val="fr-CH"/>
        </w:rPr>
      </w:pPr>
    </w:p>
    <w:p w:rsidR="005F3733" w:rsidRPr="002E3BE6" w:rsidRDefault="005F3733" w:rsidP="005F3733">
      <w:pPr>
        <w:numPr>
          <w:ilvl w:val="0"/>
          <w:numId w:val="1"/>
        </w:numPr>
        <w:contextualSpacing/>
        <w:jc w:val="both"/>
        <w:rPr>
          <w:lang w:val="fr-CH"/>
        </w:rPr>
      </w:pPr>
      <w:r>
        <w:rPr>
          <w:b/>
          <w:color w:val="660066"/>
          <w:lang w:val="fr-CH"/>
        </w:rPr>
        <w:t>Rédaction</w:t>
      </w:r>
      <w:r>
        <w:rPr>
          <w:color w:val="660066"/>
          <w:lang w:val="fr-CH"/>
        </w:rPr>
        <w:t xml:space="preserve"> </w:t>
      </w:r>
      <w:r>
        <w:rPr>
          <w:lang w:val="fr-CH"/>
        </w:rPr>
        <w:t xml:space="preserve">de textes en français. </w:t>
      </w:r>
      <w:r w:rsidRPr="00D57FDD">
        <w:rPr>
          <w:lang w:val="fr-CH"/>
        </w:rPr>
        <w:t xml:space="preserve">Nous vous proposons une aide à la rédaction de vos documents tels que des C.V., des lettres de motivation, des brochures et/ou publicités, </w:t>
      </w:r>
      <w:r>
        <w:rPr>
          <w:lang w:val="fr-CH"/>
        </w:rPr>
        <w:t xml:space="preserve">des publications, des résumés, </w:t>
      </w:r>
      <w:r w:rsidRPr="00D57FDD">
        <w:rPr>
          <w:lang w:val="fr-CH"/>
        </w:rPr>
        <w:t>etc.</w:t>
      </w:r>
    </w:p>
    <w:p w:rsidR="005F3733" w:rsidRDefault="005F3733" w:rsidP="005F3733">
      <w:pPr>
        <w:jc w:val="both"/>
        <w:rPr>
          <w:lang w:val="fr-CH"/>
        </w:rPr>
      </w:pPr>
    </w:p>
    <w:p w:rsidR="005F3733" w:rsidRPr="00B246D9" w:rsidRDefault="005F3733" w:rsidP="005F3733">
      <w:pPr>
        <w:numPr>
          <w:ilvl w:val="0"/>
          <w:numId w:val="1"/>
        </w:numPr>
        <w:contextualSpacing/>
        <w:jc w:val="both"/>
        <w:rPr>
          <w:lang w:val="fr-CH"/>
        </w:rPr>
      </w:pPr>
      <w:r w:rsidRPr="00B246D9">
        <w:rPr>
          <w:b/>
          <w:color w:val="660066"/>
          <w:lang w:val="fr-CH"/>
        </w:rPr>
        <w:t>Cours de langues (français, anglais, espagnol</w:t>
      </w:r>
      <w:r w:rsidR="00911189" w:rsidRPr="00B246D9">
        <w:rPr>
          <w:b/>
          <w:color w:val="660066"/>
          <w:lang w:val="fr-CH"/>
        </w:rPr>
        <w:t xml:space="preserve">) à </w:t>
      </w:r>
      <w:proofErr w:type="spellStart"/>
      <w:r w:rsidR="00911189" w:rsidRPr="00B246D9">
        <w:rPr>
          <w:b/>
          <w:color w:val="660066"/>
          <w:lang w:val="fr-CH"/>
        </w:rPr>
        <w:t>Nendaz</w:t>
      </w:r>
      <w:proofErr w:type="spellEnd"/>
      <w:r w:rsidR="00911189" w:rsidRPr="00B246D9">
        <w:rPr>
          <w:b/>
          <w:color w:val="660066"/>
          <w:lang w:val="fr-CH"/>
        </w:rPr>
        <w:t xml:space="preserve"> ou par vidéoconférence (Skype, Zoom, etc.)</w:t>
      </w:r>
      <w:r w:rsidRPr="00B246D9">
        <w:rPr>
          <w:lang w:val="fr-CH"/>
        </w:rPr>
        <w:t xml:space="preserve"> Cours particuliers ou de groupes (maximum 6 personnes). Les cours de langues s'adressent tant à des adultes, des jeunes adultes que des enfants. Ces cours sont dispensés dans la salle de classe de l’entreprise, à </w:t>
      </w:r>
      <w:proofErr w:type="spellStart"/>
      <w:r w:rsidRPr="00B246D9">
        <w:rPr>
          <w:lang w:val="fr-CH"/>
        </w:rPr>
        <w:t>Nendaz</w:t>
      </w:r>
      <w:proofErr w:type="spellEnd"/>
      <w:r w:rsidRPr="00B246D9">
        <w:rPr>
          <w:lang w:val="fr-CH"/>
        </w:rPr>
        <w:t xml:space="preserve">. Nous vous proposons des cours sur mesure, adaptés à vos besoins et vos objectifs. </w:t>
      </w:r>
    </w:p>
    <w:p w:rsidR="005F3733" w:rsidRDefault="005F3733" w:rsidP="005F3733">
      <w:pPr>
        <w:jc w:val="both"/>
        <w:rPr>
          <w:lang w:val="fr-CH"/>
        </w:rPr>
      </w:pPr>
    </w:p>
    <w:p w:rsidR="005F3733" w:rsidRPr="00F442EB" w:rsidRDefault="005F3733" w:rsidP="005F3733">
      <w:pPr>
        <w:jc w:val="both"/>
        <w:rPr>
          <w:color w:val="660066"/>
          <w:lang w:val="fr-CH"/>
        </w:rPr>
      </w:pPr>
    </w:p>
    <w:p w:rsidR="005F3733" w:rsidRPr="00F442EB" w:rsidRDefault="005F3733" w:rsidP="005F3733">
      <w:pPr>
        <w:numPr>
          <w:ilvl w:val="0"/>
          <w:numId w:val="2"/>
        </w:numPr>
        <w:ind w:left="993" w:hanging="284"/>
        <w:contextualSpacing/>
        <w:jc w:val="both"/>
        <w:rPr>
          <w:color w:val="660066"/>
          <w:lang w:val="fr-CH"/>
        </w:rPr>
      </w:pPr>
      <w:r w:rsidRPr="00F442EB">
        <w:rPr>
          <w:b/>
          <w:color w:val="660066"/>
          <w:lang w:val="fr-CH"/>
        </w:rPr>
        <w:t>FRANÇAIS</w:t>
      </w:r>
      <w:r>
        <w:rPr>
          <w:b/>
          <w:color w:val="660066"/>
          <w:lang w:val="fr-CH"/>
        </w:rPr>
        <w:t xml:space="preserve"> </w:t>
      </w:r>
    </w:p>
    <w:p w:rsidR="005F3733" w:rsidRPr="00F442EB" w:rsidRDefault="005F3733" w:rsidP="005F3733">
      <w:pPr>
        <w:ind w:left="1440"/>
        <w:jc w:val="both"/>
        <w:rPr>
          <w:lang w:val="fr-CH"/>
        </w:rPr>
      </w:pPr>
    </w:p>
    <w:p w:rsidR="005F3733" w:rsidRDefault="005F3733" w:rsidP="005F3733">
      <w:pPr>
        <w:numPr>
          <w:ilvl w:val="0"/>
          <w:numId w:val="3"/>
        </w:numPr>
        <w:contextualSpacing/>
        <w:jc w:val="both"/>
        <w:rPr>
          <w:lang w:val="fr-CH"/>
        </w:rPr>
      </w:pPr>
      <w:r w:rsidRPr="008003F1">
        <w:rPr>
          <w:lang w:val="fr-CH"/>
        </w:rPr>
        <w:t>Ce</w:t>
      </w:r>
      <w:r>
        <w:rPr>
          <w:lang w:val="fr-CH"/>
        </w:rPr>
        <w:t>s cours s’adressent à toute personne désireuse</w:t>
      </w:r>
      <w:r w:rsidRPr="008003F1">
        <w:rPr>
          <w:lang w:val="fr-CH"/>
        </w:rPr>
        <w:t xml:space="preserve"> </w:t>
      </w:r>
      <w:r>
        <w:rPr>
          <w:lang w:val="fr-CH"/>
        </w:rPr>
        <w:t>d’</w:t>
      </w:r>
      <w:r w:rsidRPr="008003F1">
        <w:rPr>
          <w:lang w:val="fr-CH"/>
        </w:rPr>
        <w:t xml:space="preserve">apprendre les bases de la langue française, </w:t>
      </w:r>
      <w:r>
        <w:rPr>
          <w:lang w:val="fr-CH"/>
        </w:rPr>
        <w:t xml:space="preserve">de </w:t>
      </w:r>
      <w:r w:rsidRPr="008003F1">
        <w:rPr>
          <w:lang w:val="fr-CH"/>
        </w:rPr>
        <w:t xml:space="preserve">perfectionner </w:t>
      </w:r>
      <w:r>
        <w:rPr>
          <w:lang w:val="fr-CH"/>
        </w:rPr>
        <w:t>son niveau de</w:t>
      </w:r>
      <w:r w:rsidRPr="008003F1">
        <w:rPr>
          <w:lang w:val="fr-CH"/>
        </w:rPr>
        <w:t xml:space="preserve"> français, </w:t>
      </w:r>
      <w:r>
        <w:rPr>
          <w:lang w:val="fr-CH"/>
        </w:rPr>
        <w:t xml:space="preserve">de </w:t>
      </w:r>
      <w:r w:rsidRPr="008003F1">
        <w:rPr>
          <w:lang w:val="fr-CH"/>
        </w:rPr>
        <w:t>préparer des examens de français</w:t>
      </w:r>
      <w:r>
        <w:rPr>
          <w:lang w:val="fr-CH"/>
        </w:rPr>
        <w:t xml:space="preserve"> (DELF/DALF/TELC)</w:t>
      </w:r>
      <w:r w:rsidRPr="008003F1">
        <w:rPr>
          <w:lang w:val="fr-CH"/>
        </w:rPr>
        <w:t xml:space="preserve">, </w:t>
      </w:r>
      <w:r>
        <w:rPr>
          <w:lang w:val="fr-CH"/>
        </w:rPr>
        <w:t xml:space="preserve">de </w:t>
      </w:r>
      <w:r w:rsidRPr="008003F1">
        <w:rPr>
          <w:lang w:val="fr-CH"/>
        </w:rPr>
        <w:t>suivre des cours de conversation. Nous proposons également des cours de français professionnel qui vous permettront d’être opérationnel en français dans votre secteur d’activité.</w:t>
      </w:r>
    </w:p>
    <w:p w:rsidR="005F3733" w:rsidRPr="00A850FB" w:rsidRDefault="005F3733" w:rsidP="005F3733">
      <w:pPr>
        <w:numPr>
          <w:ilvl w:val="0"/>
          <w:numId w:val="3"/>
        </w:numPr>
        <w:contextualSpacing/>
        <w:jc w:val="both"/>
        <w:rPr>
          <w:lang w:val="fr-CH"/>
        </w:rPr>
      </w:pPr>
      <w:r w:rsidRPr="00A850FB">
        <w:rPr>
          <w:lang w:val="fr-CH"/>
        </w:rPr>
        <w:t>Ces cours s’adressent également aux francophones qui souhaitent améliorer leur grammaire, orthographe et/ou rédaction. Ils peuvent également constituer un appui pour l’école.</w:t>
      </w:r>
    </w:p>
    <w:p w:rsidR="005F3733" w:rsidRPr="00501221" w:rsidRDefault="005F3733" w:rsidP="005F3733">
      <w:pPr>
        <w:ind w:left="709"/>
        <w:jc w:val="both"/>
        <w:rPr>
          <w:lang w:val="fr-CH"/>
        </w:rPr>
      </w:pPr>
    </w:p>
    <w:p w:rsidR="005F3733" w:rsidRPr="00A850FB" w:rsidRDefault="005F3733" w:rsidP="005F3733">
      <w:pPr>
        <w:numPr>
          <w:ilvl w:val="0"/>
          <w:numId w:val="2"/>
        </w:numPr>
        <w:ind w:left="993" w:hanging="284"/>
        <w:contextualSpacing/>
        <w:jc w:val="both"/>
        <w:rPr>
          <w:lang w:val="fr-CH"/>
        </w:rPr>
      </w:pPr>
      <w:r>
        <w:rPr>
          <w:b/>
          <w:color w:val="660066"/>
          <w:lang w:val="fr-CH"/>
        </w:rPr>
        <w:t>ANGLAIS – ESPAGNOL</w:t>
      </w:r>
    </w:p>
    <w:p w:rsidR="005F3733" w:rsidRPr="00A850FB" w:rsidRDefault="005F3733" w:rsidP="005F3733">
      <w:pPr>
        <w:ind w:left="993"/>
        <w:jc w:val="both"/>
        <w:rPr>
          <w:lang w:val="fr-CH"/>
        </w:rPr>
      </w:pPr>
    </w:p>
    <w:p w:rsidR="005F3733" w:rsidRDefault="005F3733" w:rsidP="005F3733">
      <w:pPr>
        <w:ind w:left="1418" w:hanging="284"/>
        <w:jc w:val="both"/>
        <w:rPr>
          <w:lang w:val="fr-CH"/>
        </w:rPr>
      </w:pPr>
      <w:r>
        <w:rPr>
          <w:lang w:val="fr-CH"/>
        </w:rPr>
        <w:t>1.</w:t>
      </w:r>
      <w:r>
        <w:rPr>
          <w:lang w:val="fr-CH"/>
        </w:rPr>
        <w:tab/>
      </w:r>
      <w:r w:rsidRPr="00A850FB">
        <w:rPr>
          <w:lang w:val="fr-CH"/>
        </w:rPr>
        <w:t xml:space="preserve">Ces cours s’adressent à toute personne désireuse d’apprendre l’anglais/l’espagnol ou d’améliorer ses connaissances de la langue. Vous désirez apprendre rapidement les bases de la langue anglaise/espagnole afin de pouvoir </w:t>
      </w:r>
      <w:r>
        <w:rPr>
          <w:lang w:val="fr-CH"/>
        </w:rPr>
        <w:t>avoir</w:t>
      </w:r>
      <w:r w:rsidRPr="00A850FB">
        <w:rPr>
          <w:lang w:val="fr-CH"/>
        </w:rPr>
        <w:t xml:space="preserve"> une conversation sur des sujets simples de la vie quotidienne ? Vous disposez déjà de bases et </w:t>
      </w:r>
      <w:proofErr w:type="spellStart"/>
      <w:r w:rsidRPr="00A850FB">
        <w:rPr>
          <w:lang w:val="fr-CH"/>
        </w:rPr>
        <w:t>souhaitez vous</w:t>
      </w:r>
      <w:proofErr w:type="spellEnd"/>
      <w:r w:rsidRPr="00A850FB">
        <w:rPr>
          <w:lang w:val="fr-CH"/>
        </w:rPr>
        <w:t xml:space="preserve"> améliore</w:t>
      </w:r>
      <w:r>
        <w:rPr>
          <w:lang w:val="fr-CH"/>
        </w:rPr>
        <w:t>r</w:t>
      </w:r>
      <w:r w:rsidRPr="00A850FB">
        <w:rPr>
          <w:lang w:val="fr-CH"/>
        </w:rPr>
        <w:t xml:space="preserve"> ? Vous avez besoin de cours d’appui pour l’école ? Alors, n’hésitez pas une seconde ! Les cours peuvent être donnés en privé </w:t>
      </w:r>
      <w:r>
        <w:rPr>
          <w:lang w:val="fr-CH"/>
        </w:rPr>
        <w:t>ou en petits groupes de maximum 6 </w:t>
      </w:r>
      <w:r w:rsidRPr="00A850FB">
        <w:rPr>
          <w:lang w:val="fr-CH"/>
        </w:rPr>
        <w:t>personnes.</w:t>
      </w:r>
    </w:p>
    <w:p w:rsidR="005F3733" w:rsidRPr="00A850FB" w:rsidRDefault="005F3733" w:rsidP="005F3733">
      <w:pPr>
        <w:ind w:left="1418" w:hanging="284"/>
        <w:jc w:val="both"/>
        <w:rPr>
          <w:lang w:val="fr-CH"/>
        </w:rPr>
      </w:pPr>
      <w:r>
        <w:rPr>
          <w:lang w:val="fr-CH"/>
        </w:rPr>
        <w:t>2.</w:t>
      </w:r>
      <w:r>
        <w:rPr>
          <w:lang w:val="fr-CH"/>
        </w:rPr>
        <w:tab/>
      </w:r>
      <w:r w:rsidRPr="00B246D9">
        <w:rPr>
          <w:lang w:val="fr-CH"/>
        </w:rPr>
        <w:t xml:space="preserve">Des </w:t>
      </w:r>
      <w:r w:rsidRPr="00B246D9">
        <w:rPr>
          <w:b/>
          <w:color w:val="660066"/>
          <w:lang w:val="fr-CH"/>
        </w:rPr>
        <w:t>cours d'éveil à l'anglais</w:t>
      </w:r>
      <w:r w:rsidRPr="00B246D9">
        <w:rPr>
          <w:lang w:val="fr-CH"/>
        </w:rPr>
        <w:t xml:space="preserve"> sont régulièrement proposés pour les plus jeunes, dès 3 ans. Ces cours suivent une méthode adaptée aux enfants.</w:t>
      </w:r>
    </w:p>
    <w:p w:rsidR="005F3733" w:rsidRDefault="005F3733" w:rsidP="005F3733">
      <w:pPr>
        <w:spacing w:after="0"/>
        <w:jc w:val="both"/>
        <w:rPr>
          <w:lang w:val="fr-CH"/>
        </w:rPr>
      </w:pP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rPr>
          <w:lang w:val="fr-CH"/>
        </w:rPr>
      </w:pPr>
    </w:p>
    <w:p w:rsidR="005F3733" w:rsidRPr="00501221" w:rsidRDefault="005F3733" w:rsidP="005F3733">
      <w:pPr>
        <w:spacing w:after="0"/>
        <w:rPr>
          <w:b/>
          <w:color w:val="7030A0"/>
          <w:sz w:val="28"/>
          <w:lang w:val="fr-CH"/>
        </w:rPr>
      </w:pPr>
      <w:r>
        <w:rPr>
          <w:b/>
          <w:u w:val="single"/>
          <w:lang w:val="fr-CH"/>
        </w:rPr>
        <w:br w:type="page"/>
      </w:r>
      <w:r w:rsidRPr="00501221">
        <w:rPr>
          <w:b/>
          <w:color w:val="7030A0"/>
          <w:sz w:val="28"/>
          <w:lang w:val="fr-CH"/>
        </w:rPr>
        <w:lastRenderedPageBreak/>
        <w:t>TARIFS</w:t>
      </w:r>
    </w:p>
    <w:p w:rsidR="005F3733" w:rsidRDefault="005F3733" w:rsidP="005F3733">
      <w:pPr>
        <w:spacing w:after="0"/>
        <w:rPr>
          <w:b/>
          <w:u w:val="single"/>
          <w:lang w:val="fr-CH"/>
        </w:rPr>
      </w:pPr>
    </w:p>
    <w:p w:rsidR="005F3733" w:rsidRPr="005019C5" w:rsidRDefault="005F3733" w:rsidP="005F3733">
      <w:pPr>
        <w:spacing w:after="0"/>
        <w:rPr>
          <w:color w:val="000000"/>
          <w:u w:val="single"/>
          <w:lang w:val="fr-CH"/>
        </w:rPr>
      </w:pPr>
      <w:r w:rsidRPr="005019C5">
        <w:rPr>
          <w:color w:val="000000"/>
          <w:u w:val="single"/>
          <w:lang w:val="fr-CH"/>
        </w:rPr>
        <w:t>Traduction</w:t>
      </w:r>
    </w:p>
    <w:p w:rsidR="005F3733" w:rsidRPr="005019C5" w:rsidRDefault="005F3733" w:rsidP="005F3733">
      <w:pPr>
        <w:spacing w:after="0"/>
        <w:rPr>
          <w:color w:val="000000"/>
          <w:lang w:val="fr-CH"/>
        </w:rPr>
      </w:pPr>
      <w:r w:rsidRPr="005019C5">
        <w:rPr>
          <w:color w:val="000000"/>
          <w:lang w:val="fr-CH"/>
        </w:rPr>
        <w:t xml:space="preserve">Nous facturons les traductions au nombre de lignes contenus dans le document à traduire. Les tarifs varient </w:t>
      </w:r>
      <w:r>
        <w:rPr>
          <w:color w:val="000000"/>
          <w:lang w:val="fr-CH"/>
        </w:rPr>
        <w:t>selon</w:t>
      </w:r>
      <w:r w:rsidRPr="005019C5">
        <w:rPr>
          <w:color w:val="000000"/>
          <w:lang w:val="fr-CH"/>
        </w:rPr>
        <w:t xml:space="preserve"> la complexité du texte.</w:t>
      </w:r>
    </w:p>
    <w:p w:rsidR="005F3733" w:rsidRPr="00056156" w:rsidRDefault="005F3733" w:rsidP="005F3733">
      <w:pPr>
        <w:rPr>
          <w:lang w:val="fr-CH"/>
        </w:rPr>
      </w:pPr>
      <w:r>
        <w:rPr>
          <w:lang w:val="fr-CH"/>
        </w:rPr>
        <w:t xml:space="preserve">Nous établissons un </w:t>
      </w:r>
      <w:r>
        <w:rPr>
          <w:b/>
          <w:lang w:val="fr-CH"/>
        </w:rPr>
        <w:t>devis gratuit</w:t>
      </w:r>
      <w:r>
        <w:rPr>
          <w:lang w:val="fr-CH"/>
        </w:rPr>
        <w:t>, sans engagement, dans les plus brefs délais.</w:t>
      </w:r>
    </w:p>
    <w:p w:rsidR="005F3733" w:rsidRDefault="005F3733" w:rsidP="005F3733">
      <w:pPr>
        <w:spacing w:after="0"/>
        <w:rPr>
          <w:u w:val="single"/>
          <w:lang w:val="fr-CH"/>
        </w:rPr>
      </w:pPr>
      <w:r>
        <w:rPr>
          <w:u w:val="single"/>
          <w:lang w:val="fr-CH"/>
        </w:rPr>
        <w:t>Relecture et correction de texte</w:t>
      </w:r>
    </w:p>
    <w:p w:rsidR="005F3733" w:rsidRPr="00501221" w:rsidRDefault="005F3733" w:rsidP="005F3733">
      <w:pPr>
        <w:spacing w:after="0"/>
        <w:rPr>
          <w:lang w:val="fr-CH"/>
        </w:rPr>
      </w:pPr>
      <w:r w:rsidRPr="00501221">
        <w:rPr>
          <w:lang w:val="fr-CH"/>
        </w:rPr>
        <w:t xml:space="preserve">Ce service est facturé </w:t>
      </w:r>
      <w:r w:rsidRPr="00501221">
        <w:rPr>
          <w:color w:val="000000"/>
          <w:lang w:val="fr-CH"/>
        </w:rPr>
        <w:t>au nombre de mots ou de lignes contenus dans le document à traduire</w:t>
      </w:r>
      <w:r w:rsidRPr="00501221">
        <w:rPr>
          <w:lang w:val="fr-CH"/>
        </w:rPr>
        <w:t>. Un prix forfaitaire peut être fixé avec le client.</w:t>
      </w:r>
    </w:p>
    <w:p w:rsidR="005F3733" w:rsidRDefault="005F3733" w:rsidP="005F3733">
      <w:pPr>
        <w:spacing w:after="0"/>
        <w:rPr>
          <w:lang w:val="fr-CH"/>
        </w:rPr>
      </w:pPr>
      <w:r w:rsidRPr="00501221">
        <w:rPr>
          <w:lang w:val="fr-CH"/>
        </w:rPr>
        <w:t>Tarif réduit pour les étudiants.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spacing w:after="0"/>
        <w:rPr>
          <w:u w:val="single"/>
          <w:lang w:val="fr-CH"/>
        </w:rPr>
      </w:pPr>
      <w:r>
        <w:rPr>
          <w:u w:val="single"/>
          <w:lang w:val="fr-CH"/>
        </w:rPr>
        <w:t>Rédaction</w:t>
      </w:r>
    </w:p>
    <w:p w:rsidR="005F3733" w:rsidRDefault="005F3733" w:rsidP="005F3733">
      <w:pPr>
        <w:spacing w:after="0"/>
        <w:rPr>
          <w:lang w:val="fr-CH"/>
        </w:rPr>
      </w:pPr>
      <w:r>
        <w:rPr>
          <w:lang w:val="fr-CH"/>
        </w:rPr>
        <w:t xml:space="preserve">Ce service est facturé à CHF </w:t>
      </w:r>
      <w:r w:rsidRPr="00501221">
        <w:rPr>
          <w:lang w:val="fr-CH"/>
        </w:rPr>
        <w:t>80</w:t>
      </w:r>
      <w:r>
        <w:rPr>
          <w:lang w:val="fr-CH"/>
        </w:rPr>
        <w:t>/heure. Un prix forfaitaire peut être fixé avec le client.</w:t>
      </w:r>
    </w:p>
    <w:p w:rsidR="005F3733" w:rsidRPr="00823F77" w:rsidRDefault="005F3733" w:rsidP="005F3733">
      <w:pPr>
        <w:spacing w:after="0"/>
        <w:rPr>
          <w:lang w:val="fr-CH"/>
        </w:rPr>
      </w:pPr>
      <w:r>
        <w:rPr>
          <w:lang w:val="fr-CH"/>
        </w:rPr>
        <w:t>Tarif réduit pour les étudiants.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spacing w:after="0"/>
        <w:rPr>
          <w:u w:val="single"/>
          <w:lang w:val="fr-CH"/>
        </w:rPr>
      </w:pPr>
      <w:r w:rsidRPr="00823F77">
        <w:rPr>
          <w:u w:val="single"/>
          <w:lang w:val="fr-CH"/>
        </w:rPr>
        <w:t>Cours de langues</w:t>
      </w:r>
    </w:p>
    <w:p w:rsidR="005F3733" w:rsidRDefault="005F3733" w:rsidP="005F3733">
      <w:pPr>
        <w:spacing w:after="0"/>
        <w:rPr>
          <w:lang w:val="fr-CH"/>
        </w:rPr>
      </w:pPr>
      <w:r>
        <w:rPr>
          <w:lang w:val="fr-CH"/>
        </w:rPr>
        <w:t xml:space="preserve">Privés : CHF 55/heure. </w:t>
      </w:r>
      <w:r w:rsidRPr="00B246D9">
        <w:rPr>
          <w:lang w:val="fr-CH"/>
        </w:rPr>
        <w:t>CHF 5/heure</w:t>
      </w:r>
      <w:r>
        <w:rPr>
          <w:lang w:val="fr-CH"/>
        </w:rPr>
        <w:t xml:space="preserve"> de réduction pour un engagement de 10 heures minimum.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Default="005F3733" w:rsidP="005F3733">
      <w:pPr>
        <w:spacing w:after="0"/>
        <w:rPr>
          <w:lang w:val="fr-CH"/>
        </w:rPr>
      </w:pPr>
      <w:r>
        <w:rPr>
          <w:lang w:val="fr-CH"/>
        </w:rPr>
        <w:t xml:space="preserve">Groupes : </w:t>
      </w:r>
    </w:p>
    <w:p w:rsidR="005F3733" w:rsidRDefault="005F3733" w:rsidP="005F3733">
      <w:pPr>
        <w:spacing w:after="0"/>
        <w:rPr>
          <w:lang w:val="fr-CH"/>
        </w:rPr>
      </w:pPr>
      <w:r>
        <w:rPr>
          <w:lang w:val="fr-CH"/>
        </w:rPr>
        <w:t>2 personnes : CHF 30/heure chacune.</w:t>
      </w:r>
    </w:p>
    <w:p w:rsidR="005F3733" w:rsidRDefault="005F3733" w:rsidP="005F3733">
      <w:pPr>
        <w:spacing w:after="0"/>
        <w:rPr>
          <w:lang w:val="fr-CH"/>
        </w:rPr>
      </w:pPr>
      <w:r>
        <w:rPr>
          <w:lang w:val="fr-CH"/>
        </w:rPr>
        <w:t>3-4 personnes : CHF 25/heure chacune.</w:t>
      </w:r>
    </w:p>
    <w:p w:rsidR="005F3733" w:rsidRDefault="005F3733" w:rsidP="005F3733">
      <w:pPr>
        <w:spacing w:after="0"/>
        <w:rPr>
          <w:lang w:val="fr-CH"/>
        </w:rPr>
      </w:pPr>
    </w:p>
    <w:p w:rsidR="005F3733" w:rsidRPr="00EC29FE" w:rsidRDefault="005F3733" w:rsidP="005F3733">
      <w:pPr>
        <w:spacing w:after="0"/>
      </w:pPr>
      <w:r>
        <w:rPr>
          <w:lang w:val="fr-CH"/>
        </w:rPr>
        <w:t xml:space="preserve">Pour les cours à domicile dans la région de Sion, </w:t>
      </w:r>
      <w:proofErr w:type="spellStart"/>
      <w:r>
        <w:rPr>
          <w:lang w:val="fr-CH"/>
        </w:rPr>
        <w:t>Nendaz</w:t>
      </w:r>
      <w:proofErr w:type="spellEnd"/>
      <w:r>
        <w:rPr>
          <w:lang w:val="fr-CH"/>
        </w:rPr>
        <w:t xml:space="preserve"> et </w:t>
      </w:r>
      <w:proofErr w:type="spellStart"/>
      <w:r w:rsidRPr="00CE0D88">
        <w:rPr>
          <w:lang w:val="fr-CH"/>
        </w:rPr>
        <w:t>Vey</w:t>
      </w:r>
      <w:r>
        <w:rPr>
          <w:lang w:val="fr-CH"/>
        </w:rPr>
        <w:t>s</w:t>
      </w:r>
      <w:r w:rsidRPr="00CE0D88">
        <w:rPr>
          <w:lang w:val="fr-CH"/>
        </w:rPr>
        <w:t>onnaz</w:t>
      </w:r>
      <w:proofErr w:type="spellEnd"/>
      <w:r>
        <w:rPr>
          <w:lang w:val="fr-CH"/>
        </w:rPr>
        <w:t>, un supplément de CHF 10/heure sera demandé.</w:t>
      </w:r>
    </w:p>
    <w:p w:rsidR="005F3733" w:rsidRPr="00444C38" w:rsidRDefault="005F3733" w:rsidP="005F3733">
      <w:pPr>
        <w:spacing w:after="0"/>
        <w:rPr>
          <w:sz w:val="28"/>
        </w:rPr>
      </w:pPr>
    </w:p>
    <w:p w:rsidR="005F3733" w:rsidRDefault="005F3733" w:rsidP="005F3733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DEMANDE DE DEVIS</w:t>
      </w:r>
    </w:p>
    <w:p w:rsidR="005F3733" w:rsidRDefault="005F3733" w:rsidP="005F3733">
      <w:pPr>
        <w:spacing w:after="0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52"/>
      </w:tblGrid>
      <w:tr w:rsidR="005F3733" w:rsidRPr="006560D9" w:rsidTr="00501221">
        <w:tc>
          <w:tcPr>
            <w:tcW w:w="3652" w:type="dxa"/>
          </w:tcPr>
          <w:p w:rsidR="005F3733" w:rsidRPr="006560D9" w:rsidRDefault="005F3733" w:rsidP="005F3733">
            <w:pPr>
              <w:numPr>
                <w:ilvl w:val="0"/>
                <w:numId w:val="5"/>
              </w:numPr>
              <w:spacing w:after="0"/>
              <w:contextualSpacing/>
            </w:pPr>
            <w:r w:rsidRPr="006560D9">
              <w:t>Traduction</w:t>
            </w:r>
          </w:p>
        </w:tc>
      </w:tr>
      <w:tr w:rsidR="005F3733" w:rsidRPr="006560D9" w:rsidTr="00501221">
        <w:trPr>
          <w:trHeight w:val="63"/>
        </w:trPr>
        <w:tc>
          <w:tcPr>
            <w:tcW w:w="3652" w:type="dxa"/>
          </w:tcPr>
          <w:p w:rsidR="005F3733" w:rsidRPr="006560D9" w:rsidRDefault="005F3733" w:rsidP="005F3733">
            <w:pPr>
              <w:numPr>
                <w:ilvl w:val="0"/>
                <w:numId w:val="5"/>
              </w:numPr>
              <w:spacing w:after="0"/>
              <w:contextualSpacing/>
            </w:pPr>
            <w:r w:rsidRPr="006560D9">
              <w:t>Correction</w:t>
            </w:r>
          </w:p>
        </w:tc>
      </w:tr>
      <w:tr w:rsidR="005F3733" w:rsidRPr="006560D9" w:rsidTr="00501221">
        <w:tc>
          <w:tcPr>
            <w:tcW w:w="3652" w:type="dxa"/>
          </w:tcPr>
          <w:p w:rsidR="005F3733" w:rsidRPr="006560D9" w:rsidRDefault="005F3733" w:rsidP="005F3733">
            <w:pPr>
              <w:numPr>
                <w:ilvl w:val="0"/>
                <w:numId w:val="5"/>
              </w:numPr>
              <w:spacing w:after="0"/>
              <w:contextualSpacing/>
            </w:pPr>
            <w:r w:rsidRPr="006560D9">
              <w:t>Rédaction</w:t>
            </w:r>
          </w:p>
        </w:tc>
      </w:tr>
      <w:tr w:rsidR="005F3733" w:rsidRPr="006560D9" w:rsidTr="00501221">
        <w:tc>
          <w:tcPr>
            <w:tcW w:w="3652" w:type="dxa"/>
          </w:tcPr>
          <w:p w:rsidR="005F3733" w:rsidRPr="006560D9" w:rsidRDefault="005F3733" w:rsidP="005F3733">
            <w:pPr>
              <w:numPr>
                <w:ilvl w:val="0"/>
                <w:numId w:val="5"/>
              </w:numPr>
              <w:spacing w:after="0"/>
              <w:contextualSpacing/>
            </w:pPr>
            <w:r w:rsidRPr="006560D9">
              <w:t>Cours de langues</w:t>
            </w:r>
          </w:p>
        </w:tc>
      </w:tr>
      <w:tr w:rsidR="005F3733" w:rsidRPr="006560D9" w:rsidTr="00501221">
        <w:tc>
          <w:tcPr>
            <w:tcW w:w="3652" w:type="dxa"/>
          </w:tcPr>
          <w:p w:rsidR="005F3733" w:rsidRPr="006560D9" w:rsidRDefault="005F3733" w:rsidP="005F3733">
            <w:pPr>
              <w:numPr>
                <w:ilvl w:val="0"/>
                <w:numId w:val="5"/>
              </w:numPr>
              <w:spacing w:after="0"/>
              <w:contextualSpacing/>
            </w:pPr>
            <w:r w:rsidRPr="006560D9">
              <w:t>Autre</w:t>
            </w:r>
          </w:p>
        </w:tc>
      </w:tr>
    </w:tbl>
    <w:p w:rsidR="005F3733" w:rsidRPr="006560D9" w:rsidRDefault="005F3733" w:rsidP="005F3733">
      <w:pPr>
        <w:spacing w:after="0"/>
        <w:rPr>
          <w:b/>
        </w:rPr>
      </w:pPr>
    </w:p>
    <w:p w:rsidR="005F3733" w:rsidRDefault="005F3733" w:rsidP="005F3733">
      <w:pPr>
        <w:spacing w:after="0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44"/>
      </w:tblGrid>
      <w:tr w:rsidR="005F3733" w:rsidTr="00501221">
        <w:tc>
          <w:tcPr>
            <w:tcW w:w="4644" w:type="dxa"/>
          </w:tcPr>
          <w:p w:rsidR="005F3733" w:rsidRPr="006560D9" w:rsidRDefault="005F3733" w:rsidP="00501221">
            <w:pPr>
              <w:spacing w:after="0"/>
            </w:pPr>
            <w:r w:rsidRPr="006560D9">
              <w:t>Veuillez indiquer la langue cible</w:t>
            </w:r>
          </w:p>
          <w:p w:rsidR="005F3733" w:rsidRPr="006560D9" w:rsidRDefault="005F3733" w:rsidP="00501221">
            <w:pPr>
              <w:spacing w:after="0"/>
            </w:pPr>
          </w:p>
          <w:p w:rsidR="005F3733" w:rsidRDefault="005F3733" w:rsidP="005F3733">
            <w:pPr>
              <w:numPr>
                <w:ilvl w:val="0"/>
                <w:numId w:val="6"/>
              </w:numPr>
              <w:spacing w:after="0"/>
              <w:contextualSpacing/>
            </w:pPr>
            <w:r w:rsidRPr="006560D9">
              <w:t>Français</w:t>
            </w:r>
          </w:p>
          <w:p w:rsidR="005F3733" w:rsidRPr="006560D9" w:rsidRDefault="005F3733" w:rsidP="005F3733">
            <w:pPr>
              <w:numPr>
                <w:ilvl w:val="0"/>
                <w:numId w:val="6"/>
              </w:numPr>
              <w:spacing w:after="0"/>
              <w:contextualSpacing/>
            </w:pPr>
            <w:r>
              <w:t>Al</w:t>
            </w:r>
            <w:r w:rsidR="00911189">
              <w:t>l</w:t>
            </w:r>
            <w:r>
              <w:t>emand</w:t>
            </w:r>
          </w:p>
          <w:p w:rsidR="005F3733" w:rsidRPr="006560D9" w:rsidRDefault="005F3733" w:rsidP="005F3733">
            <w:pPr>
              <w:numPr>
                <w:ilvl w:val="0"/>
                <w:numId w:val="6"/>
              </w:numPr>
              <w:spacing w:after="0"/>
              <w:contextualSpacing/>
            </w:pPr>
            <w:r w:rsidRPr="006560D9">
              <w:t>Anglais</w:t>
            </w:r>
          </w:p>
          <w:p w:rsidR="005F3733" w:rsidRPr="006560D9" w:rsidRDefault="005F3733" w:rsidP="005F3733">
            <w:pPr>
              <w:numPr>
                <w:ilvl w:val="0"/>
                <w:numId w:val="6"/>
              </w:numPr>
              <w:spacing w:after="0"/>
              <w:contextualSpacing/>
            </w:pPr>
            <w:r w:rsidRPr="006560D9">
              <w:t>Italien</w:t>
            </w:r>
          </w:p>
          <w:p w:rsidR="005F3733" w:rsidRPr="003D1F4B" w:rsidRDefault="005F3733" w:rsidP="005F3733">
            <w:pPr>
              <w:numPr>
                <w:ilvl w:val="0"/>
                <w:numId w:val="6"/>
              </w:numPr>
              <w:spacing w:after="0"/>
              <w:contextualSpacing/>
            </w:pPr>
            <w:r w:rsidRPr="006560D9">
              <w:t>Espagnol</w:t>
            </w:r>
          </w:p>
        </w:tc>
      </w:tr>
    </w:tbl>
    <w:p w:rsidR="005F3733" w:rsidRDefault="005F3733" w:rsidP="005F3733">
      <w:pPr>
        <w:spacing w:after="0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44"/>
      </w:tblGrid>
      <w:tr w:rsidR="005F3733" w:rsidTr="00501221">
        <w:tc>
          <w:tcPr>
            <w:tcW w:w="4644" w:type="dxa"/>
          </w:tcPr>
          <w:p w:rsidR="005F3733" w:rsidRPr="006560D9" w:rsidRDefault="005F3733" w:rsidP="00501221">
            <w:pPr>
              <w:spacing w:after="0"/>
            </w:pPr>
            <w:r w:rsidRPr="006560D9">
              <w:t>Délai souhaité</w:t>
            </w:r>
          </w:p>
          <w:p w:rsidR="005F3733" w:rsidRPr="006560D9" w:rsidRDefault="005F3733" w:rsidP="00501221">
            <w:pPr>
              <w:spacing w:after="0"/>
            </w:pPr>
          </w:p>
          <w:p w:rsidR="005F3733" w:rsidRPr="006560D9" w:rsidRDefault="005F3733" w:rsidP="00501221">
            <w:pPr>
              <w:spacing w:after="0"/>
            </w:pPr>
            <w:r w:rsidRPr="006560D9">
              <w:t>Au plus tard le :</w:t>
            </w:r>
          </w:p>
          <w:p w:rsidR="005F3733" w:rsidRPr="00A74743" w:rsidRDefault="005F3733" w:rsidP="00501221">
            <w:pPr>
              <w:spacing w:after="0"/>
              <w:rPr>
                <w:sz w:val="28"/>
              </w:rPr>
            </w:pPr>
          </w:p>
        </w:tc>
      </w:tr>
    </w:tbl>
    <w:p w:rsidR="005F3733" w:rsidRDefault="005F3733" w:rsidP="005F3733">
      <w:pPr>
        <w:spacing w:after="0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44"/>
      </w:tblGrid>
      <w:tr w:rsidR="005F3733" w:rsidTr="00501221">
        <w:tc>
          <w:tcPr>
            <w:tcW w:w="4644" w:type="dxa"/>
          </w:tcPr>
          <w:p w:rsidR="005F3733" w:rsidRDefault="005F3733" w:rsidP="00501221">
            <w:pPr>
              <w:spacing w:after="0"/>
            </w:pPr>
            <w:r>
              <w:t>Commentaires :</w:t>
            </w:r>
          </w:p>
          <w:p w:rsidR="005F3733" w:rsidRDefault="005F3733" w:rsidP="00501221">
            <w:pPr>
              <w:spacing w:after="0"/>
            </w:pPr>
          </w:p>
          <w:p w:rsidR="005F3733" w:rsidRDefault="005F3733" w:rsidP="00501221">
            <w:pPr>
              <w:spacing w:after="0"/>
            </w:pPr>
          </w:p>
          <w:p w:rsidR="005F3733" w:rsidRDefault="005F3733" w:rsidP="00501221">
            <w:pPr>
              <w:spacing w:after="0"/>
            </w:pPr>
          </w:p>
          <w:p w:rsidR="005F3733" w:rsidRDefault="005F3733" w:rsidP="00501221">
            <w:pPr>
              <w:spacing w:after="0"/>
            </w:pPr>
          </w:p>
          <w:p w:rsidR="005F3733" w:rsidRDefault="005F3733" w:rsidP="00501221">
            <w:pPr>
              <w:spacing w:after="0"/>
            </w:pPr>
          </w:p>
          <w:p w:rsidR="005F3733" w:rsidRPr="006560D9" w:rsidRDefault="005F3733" w:rsidP="00501221">
            <w:pPr>
              <w:spacing w:after="0"/>
            </w:pPr>
          </w:p>
        </w:tc>
      </w:tr>
    </w:tbl>
    <w:p w:rsidR="005F3733" w:rsidRDefault="005F3733" w:rsidP="005F3733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:rsidR="005F3733" w:rsidRPr="00444C38" w:rsidRDefault="005F3733" w:rsidP="005F3733">
      <w:pPr>
        <w:rPr>
          <w:b/>
          <w:sz w:val="28"/>
        </w:rPr>
      </w:pPr>
      <w:r w:rsidRPr="00444C38">
        <w:rPr>
          <w:b/>
          <w:sz w:val="28"/>
        </w:rPr>
        <w:lastRenderedPageBreak/>
        <w:t>CONTACT</w:t>
      </w:r>
    </w:p>
    <w:p w:rsidR="005F3733" w:rsidRDefault="005F3733" w:rsidP="005F3733">
      <w:pPr>
        <w:spacing w:after="0"/>
      </w:pPr>
      <w:r>
        <w:t>Contactez-nous par e-mail ou par téléphone :</w:t>
      </w:r>
    </w:p>
    <w:p w:rsidR="005F3733" w:rsidRDefault="005F3733" w:rsidP="005F3733">
      <w:pPr>
        <w:spacing w:after="0"/>
      </w:pPr>
    </w:p>
    <w:p w:rsidR="005F3733" w:rsidRDefault="005F3733" w:rsidP="005F3733">
      <w:pPr>
        <w:spacing w:after="0"/>
      </w:pPr>
      <w:r>
        <w:t xml:space="preserve">Sara </w:t>
      </w:r>
      <w:proofErr w:type="spellStart"/>
      <w:r>
        <w:t>Souto</w:t>
      </w:r>
      <w:proofErr w:type="spellEnd"/>
      <w:r>
        <w:t xml:space="preserve"> Lopez</w:t>
      </w:r>
    </w:p>
    <w:p w:rsidR="005F3733" w:rsidRDefault="005F3733" w:rsidP="005F3733">
      <w:pPr>
        <w:spacing w:after="0"/>
      </w:pPr>
      <w:r>
        <w:t>sara.soutolopez@gmail.com</w:t>
      </w:r>
    </w:p>
    <w:p w:rsidR="005F3733" w:rsidRDefault="005F3733" w:rsidP="005F3733">
      <w:pPr>
        <w:spacing w:after="0"/>
      </w:pPr>
      <w:r>
        <w:t>0041-(0)79/786 64 33</w:t>
      </w:r>
    </w:p>
    <w:p w:rsidR="005F3733" w:rsidRDefault="005F3733" w:rsidP="005F3733">
      <w:pPr>
        <w:spacing w:after="0"/>
      </w:pPr>
    </w:p>
    <w:p w:rsidR="005F3733" w:rsidRDefault="005F3733" w:rsidP="005F3733">
      <w:pPr>
        <w:spacing w:after="0"/>
      </w:pPr>
    </w:p>
    <w:p w:rsidR="005F3733" w:rsidRDefault="005F3733" w:rsidP="005F3733">
      <w:pPr>
        <w:spacing w:after="0"/>
      </w:pPr>
      <w:r>
        <w:t>SUJET</w:t>
      </w:r>
    </w:p>
    <w:p w:rsidR="005F3733" w:rsidRDefault="005F3733" w:rsidP="005F3733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36"/>
      </w:tblGrid>
      <w:tr w:rsidR="005F3733" w:rsidTr="00501221">
        <w:tc>
          <w:tcPr>
            <w:tcW w:w="3936" w:type="dxa"/>
          </w:tcPr>
          <w:p w:rsidR="005F3733" w:rsidRDefault="005F3733" w:rsidP="00501221">
            <w:pPr>
              <w:spacing w:after="0"/>
            </w:pPr>
          </w:p>
          <w:p w:rsidR="005F3733" w:rsidRDefault="005F3733" w:rsidP="00501221">
            <w:pPr>
              <w:spacing w:after="0"/>
            </w:pPr>
          </w:p>
        </w:tc>
      </w:tr>
    </w:tbl>
    <w:p w:rsidR="005F3733" w:rsidRDefault="005F3733" w:rsidP="005F3733">
      <w:pPr>
        <w:spacing w:after="0"/>
      </w:pPr>
    </w:p>
    <w:p w:rsidR="005F3733" w:rsidRPr="00270A71" w:rsidRDefault="005F3733" w:rsidP="005F3733">
      <w:pPr>
        <w:spacing w:after="0"/>
      </w:pPr>
    </w:p>
    <w:p w:rsidR="005F3733" w:rsidRDefault="005F3733" w:rsidP="005F3733">
      <w:r>
        <w:t>MESSAGE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36"/>
      </w:tblGrid>
      <w:tr w:rsidR="005F3733" w:rsidTr="00501221">
        <w:tc>
          <w:tcPr>
            <w:tcW w:w="3936" w:type="dxa"/>
          </w:tcPr>
          <w:p w:rsidR="005F3733" w:rsidRPr="00565E57" w:rsidRDefault="005F3733" w:rsidP="00501221">
            <w:r w:rsidRPr="00565E57">
              <w:t>Inscrivez votre message ici</w:t>
            </w: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  <w:p w:rsidR="005F3733" w:rsidRPr="00A74743" w:rsidRDefault="005F3733" w:rsidP="00501221">
            <w:pPr>
              <w:rPr>
                <w:b/>
                <w:u w:val="single"/>
              </w:rPr>
            </w:pPr>
          </w:p>
        </w:tc>
      </w:tr>
    </w:tbl>
    <w:p w:rsidR="005F3733" w:rsidRDefault="005F3733" w:rsidP="005F3733">
      <w:pPr>
        <w:rPr>
          <w:b/>
          <w:u w:val="single"/>
        </w:rPr>
      </w:pPr>
    </w:p>
    <w:p w:rsidR="005F3733" w:rsidRDefault="005F3733" w:rsidP="005F3733">
      <w:pPr>
        <w:rPr>
          <w:b/>
          <w:u w:val="single"/>
        </w:rPr>
      </w:pPr>
    </w:p>
    <w:p w:rsidR="005F3733" w:rsidRDefault="005F3733" w:rsidP="005F3733">
      <w:r>
        <w:t>NOM – PRENOM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36"/>
      </w:tblGrid>
      <w:tr w:rsidR="005F3733" w:rsidTr="00501221">
        <w:tc>
          <w:tcPr>
            <w:tcW w:w="3936" w:type="dxa"/>
          </w:tcPr>
          <w:p w:rsidR="005F3733" w:rsidRDefault="005F3733" w:rsidP="00501221"/>
        </w:tc>
      </w:tr>
    </w:tbl>
    <w:p w:rsidR="005F3733" w:rsidRDefault="005F3733" w:rsidP="005F3733"/>
    <w:p w:rsidR="005F3733" w:rsidRDefault="005F3733" w:rsidP="005F3733">
      <w:r>
        <w:t>ADRESSE E-MAIL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36"/>
      </w:tblGrid>
      <w:tr w:rsidR="005F3733" w:rsidTr="00501221">
        <w:tc>
          <w:tcPr>
            <w:tcW w:w="3936" w:type="dxa"/>
          </w:tcPr>
          <w:p w:rsidR="005F3733" w:rsidRDefault="005F3733" w:rsidP="00501221"/>
        </w:tc>
      </w:tr>
    </w:tbl>
    <w:p w:rsidR="005F3733" w:rsidRDefault="005F3733" w:rsidP="005F3733"/>
    <w:p w:rsidR="005F3733" w:rsidRDefault="005F3733" w:rsidP="005F3733">
      <w:r>
        <w:t>TELEPHONE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36"/>
      </w:tblGrid>
      <w:tr w:rsidR="005F3733" w:rsidTr="00501221">
        <w:tc>
          <w:tcPr>
            <w:tcW w:w="3936" w:type="dxa"/>
          </w:tcPr>
          <w:p w:rsidR="005F3733" w:rsidRPr="00A74743" w:rsidRDefault="005F3733" w:rsidP="00501221">
            <w:pPr>
              <w:rPr>
                <w:b/>
                <w:u w:val="single"/>
              </w:rPr>
            </w:pPr>
          </w:p>
        </w:tc>
      </w:tr>
    </w:tbl>
    <w:p w:rsidR="005F3733" w:rsidRDefault="005F3733" w:rsidP="005F3733">
      <w:pPr>
        <w:rPr>
          <w:b/>
          <w:u w:val="single"/>
        </w:rPr>
      </w:pPr>
      <w:r>
        <w:rPr>
          <w:b/>
          <w:u w:val="single"/>
        </w:rPr>
        <w:br w:type="page"/>
      </w:r>
      <w:r w:rsidRPr="0029334C">
        <w:rPr>
          <w:b/>
          <w:u w:val="single"/>
        </w:rPr>
        <w:lastRenderedPageBreak/>
        <w:t>Conditions générales</w:t>
      </w:r>
    </w:p>
    <w:p w:rsidR="005F3733" w:rsidRDefault="005F3733" w:rsidP="005F3733">
      <w:pPr>
        <w:rPr>
          <w:b/>
        </w:rPr>
      </w:pPr>
      <w:r w:rsidRPr="0029334C">
        <w:rPr>
          <w:b/>
        </w:rPr>
        <w:t>Condit</w:t>
      </w:r>
      <w:r>
        <w:rPr>
          <w:b/>
        </w:rPr>
        <w:t>i</w:t>
      </w:r>
      <w:r w:rsidRPr="0029334C">
        <w:rPr>
          <w:b/>
        </w:rPr>
        <w:t>ons de payement :</w:t>
      </w:r>
    </w:p>
    <w:p w:rsidR="005F3733" w:rsidRDefault="005F3733" w:rsidP="005F3733">
      <w:r>
        <w:t>- Pour les services de traduction, relecture, correction et rédaction :</w:t>
      </w:r>
    </w:p>
    <w:p w:rsidR="005F3733" w:rsidRDefault="005F3733" w:rsidP="005F3733">
      <w:pPr>
        <w:ind w:left="851" w:hanging="851"/>
      </w:pPr>
      <w:r>
        <w:tab/>
        <w:t>- à 15 jours nets de la livraison du produit</w:t>
      </w:r>
    </w:p>
    <w:p w:rsidR="005F3733" w:rsidRDefault="005F3733" w:rsidP="005F3733"/>
    <w:p w:rsidR="005F3733" w:rsidRDefault="005F3733" w:rsidP="005F3733">
      <w:r>
        <w:t>- Pour les cours de langues :</w:t>
      </w:r>
    </w:p>
    <w:p w:rsidR="005F3733" w:rsidRDefault="005F3733" w:rsidP="005F3733">
      <w:pPr>
        <w:ind w:left="851" w:hanging="851"/>
      </w:pPr>
      <w:r>
        <w:tab/>
        <w:t xml:space="preserve">- pour les cours ponctuels : au plus tard le jour du cours </w:t>
      </w:r>
    </w:p>
    <w:p w:rsidR="005F3733" w:rsidRDefault="005F3733" w:rsidP="005F3733">
      <w:pPr>
        <w:ind w:left="851" w:hanging="851"/>
      </w:pPr>
      <w:r>
        <w:tab/>
        <w:t>- pour les séries de 10 cours : à 15 jours nets de la date du premier cours et, dans tous les cas, avant la fin de la prestation de services</w:t>
      </w:r>
    </w:p>
    <w:p w:rsidR="005F3733" w:rsidRDefault="005F3733" w:rsidP="005F3733">
      <w:pPr>
        <w:ind w:left="851" w:hanging="851"/>
      </w:pPr>
    </w:p>
    <w:p w:rsidR="005F3733" w:rsidRDefault="005F3733" w:rsidP="005F3733">
      <w:pPr>
        <w:ind w:left="851" w:hanging="851"/>
      </w:pPr>
      <w:r>
        <w:t>- Intérêts de retard de paiement : 8%</w:t>
      </w:r>
    </w:p>
    <w:p w:rsidR="005F3733" w:rsidRDefault="005F3733" w:rsidP="005F3733"/>
    <w:p w:rsidR="005F3733" w:rsidRDefault="005F3733" w:rsidP="005F3733">
      <w:pPr>
        <w:ind w:left="851" w:hanging="851"/>
        <w:rPr>
          <w:b/>
        </w:rPr>
      </w:pPr>
      <w:r>
        <w:rPr>
          <w:b/>
        </w:rPr>
        <w:t>Divers :</w:t>
      </w:r>
    </w:p>
    <w:p w:rsidR="005F3733" w:rsidRDefault="005F3733" w:rsidP="005F3733">
      <w:r>
        <w:t xml:space="preserve">- Les délais de livraison varient en fonction de l’ampleur du travail. Ils sont généralement fixés avec le client. Un délai minimum de 7 jours est requis, peu importe l’ampleur. Pour les documents courts, </w:t>
      </w:r>
      <w:r>
        <w:rPr>
          <w:color w:val="660066"/>
        </w:rPr>
        <w:t>Exactement !</w:t>
      </w:r>
      <w:r>
        <w:t xml:space="preserve"> fera tout son possible pour délivrer le travail avant ce délai. Un supplément de 25% est demandé pour les travaux urgents.</w:t>
      </w:r>
    </w:p>
    <w:p w:rsidR="005F3733" w:rsidRPr="00380AE6" w:rsidRDefault="005F3733" w:rsidP="005F3733">
      <w:r>
        <w:t xml:space="preserve">- Des réclamations peuvent être faites dans les 8 jours qui suivent l’envoi du produit. Passé ce délai, </w:t>
      </w:r>
      <w:r>
        <w:rPr>
          <w:color w:val="660066"/>
        </w:rPr>
        <w:t>Exactement !</w:t>
      </w:r>
      <w:r>
        <w:t xml:space="preserve"> décline toute responsabilité.</w:t>
      </w:r>
    </w:p>
    <w:p w:rsidR="001C7235" w:rsidRDefault="00E04B99"/>
    <w:sectPr w:rsidR="001C7235" w:rsidSect="002D2C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688B"/>
    <w:multiLevelType w:val="hybridMultilevel"/>
    <w:tmpl w:val="D36092D4"/>
    <w:lvl w:ilvl="0" w:tplc="FB324344">
      <w:start w:val="2"/>
      <w:numFmt w:val="bullet"/>
      <w:lvlText w:val="-"/>
      <w:lvlJc w:val="left"/>
      <w:pPr>
        <w:ind w:left="1440" w:hanging="360"/>
      </w:pPr>
      <w:rPr>
        <w:rFonts w:ascii="Cambria" w:eastAsia="Cambria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F1B55"/>
    <w:multiLevelType w:val="hybridMultilevel"/>
    <w:tmpl w:val="A2A89C90"/>
    <w:lvl w:ilvl="0" w:tplc="FB324344">
      <w:start w:val="2"/>
      <w:numFmt w:val="bullet"/>
      <w:lvlText w:val="-"/>
      <w:lvlJc w:val="left"/>
      <w:pPr>
        <w:ind w:left="1440" w:hanging="360"/>
      </w:pPr>
      <w:rPr>
        <w:rFonts w:ascii="Cambria" w:eastAsia="Cambria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A36CB"/>
    <w:multiLevelType w:val="hybridMultilevel"/>
    <w:tmpl w:val="0B8A0E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9510E4"/>
    <w:multiLevelType w:val="hybridMultilevel"/>
    <w:tmpl w:val="452AB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32D3"/>
    <w:multiLevelType w:val="hybridMultilevel"/>
    <w:tmpl w:val="3F503C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06EE0"/>
    <w:multiLevelType w:val="hybridMultilevel"/>
    <w:tmpl w:val="232E1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33"/>
    <w:rsid w:val="00046518"/>
    <w:rsid w:val="001505CF"/>
    <w:rsid w:val="002D2C2D"/>
    <w:rsid w:val="00486A83"/>
    <w:rsid w:val="005F3733"/>
    <w:rsid w:val="00634A07"/>
    <w:rsid w:val="007A4114"/>
    <w:rsid w:val="00911189"/>
    <w:rsid w:val="00B246D9"/>
    <w:rsid w:val="00BA485D"/>
    <w:rsid w:val="00C45D8C"/>
    <w:rsid w:val="00D0617C"/>
    <w:rsid w:val="00DE062F"/>
    <w:rsid w:val="00E04B99"/>
    <w:rsid w:val="00F16C6A"/>
    <w:rsid w:val="00F4660A"/>
    <w:rsid w:val="00F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37B1"/>
  <w15:chartTrackingRefBased/>
  <w15:docId w15:val="{BF6215E7-5BDE-6846-A2DA-C015AD2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33"/>
    <w:pPr>
      <w:spacing w:after="200"/>
    </w:pPr>
    <w:rPr>
      <w:rFonts w:ascii="Cambria" w:eastAsia="Cambria" w:hAnsi="Cambria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2020-07-18T04:31:00Z</dcterms:created>
  <dcterms:modified xsi:type="dcterms:W3CDTF">2024-11-26T08:44:00Z</dcterms:modified>
</cp:coreProperties>
</file>