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E84B" w14:textId="1622B3AA" w:rsidR="00866B19" w:rsidRDefault="00866B19" w:rsidP="00883C45">
      <w:pPr>
        <w:jc w:val="center"/>
      </w:pPr>
    </w:p>
    <w:p w14:paraId="4C533356" w14:textId="2EE53506" w:rsidR="00883C45" w:rsidRDefault="00883C45" w:rsidP="00883C45">
      <w:pPr>
        <w:jc w:val="center"/>
      </w:pPr>
    </w:p>
    <w:p w14:paraId="2A2FE54C" w14:textId="0A7C5E58" w:rsidR="00883C45" w:rsidRDefault="00883C45" w:rsidP="00883C45">
      <w:pPr>
        <w:jc w:val="center"/>
      </w:pPr>
    </w:p>
    <w:p w14:paraId="603BFF41" w14:textId="78BC3DAC" w:rsidR="00883C45" w:rsidRDefault="00883C45" w:rsidP="00883C45">
      <w:pPr>
        <w:jc w:val="center"/>
      </w:pPr>
    </w:p>
    <w:p w14:paraId="6896E040" w14:textId="7F25DF52" w:rsidR="00883C45" w:rsidRDefault="00883C45" w:rsidP="00883C45">
      <w:pPr>
        <w:jc w:val="center"/>
      </w:pPr>
    </w:p>
    <w:p w14:paraId="6AF55874" w14:textId="614F4A28" w:rsidR="00883C45" w:rsidRDefault="00883C45" w:rsidP="00883C45">
      <w:pPr>
        <w:jc w:val="center"/>
      </w:pPr>
    </w:p>
    <w:p w14:paraId="3C2E9764" w14:textId="62729E5C" w:rsidR="00883C45" w:rsidRDefault="00883C45" w:rsidP="00883C45"/>
    <w:p w14:paraId="623210C1" w14:textId="74E2C13B" w:rsidR="00883C45" w:rsidRDefault="00883C45" w:rsidP="00883C4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JUSTIN SCHEMBRI</w:t>
      </w:r>
    </w:p>
    <w:p w14:paraId="3A1BE593" w14:textId="786FB02C" w:rsidR="00883C45" w:rsidRDefault="00883C45" w:rsidP="00883C4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MSD 6.2A</w:t>
      </w:r>
    </w:p>
    <w:p w14:paraId="6FC67B4C" w14:textId="19BB510A" w:rsidR="00883C45" w:rsidRDefault="00883C45" w:rsidP="00883C4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SCFG ASSIGNMENT 1</w:t>
      </w:r>
    </w:p>
    <w:p w14:paraId="12170F86" w14:textId="190FB87A" w:rsidR="00883C45" w:rsidRDefault="00883C45" w:rsidP="00B257DB">
      <w:pPr>
        <w:jc w:val="both"/>
        <w:rPr>
          <w:b/>
          <w:bCs/>
        </w:rPr>
      </w:pPr>
      <w:r>
        <w:rPr>
          <w:b/>
          <w:bCs/>
          <w:sz w:val="60"/>
          <w:szCs w:val="60"/>
        </w:rPr>
        <w:br w:type="column"/>
      </w:r>
      <w:r w:rsidR="00DF6E4A">
        <w:rPr>
          <w:b/>
          <w:bCs/>
        </w:rPr>
        <w:lastRenderedPageBreak/>
        <w:t>KU3</w:t>
      </w:r>
    </w:p>
    <w:p w14:paraId="22328DE5" w14:textId="77777777" w:rsidR="00DF6E4A" w:rsidRDefault="00DF6E4A" w:rsidP="00B257DB">
      <w:pPr>
        <w:pStyle w:val="ListParagraph"/>
        <w:numPr>
          <w:ilvl w:val="0"/>
          <w:numId w:val="1"/>
        </w:numPr>
        <w:jc w:val="both"/>
      </w:pPr>
    </w:p>
    <w:p w14:paraId="0B24E58F" w14:textId="69B13A13" w:rsidR="00DF6E4A" w:rsidRDefault="00DF6E4A" w:rsidP="00B257DB">
      <w:pPr>
        <w:pStyle w:val="ListParagraph"/>
        <w:numPr>
          <w:ilvl w:val="1"/>
          <w:numId w:val="1"/>
        </w:numPr>
        <w:jc w:val="both"/>
      </w:pPr>
      <w:r>
        <w:t>Grid Graph:</w:t>
      </w:r>
    </w:p>
    <w:p w14:paraId="4F0DCCD6" w14:textId="41671DC4" w:rsidR="00D31348" w:rsidRDefault="00D31348" w:rsidP="00B257DB">
      <w:pPr>
        <w:pStyle w:val="ListParagraph"/>
        <w:ind w:left="1440"/>
        <w:jc w:val="both"/>
      </w:pPr>
      <w:r>
        <w:t>A Grid Graph generates nodes in a grid pattern using width and depth</w:t>
      </w:r>
      <w:r w:rsidR="006F0185">
        <w:t>.</w:t>
      </w:r>
      <w:r w:rsidR="006F0185" w:rsidRPr="006F0185">
        <w:t xml:space="preserve"> </w:t>
      </w:r>
      <w:r w:rsidR="006F0185">
        <w:t>(1)</w:t>
      </w:r>
    </w:p>
    <w:p w14:paraId="42A0DE4A" w14:textId="77777777" w:rsidR="003029C7" w:rsidRDefault="003029C7" w:rsidP="00B257DB">
      <w:pPr>
        <w:pStyle w:val="ListParagraph"/>
        <w:ind w:left="1440"/>
        <w:jc w:val="both"/>
      </w:pPr>
    </w:p>
    <w:p w14:paraId="27E6DF00" w14:textId="5E7C8227" w:rsidR="00DF6E4A" w:rsidRDefault="00DF6E4A" w:rsidP="00B257DB">
      <w:pPr>
        <w:pStyle w:val="ListParagraph"/>
        <w:numPr>
          <w:ilvl w:val="1"/>
          <w:numId w:val="1"/>
        </w:numPr>
        <w:jc w:val="both"/>
      </w:pPr>
      <w:r>
        <w:t>Point Graph:</w:t>
      </w:r>
    </w:p>
    <w:p w14:paraId="6999EF00" w14:textId="179BDCCB" w:rsidR="00D31348" w:rsidRDefault="00D31348" w:rsidP="00B257DB">
      <w:pPr>
        <w:pStyle w:val="ListParagraph"/>
        <w:ind w:left="1440"/>
        <w:jc w:val="both"/>
      </w:pPr>
      <w:r>
        <w:t>A Point Graph consists of a lot of user placed points that are linked together. The point graph is scanned by taking the transform of the Root and treating every child as a node. It then uses casts a raycast to each point to check if they should be linked together. A point graph can only be used to define the walkability of a play space and nodes should not be placed too far apart from one another.</w:t>
      </w:r>
      <w:r w:rsidR="006F0185" w:rsidRPr="006F0185">
        <w:t xml:space="preserve"> </w:t>
      </w:r>
      <w:r w:rsidR="006F0185">
        <w:t>(1)</w:t>
      </w:r>
    </w:p>
    <w:p w14:paraId="3938ABA7" w14:textId="77777777" w:rsidR="003029C7" w:rsidRDefault="003029C7" w:rsidP="00B257DB">
      <w:pPr>
        <w:pStyle w:val="ListParagraph"/>
        <w:ind w:left="1440"/>
        <w:jc w:val="both"/>
      </w:pPr>
    </w:p>
    <w:p w14:paraId="2E8C0FC5" w14:textId="73C74422" w:rsidR="00DF6E4A" w:rsidRDefault="00DF6E4A" w:rsidP="00B257DB">
      <w:pPr>
        <w:pStyle w:val="ListParagraph"/>
        <w:numPr>
          <w:ilvl w:val="1"/>
          <w:numId w:val="1"/>
        </w:numPr>
        <w:jc w:val="both"/>
      </w:pPr>
      <w:r>
        <w:t>Navmesh:</w:t>
      </w:r>
    </w:p>
    <w:p w14:paraId="3E8DBC12" w14:textId="6BE2CDDB" w:rsidR="003029C7" w:rsidRDefault="003029C7" w:rsidP="00B257DB">
      <w:pPr>
        <w:pStyle w:val="ListParagraph"/>
        <w:ind w:left="1440"/>
        <w:jc w:val="both"/>
      </w:pPr>
      <w:r>
        <w:t>A Navmesh graph uses triangles meshes to generate pathfinding data. Infact it is a mesh with polygons that describe a walkable area. It is a perfect implementation for smooth and fast pathfinding especially in instances where the graph doesn’t change during runtime.</w:t>
      </w:r>
      <w:r w:rsidR="006F0185">
        <w:t xml:space="preserve"> (1)</w:t>
      </w:r>
    </w:p>
    <w:p w14:paraId="5F75A105" w14:textId="35FF3274" w:rsidR="006F0185" w:rsidRDefault="006F0185" w:rsidP="00B257DB">
      <w:pPr>
        <w:jc w:val="both"/>
      </w:pPr>
    </w:p>
    <w:p w14:paraId="15B94574" w14:textId="3F19A6A9" w:rsidR="006F0185" w:rsidRDefault="00472356" w:rsidP="00B257DB">
      <w:pPr>
        <w:pStyle w:val="ListParagraph"/>
        <w:numPr>
          <w:ilvl w:val="0"/>
          <w:numId w:val="1"/>
        </w:numPr>
        <w:jc w:val="both"/>
      </w:pPr>
      <w:r>
        <w:t>The Biggest bottleneck for AI pathfinding is the coroutine that allows the enemy to move in the path to the target.</w:t>
      </w:r>
    </w:p>
    <w:p w14:paraId="604EA34C" w14:textId="200EBF3D" w:rsidR="00730E64" w:rsidRDefault="004F5093" w:rsidP="00B257DB">
      <w:pPr>
        <w:jc w:val="both"/>
      </w:pPr>
      <w:r w:rsidRPr="00472356">
        <w:rPr>
          <w:noProof/>
        </w:rPr>
        <w:drawing>
          <wp:anchor distT="0" distB="0" distL="114300" distR="114300" simplePos="0" relativeHeight="251658240" behindDoc="0" locked="0" layoutInCell="1" allowOverlap="1" wp14:anchorId="6A1C1BE9" wp14:editId="70CB4F9D">
            <wp:simplePos x="0" y="0"/>
            <wp:positionH relativeFrom="margin">
              <wp:align>center</wp:align>
            </wp:positionH>
            <wp:positionV relativeFrom="paragraph">
              <wp:posOffset>24233</wp:posOffset>
            </wp:positionV>
            <wp:extent cx="4699000" cy="3132455"/>
            <wp:effectExtent l="0" t="0" r="6350" b="0"/>
            <wp:wrapThrough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8474A" w14:textId="3958D5CC" w:rsidR="00730E64" w:rsidRPr="00730E64" w:rsidRDefault="00730E64" w:rsidP="00B257DB">
      <w:pPr>
        <w:jc w:val="both"/>
      </w:pPr>
    </w:p>
    <w:p w14:paraId="2E677BF3" w14:textId="77777777" w:rsidR="00730E64" w:rsidRPr="00730E64" w:rsidRDefault="00730E64" w:rsidP="00B257DB">
      <w:pPr>
        <w:jc w:val="both"/>
      </w:pPr>
    </w:p>
    <w:p w14:paraId="646E6AF8" w14:textId="77777777" w:rsidR="00730E64" w:rsidRPr="00730E64" w:rsidRDefault="00730E64" w:rsidP="00B257DB">
      <w:pPr>
        <w:jc w:val="both"/>
      </w:pPr>
    </w:p>
    <w:p w14:paraId="5E566CC5" w14:textId="77777777" w:rsidR="00730E64" w:rsidRPr="00730E64" w:rsidRDefault="00730E64" w:rsidP="00B257DB">
      <w:pPr>
        <w:jc w:val="both"/>
      </w:pPr>
    </w:p>
    <w:p w14:paraId="39879B8E" w14:textId="77777777" w:rsidR="00730E64" w:rsidRPr="00730E64" w:rsidRDefault="00730E64" w:rsidP="00B257DB">
      <w:pPr>
        <w:jc w:val="both"/>
      </w:pPr>
    </w:p>
    <w:p w14:paraId="7345AECE" w14:textId="77777777" w:rsidR="00730E64" w:rsidRPr="00730E64" w:rsidRDefault="00730E64" w:rsidP="00B257DB">
      <w:pPr>
        <w:jc w:val="both"/>
      </w:pPr>
    </w:p>
    <w:p w14:paraId="3F9D90E7" w14:textId="77777777" w:rsidR="00730E64" w:rsidRPr="00730E64" w:rsidRDefault="00730E64" w:rsidP="00B257DB">
      <w:pPr>
        <w:jc w:val="both"/>
      </w:pPr>
    </w:p>
    <w:p w14:paraId="3A57EED5" w14:textId="77777777" w:rsidR="00730E64" w:rsidRDefault="00730E64" w:rsidP="00B257DB">
      <w:pPr>
        <w:jc w:val="both"/>
      </w:pPr>
    </w:p>
    <w:p w14:paraId="6D19F0B6" w14:textId="77777777" w:rsidR="00730E64" w:rsidRPr="00730E64" w:rsidRDefault="00730E64" w:rsidP="00B257DB">
      <w:pPr>
        <w:jc w:val="both"/>
      </w:pPr>
    </w:p>
    <w:p w14:paraId="4DA153AD" w14:textId="77777777" w:rsidR="00730E64" w:rsidRPr="00730E64" w:rsidRDefault="00730E64" w:rsidP="00B257DB">
      <w:pPr>
        <w:jc w:val="both"/>
      </w:pPr>
    </w:p>
    <w:p w14:paraId="37EDC3F1" w14:textId="77777777" w:rsidR="00730E64" w:rsidRDefault="00730E64" w:rsidP="00B257DB">
      <w:pPr>
        <w:jc w:val="both"/>
      </w:pPr>
    </w:p>
    <w:p w14:paraId="2F740CAB" w14:textId="54999492" w:rsidR="0010101F" w:rsidRDefault="0010101F" w:rsidP="00B257DB">
      <w:pPr>
        <w:jc w:val="both"/>
      </w:pPr>
      <w:r>
        <w:br w:type="page"/>
      </w:r>
    </w:p>
    <w:p w14:paraId="22E574C4" w14:textId="04B7F84C" w:rsidR="00730E64" w:rsidRDefault="0010101F" w:rsidP="00B257DB">
      <w:pPr>
        <w:jc w:val="both"/>
        <w:rPr>
          <w:b/>
          <w:bCs/>
        </w:rPr>
      </w:pPr>
      <w:r>
        <w:rPr>
          <w:b/>
          <w:bCs/>
        </w:rPr>
        <w:lastRenderedPageBreak/>
        <w:t>KU5</w:t>
      </w:r>
    </w:p>
    <w:p w14:paraId="20BD2B0B" w14:textId="37C67D57" w:rsidR="0010101F" w:rsidRDefault="003454B9" w:rsidP="00B257DB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35FFC" wp14:editId="0F48CF76">
            <wp:simplePos x="0" y="0"/>
            <wp:positionH relativeFrom="column">
              <wp:posOffset>3837615</wp:posOffset>
            </wp:positionH>
            <wp:positionV relativeFrom="paragraph">
              <wp:posOffset>181492</wp:posOffset>
            </wp:positionV>
            <wp:extent cx="1741170" cy="1530350"/>
            <wp:effectExtent l="0" t="0" r="0" b="0"/>
            <wp:wrapThrough wrapText="bothSides">
              <wp:wrapPolygon edited="0">
                <wp:start x="0" y="0"/>
                <wp:lineTo x="0" y="21241"/>
                <wp:lineTo x="21269" y="21241"/>
                <wp:lineTo x="2126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01F">
        <w:t>A Search Tree is a tree where every subtree of a node has less keys than that subtree of the node to its right.</w:t>
      </w:r>
      <w:r w:rsidR="00BD399C">
        <w:t xml:space="preserve"> (2)</w:t>
      </w:r>
    </w:p>
    <w:p w14:paraId="519C72CC" w14:textId="27D84847" w:rsidR="00BD399C" w:rsidRDefault="00BD399C" w:rsidP="00B257DB">
      <w:pPr>
        <w:pStyle w:val="ListParagraph"/>
        <w:jc w:val="both"/>
      </w:pPr>
    </w:p>
    <w:p w14:paraId="087C7F53" w14:textId="77777777" w:rsidR="003454B9" w:rsidRDefault="00BD399C" w:rsidP="00B257DB">
      <w:pPr>
        <w:pStyle w:val="ListParagraph"/>
        <w:jc w:val="both"/>
      </w:pPr>
      <w:r>
        <w:t>A good example of this would be a Binary Search Tree.</w:t>
      </w:r>
    </w:p>
    <w:p w14:paraId="01D06D9D" w14:textId="77777777" w:rsidR="003454B9" w:rsidRDefault="003454B9" w:rsidP="00B257DB">
      <w:pPr>
        <w:pStyle w:val="ListParagraph"/>
        <w:jc w:val="both"/>
      </w:pPr>
    </w:p>
    <w:p w14:paraId="78EFCFA8" w14:textId="77777777" w:rsidR="003454B9" w:rsidRDefault="003454B9" w:rsidP="00B257DB">
      <w:pPr>
        <w:pStyle w:val="ListParagraph"/>
        <w:jc w:val="both"/>
      </w:pPr>
    </w:p>
    <w:p w14:paraId="20E1BD1B" w14:textId="77777777" w:rsidR="003454B9" w:rsidRDefault="003454B9" w:rsidP="00B257DB">
      <w:pPr>
        <w:jc w:val="both"/>
      </w:pPr>
    </w:p>
    <w:p w14:paraId="6A479EF0" w14:textId="1E2E6DFC" w:rsidR="003454B9" w:rsidRDefault="003454B9" w:rsidP="00B257DB">
      <w:pPr>
        <w:pStyle w:val="ListParagraph"/>
        <w:jc w:val="both"/>
      </w:pPr>
    </w:p>
    <w:p w14:paraId="763E2766" w14:textId="497A5F80" w:rsidR="00582FA2" w:rsidRDefault="00582FA2" w:rsidP="00B257DB">
      <w:pPr>
        <w:pStyle w:val="ListParagraph"/>
        <w:jc w:val="both"/>
      </w:pPr>
    </w:p>
    <w:p w14:paraId="76AE9D9E" w14:textId="34E2B015" w:rsidR="00582FA2" w:rsidRDefault="00582FA2" w:rsidP="00B257DB">
      <w:pPr>
        <w:pStyle w:val="ListParagraph"/>
        <w:jc w:val="both"/>
      </w:pPr>
      <w:r>
        <w:t>AI Pathfinding can utilize a number different search trees, these include:</w:t>
      </w:r>
    </w:p>
    <w:p w14:paraId="7789F2B0" w14:textId="5785D956" w:rsidR="00582FA2" w:rsidRDefault="00582FA2" w:rsidP="00B257DB">
      <w:pPr>
        <w:pStyle w:val="ListParagraph"/>
        <w:numPr>
          <w:ilvl w:val="0"/>
          <w:numId w:val="7"/>
        </w:numPr>
        <w:jc w:val="both"/>
      </w:pPr>
      <w:r>
        <w:t>Shortest Path: calculates the shortest distance between 2 nodes,</w:t>
      </w:r>
    </w:p>
    <w:p w14:paraId="44EFA88F" w14:textId="21DF5B3F" w:rsidR="00582FA2" w:rsidRDefault="00582FA2" w:rsidP="00B257DB">
      <w:pPr>
        <w:pStyle w:val="ListParagraph"/>
        <w:numPr>
          <w:ilvl w:val="0"/>
          <w:numId w:val="7"/>
        </w:numPr>
        <w:jc w:val="both"/>
      </w:pPr>
      <w:r>
        <w:t>All Pairs Shortest Path: which is an optimized calculation of the shortest path from all nodes to all other nodes,</w:t>
      </w:r>
    </w:p>
    <w:p w14:paraId="10BC3BFC" w14:textId="3F1CE344" w:rsidR="00582FA2" w:rsidRDefault="00582FA2" w:rsidP="00B257DB">
      <w:pPr>
        <w:pStyle w:val="ListParagraph"/>
        <w:numPr>
          <w:ilvl w:val="0"/>
          <w:numId w:val="7"/>
        </w:numPr>
        <w:jc w:val="both"/>
      </w:pPr>
      <w:r>
        <w:t>Single Source Shortest Path: which is the shortest path calculated from the root node to all other nodes and then traverses to the next</w:t>
      </w:r>
      <w:r w:rsidR="004F5BFD">
        <w:t xml:space="preserve"> unvisited</w:t>
      </w:r>
      <w:r>
        <w:t xml:space="preserve"> node with the lowest weight from the root node</w:t>
      </w:r>
      <w:r w:rsidR="004F5BFD">
        <w:t>,</w:t>
      </w:r>
    </w:p>
    <w:p w14:paraId="2B1E2B8B" w14:textId="1BA13355" w:rsidR="00582FA2" w:rsidRDefault="004F5BFD" w:rsidP="00B257DB">
      <w:pPr>
        <w:pStyle w:val="ListParagraph"/>
        <w:numPr>
          <w:ilvl w:val="0"/>
          <w:numId w:val="7"/>
        </w:numPr>
        <w:jc w:val="both"/>
      </w:pPr>
      <w:r>
        <w:t xml:space="preserve">Minimum Spanning Tree: which is the shortest path connecting all nodes and traversing to the next </w:t>
      </w:r>
      <w:r>
        <w:t>unvisited</w:t>
      </w:r>
      <w:r>
        <w:t xml:space="preserve"> node with the lowest weight from any visited </w:t>
      </w:r>
      <w:proofErr w:type="gramStart"/>
      <w:r>
        <w:t>node</w:t>
      </w:r>
      <w:r w:rsidR="00552744">
        <w:t>(</w:t>
      </w:r>
      <w:proofErr w:type="gramEnd"/>
      <w:r w:rsidR="00552744">
        <w:t>3)</w:t>
      </w:r>
    </w:p>
    <w:p w14:paraId="72628EAA" w14:textId="77777777" w:rsidR="003454B9" w:rsidRDefault="003454B9" w:rsidP="00B257DB">
      <w:pPr>
        <w:pStyle w:val="ListParagraph"/>
        <w:jc w:val="both"/>
      </w:pPr>
    </w:p>
    <w:p w14:paraId="0ED59192" w14:textId="436C098D" w:rsidR="00BD399C" w:rsidRDefault="003454B9" w:rsidP="00B257DB">
      <w:pPr>
        <w:pStyle w:val="ListParagraph"/>
        <w:jc w:val="both"/>
      </w:pPr>
      <w:r>
        <w:t>The Monte Carlo Search Tree for example is a search tree that is used primarily in games like Tic-Tac-Toe, Rubik’s Cube, Sudoku and Chess to predict the path that should be taken to reach the winning solution</w:t>
      </w:r>
      <w:r w:rsidR="0039593D">
        <w:t xml:space="preserve">. It works by figuring out the best move out of a set of moves through a </w:t>
      </w:r>
      <w:proofErr w:type="gramStart"/>
      <w:r w:rsidR="00BD5AE1">
        <w:t>4</w:t>
      </w:r>
      <w:r w:rsidR="0039593D">
        <w:t xml:space="preserve"> step</w:t>
      </w:r>
      <w:proofErr w:type="gramEnd"/>
      <w:r w:rsidR="0039593D">
        <w:t xml:space="preserve"> process.</w:t>
      </w:r>
    </w:p>
    <w:p w14:paraId="1AADA6BA" w14:textId="22C71357" w:rsidR="0039593D" w:rsidRDefault="0039593D" w:rsidP="00B257DB">
      <w:pPr>
        <w:pStyle w:val="ListParagraph"/>
        <w:numPr>
          <w:ilvl w:val="0"/>
          <w:numId w:val="6"/>
        </w:numPr>
        <w:jc w:val="both"/>
      </w:pPr>
      <w:r>
        <w:t>Selecting: which revolves around selecting the node from the tree that has the highest possibility of winning.</w:t>
      </w:r>
    </w:p>
    <w:p w14:paraId="4A3DAD99" w14:textId="7E02469B" w:rsidR="0039593D" w:rsidRDefault="0039593D" w:rsidP="00B257DB">
      <w:pPr>
        <w:pStyle w:val="ListParagraph"/>
        <w:numPr>
          <w:ilvl w:val="0"/>
          <w:numId w:val="6"/>
        </w:numPr>
        <w:jc w:val="both"/>
      </w:pPr>
      <w:r>
        <w:t>Expanding: which creates child nodes on that newly selected nod. These nodes will indicate future moves that will be played in the game.</w:t>
      </w:r>
    </w:p>
    <w:p w14:paraId="385B9BB3" w14:textId="22B731E7" w:rsidR="0039593D" w:rsidRDefault="0039593D" w:rsidP="00B257DB">
      <w:pPr>
        <w:pStyle w:val="ListParagraph"/>
        <w:numPr>
          <w:ilvl w:val="0"/>
          <w:numId w:val="6"/>
        </w:numPr>
        <w:jc w:val="both"/>
      </w:pPr>
      <w:r>
        <w:t xml:space="preserve">Simulating or Exploring: With the use of Reinforcement Learning to make random decisions from every child node and rewarding each node based on the calculation that leads the closest to the solution. </w:t>
      </w:r>
    </w:p>
    <w:p w14:paraId="0C81D9E6" w14:textId="5E275854" w:rsidR="0000708D" w:rsidRDefault="00BD5AE1" w:rsidP="00B257DB">
      <w:pPr>
        <w:pStyle w:val="ListParagraph"/>
        <w:numPr>
          <w:ilvl w:val="0"/>
          <w:numId w:val="6"/>
        </w:numPr>
        <w:jc w:val="both"/>
      </w:pPr>
      <w:r>
        <w:t xml:space="preserve">Updating: With the scores handed out, the scores on each node will then be updated and can change depending on the selection process of the future </w:t>
      </w:r>
      <w:proofErr w:type="gramStart"/>
      <w:r>
        <w:t>nodes.</w:t>
      </w:r>
      <w:r w:rsidR="0000708D">
        <w:t>(</w:t>
      </w:r>
      <w:proofErr w:type="gramEnd"/>
      <w:r w:rsidR="00552744">
        <w:t>4</w:t>
      </w:r>
      <w:r w:rsidR="0000708D">
        <w:t>)</w:t>
      </w:r>
    </w:p>
    <w:p w14:paraId="379C5F1B" w14:textId="77777777" w:rsidR="00254CB6" w:rsidRDefault="0092099A" w:rsidP="00254CB6">
      <w:pPr>
        <w:ind w:left="720"/>
        <w:jc w:val="both"/>
      </w:pPr>
      <w:r>
        <w:t>The Monte Carlo Search Tree is ideal for decisions that need to be made by combat AI</w:t>
      </w:r>
      <w:r w:rsidR="00254CB6">
        <w:t>.</w:t>
      </w:r>
    </w:p>
    <w:p w14:paraId="2D7EAF12" w14:textId="6953CC1F" w:rsidR="00C85E9F" w:rsidRDefault="00254CB6" w:rsidP="00254CB6">
      <w:pPr>
        <w:ind w:left="720"/>
        <w:jc w:val="both"/>
      </w:pPr>
      <w:r>
        <w:t>H</w:t>
      </w:r>
      <w:r w:rsidR="00B257DB">
        <w:t>owever as seen in this paper based on a 2D search space</w:t>
      </w:r>
      <w:r>
        <w:t xml:space="preserve">, the monte carlo algorithm was made to solve a 40x40 puzzle and managed in 21 minutes which according to the study “To the best of our knowledge there is no other efficient </w:t>
      </w:r>
      <w:proofErr w:type="gramStart"/>
      <w:r>
        <w:t>solution  for</w:t>
      </w:r>
      <w:proofErr w:type="gramEnd"/>
      <w:r>
        <w:t xml:space="preserve"> this puzzle where the size of the problem is considerably large”(5)</w:t>
      </w:r>
    </w:p>
    <w:p w14:paraId="63CB314C" w14:textId="75ED9DAA" w:rsidR="00730E64" w:rsidRDefault="00730E64" w:rsidP="00B257DB">
      <w:pPr>
        <w:tabs>
          <w:tab w:val="left" w:pos="465"/>
        </w:tabs>
        <w:jc w:val="both"/>
      </w:pPr>
      <w:r>
        <w:tab/>
      </w:r>
    </w:p>
    <w:p w14:paraId="7AFFC989" w14:textId="125BF4F5" w:rsidR="00D31348" w:rsidRDefault="00D31348" w:rsidP="00B257DB">
      <w:pPr>
        <w:jc w:val="both"/>
        <w:rPr>
          <w:b/>
          <w:bCs/>
          <w:sz w:val="40"/>
          <w:szCs w:val="40"/>
        </w:rPr>
      </w:pPr>
      <w:r w:rsidRPr="00730E64">
        <w:br w:type="page"/>
      </w:r>
      <w:r>
        <w:rPr>
          <w:b/>
          <w:bCs/>
          <w:sz w:val="40"/>
          <w:szCs w:val="40"/>
        </w:rPr>
        <w:lastRenderedPageBreak/>
        <w:t>References</w:t>
      </w:r>
    </w:p>
    <w:p w14:paraId="69B8BEF4" w14:textId="489D85D1" w:rsidR="00D31348" w:rsidRPr="00190850" w:rsidRDefault="006F0185" w:rsidP="00B257DB">
      <w:pPr>
        <w:pStyle w:val="ListParagraph"/>
        <w:numPr>
          <w:ilvl w:val="0"/>
          <w:numId w:val="3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Arongranberg.com.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A* Pathfinding Project: Graph Types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&lt;https://arongranberg.com/astar/docs_dev/graph_types.php&gt; [Accessed 14 January 2021].</w:t>
      </w:r>
    </w:p>
    <w:p w14:paraId="5E238FDF" w14:textId="352DB0E2" w:rsidR="00190850" w:rsidRPr="00190850" w:rsidRDefault="00190850" w:rsidP="00B257DB">
      <w:pPr>
        <w:pStyle w:val="ListParagraph"/>
        <w:jc w:val="both"/>
      </w:pPr>
    </w:p>
    <w:p w14:paraId="18E1376E" w14:textId="14EC68A3" w:rsidR="00190850" w:rsidRPr="00552744" w:rsidRDefault="00190850" w:rsidP="00B257DB">
      <w:pPr>
        <w:pStyle w:val="ListParagraph"/>
        <w:numPr>
          <w:ilvl w:val="0"/>
          <w:numId w:val="3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Xlinux.nist.gov.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Search Tree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&lt;https://xlinux.nist.gov/dads/HTML/searchtree.html&gt; [Accessed 14 January 2021].</w:t>
      </w:r>
    </w:p>
    <w:p w14:paraId="0A450EE8" w14:textId="77777777" w:rsidR="00552744" w:rsidRDefault="00552744" w:rsidP="00B257DB">
      <w:pPr>
        <w:pStyle w:val="ListParagraph"/>
        <w:jc w:val="both"/>
      </w:pPr>
    </w:p>
    <w:p w14:paraId="4C76F295" w14:textId="607582CE" w:rsidR="00552744" w:rsidRPr="0000708D" w:rsidRDefault="00552744" w:rsidP="00B257DB">
      <w:pPr>
        <w:pStyle w:val="ListParagraph"/>
        <w:numPr>
          <w:ilvl w:val="0"/>
          <w:numId w:val="3"/>
        </w:numPr>
        <w:jc w:val="both"/>
      </w:pPr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O’Reilly Online Learning. 2021.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Graph Algorithms</w:t>
      </w:r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&lt;https://www.oreilly.com/library/view/graph-algorithms/9781492047674/ch04.html&gt; [Accessed 14 January 2021].</w:t>
      </w:r>
    </w:p>
    <w:p w14:paraId="1A661C06" w14:textId="77777777" w:rsidR="0000708D" w:rsidRDefault="0000708D" w:rsidP="00B257DB">
      <w:pPr>
        <w:pStyle w:val="ListParagraph"/>
        <w:jc w:val="both"/>
      </w:pPr>
    </w:p>
    <w:p w14:paraId="5E02543A" w14:textId="097FBFCD" w:rsidR="0000708D" w:rsidRPr="00254CB6" w:rsidRDefault="0000708D" w:rsidP="00B257DB">
      <w:pPr>
        <w:pStyle w:val="ListParagraph"/>
        <w:numPr>
          <w:ilvl w:val="0"/>
          <w:numId w:val="3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Medium.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Monte Carlo Tree Search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&lt;https://towardsdatascience.com/monte-carlo-tree-search-158a917a8baa&gt; [Accessed 14 January 2021].</w:t>
      </w:r>
    </w:p>
    <w:p w14:paraId="32235236" w14:textId="77777777" w:rsidR="00254CB6" w:rsidRDefault="00254CB6" w:rsidP="00254CB6">
      <w:pPr>
        <w:pStyle w:val="ListParagraph"/>
      </w:pPr>
    </w:p>
    <w:p w14:paraId="04EDCECD" w14:textId="0EAC8856" w:rsidR="00254CB6" w:rsidRPr="00D31348" w:rsidRDefault="00254CB6" w:rsidP="00B257DB">
      <w:pPr>
        <w:pStyle w:val="ListParagraph"/>
        <w:numPr>
          <w:ilvl w:val="0"/>
          <w:numId w:val="3"/>
        </w:numPr>
        <w:jc w:val="both"/>
      </w:pPr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Ieee-cog.org. 2021. [online] Available at: &lt;https://ieee-cog.org/2019/papers/paper_254.pdf&gt; [Accessed 14 January 2021].</w:t>
      </w:r>
    </w:p>
    <w:sectPr w:rsidR="00254CB6" w:rsidRPr="00D3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9B1B8" w14:textId="77777777" w:rsidR="003650BE" w:rsidRDefault="003650BE" w:rsidP="004F5093">
      <w:pPr>
        <w:spacing w:after="0" w:line="240" w:lineRule="auto"/>
      </w:pPr>
      <w:r>
        <w:separator/>
      </w:r>
    </w:p>
  </w:endnote>
  <w:endnote w:type="continuationSeparator" w:id="0">
    <w:p w14:paraId="0B114A98" w14:textId="77777777" w:rsidR="003650BE" w:rsidRDefault="003650BE" w:rsidP="004F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FB3CA" w14:textId="77777777" w:rsidR="003650BE" w:rsidRDefault="003650BE" w:rsidP="004F5093">
      <w:pPr>
        <w:spacing w:after="0" w:line="240" w:lineRule="auto"/>
      </w:pPr>
      <w:r>
        <w:separator/>
      </w:r>
    </w:p>
  </w:footnote>
  <w:footnote w:type="continuationSeparator" w:id="0">
    <w:p w14:paraId="1738E0D0" w14:textId="77777777" w:rsidR="003650BE" w:rsidRDefault="003650BE" w:rsidP="004F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F48"/>
    <w:multiLevelType w:val="hybridMultilevel"/>
    <w:tmpl w:val="F9605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802B1"/>
    <w:multiLevelType w:val="hybridMultilevel"/>
    <w:tmpl w:val="D76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1ABE"/>
    <w:multiLevelType w:val="hybridMultilevel"/>
    <w:tmpl w:val="5D62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31D"/>
    <w:multiLevelType w:val="hybridMultilevel"/>
    <w:tmpl w:val="14847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9627D"/>
    <w:multiLevelType w:val="hybridMultilevel"/>
    <w:tmpl w:val="20D0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66DA"/>
    <w:multiLevelType w:val="hybridMultilevel"/>
    <w:tmpl w:val="0B76E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E5C9C"/>
    <w:multiLevelType w:val="hybridMultilevel"/>
    <w:tmpl w:val="1D442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62"/>
    <w:rsid w:val="0000708D"/>
    <w:rsid w:val="0010101F"/>
    <w:rsid w:val="00190850"/>
    <w:rsid w:val="00213982"/>
    <w:rsid w:val="00254CB6"/>
    <w:rsid w:val="003029C7"/>
    <w:rsid w:val="003454B9"/>
    <w:rsid w:val="003650BE"/>
    <w:rsid w:val="0039593D"/>
    <w:rsid w:val="00472356"/>
    <w:rsid w:val="004F5093"/>
    <w:rsid w:val="004F5BFD"/>
    <w:rsid w:val="00552744"/>
    <w:rsid w:val="00582FA2"/>
    <w:rsid w:val="00624C36"/>
    <w:rsid w:val="006F0185"/>
    <w:rsid w:val="00730E64"/>
    <w:rsid w:val="00797946"/>
    <w:rsid w:val="00866B19"/>
    <w:rsid w:val="00883C45"/>
    <w:rsid w:val="0092099A"/>
    <w:rsid w:val="00B257DB"/>
    <w:rsid w:val="00BD399C"/>
    <w:rsid w:val="00BD5AE1"/>
    <w:rsid w:val="00C85E9F"/>
    <w:rsid w:val="00D31348"/>
    <w:rsid w:val="00DF6E4A"/>
    <w:rsid w:val="00E5329A"/>
    <w:rsid w:val="00F55C62"/>
    <w:rsid w:val="00F6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0A88"/>
  <w15:chartTrackingRefBased/>
  <w15:docId w15:val="{6B725D96-6DEE-4CCD-8150-EC052FFC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093"/>
  </w:style>
  <w:style w:type="paragraph" w:styleId="Footer">
    <w:name w:val="footer"/>
    <w:basedOn w:val="Normal"/>
    <w:link w:val="FooterChar"/>
    <w:uiPriority w:val="99"/>
    <w:unhideWhenUsed/>
    <w:rsid w:val="004F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093"/>
  </w:style>
  <w:style w:type="character" w:styleId="Strong">
    <w:name w:val="Strong"/>
    <w:basedOn w:val="DefaultParagraphFont"/>
    <w:uiPriority w:val="22"/>
    <w:qFormat/>
    <w:rsid w:val="00552744"/>
    <w:rPr>
      <w:b/>
      <w:bCs/>
    </w:rPr>
  </w:style>
  <w:style w:type="character" w:customStyle="1" w:styleId="selectable">
    <w:name w:val="selectable"/>
    <w:basedOn w:val="DefaultParagraphFont"/>
    <w:rsid w:val="0055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5D86D-0369-4DDD-A3D1-A59B0E6D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Schembri</dc:creator>
  <cp:keywords/>
  <dc:description/>
  <cp:lastModifiedBy>Justin Schembri</cp:lastModifiedBy>
  <cp:revision>25</cp:revision>
  <dcterms:created xsi:type="dcterms:W3CDTF">2021-01-14T11:47:00Z</dcterms:created>
  <dcterms:modified xsi:type="dcterms:W3CDTF">2021-01-14T14:25:00Z</dcterms:modified>
</cp:coreProperties>
</file>