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50098574" w:rsidR="00E2738F" w:rsidRPr="006A2F8D" w:rsidRDefault="005A184B" w:rsidP="00377B90">
      <w:pPr>
        <w:rPr>
          <w:rFonts w:ascii="Arial Black" w:hAnsi="Arial Black"/>
          <w:color w:val="FFFFFF" w:themeColor="background1"/>
          <w:sz w:val="36"/>
          <w:szCs w:val="36"/>
        </w:rPr>
      </w:pPr>
      <w:r w:rsidRPr="006A2F8D">
        <w:rPr>
          <w:rFonts w:ascii="Arial Black" w:hAnsi="Arial Black"/>
          <w:noProof/>
          <w:color w:val="FFFFFF" w:themeColor="background1"/>
          <w:sz w:val="144"/>
          <w:szCs w:val="144"/>
        </w:rPr>
        <w:drawing>
          <wp:anchor distT="0" distB="0" distL="114300" distR="114300" simplePos="0" relativeHeight="251658240" behindDoc="1" locked="0" layoutInCell="1" allowOverlap="1" wp14:anchorId="1A569B04" wp14:editId="7A67850A">
            <wp:simplePos x="0" y="0"/>
            <wp:positionH relativeFrom="page">
              <wp:posOffset>-7034</wp:posOffset>
            </wp:positionH>
            <wp:positionV relativeFrom="paragraph">
              <wp:posOffset>-468728</wp:posOffset>
            </wp:positionV>
            <wp:extent cx="7552690" cy="10993902"/>
            <wp:effectExtent l="0" t="0" r="3810" b="444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591" cy="10999581"/>
                    </a:xfrm>
                    <a:prstGeom prst="rect">
                      <a:avLst/>
                    </a:prstGeom>
                  </pic:spPr>
                </pic:pic>
              </a:graphicData>
            </a:graphic>
            <wp14:sizeRelH relativeFrom="margin">
              <wp14:pctWidth>0</wp14:pctWidth>
            </wp14:sizeRelH>
            <wp14:sizeRelV relativeFrom="margin">
              <wp14:pctHeight>0</wp14:pctHeight>
            </wp14:sizeRelV>
          </wp:anchor>
        </w:drawing>
      </w:r>
      <w:r w:rsidR="00582EEA" w:rsidRPr="006A2F8D">
        <w:rPr>
          <w:rFonts w:ascii="Arial Black" w:hAnsi="Arial Black"/>
          <w:noProof/>
          <w:color w:val="FFFFFF" w:themeColor="background1"/>
          <w:sz w:val="144"/>
          <w:szCs w:val="144"/>
        </w:rPr>
        <w:t>B4P</w:t>
      </w:r>
      <w:r w:rsidR="00582EEA" w:rsidRPr="006A2F8D">
        <w:rPr>
          <w:rFonts w:ascii="Arial Black" w:hAnsi="Arial Black"/>
          <w:color w:val="FFFFFF" w:themeColor="background1"/>
        </w:rPr>
        <w:br/>
      </w:r>
      <w:r w:rsidR="00582EEA" w:rsidRPr="006A2F8D">
        <w:rPr>
          <w:rFonts w:ascii="Arial Black" w:hAnsi="Arial Black"/>
          <w:color w:val="FFFFFF" w:themeColor="background1"/>
          <w:sz w:val="36"/>
          <w:szCs w:val="36"/>
        </w:rPr>
        <w:t>Beyond Former Performance.</w:t>
      </w:r>
      <w:r w:rsidR="00582EEA" w:rsidRPr="006A2F8D">
        <w:rPr>
          <w:rFonts w:ascii="Arial Black" w:hAnsi="Arial Black"/>
          <w:color w:val="FFFFFF" w:themeColor="background1"/>
          <w:sz w:val="36"/>
          <w:szCs w:val="36"/>
        </w:rPr>
        <w:br/>
      </w:r>
    </w:p>
    <w:p w14:paraId="279D880C" w14:textId="0D2E523F" w:rsidR="00845CC5" w:rsidRPr="00AB54E9" w:rsidRDefault="00582EEA" w:rsidP="00377B90">
      <w:pPr>
        <w:rPr>
          <w:rFonts w:ascii="Arial Black" w:hAnsi="Arial Black"/>
          <w:color w:val="FFFFFF" w:themeColor="background1"/>
          <w:sz w:val="28"/>
          <w:szCs w:val="28"/>
        </w:rPr>
      </w:pPr>
      <w:r w:rsidRPr="00AB54E9">
        <w:rPr>
          <w:rFonts w:ascii="Arial Black" w:hAnsi="Arial Black"/>
          <w:color w:val="FFFFFF" w:themeColor="background1"/>
          <w:sz w:val="28"/>
          <w:szCs w:val="28"/>
        </w:rPr>
        <w:t xml:space="preserve">Transforming Big Data into </w:t>
      </w:r>
      <w:r w:rsidR="00764893" w:rsidRPr="00AB54E9">
        <w:rPr>
          <w:rFonts w:ascii="Arial Black" w:hAnsi="Arial Black"/>
          <w:color w:val="FFFFFF" w:themeColor="background1"/>
          <w:sz w:val="28"/>
          <w:szCs w:val="28"/>
        </w:rPr>
        <w:t>Powerful Insights</w:t>
      </w:r>
    </w:p>
    <w:p w14:paraId="7731C519" w14:textId="29AB1197" w:rsidR="00845CC5" w:rsidRPr="006A2F8D" w:rsidRDefault="00845CC5" w:rsidP="00377B90">
      <w:pPr>
        <w:rPr>
          <w:rFonts w:ascii="Arial Black" w:hAnsi="Arial Black"/>
          <w:color w:val="D9D9D9" w:themeColor="background1" w:themeShade="D9"/>
          <w:sz w:val="32"/>
          <w:szCs w:val="32"/>
        </w:rPr>
      </w:pPr>
    </w:p>
    <w:p w14:paraId="2550D4FE" w14:textId="77777777" w:rsidR="005A184B" w:rsidRDefault="00845CC5" w:rsidP="00377B90">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 xml:space="preserve">A powerful programming language and </w:t>
      </w:r>
    </w:p>
    <w:p w14:paraId="4EEEDE2A" w14:textId="1C633765" w:rsidR="006A2F8D" w:rsidRPr="006A2F8D" w:rsidRDefault="00845CC5" w:rsidP="00377B90">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analytics engine enabling rapid insigh</w:t>
      </w:r>
      <w:r w:rsidRPr="006A2F8D">
        <w:rPr>
          <w:rFonts w:ascii="Arial Black" w:hAnsi="Arial Black"/>
          <w:i/>
          <w:iCs/>
          <w:color w:val="D9D9D9" w:themeColor="background1" w:themeShade="D9"/>
          <w:sz w:val="24"/>
          <w:szCs w:val="24"/>
        </w:rPr>
        <w:t>t</w:t>
      </w:r>
      <w:r w:rsidR="00582EEA" w:rsidRPr="006A2F8D">
        <w:rPr>
          <w:rFonts w:ascii="Arial Black" w:hAnsi="Arial Black"/>
          <w:i/>
          <w:iCs/>
          <w:color w:val="D9D9D9" w:themeColor="background1" w:themeShade="D9"/>
          <w:sz w:val="24"/>
          <w:szCs w:val="24"/>
        </w:rPr>
        <w:t xml:space="preserve"> </w:t>
      </w:r>
    </w:p>
    <w:p w14:paraId="1A05DF46" w14:textId="78B122E1" w:rsidR="005A184B" w:rsidRDefault="005A184B" w:rsidP="00377B90">
      <w:pPr>
        <w:rPr>
          <w:rFonts w:ascii="Arial Black" w:hAnsi="Arial Black"/>
          <w:color w:val="D9D9D9" w:themeColor="background1" w:themeShade="D9"/>
          <w:sz w:val="24"/>
          <w:szCs w:val="24"/>
        </w:rPr>
      </w:pPr>
    </w:p>
    <w:p w14:paraId="3E941C0E" w14:textId="5187E205" w:rsidR="005A184B" w:rsidRDefault="005A184B" w:rsidP="00377B90">
      <w:pPr>
        <w:rPr>
          <w:rFonts w:ascii="Arial Black" w:hAnsi="Arial Black"/>
          <w:color w:val="D9D9D9" w:themeColor="background1" w:themeShade="D9"/>
          <w:sz w:val="24"/>
          <w:szCs w:val="24"/>
        </w:rPr>
      </w:pPr>
    </w:p>
    <w:p w14:paraId="64F6B29B" w14:textId="672ED2FA" w:rsidR="005A184B" w:rsidRDefault="005A184B" w:rsidP="00377B90">
      <w:pPr>
        <w:rPr>
          <w:rFonts w:ascii="Arial Black" w:hAnsi="Arial Black"/>
          <w:color w:val="D9D9D9" w:themeColor="background1" w:themeShade="D9"/>
          <w:sz w:val="24"/>
          <w:szCs w:val="24"/>
        </w:rPr>
      </w:pPr>
    </w:p>
    <w:p w14:paraId="0A60A587" w14:textId="77777777" w:rsidR="005A184B" w:rsidRDefault="005A184B" w:rsidP="00377B90">
      <w:pPr>
        <w:rPr>
          <w:rFonts w:ascii="Arial Black" w:hAnsi="Arial Black"/>
          <w:color w:val="D9D9D9" w:themeColor="background1" w:themeShade="D9"/>
          <w:sz w:val="24"/>
          <w:szCs w:val="24"/>
        </w:rPr>
      </w:pPr>
    </w:p>
    <w:p w14:paraId="084C2715" w14:textId="7FD14C45" w:rsidR="005A184B" w:rsidRDefault="005A184B" w:rsidP="00377B90">
      <w:pPr>
        <w:rPr>
          <w:rFonts w:ascii="Arial Black" w:hAnsi="Arial Black"/>
          <w:color w:val="D9D9D9" w:themeColor="background1" w:themeShade="D9"/>
          <w:sz w:val="24"/>
          <w:szCs w:val="24"/>
        </w:rPr>
      </w:pPr>
    </w:p>
    <w:p w14:paraId="1B67DF7D" w14:textId="7AF591F4" w:rsidR="005C4E17" w:rsidRDefault="005C4E17" w:rsidP="00377B90">
      <w:pPr>
        <w:rPr>
          <w:rFonts w:ascii="Arial Black" w:hAnsi="Arial Black"/>
          <w:color w:val="D9D9D9" w:themeColor="background1" w:themeShade="D9"/>
          <w:sz w:val="24"/>
          <w:szCs w:val="24"/>
        </w:rPr>
      </w:pPr>
    </w:p>
    <w:p w14:paraId="39ED2BC9" w14:textId="77777777" w:rsidR="005C4E17" w:rsidRDefault="005C4E17" w:rsidP="00377B90">
      <w:pPr>
        <w:rPr>
          <w:rFonts w:ascii="Arial Black" w:hAnsi="Arial Black"/>
          <w:color w:val="D9D9D9" w:themeColor="background1" w:themeShade="D9"/>
          <w:sz w:val="24"/>
          <w:szCs w:val="24"/>
        </w:rPr>
      </w:pPr>
    </w:p>
    <w:p w14:paraId="78CDD582" w14:textId="16BF372C" w:rsidR="006A2F8D" w:rsidRPr="005A184B" w:rsidRDefault="00F1589B" w:rsidP="005A184B">
      <w:pPr>
        <w:rPr>
          <w:rFonts w:ascii="Arial Black" w:hAnsi="Arial Black"/>
          <w:color w:val="FFFFFF" w:themeColor="background1"/>
          <w:sz w:val="24"/>
          <w:szCs w:val="24"/>
        </w:rPr>
      </w:pPr>
      <w:r>
        <w:rPr>
          <w:rFonts w:ascii="Arial Black" w:hAnsi="Arial Black"/>
          <w:color w:val="FFFFFF" w:themeColor="background1"/>
          <w:sz w:val="24"/>
          <w:szCs w:val="24"/>
        </w:rPr>
        <w:t xml:space="preserve">B4P </w:t>
      </w:r>
      <w:r w:rsidR="006A2F8D" w:rsidRPr="005A184B">
        <w:rPr>
          <w:rFonts w:ascii="Arial Black" w:hAnsi="Arial Black"/>
          <w:color w:val="FFFFFF" w:themeColor="background1"/>
          <w:sz w:val="24"/>
          <w:szCs w:val="24"/>
        </w:rPr>
        <w:t>Reference Manual</w:t>
      </w:r>
    </w:p>
    <w:p w14:paraId="13FFDBF9" w14:textId="59A698C7" w:rsidR="005C4E17" w:rsidRDefault="006A2F8D" w:rsidP="005A184B">
      <w:pPr>
        <w:rPr>
          <w:rFonts w:ascii="Arial Black" w:hAnsi="Arial Black"/>
          <w:color w:val="FFFFFF" w:themeColor="background1"/>
          <w:sz w:val="24"/>
          <w:szCs w:val="24"/>
        </w:rPr>
      </w:pPr>
      <w:r w:rsidRPr="005A184B">
        <w:rPr>
          <w:rFonts w:ascii="Arial Black" w:hAnsi="Arial Black"/>
          <w:color w:val="FFFFFF" w:themeColor="background1"/>
          <w:sz w:val="24"/>
          <w:szCs w:val="24"/>
        </w:rPr>
        <w:t xml:space="preserve">Version </w:t>
      </w:r>
      <w:r w:rsidR="00C827C1">
        <w:rPr>
          <w:rFonts w:ascii="Arial Black" w:hAnsi="Arial Black"/>
          <w:color w:val="FFFFFF" w:themeColor="background1"/>
          <w:sz w:val="24"/>
          <w:szCs w:val="24"/>
        </w:rPr>
        <w:t>7.</w:t>
      </w:r>
      <w:r w:rsidR="005C4E17">
        <w:rPr>
          <w:rFonts w:ascii="Arial Black" w:hAnsi="Arial Black"/>
          <w:color w:val="FFFFFF" w:themeColor="background1"/>
          <w:sz w:val="24"/>
          <w:szCs w:val="24"/>
        </w:rPr>
        <w:t>04</w:t>
      </w:r>
    </w:p>
    <w:p w14:paraId="6972DA8F" w14:textId="4B0B8526" w:rsidR="006A2F8D" w:rsidRPr="005A184B" w:rsidRDefault="00C827C1" w:rsidP="005A184B">
      <w:pPr>
        <w:rPr>
          <w:rFonts w:ascii="Arial Black" w:hAnsi="Arial Black"/>
          <w:color w:val="FFFFFF" w:themeColor="background1"/>
          <w:sz w:val="24"/>
          <w:szCs w:val="24"/>
        </w:rPr>
      </w:pPr>
      <w:r>
        <w:rPr>
          <w:rFonts w:ascii="Arial Black" w:hAnsi="Arial Black"/>
          <w:color w:val="FFFFFF" w:themeColor="background1"/>
          <w:sz w:val="24"/>
          <w:szCs w:val="24"/>
        </w:rPr>
        <w:t>July 4, 2020</w:t>
      </w:r>
    </w:p>
    <w:p w14:paraId="71946CBB" w14:textId="21238BEB" w:rsidR="00E63BC4" w:rsidRPr="006A2F8D" w:rsidRDefault="00E63BC4" w:rsidP="005A184B">
      <w:pPr>
        <w:rPr>
          <w:rFonts w:cstheme="minorHAnsi"/>
          <w:color w:val="404040" w:themeColor="text1" w:themeTint="BF"/>
          <w:sz w:val="32"/>
          <w:szCs w:val="32"/>
        </w:rPr>
      </w:pPr>
    </w:p>
    <w:p w14:paraId="61A9D27F" w14:textId="0521886B" w:rsidR="00E63BC4" w:rsidRDefault="00E63BC4" w:rsidP="00377B90">
      <w:pPr>
        <w:rPr>
          <w:rFonts w:cstheme="minorHAnsi"/>
          <w:color w:val="404040" w:themeColor="text1" w:themeTint="BF"/>
          <w:sz w:val="32"/>
          <w:szCs w:val="32"/>
        </w:rPr>
      </w:pPr>
    </w:p>
    <w:p w14:paraId="0A16E360" w14:textId="560CCA15" w:rsidR="00E63BC4" w:rsidRDefault="00E63BC4" w:rsidP="00764893">
      <w:pPr>
        <w:rPr>
          <w:rFonts w:cstheme="minorHAnsi"/>
        </w:rPr>
      </w:pPr>
    </w:p>
    <w:p w14:paraId="3705EE40" w14:textId="5AB79630" w:rsidR="00E63BC4" w:rsidRPr="00E63BC4" w:rsidRDefault="00E63BC4" w:rsidP="00764893">
      <w:pPr>
        <w:rPr>
          <w:rFonts w:cstheme="minorHAnsi"/>
        </w:rPr>
      </w:pPr>
    </w:p>
    <w:p w14:paraId="54B67C70" w14:textId="0237540D" w:rsidR="00AB54E9" w:rsidRDefault="00AB54E9">
      <w:pPr>
        <w:spacing w:before="0" w:after="160" w:line="259" w:lineRule="auto"/>
      </w:pPr>
      <w:r>
        <w:br w:type="page"/>
      </w:r>
    </w:p>
    <w:p w14:paraId="45615631" w14:textId="77777777" w:rsidR="00AB54E9" w:rsidRPr="006A2F8D" w:rsidRDefault="00AB54E9" w:rsidP="00AB54E9">
      <w:pPr>
        <w:rPr>
          <w:rFonts w:ascii="Arial Black" w:hAnsi="Arial Black"/>
          <w:color w:val="FFFFFF" w:themeColor="background1"/>
          <w:sz w:val="36"/>
          <w:szCs w:val="36"/>
        </w:rPr>
      </w:pPr>
      <w:r w:rsidRPr="006A2F8D">
        <w:rPr>
          <w:rFonts w:ascii="Arial Black" w:hAnsi="Arial Black"/>
          <w:noProof/>
          <w:color w:val="FFFFFF" w:themeColor="background1"/>
          <w:sz w:val="144"/>
          <w:szCs w:val="144"/>
        </w:rPr>
        <w:lastRenderedPageBreak/>
        <w:drawing>
          <wp:anchor distT="0" distB="0" distL="114300" distR="114300" simplePos="0" relativeHeight="251660288" behindDoc="1" locked="0" layoutInCell="1" allowOverlap="1" wp14:anchorId="75B02056" wp14:editId="00D58C71">
            <wp:simplePos x="0" y="0"/>
            <wp:positionH relativeFrom="page">
              <wp:posOffset>-245</wp:posOffset>
            </wp:positionH>
            <wp:positionV relativeFrom="paragraph">
              <wp:posOffset>-193627</wp:posOffset>
            </wp:positionV>
            <wp:extent cx="7553960" cy="5838092"/>
            <wp:effectExtent l="0" t="0" r="2540" b="4445"/>
            <wp:wrapNone/>
            <wp:docPr id="40" name="Grafik 7" descr="A picture containing monitor, sitting, screen, front&#10;&#10;Description automatically generated">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960" cy="5838092"/>
                    </a:xfrm>
                    <a:prstGeom prst="rect">
                      <a:avLst/>
                    </a:prstGeom>
                  </pic:spPr>
                </pic:pic>
              </a:graphicData>
            </a:graphic>
            <wp14:sizeRelH relativeFrom="margin">
              <wp14:pctWidth>0</wp14:pctWidth>
            </wp14:sizeRelH>
            <wp14:sizeRelV relativeFrom="margin">
              <wp14:pctHeight>0</wp14:pctHeight>
            </wp14:sizeRelV>
          </wp:anchor>
        </w:drawing>
      </w:r>
      <w:r w:rsidRPr="006A2F8D">
        <w:rPr>
          <w:rFonts w:ascii="Arial Black" w:hAnsi="Arial Black"/>
          <w:noProof/>
          <w:color w:val="FFFFFF" w:themeColor="background1"/>
          <w:sz w:val="144"/>
          <w:szCs w:val="144"/>
        </w:rPr>
        <w:t>B4P</w:t>
      </w:r>
      <w:r w:rsidRPr="006A2F8D">
        <w:rPr>
          <w:rFonts w:ascii="Arial Black" w:hAnsi="Arial Black"/>
          <w:color w:val="FFFFFF" w:themeColor="background1"/>
        </w:rPr>
        <w:br/>
      </w:r>
      <w:r w:rsidRPr="006A2F8D">
        <w:rPr>
          <w:rFonts w:ascii="Arial Black" w:hAnsi="Arial Black"/>
          <w:color w:val="FFFFFF" w:themeColor="background1"/>
          <w:sz w:val="36"/>
          <w:szCs w:val="36"/>
        </w:rPr>
        <w:t>Beyond Former Performance.</w:t>
      </w:r>
      <w:r w:rsidRPr="006A2F8D">
        <w:rPr>
          <w:rFonts w:ascii="Arial Black" w:hAnsi="Arial Black"/>
          <w:color w:val="FFFFFF" w:themeColor="background1"/>
          <w:sz w:val="36"/>
          <w:szCs w:val="36"/>
        </w:rPr>
        <w:br/>
      </w:r>
    </w:p>
    <w:p w14:paraId="423460F4" w14:textId="77777777" w:rsidR="00AB54E9" w:rsidRPr="006A2F8D" w:rsidRDefault="00AB54E9" w:rsidP="00AB54E9">
      <w:pPr>
        <w:rPr>
          <w:rFonts w:ascii="Arial Black" w:hAnsi="Arial Black"/>
          <w:color w:val="FFFFFF" w:themeColor="background1"/>
          <w:sz w:val="32"/>
          <w:szCs w:val="32"/>
        </w:rPr>
      </w:pPr>
      <w:r w:rsidRPr="006A2F8D">
        <w:rPr>
          <w:rFonts w:ascii="Arial Black" w:hAnsi="Arial Black"/>
          <w:color w:val="FFFFFF" w:themeColor="background1"/>
          <w:sz w:val="32"/>
          <w:szCs w:val="32"/>
        </w:rPr>
        <w:t>Transforming Big Data into Powerful Insights</w:t>
      </w:r>
    </w:p>
    <w:p w14:paraId="6E785198" w14:textId="77777777" w:rsidR="00AB54E9" w:rsidRPr="006A2F8D" w:rsidRDefault="00AB54E9" w:rsidP="00AB54E9">
      <w:pPr>
        <w:rPr>
          <w:rFonts w:ascii="Arial Black" w:hAnsi="Arial Black"/>
          <w:color w:val="D9D9D9" w:themeColor="background1" w:themeShade="D9"/>
          <w:sz w:val="32"/>
          <w:szCs w:val="32"/>
        </w:rPr>
      </w:pPr>
    </w:p>
    <w:p w14:paraId="18DF3612" w14:textId="77777777" w:rsidR="00AB54E9" w:rsidRDefault="00AB54E9" w:rsidP="00AB54E9">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 xml:space="preserve">A powerful programming language and </w:t>
      </w:r>
    </w:p>
    <w:p w14:paraId="462A2223" w14:textId="77777777" w:rsidR="00AB54E9" w:rsidRPr="006A2F8D" w:rsidRDefault="00AB54E9" w:rsidP="00AB54E9">
      <w:pPr>
        <w:rPr>
          <w:rFonts w:ascii="Arial Black" w:hAnsi="Arial Black"/>
          <w:i/>
          <w:iCs/>
          <w:color w:val="D9D9D9" w:themeColor="background1" w:themeShade="D9"/>
          <w:sz w:val="24"/>
          <w:szCs w:val="24"/>
        </w:rPr>
      </w:pPr>
      <w:r w:rsidRPr="00845CC5">
        <w:rPr>
          <w:rFonts w:ascii="Arial Black" w:hAnsi="Arial Black"/>
          <w:i/>
          <w:iCs/>
          <w:color w:val="D9D9D9" w:themeColor="background1" w:themeShade="D9"/>
          <w:sz w:val="24"/>
          <w:szCs w:val="24"/>
        </w:rPr>
        <w:t>analytics engine enabling rapid insigh</w:t>
      </w:r>
      <w:r w:rsidRPr="006A2F8D">
        <w:rPr>
          <w:rFonts w:ascii="Arial Black" w:hAnsi="Arial Black"/>
          <w:i/>
          <w:iCs/>
          <w:color w:val="D9D9D9" w:themeColor="background1" w:themeShade="D9"/>
          <w:sz w:val="24"/>
          <w:szCs w:val="24"/>
        </w:rPr>
        <w:t xml:space="preserve">t </w:t>
      </w:r>
    </w:p>
    <w:p w14:paraId="596C6B22" w14:textId="77777777" w:rsidR="00AB54E9" w:rsidRDefault="00AB54E9" w:rsidP="00AB54E9">
      <w:pPr>
        <w:rPr>
          <w:rFonts w:ascii="Arial Black" w:hAnsi="Arial Black"/>
          <w:color w:val="D9D9D9" w:themeColor="background1" w:themeShade="D9"/>
          <w:sz w:val="24"/>
          <w:szCs w:val="24"/>
        </w:rPr>
      </w:pPr>
    </w:p>
    <w:p w14:paraId="2F56F010" w14:textId="77777777" w:rsidR="00AB54E9" w:rsidRDefault="00AB54E9" w:rsidP="00AB54E9">
      <w:pPr>
        <w:rPr>
          <w:rFonts w:ascii="Arial Black" w:hAnsi="Arial Black"/>
          <w:color w:val="D9D9D9" w:themeColor="background1" w:themeShade="D9"/>
          <w:sz w:val="24"/>
          <w:szCs w:val="24"/>
        </w:rPr>
      </w:pPr>
    </w:p>
    <w:p w14:paraId="35446131" w14:textId="77777777" w:rsidR="00AB54E9" w:rsidRDefault="00AB54E9" w:rsidP="00AB54E9">
      <w:pPr>
        <w:rPr>
          <w:rFonts w:ascii="Arial Black" w:hAnsi="Arial Black"/>
          <w:color w:val="D9D9D9" w:themeColor="background1" w:themeShade="D9"/>
          <w:sz w:val="24"/>
          <w:szCs w:val="24"/>
        </w:rPr>
      </w:pPr>
    </w:p>
    <w:p w14:paraId="1B51644D" w14:textId="77777777" w:rsidR="00AB54E9" w:rsidRDefault="00AB54E9" w:rsidP="00AB54E9">
      <w:pPr>
        <w:rPr>
          <w:rFonts w:ascii="Arial Black" w:hAnsi="Arial Black"/>
          <w:color w:val="D9D9D9" w:themeColor="background1" w:themeShade="D9"/>
          <w:sz w:val="24"/>
          <w:szCs w:val="24"/>
        </w:rPr>
      </w:pPr>
    </w:p>
    <w:p w14:paraId="1C81AD19" w14:textId="77777777" w:rsidR="00AB54E9" w:rsidRDefault="00AB54E9" w:rsidP="00AB54E9">
      <w:pPr>
        <w:rPr>
          <w:rFonts w:ascii="Arial Black" w:hAnsi="Arial Black"/>
          <w:color w:val="D9D9D9" w:themeColor="background1" w:themeShade="D9"/>
          <w:sz w:val="24"/>
          <w:szCs w:val="24"/>
        </w:rPr>
      </w:pPr>
    </w:p>
    <w:p w14:paraId="35DA6ABB" w14:textId="77777777" w:rsidR="00AB54E9" w:rsidRDefault="00AB54E9" w:rsidP="00AB54E9">
      <w:pPr>
        <w:rPr>
          <w:rFonts w:ascii="Arial Black" w:hAnsi="Arial Black"/>
          <w:color w:val="D9D9D9" w:themeColor="background1" w:themeShade="D9"/>
          <w:sz w:val="24"/>
          <w:szCs w:val="24"/>
        </w:rPr>
      </w:pPr>
    </w:p>
    <w:p w14:paraId="173D48D3" w14:textId="77777777" w:rsidR="00AB54E9" w:rsidRDefault="00AB54E9" w:rsidP="00AB54E9">
      <w:pPr>
        <w:rPr>
          <w:rFonts w:ascii="Arial Black" w:hAnsi="Arial Black"/>
          <w:color w:val="D9D9D9" w:themeColor="background1" w:themeShade="D9"/>
          <w:sz w:val="24"/>
          <w:szCs w:val="24"/>
        </w:rPr>
      </w:pPr>
    </w:p>
    <w:p w14:paraId="251F85AB" w14:textId="77777777" w:rsidR="00AB54E9" w:rsidRPr="005A184B" w:rsidRDefault="00AB54E9" w:rsidP="00AB54E9">
      <w:pPr>
        <w:rPr>
          <w:rFonts w:ascii="Arial Black" w:hAnsi="Arial Black"/>
          <w:color w:val="FFFFFF" w:themeColor="background1"/>
          <w:sz w:val="24"/>
          <w:szCs w:val="24"/>
        </w:rPr>
      </w:pPr>
      <w:r>
        <w:rPr>
          <w:rFonts w:ascii="Arial Black" w:hAnsi="Arial Black"/>
          <w:color w:val="FFFFFF" w:themeColor="background1"/>
          <w:sz w:val="24"/>
          <w:szCs w:val="24"/>
        </w:rPr>
        <w:t xml:space="preserve">B4P </w:t>
      </w:r>
      <w:r w:rsidRPr="005A184B">
        <w:rPr>
          <w:rFonts w:ascii="Arial Black" w:hAnsi="Arial Black"/>
          <w:color w:val="FFFFFF" w:themeColor="background1"/>
          <w:sz w:val="24"/>
          <w:szCs w:val="24"/>
        </w:rPr>
        <w:t>Reference Manual</w:t>
      </w:r>
    </w:p>
    <w:p w14:paraId="4557C1BE" w14:textId="77777777" w:rsidR="00AB54E9" w:rsidRDefault="00AB54E9" w:rsidP="00AB54E9">
      <w:pPr>
        <w:rPr>
          <w:rFonts w:ascii="Arial Black" w:hAnsi="Arial Black"/>
          <w:color w:val="FFFFFF" w:themeColor="background1"/>
          <w:sz w:val="24"/>
          <w:szCs w:val="24"/>
        </w:rPr>
      </w:pPr>
      <w:r w:rsidRPr="005A184B">
        <w:rPr>
          <w:rFonts w:ascii="Arial Black" w:hAnsi="Arial Black"/>
          <w:color w:val="FFFFFF" w:themeColor="background1"/>
          <w:sz w:val="24"/>
          <w:szCs w:val="24"/>
        </w:rPr>
        <w:t xml:space="preserve">Version </w:t>
      </w:r>
      <w:r>
        <w:rPr>
          <w:rFonts w:ascii="Arial Black" w:hAnsi="Arial Black"/>
          <w:color w:val="FFFFFF" w:themeColor="background1"/>
          <w:sz w:val="24"/>
          <w:szCs w:val="24"/>
        </w:rPr>
        <w:t>7.04</w:t>
      </w:r>
    </w:p>
    <w:p w14:paraId="52B080F2" w14:textId="77777777" w:rsidR="00AB54E9" w:rsidRPr="005A184B" w:rsidRDefault="00AB54E9" w:rsidP="00AB54E9">
      <w:pPr>
        <w:rPr>
          <w:rFonts w:ascii="Arial Black" w:hAnsi="Arial Black"/>
          <w:color w:val="FFFFFF" w:themeColor="background1"/>
          <w:sz w:val="24"/>
          <w:szCs w:val="24"/>
        </w:rPr>
      </w:pPr>
      <w:r>
        <w:rPr>
          <w:rFonts w:ascii="Arial Black" w:hAnsi="Arial Black"/>
          <w:color w:val="FFFFFF" w:themeColor="background1"/>
          <w:sz w:val="24"/>
          <w:szCs w:val="24"/>
        </w:rPr>
        <w:t>July 4, 2020</w:t>
      </w:r>
    </w:p>
    <w:p w14:paraId="584FA578" w14:textId="77777777" w:rsidR="00AB54E9" w:rsidRPr="006A2F8D" w:rsidRDefault="00AB54E9" w:rsidP="00AB54E9">
      <w:pPr>
        <w:rPr>
          <w:rFonts w:cstheme="minorHAnsi"/>
          <w:color w:val="404040" w:themeColor="text1" w:themeTint="BF"/>
          <w:sz w:val="32"/>
          <w:szCs w:val="32"/>
        </w:rPr>
      </w:pPr>
    </w:p>
    <w:p w14:paraId="028BD978" w14:textId="77777777" w:rsidR="00AB54E9" w:rsidRDefault="00AB54E9" w:rsidP="00AB54E9">
      <w:pPr>
        <w:rPr>
          <w:rFonts w:cstheme="minorHAnsi"/>
          <w:color w:val="404040" w:themeColor="text1" w:themeTint="BF"/>
          <w:sz w:val="32"/>
          <w:szCs w:val="32"/>
        </w:rPr>
      </w:pPr>
    </w:p>
    <w:p w14:paraId="4A228126" w14:textId="77777777" w:rsidR="00AB54E9" w:rsidRDefault="00AB54E9" w:rsidP="00AB54E9">
      <w:pPr>
        <w:rPr>
          <w:rFonts w:cstheme="minorHAnsi"/>
        </w:rPr>
      </w:pPr>
    </w:p>
    <w:p w14:paraId="28C15D42" w14:textId="77777777" w:rsidR="00AB54E9" w:rsidRPr="00E63BC4" w:rsidRDefault="00AB54E9" w:rsidP="00AB54E9">
      <w:pPr>
        <w:rPr>
          <w:rFonts w:cstheme="minorHAnsi"/>
        </w:rPr>
      </w:pPr>
    </w:p>
    <w:p w14:paraId="1D237E47" w14:textId="77777777" w:rsidR="00AB54E9" w:rsidRDefault="00AB54E9" w:rsidP="00AB54E9">
      <w:pPr>
        <w:spacing w:before="0" w:after="160" w:line="259" w:lineRule="auto"/>
      </w:pPr>
      <w:r>
        <w:br w:type="page"/>
      </w:r>
    </w:p>
    <w:p w14:paraId="1FA03B0F" w14:textId="77777777" w:rsidR="00764893" w:rsidRDefault="00764893" w:rsidP="00764893"/>
    <w:p w14:paraId="3D2B77FB" w14:textId="16CCB9AE" w:rsidR="00582EEA" w:rsidRPr="00E2738F" w:rsidRDefault="00582EEA" w:rsidP="00764893">
      <w:pPr>
        <w:rPr>
          <w:sz w:val="24"/>
          <w:szCs w:val="24"/>
        </w:rPr>
      </w:pPr>
    </w:p>
    <w:p w14:paraId="5448D942" w14:textId="618A370D" w:rsidR="00764893" w:rsidRPr="00C81933" w:rsidRDefault="00582EEA" w:rsidP="00764893">
      <w:pPr>
        <w:rPr>
          <w:sz w:val="18"/>
          <w:szCs w:val="18"/>
        </w:rPr>
        <w:sectPr w:rsidR="00764893" w:rsidRPr="00C81933" w:rsidSect="00E2738F">
          <w:headerReference w:type="default" r:id="rId9"/>
          <w:footerReference w:type="default" r:id="rId10"/>
          <w:pgSz w:w="11906" w:h="16838" w:code="9"/>
          <w:pgMar w:top="284" w:right="567" w:bottom="567" w:left="567" w:header="709" w:footer="709" w:gutter="0"/>
          <w:cols w:space="708"/>
          <w:titlePg/>
          <w:docGrid w:linePitch="360"/>
        </w:sectPr>
      </w:pPr>
      <w:r w:rsidRPr="00C81933">
        <w:rPr>
          <w:sz w:val="18"/>
          <w:szCs w:val="18"/>
        </w:rPr>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TOC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360FFF">
      <w:pPr>
        <w:pStyle w:val="TOC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360FFF">
      <w:pPr>
        <w:pStyle w:val="TOC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360FFF">
      <w:pPr>
        <w:pStyle w:val="TOC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360FFF">
      <w:pPr>
        <w:pStyle w:val="TOC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360FFF">
      <w:pPr>
        <w:pStyle w:val="TOC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360FFF">
      <w:pPr>
        <w:pStyle w:val="TOC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360FFF">
      <w:pPr>
        <w:pStyle w:val="TOC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360FFF">
      <w:pPr>
        <w:pStyle w:val="TOC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360FFF">
      <w:pPr>
        <w:pStyle w:val="TOC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360FFF">
      <w:pPr>
        <w:pStyle w:val="TOC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360FFF">
      <w:pPr>
        <w:pStyle w:val="TOC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360FFF">
      <w:pPr>
        <w:pStyle w:val="TOC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360FFF">
      <w:pPr>
        <w:pStyle w:val="TOC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360FFF">
      <w:pPr>
        <w:pStyle w:val="TOC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360FFF">
      <w:pPr>
        <w:pStyle w:val="TOC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360FFF">
      <w:pPr>
        <w:pStyle w:val="TOC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360FFF">
      <w:pPr>
        <w:pStyle w:val="TOC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360FFF">
      <w:pPr>
        <w:pStyle w:val="TOC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360FFF">
      <w:pPr>
        <w:pStyle w:val="TOC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360FFF">
      <w:pPr>
        <w:pStyle w:val="TOC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360FFF">
      <w:pPr>
        <w:pStyle w:val="TOC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360FFF">
      <w:pPr>
        <w:pStyle w:val="TOC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360FFF">
      <w:pPr>
        <w:pStyle w:val="TOC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360FFF">
      <w:pPr>
        <w:pStyle w:val="TOC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360FFF">
      <w:pPr>
        <w:pStyle w:val="TOC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360FFF">
      <w:pPr>
        <w:pStyle w:val="TOC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360FFF">
      <w:pPr>
        <w:pStyle w:val="TOC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360FFF">
      <w:pPr>
        <w:pStyle w:val="TOC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360FFF">
      <w:pPr>
        <w:pStyle w:val="TOC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360FFF">
      <w:pPr>
        <w:pStyle w:val="TOC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360FFF">
      <w:pPr>
        <w:pStyle w:val="TOC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360FFF">
      <w:pPr>
        <w:pStyle w:val="TOC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360FFF">
      <w:pPr>
        <w:pStyle w:val="TOC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360FFF">
      <w:pPr>
        <w:pStyle w:val="TOC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360FFF">
      <w:pPr>
        <w:pStyle w:val="TOC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360FFF">
      <w:pPr>
        <w:pStyle w:val="TOC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360FFF">
      <w:pPr>
        <w:pStyle w:val="TOC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360FFF">
      <w:pPr>
        <w:pStyle w:val="TOC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360FFF">
      <w:pPr>
        <w:pStyle w:val="TOC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360FFF">
      <w:pPr>
        <w:pStyle w:val="TOC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360FFF">
      <w:pPr>
        <w:pStyle w:val="TOC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360FFF">
      <w:pPr>
        <w:pStyle w:val="TOC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360FFF">
      <w:pPr>
        <w:pStyle w:val="TOC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360FFF">
      <w:pPr>
        <w:pStyle w:val="TOC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360FFF">
      <w:pPr>
        <w:pStyle w:val="TOC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360FFF">
      <w:pPr>
        <w:pStyle w:val="TOC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360FFF">
      <w:pPr>
        <w:pStyle w:val="TOC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360FFF">
      <w:pPr>
        <w:pStyle w:val="TOC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360FFF">
      <w:pPr>
        <w:pStyle w:val="TOC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360FFF">
      <w:pPr>
        <w:pStyle w:val="TOC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360FFF">
      <w:pPr>
        <w:pStyle w:val="TOC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360FFF">
      <w:pPr>
        <w:pStyle w:val="TOC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360FFF">
      <w:pPr>
        <w:pStyle w:val="TOC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360FFF">
      <w:pPr>
        <w:pStyle w:val="TOC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360FFF">
      <w:pPr>
        <w:pStyle w:val="TOC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360FFF">
      <w:pPr>
        <w:pStyle w:val="TOC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360FFF">
      <w:pPr>
        <w:pStyle w:val="TOC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360FFF">
      <w:pPr>
        <w:pStyle w:val="TOC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360FFF">
      <w:pPr>
        <w:pStyle w:val="TOC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360FFF">
      <w:pPr>
        <w:pStyle w:val="TOC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360FFF">
      <w:pPr>
        <w:pStyle w:val="TOC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360FFF">
      <w:pPr>
        <w:pStyle w:val="TOC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360FFF">
      <w:pPr>
        <w:pStyle w:val="TOC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360FFF">
      <w:pPr>
        <w:pStyle w:val="TOC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360FFF">
      <w:pPr>
        <w:pStyle w:val="TOC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360FFF">
      <w:pPr>
        <w:pStyle w:val="TOC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360FFF">
      <w:pPr>
        <w:pStyle w:val="TOC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360FFF">
      <w:pPr>
        <w:pStyle w:val="TOC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360FFF">
      <w:pPr>
        <w:pStyle w:val="TOC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360FFF">
      <w:pPr>
        <w:pStyle w:val="TOC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360FFF">
      <w:pPr>
        <w:pStyle w:val="TOC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360FFF">
      <w:pPr>
        <w:pStyle w:val="TOC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360FFF">
      <w:pPr>
        <w:pStyle w:val="TOC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360FFF">
      <w:pPr>
        <w:pStyle w:val="TOC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360FFF">
      <w:pPr>
        <w:pStyle w:val="TOC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360FFF">
      <w:pPr>
        <w:pStyle w:val="TOC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360FFF">
      <w:pPr>
        <w:pStyle w:val="TOC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360FFF">
      <w:pPr>
        <w:pStyle w:val="TOC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360FFF">
      <w:pPr>
        <w:pStyle w:val="TOC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360FFF">
      <w:pPr>
        <w:pStyle w:val="TOC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360FFF">
      <w:pPr>
        <w:pStyle w:val="TOC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360FFF">
      <w:pPr>
        <w:pStyle w:val="TOC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360FFF">
      <w:pPr>
        <w:pStyle w:val="TOC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360FFF">
      <w:pPr>
        <w:pStyle w:val="TOC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360FFF">
      <w:pPr>
        <w:pStyle w:val="TOC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360FFF">
      <w:pPr>
        <w:pStyle w:val="TOC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360FFF">
      <w:pPr>
        <w:pStyle w:val="TOC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360FFF">
      <w:pPr>
        <w:pStyle w:val="TOC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360FFF">
      <w:pPr>
        <w:pStyle w:val="TOC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360FFF">
      <w:pPr>
        <w:pStyle w:val="TOC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360FFF">
      <w:pPr>
        <w:pStyle w:val="TOC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360FFF">
      <w:pPr>
        <w:pStyle w:val="TOC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360FFF">
      <w:pPr>
        <w:pStyle w:val="TOC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360FFF">
      <w:pPr>
        <w:pStyle w:val="TOC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360FFF">
      <w:pPr>
        <w:pStyle w:val="TOC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360FFF">
      <w:pPr>
        <w:pStyle w:val="TOC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360FFF">
      <w:pPr>
        <w:pStyle w:val="TOC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360FFF">
      <w:pPr>
        <w:pStyle w:val="TOC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360FFF">
      <w:pPr>
        <w:pStyle w:val="TOC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360FFF">
      <w:pPr>
        <w:pStyle w:val="TOC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360FFF">
      <w:pPr>
        <w:pStyle w:val="TOC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360FFF">
      <w:pPr>
        <w:pStyle w:val="TOC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360FFF">
      <w:pPr>
        <w:pStyle w:val="TOC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360FFF">
      <w:pPr>
        <w:pStyle w:val="TOC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360FFF">
      <w:pPr>
        <w:pStyle w:val="TOC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360FFF">
      <w:pPr>
        <w:pStyle w:val="TOC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360FFF">
      <w:pPr>
        <w:pStyle w:val="TOC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360FFF">
      <w:pPr>
        <w:pStyle w:val="TOC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360FFF">
      <w:pPr>
        <w:pStyle w:val="TOC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360FFF">
      <w:pPr>
        <w:pStyle w:val="TOC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360FFF">
      <w:pPr>
        <w:pStyle w:val="TOC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360FFF">
      <w:pPr>
        <w:pStyle w:val="TOC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360FFF">
      <w:pPr>
        <w:pStyle w:val="TOC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360FFF">
      <w:pPr>
        <w:pStyle w:val="TOC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360FFF">
      <w:pPr>
        <w:pStyle w:val="TOC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360FFF">
      <w:pPr>
        <w:pStyle w:val="TOC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360FFF">
      <w:pPr>
        <w:pStyle w:val="TOC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360FFF">
      <w:pPr>
        <w:pStyle w:val="TOC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360FFF">
      <w:pPr>
        <w:pStyle w:val="TOC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360FFF">
      <w:pPr>
        <w:pStyle w:val="TOC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360FFF">
      <w:pPr>
        <w:pStyle w:val="TOC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360FFF">
      <w:pPr>
        <w:pStyle w:val="TOC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360FFF">
      <w:pPr>
        <w:pStyle w:val="TOC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360FFF">
      <w:pPr>
        <w:pStyle w:val="TOC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360FFF">
      <w:pPr>
        <w:pStyle w:val="TOC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360FFF">
      <w:pPr>
        <w:pStyle w:val="TOC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360FFF">
      <w:pPr>
        <w:pStyle w:val="TOC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360FFF">
      <w:pPr>
        <w:pStyle w:val="TOC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360FFF">
      <w:pPr>
        <w:pStyle w:val="TOC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360FFF">
      <w:pPr>
        <w:pStyle w:val="TOC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360FFF">
      <w:pPr>
        <w:pStyle w:val="TOC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360FFF">
      <w:pPr>
        <w:pStyle w:val="TOC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360FFF">
      <w:pPr>
        <w:pStyle w:val="TOC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360FFF">
      <w:pPr>
        <w:pStyle w:val="TOC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360FFF">
      <w:pPr>
        <w:pStyle w:val="TOC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360FFF">
      <w:pPr>
        <w:pStyle w:val="TOC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360FFF">
      <w:pPr>
        <w:pStyle w:val="TOC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360FFF">
      <w:pPr>
        <w:pStyle w:val="TOC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360FFF">
      <w:pPr>
        <w:pStyle w:val="TOC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360FFF">
      <w:pPr>
        <w:pStyle w:val="TOC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360FFF">
      <w:pPr>
        <w:pStyle w:val="TOC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360FFF">
      <w:pPr>
        <w:pStyle w:val="TOC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360FFF">
      <w:pPr>
        <w:pStyle w:val="TOC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360FFF">
      <w:pPr>
        <w:pStyle w:val="TOC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360FFF">
      <w:pPr>
        <w:pStyle w:val="TOC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360FFF">
      <w:pPr>
        <w:pStyle w:val="TOC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360FFF">
      <w:pPr>
        <w:pStyle w:val="TOC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360FFF">
      <w:pPr>
        <w:pStyle w:val="TOC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360FFF">
      <w:pPr>
        <w:pStyle w:val="TOC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360FFF">
      <w:pPr>
        <w:pStyle w:val="TOC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360FFF">
      <w:pPr>
        <w:pStyle w:val="TOC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360FFF">
      <w:pPr>
        <w:pStyle w:val="TOC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360FFF">
      <w:pPr>
        <w:pStyle w:val="TOC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360FFF">
      <w:pPr>
        <w:pStyle w:val="TOC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360FFF">
      <w:pPr>
        <w:pStyle w:val="TOC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360FFF">
      <w:pPr>
        <w:pStyle w:val="TOC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360FFF">
      <w:pPr>
        <w:pStyle w:val="TOC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360FFF">
      <w:pPr>
        <w:pStyle w:val="TOC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360FFF">
      <w:pPr>
        <w:pStyle w:val="TOC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360FFF">
      <w:pPr>
        <w:pStyle w:val="TOC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360FFF">
      <w:pPr>
        <w:pStyle w:val="TOC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360FFF">
      <w:pPr>
        <w:pStyle w:val="TOC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360FFF">
      <w:pPr>
        <w:pStyle w:val="TOC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360FFF">
      <w:pPr>
        <w:pStyle w:val="TOC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360FFF">
      <w:pPr>
        <w:pStyle w:val="TOC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360FFF">
      <w:pPr>
        <w:pStyle w:val="TOC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360FFF">
      <w:pPr>
        <w:pStyle w:val="TOC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360FFF">
      <w:pPr>
        <w:pStyle w:val="TOC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360FFF">
      <w:pPr>
        <w:pStyle w:val="TOC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360FFF">
      <w:pPr>
        <w:pStyle w:val="TOC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360FFF">
      <w:pPr>
        <w:pStyle w:val="TOC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360FFF">
      <w:pPr>
        <w:pStyle w:val="TOC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360FFF">
      <w:pPr>
        <w:pStyle w:val="TOC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360FFF">
      <w:pPr>
        <w:pStyle w:val="TOC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360FFF">
      <w:pPr>
        <w:pStyle w:val="TOC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360FFF">
      <w:pPr>
        <w:pStyle w:val="TOC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360FFF">
      <w:pPr>
        <w:pStyle w:val="TOC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360FFF">
      <w:pPr>
        <w:pStyle w:val="TOC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360FFF">
      <w:pPr>
        <w:pStyle w:val="TOC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360FFF">
      <w:pPr>
        <w:pStyle w:val="TOC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360FFF">
      <w:pPr>
        <w:pStyle w:val="TOC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360FFF">
      <w:pPr>
        <w:pStyle w:val="TOC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360FFF">
      <w:pPr>
        <w:pStyle w:val="TOC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360FFF">
      <w:pPr>
        <w:pStyle w:val="TOC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360FFF">
      <w:pPr>
        <w:pStyle w:val="TOC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360FFF">
      <w:pPr>
        <w:pStyle w:val="TOC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360FFF">
      <w:pPr>
        <w:pStyle w:val="TOC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360FFF">
      <w:pPr>
        <w:pStyle w:val="TOC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360FFF">
      <w:pPr>
        <w:pStyle w:val="TOC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360FFF">
      <w:pPr>
        <w:pStyle w:val="TOC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360FFF">
      <w:pPr>
        <w:pStyle w:val="TOC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360FFF">
      <w:pPr>
        <w:pStyle w:val="TOC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360FFF">
      <w:pPr>
        <w:pStyle w:val="TOC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360FFF">
      <w:pPr>
        <w:pStyle w:val="TOC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360FFF">
      <w:pPr>
        <w:pStyle w:val="TOC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360FFF">
      <w:pPr>
        <w:pStyle w:val="TOC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360FFF">
      <w:pPr>
        <w:pStyle w:val="TOC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360FFF">
      <w:pPr>
        <w:pStyle w:val="TOC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360FFF">
      <w:pPr>
        <w:pStyle w:val="TOC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360FFF">
      <w:pPr>
        <w:pStyle w:val="TOC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360FFF">
      <w:pPr>
        <w:pStyle w:val="TOC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360FFF">
      <w:pPr>
        <w:pStyle w:val="TOC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360FFF">
      <w:pPr>
        <w:pStyle w:val="TOC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360FFF">
      <w:pPr>
        <w:pStyle w:val="TOC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360FFF">
      <w:pPr>
        <w:pStyle w:val="TOC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360FFF">
      <w:pPr>
        <w:pStyle w:val="TOC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360FFF">
      <w:pPr>
        <w:pStyle w:val="TOC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360FFF">
      <w:pPr>
        <w:pStyle w:val="TOC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360FFF">
      <w:pPr>
        <w:pStyle w:val="TOC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360FFF">
      <w:pPr>
        <w:pStyle w:val="TOC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360FFF">
      <w:pPr>
        <w:pStyle w:val="TOC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360FFF">
      <w:pPr>
        <w:pStyle w:val="TOC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360FFF">
      <w:pPr>
        <w:pStyle w:val="TOC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360FFF">
      <w:pPr>
        <w:pStyle w:val="TOC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360FFF">
      <w:pPr>
        <w:pStyle w:val="TOC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360FFF">
      <w:pPr>
        <w:pStyle w:val="TOC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360FFF">
      <w:pPr>
        <w:pStyle w:val="TOC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360FFF">
      <w:pPr>
        <w:pStyle w:val="TOC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360FFF">
      <w:pPr>
        <w:pStyle w:val="TOC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360FFF">
      <w:pPr>
        <w:pStyle w:val="TOC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360FFF">
      <w:pPr>
        <w:pStyle w:val="TOC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360FFF">
      <w:pPr>
        <w:pStyle w:val="TOC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360FFF">
      <w:pPr>
        <w:pStyle w:val="TOC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Heading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Heading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Paragraph"/>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Paragraph"/>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Paragraph"/>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Paragraph"/>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Paragraph"/>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Paragraph"/>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Paragraph"/>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Paragraph"/>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Paragraph"/>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Paragraph"/>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Paragraph"/>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Paragraph"/>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Paragraph"/>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Paragraph"/>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Paragraph"/>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Paragraph"/>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Paragraph"/>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Paragraph"/>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Paragraph"/>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Heading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Paragraph"/>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Paragraph"/>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Heading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Heading2"/>
      </w:pPr>
      <w:bookmarkStart w:id="5" w:name="_Toc47818238"/>
      <w:r w:rsidRPr="00B20579">
        <w:t xml:space="preserve">Starting </w:t>
      </w:r>
      <w:r>
        <w:t>B4P</w:t>
      </w:r>
      <w:bookmarkEnd w:id="5"/>
    </w:p>
    <w:p w14:paraId="38A39C37" w14:textId="7E76796B" w:rsidR="00FF40D7" w:rsidRPr="00B20579" w:rsidRDefault="00FF40D7" w:rsidP="00FF40D7">
      <w:pPr>
        <w:pStyle w:val="Heading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Paragraph"/>
        <w:numPr>
          <w:ilvl w:val="0"/>
          <w:numId w:val="7"/>
        </w:numPr>
        <w:contextualSpacing w:val="0"/>
      </w:pPr>
      <w:r w:rsidRPr="00B20579">
        <w:t>From start menu</w:t>
      </w:r>
    </w:p>
    <w:p w14:paraId="6B8B65FF" w14:textId="77777777" w:rsidR="00FF40D7" w:rsidRPr="00B20579" w:rsidRDefault="00FF40D7" w:rsidP="00FF40D7">
      <w:pPr>
        <w:pStyle w:val="ListParagraph"/>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Paragraph"/>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Paragraph"/>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Paragraph"/>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Heading3"/>
      </w:pPr>
      <w:r>
        <w:t>Linux / MacOS</w:t>
      </w:r>
    </w:p>
    <w:p w14:paraId="4653419D" w14:textId="48A602BB" w:rsidR="00FF40D7" w:rsidRPr="00B20579" w:rsidRDefault="00FF40D7" w:rsidP="00FF40D7">
      <w:pPr>
        <w:pStyle w:val="ListParagraph"/>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Paragraph"/>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Paragraph"/>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Heading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Heading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Heading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Heading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Paragraph"/>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Paragraph"/>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Paragraph"/>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Paragraph"/>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Paragraph"/>
        <w:numPr>
          <w:ilvl w:val="0"/>
          <w:numId w:val="69"/>
        </w:numPr>
      </w:pPr>
      <w:r w:rsidRPr="00B20579">
        <w:t>Further OS-specific restrictions may apply.</w:t>
      </w:r>
    </w:p>
    <w:p w14:paraId="340BB465" w14:textId="77777777" w:rsidR="00FF40D7" w:rsidRPr="00B20579" w:rsidRDefault="00FF40D7" w:rsidP="00FF40D7">
      <w:pPr>
        <w:pStyle w:val="ListParagraph"/>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Heading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Heading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Paragraph"/>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Paragraph"/>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Heading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Paragraph"/>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Paragraph"/>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Paragraph"/>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Paragraph"/>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Paragraph"/>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Paragraph"/>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Paragraph"/>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Paragraph"/>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Paragraph"/>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Paragraph"/>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Paragraph"/>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Paragraph"/>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Heading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Heading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Paragraph"/>
        <w:numPr>
          <w:ilvl w:val="0"/>
          <w:numId w:val="59"/>
        </w:numPr>
      </w:pPr>
      <w:r w:rsidRPr="00B20579">
        <w:t>Commas</w:t>
      </w:r>
      <w:r w:rsidRPr="00B20579">
        <w:tab/>
        <w:t>(e.g. in the USA, Great Britain)</w:t>
      </w:r>
    </w:p>
    <w:p w14:paraId="3BA2722A" w14:textId="77777777" w:rsidR="00FF40D7" w:rsidRPr="00B20579" w:rsidRDefault="00FF40D7" w:rsidP="00FF40D7">
      <w:pPr>
        <w:pStyle w:val="ListParagraph"/>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Paragraph"/>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Paragraph"/>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Paragraph"/>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Paragraph"/>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Heading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Paragraph"/>
        <w:numPr>
          <w:ilvl w:val="0"/>
          <w:numId w:val="2"/>
        </w:numPr>
      </w:pPr>
      <w:r w:rsidRPr="00B20579">
        <w:t>Basic Latin</w:t>
      </w:r>
    </w:p>
    <w:p w14:paraId="4EB6D649" w14:textId="77777777" w:rsidR="00FF40D7" w:rsidRPr="00B20579" w:rsidRDefault="00FF40D7" w:rsidP="00FF40D7">
      <w:pPr>
        <w:pStyle w:val="ListParagraph"/>
        <w:numPr>
          <w:ilvl w:val="0"/>
          <w:numId w:val="2"/>
        </w:numPr>
      </w:pPr>
      <w:r w:rsidRPr="00B20579">
        <w:t>Latin-1 Supplement</w:t>
      </w:r>
    </w:p>
    <w:p w14:paraId="57479146" w14:textId="77777777" w:rsidR="00FF40D7" w:rsidRPr="00B20579" w:rsidRDefault="00FF40D7" w:rsidP="00FF40D7">
      <w:pPr>
        <w:pStyle w:val="ListParagraph"/>
        <w:numPr>
          <w:ilvl w:val="0"/>
          <w:numId w:val="2"/>
        </w:numPr>
      </w:pPr>
      <w:r w:rsidRPr="00B20579">
        <w:t>Latin Extended A</w:t>
      </w:r>
    </w:p>
    <w:p w14:paraId="6F9D13B4" w14:textId="77777777" w:rsidR="00FF40D7" w:rsidRPr="00B20579" w:rsidRDefault="00FF40D7" w:rsidP="00FF40D7">
      <w:pPr>
        <w:pStyle w:val="ListParagraph"/>
        <w:numPr>
          <w:ilvl w:val="0"/>
          <w:numId w:val="2"/>
        </w:numPr>
      </w:pPr>
      <w:r w:rsidRPr="00B20579">
        <w:t>Greek</w:t>
      </w:r>
    </w:p>
    <w:p w14:paraId="7809C218" w14:textId="77777777" w:rsidR="00FF40D7" w:rsidRPr="00B20579" w:rsidRDefault="00FF40D7" w:rsidP="00FF40D7">
      <w:pPr>
        <w:pStyle w:val="ListParagraph"/>
        <w:numPr>
          <w:ilvl w:val="0"/>
          <w:numId w:val="2"/>
        </w:numPr>
      </w:pPr>
      <w:r w:rsidRPr="00B20579">
        <w:t>Cyrillic (Russian)</w:t>
      </w:r>
    </w:p>
    <w:p w14:paraId="29680D87" w14:textId="77777777" w:rsidR="00FF40D7" w:rsidRPr="00B20579" w:rsidRDefault="00FF40D7" w:rsidP="00FF40D7">
      <w:pPr>
        <w:pStyle w:val="ListParagraph"/>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Heading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Heading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Heading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Paragraph"/>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Paragraph"/>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Paragraph"/>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Paragraph"/>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Paragraph"/>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Paragraph"/>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Heading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Paragraph"/>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Paragraph"/>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Heading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Paragraph"/>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Paragraph"/>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Paragraph"/>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Heading1"/>
      </w:pPr>
      <w:bookmarkStart w:id="20" w:name="_Toc47818255"/>
      <w:r w:rsidRPr="00B20579">
        <w:lastRenderedPageBreak/>
        <w:t>Language Basics</w:t>
      </w:r>
      <w:bookmarkEnd w:id="20"/>
    </w:p>
    <w:p w14:paraId="131C5474" w14:textId="77777777" w:rsidR="00FF40D7" w:rsidRPr="00B20579" w:rsidRDefault="00FF40D7" w:rsidP="00FF40D7">
      <w:pPr>
        <w:pStyle w:val="Heading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Heading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Heading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Heading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Paragraph"/>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Paragraph"/>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Paragraph"/>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Paragraph"/>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Paragraph"/>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Paragraph"/>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Heading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Paragraph"/>
        <w:numPr>
          <w:ilvl w:val="0"/>
          <w:numId w:val="9"/>
        </w:numPr>
      </w:pPr>
      <w:r w:rsidRPr="00B20579">
        <w:t>Literal</w:t>
      </w:r>
    </w:p>
    <w:p w14:paraId="1B3B2BF8" w14:textId="77777777" w:rsidR="00FF40D7" w:rsidRPr="00B20579" w:rsidRDefault="00FF40D7" w:rsidP="00FF40D7">
      <w:pPr>
        <w:pStyle w:val="ListParagraph"/>
        <w:numPr>
          <w:ilvl w:val="0"/>
          <w:numId w:val="9"/>
        </w:numPr>
      </w:pPr>
      <w:r w:rsidRPr="00B20579">
        <w:t>Softquoted literal</w:t>
      </w:r>
    </w:p>
    <w:p w14:paraId="481287A9" w14:textId="77777777" w:rsidR="00FF40D7" w:rsidRPr="00B20579" w:rsidRDefault="00FF40D7" w:rsidP="00FF40D7">
      <w:pPr>
        <w:pStyle w:val="ListParagraph"/>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Paragraph"/>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Paragraph"/>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Paragraph"/>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Paragraph"/>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Paragraph"/>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Paragraph"/>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Paragraph"/>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Paragraph"/>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Paragraph"/>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Paragraph"/>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Paragraph"/>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Paragraph"/>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Paragraph"/>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Paragraph"/>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Paragraph"/>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Paragraph"/>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Paragraph"/>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Paragraph"/>
        <w:numPr>
          <w:ilvl w:val="0"/>
          <w:numId w:val="12"/>
        </w:numPr>
      </w:pPr>
      <w:r w:rsidRPr="00B20579">
        <w:t>Function names (existing and user-defined), if followed by (…) sequence</w:t>
      </w:r>
    </w:p>
    <w:p w14:paraId="19C01BCC" w14:textId="77777777" w:rsidR="00FF40D7" w:rsidRPr="00B20579" w:rsidRDefault="00FF40D7" w:rsidP="00FF40D7">
      <w:pPr>
        <w:pStyle w:val="ListParagraph"/>
        <w:numPr>
          <w:ilvl w:val="0"/>
          <w:numId w:val="12"/>
        </w:numPr>
      </w:pPr>
      <w:r w:rsidRPr="00B20579">
        <w:t>Variable names (including member names), if followed by […] sequence</w:t>
      </w:r>
    </w:p>
    <w:p w14:paraId="79F72644" w14:textId="77777777" w:rsidR="00FF40D7" w:rsidRPr="00B20579" w:rsidRDefault="00FF40D7" w:rsidP="00FF40D7">
      <w:pPr>
        <w:pStyle w:val="ListParagraph"/>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Heading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Paragraph"/>
        <w:numPr>
          <w:ilvl w:val="0"/>
          <w:numId w:val="9"/>
        </w:numPr>
      </w:pPr>
      <w:r w:rsidRPr="00B20579">
        <w:t>Numeral</w:t>
      </w:r>
    </w:p>
    <w:p w14:paraId="3567CEC9" w14:textId="77777777" w:rsidR="00FF40D7" w:rsidRPr="00B20579" w:rsidRDefault="00FF40D7" w:rsidP="00FF40D7">
      <w:pPr>
        <w:pStyle w:val="ListParagraph"/>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Heading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Paragraph"/>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Paragraph"/>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Heading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Paragraph"/>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Paragraph"/>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Paragraph"/>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Heading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Heading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Heading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Paragraph"/>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Paragraph"/>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Paragraph"/>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Paragraph"/>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Paragraph"/>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Paragraph"/>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Paragraph"/>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Paragraph"/>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Heading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Heading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Heading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Heading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Paragraph"/>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Paragraph"/>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Paragraph"/>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Paragraph"/>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Paragraph"/>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Paragraph"/>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Paragraph"/>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Paragraph"/>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Heading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Paragraph"/>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Paragraph"/>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Paragraph"/>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Heading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Heading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Heading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Heading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leGrid"/>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Heading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Heading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leGrid"/>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Heading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Heading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Paragraph"/>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Paragraph"/>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Paragraph"/>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Paragraph"/>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Paragraph"/>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Paragraph"/>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Paragraph"/>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Paragraph"/>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Heading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Paragraph"/>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Paragraph"/>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Paragraph"/>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Heading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Heading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Paragraph"/>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Paragraph"/>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Paragraph"/>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Paragraph"/>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Paragraph"/>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Paragraph"/>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Paragraph"/>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Paragraph"/>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Heading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Paragraph"/>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Paragraph"/>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Paragraph"/>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Paragraph"/>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Paragraph"/>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Paragraph"/>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Paragraph"/>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Heading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Heading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leGrid"/>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leGrid"/>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leGrid"/>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leGrid"/>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Heading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Paragraph"/>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Paragraph"/>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leGrid"/>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Heading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leGrid"/>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leGrid"/>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Heading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Heading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Paragraph"/>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Paragraph"/>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Paragraph"/>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Paragraph"/>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Paragraph"/>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Paragraph"/>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Paragraph"/>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Paragraph"/>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Paragraph"/>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Paragraph"/>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Paragraph"/>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Paragraph"/>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Heading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Heading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Paragraph"/>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Paragraph"/>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Paragraph"/>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Paragraph"/>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Heading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Paragraph"/>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Paragraph"/>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Paragraph"/>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Paragraph"/>
        <w:numPr>
          <w:ilvl w:val="0"/>
          <w:numId w:val="26"/>
        </w:numPr>
        <w:spacing w:line="240" w:lineRule="auto"/>
      </w:pPr>
      <w:r w:rsidRPr="00B20579">
        <w:t>Blank rows are allowed</w:t>
      </w:r>
    </w:p>
    <w:p w14:paraId="241B08B5" w14:textId="77777777" w:rsidR="00FF40D7" w:rsidRPr="00B20579" w:rsidRDefault="00FF40D7" w:rsidP="00FF40D7">
      <w:pPr>
        <w:pStyle w:val="ListParagraph"/>
        <w:numPr>
          <w:ilvl w:val="0"/>
          <w:numId w:val="26"/>
        </w:numPr>
        <w:spacing w:line="240" w:lineRule="auto"/>
      </w:pPr>
      <w:r w:rsidRPr="00B20579">
        <w:t>Column counting starts with 0, 1, 2, etc.</w:t>
      </w:r>
    </w:p>
    <w:p w14:paraId="3C29D23C" w14:textId="77777777" w:rsidR="00FF40D7" w:rsidRPr="00B20579" w:rsidRDefault="00FF40D7" w:rsidP="00FF40D7">
      <w:pPr>
        <w:pStyle w:val="ListParagraph"/>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Paragraph"/>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Paragraph"/>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Paragraph"/>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Heading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Heading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Paragraph"/>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Paragraph"/>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Paragraph"/>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Paragraph"/>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Paragraph"/>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Paragraph"/>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Heading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Heading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Heading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Heading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Heading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Paragraph"/>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Paragraph"/>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Paragraph"/>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Heading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Heading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Heading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Heading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Paragraph"/>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Paragraph"/>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Paragraph"/>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Paragraph"/>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Paragraph"/>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Paragraph"/>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Heading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Heading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Paragraph"/>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Paragraph"/>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Paragraph"/>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Paragraph"/>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Paragraph"/>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Paragraph"/>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Heading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Heading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Heading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A17C7D"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Heading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Paragraph"/>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Paragraph"/>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Paragraph"/>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Paragraph"/>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Heading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Heading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Paragraph"/>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Paragraph"/>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Paragraph"/>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Heading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Paragraph"/>
        <w:numPr>
          <w:ilvl w:val="0"/>
          <w:numId w:val="29"/>
        </w:numPr>
        <w:spacing w:line="240" w:lineRule="auto"/>
      </w:pPr>
      <w:r w:rsidRPr="00B20579">
        <w:t>Text color</w:t>
      </w:r>
    </w:p>
    <w:p w14:paraId="1F3A4E02" w14:textId="77777777" w:rsidR="00FF40D7" w:rsidRPr="00B20579" w:rsidRDefault="00FF40D7" w:rsidP="00FF40D7">
      <w:pPr>
        <w:pStyle w:val="ListParagraph"/>
        <w:numPr>
          <w:ilvl w:val="0"/>
          <w:numId w:val="29"/>
        </w:numPr>
        <w:spacing w:line="240" w:lineRule="auto"/>
      </w:pPr>
      <w:r w:rsidRPr="00B20579">
        <w:t>Field color</w:t>
      </w:r>
    </w:p>
    <w:p w14:paraId="1ACF626B" w14:textId="77777777" w:rsidR="00FF40D7" w:rsidRPr="00B20579" w:rsidRDefault="00FF40D7" w:rsidP="00FF40D7">
      <w:pPr>
        <w:pStyle w:val="ListParagraph"/>
        <w:numPr>
          <w:ilvl w:val="0"/>
          <w:numId w:val="29"/>
        </w:numPr>
        <w:spacing w:line="240" w:lineRule="auto"/>
      </w:pPr>
      <w:r w:rsidRPr="00B20579">
        <w:t>Left / center / right alignment</w:t>
      </w:r>
    </w:p>
    <w:p w14:paraId="20FF657C" w14:textId="77777777" w:rsidR="00FF40D7" w:rsidRPr="00B20579" w:rsidRDefault="00FF40D7" w:rsidP="00FF40D7">
      <w:pPr>
        <w:pStyle w:val="ListParagraph"/>
        <w:numPr>
          <w:ilvl w:val="0"/>
          <w:numId w:val="29"/>
        </w:numPr>
        <w:spacing w:line="240" w:lineRule="auto"/>
      </w:pPr>
      <w:r w:rsidRPr="00B20579">
        <w:t>Excel numbering format</w:t>
      </w:r>
    </w:p>
    <w:p w14:paraId="00E50BE2" w14:textId="77777777" w:rsidR="00FF40D7" w:rsidRPr="00B20579" w:rsidRDefault="00FF40D7" w:rsidP="00FF40D7">
      <w:pPr>
        <w:pStyle w:val="ListParagraph"/>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Paragraph"/>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Paragraph"/>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Heading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Heading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Paragraph"/>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Paragraph"/>
        <w:numPr>
          <w:ilvl w:val="0"/>
          <w:numId w:val="45"/>
        </w:numPr>
        <w:spacing w:line="240" w:lineRule="auto"/>
      </w:pPr>
      <w:r w:rsidRPr="00B20579">
        <w:t>Parameter sets</w:t>
      </w:r>
    </w:p>
    <w:p w14:paraId="3974AE5F" w14:textId="77777777" w:rsidR="00FF40D7" w:rsidRPr="00B20579" w:rsidRDefault="00FF40D7" w:rsidP="00FF40D7">
      <w:pPr>
        <w:pStyle w:val="ListParagraph"/>
        <w:numPr>
          <w:ilvl w:val="0"/>
          <w:numId w:val="45"/>
        </w:numPr>
        <w:spacing w:line="240" w:lineRule="auto"/>
      </w:pPr>
      <w:r w:rsidRPr="00B20579">
        <w:t>Variables</w:t>
      </w:r>
    </w:p>
    <w:p w14:paraId="4C523D11" w14:textId="77777777" w:rsidR="00FF40D7" w:rsidRPr="00B20579" w:rsidRDefault="00FF40D7" w:rsidP="00FF40D7">
      <w:pPr>
        <w:pStyle w:val="ListParagraph"/>
        <w:numPr>
          <w:ilvl w:val="0"/>
          <w:numId w:val="45"/>
        </w:numPr>
        <w:spacing w:line="240" w:lineRule="auto"/>
      </w:pPr>
      <w:r w:rsidRPr="00B20579">
        <w:t>Table references</w:t>
      </w:r>
    </w:p>
    <w:p w14:paraId="09FD84C1" w14:textId="77777777" w:rsidR="00FF40D7" w:rsidRPr="00B20579" w:rsidRDefault="00FF40D7" w:rsidP="00FF40D7">
      <w:pPr>
        <w:pStyle w:val="ListParagraph"/>
        <w:numPr>
          <w:ilvl w:val="0"/>
          <w:numId w:val="45"/>
        </w:numPr>
        <w:spacing w:line="240" w:lineRule="auto"/>
      </w:pPr>
      <w:r w:rsidRPr="00B20579">
        <w:t>Unary operators (e.g. minus sign)</w:t>
      </w:r>
    </w:p>
    <w:p w14:paraId="5DDA8FD7" w14:textId="77777777" w:rsidR="00FF40D7" w:rsidRPr="00B20579" w:rsidRDefault="00FF40D7" w:rsidP="00FF40D7">
      <w:pPr>
        <w:pStyle w:val="ListParagraph"/>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Paragraph"/>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Paragraph"/>
        <w:numPr>
          <w:ilvl w:val="0"/>
          <w:numId w:val="46"/>
        </w:numPr>
        <w:spacing w:line="240" w:lineRule="auto"/>
      </w:pPr>
      <w:r w:rsidRPr="00B20579">
        <w:t>Unary operators</w:t>
      </w:r>
    </w:p>
    <w:p w14:paraId="48C82A38" w14:textId="77777777" w:rsidR="00FF40D7" w:rsidRPr="00B20579" w:rsidRDefault="00FF40D7" w:rsidP="00FF40D7">
      <w:pPr>
        <w:pStyle w:val="ListParagraph"/>
        <w:numPr>
          <w:ilvl w:val="0"/>
          <w:numId w:val="46"/>
        </w:numPr>
        <w:spacing w:line="240" w:lineRule="auto"/>
      </w:pPr>
      <w:r w:rsidRPr="00B20579">
        <w:t>Arithmetic operators * and /</w:t>
      </w:r>
    </w:p>
    <w:p w14:paraId="4208850E" w14:textId="77777777" w:rsidR="00FF40D7" w:rsidRPr="00B20579" w:rsidRDefault="00FF40D7" w:rsidP="00FF40D7">
      <w:pPr>
        <w:pStyle w:val="ListParagraph"/>
        <w:numPr>
          <w:ilvl w:val="0"/>
          <w:numId w:val="46"/>
        </w:numPr>
        <w:spacing w:line="240" w:lineRule="auto"/>
      </w:pPr>
      <w:r w:rsidRPr="00B20579">
        <w:t>Arithmetic operators + and –</w:t>
      </w:r>
    </w:p>
    <w:p w14:paraId="5BE53457" w14:textId="77777777" w:rsidR="00FF40D7" w:rsidRPr="00B20579" w:rsidRDefault="00FF40D7" w:rsidP="00FF40D7">
      <w:pPr>
        <w:pStyle w:val="ListParagraph"/>
        <w:numPr>
          <w:ilvl w:val="0"/>
          <w:numId w:val="46"/>
        </w:numPr>
        <w:spacing w:line="240" w:lineRule="auto"/>
      </w:pPr>
      <w:r w:rsidRPr="00B20579">
        <w:t>Comparison operators: =, ==, &lt;&gt;, !=, &gt;, &gt;=, &lt;, &lt;=</w:t>
      </w:r>
    </w:p>
    <w:p w14:paraId="0315C7AC" w14:textId="77777777" w:rsidR="00FF40D7" w:rsidRPr="00B20579" w:rsidRDefault="00FF40D7" w:rsidP="00FF40D7">
      <w:pPr>
        <w:pStyle w:val="ListParagraph"/>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Heading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Heading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Heading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Paragraph"/>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Paragraph"/>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Paragraph"/>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Heading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Heading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Heading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Paragraph"/>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Paragraph"/>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Heading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Heading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Heading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Heading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Heading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Paragraph"/>
        <w:numPr>
          <w:ilvl w:val="0"/>
          <w:numId w:val="22"/>
        </w:numPr>
        <w:spacing w:line="240" w:lineRule="auto"/>
      </w:pPr>
      <w:r w:rsidRPr="00B20579">
        <w:t>Numeral: Zero</w:t>
      </w:r>
    </w:p>
    <w:p w14:paraId="7A7D8C1F" w14:textId="77777777" w:rsidR="00FF40D7" w:rsidRPr="00B20579" w:rsidRDefault="00FF40D7" w:rsidP="00FF40D7">
      <w:pPr>
        <w:pStyle w:val="ListParagraph"/>
        <w:numPr>
          <w:ilvl w:val="0"/>
          <w:numId w:val="22"/>
        </w:numPr>
        <w:spacing w:line="240" w:lineRule="auto"/>
      </w:pPr>
      <w:r w:rsidRPr="00B20579">
        <w:t>Literal: Empty string</w:t>
      </w:r>
    </w:p>
    <w:p w14:paraId="3D758DAE" w14:textId="77777777" w:rsidR="00FF40D7" w:rsidRPr="00B20579" w:rsidRDefault="00FF40D7" w:rsidP="00FF40D7">
      <w:pPr>
        <w:pStyle w:val="ListParagraph"/>
        <w:numPr>
          <w:ilvl w:val="0"/>
          <w:numId w:val="22"/>
        </w:numPr>
        <w:spacing w:line="240" w:lineRule="auto"/>
      </w:pPr>
      <w:r w:rsidRPr="00B20579">
        <w:t>Date: First assignment</w:t>
      </w:r>
    </w:p>
    <w:p w14:paraId="61C90EF8" w14:textId="77777777" w:rsidR="00FF40D7" w:rsidRPr="00B20579" w:rsidRDefault="00FF40D7" w:rsidP="00FF40D7">
      <w:pPr>
        <w:pStyle w:val="ListParagraph"/>
        <w:numPr>
          <w:ilvl w:val="0"/>
          <w:numId w:val="22"/>
        </w:numPr>
        <w:spacing w:line="240" w:lineRule="auto"/>
      </w:pPr>
      <w:r w:rsidRPr="00B20579">
        <w:t>Parameter set: empty set</w:t>
      </w:r>
    </w:p>
    <w:p w14:paraId="79503A39" w14:textId="77777777" w:rsidR="00FF40D7" w:rsidRPr="00B20579" w:rsidRDefault="00FF40D7" w:rsidP="00FF40D7">
      <w:pPr>
        <w:pStyle w:val="ListParagraph"/>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Heading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Heading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Paragraph"/>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Paragraph"/>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Paragraph"/>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Paragraph"/>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Heading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Heading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Heading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Heading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Heading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Paragraph"/>
        <w:numPr>
          <w:ilvl w:val="0"/>
          <w:numId w:val="40"/>
        </w:numPr>
        <w:spacing w:line="240" w:lineRule="auto"/>
      </w:pPr>
      <w:r w:rsidRPr="00B20579">
        <w:t>Combination of pre and post ad hoc</w:t>
      </w:r>
    </w:p>
    <w:p w14:paraId="5E51D8F4" w14:textId="77777777" w:rsidR="00FF40D7" w:rsidRPr="00B20579" w:rsidRDefault="00FF40D7" w:rsidP="00FF40D7">
      <w:pPr>
        <w:pStyle w:val="ListParagraph"/>
        <w:numPr>
          <w:ilvl w:val="0"/>
          <w:numId w:val="40"/>
        </w:numPr>
        <w:spacing w:line="240" w:lineRule="auto"/>
      </w:pPr>
      <w:r w:rsidRPr="00B20579">
        <w:t>Cascaded pre and post ad hoc operations</w:t>
      </w:r>
    </w:p>
    <w:p w14:paraId="04FCE422" w14:textId="77777777" w:rsidR="00FF40D7" w:rsidRPr="00B20579" w:rsidRDefault="00FF40D7" w:rsidP="00FF40D7">
      <w:pPr>
        <w:pStyle w:val="ListParagraph"/>
        <w:numPr>
          <w:ilvl w:val="0"/>
          <w:numId w:val="40"/>
        </w:numPr>
        <w:spacing w:line="240" w:lineRule="auto"/>
      </w:pPr>
      <w:r w:rsidRPr="00B20579">
        <w:t>Parameterized ad hoc operation</w:t>
      </w:r>
    </w:p>
    <w:p w14:paraId="74C89782" w14:textId="77777777" w:rsidR="00FF40D7" w:rsidRPr="00B20579" w:rsidRDefault="00FF40D7" w:rsidP="00FF40D7">
      <w:pPr>
        <w:pStyle w:val="ListParagraph"/>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Heading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Heading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Heading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Paragraph"/>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Paragraph"/>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Paragraph"/>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Paragraph"/>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Paragraph"/>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Paragraph"/>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Paragraph"/>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Paragraph"/>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Paragraph"/>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Paragraph"/>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Heading1"/>
      </w:pPr>
      <w:bookmarkStart w:id="124" w:name="_Toc47818336"/>
      <w:r w:rsidRPr="00B20579">
        <w:lastRenderedPageBreak/>
        <w:t>Transactions</w:t>
      </w:r>
      <w:bookmarkEnd w:id="97"/>
      <w:bookmarkEnd w:id="124"/>
    </w:p>
    <w:p w14:paraId="7268315C" w14:textId="77777777" w:rsidR="00FF40D7" w:rsidRPr="00B20579" w:rsidRDefault="00FF40D7" w:rsidP="00FF40D7">
      <w:pPr>
        <w:pStyle w:val="Heading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Heading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Heading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Paragraph"/>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Paragraph"/>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Paragraph"/>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Paragraph"/>
        <w:numPr>
          <w:ilvl w:val="0"/>
          <w:numId w:val="33"/>
        </w:numPr>
        <w:spacing w:line="240" w:lineRule="auto"/>
      </w:pPr>
      <w:r w:rsidRPr="00B20579">
        <w:t>Empty accesses create no members</w:t>
      </w:r>
    </w:p>
    <w:p w14:paraId="280F00B2" w14:textId="77777777" w:rsidR="00FF40D7" w:rsidRPr="00B20579" w:rsidRDefault="00FF40D7" w:rsidP="00FF40D7">
      <w:pPr>
        <w:pStyle w:val="ListParagraph"/>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Paragraph"/>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Paragraph"/>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Paragraph"/>
        <w:numPr>
          <w:ilvl w:val="0"/>
          <w:numId w:val="34"/>
        </w:numPr>
        <w:spacing w:line="240" w:lineRule="auto"/>
      </w:pPr>
      <w:r w:rsidRPr="00B20579">
        <w:t>Delete the variable if already existing</w:t>
      </w:r>
    </w:p>
    <w:p w14:paraId="21146B7B" w14:textId="77777777" w:rsidR="00FF40D7" w:rsidRPr="00B20579" w:rsidRDefault="00FF40D7" w:rsidP="00FF40D7">
      <w:pPr>
        <w:pStyle w:val="ListParagraph"/>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Paragraph"/>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Heading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A17C7D" w:rsidRDefault="00FF40D7" w:rsidP="00FF40D7">
      <w:pPr>
        <w:pStyle w:val="Code"/>
        <w:rPr>
          <w:lang w:val="de-CH"/>
        </w:rPr>
      </w:pPr>
      <w:r w:rsidRPr="00A17C7D">
        <w:rPr>
          <w:lang w:val="de-CH"/>
        </w:rPr>
        <w:t>{Düsseldorf,,GER,,,,,,Altbier,Robert Schumann}</w:t>
      </w:r>
    </w:p>
    <w:p w14:paraId="43046DB6" w14:textId="77777777" w:rsidR="00FF40D7" w:rsidRPr="00A17C7D" w:rsidRDefault="00FF40D7" w:rsidP="00FF40D7">
      <w:pPr>
        <w:pStyle w:val="Code"/>
        <w:rPr>
          <w:lang w:val="de-CH"/>
        </w:rPr>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Heading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Heading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Heading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Heading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Paragraph"/>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Paragraph"/>
        <w:numPr>
          <w:ilvl w:val="0"/>
          <w:numId w:val="35"/>
        </w:numPr>
        <w:spacing w:line="240" w:lineRule="auto"/>
      </w:pPr>
      <w:r w:rsidRPr="00B20579">
        <w:t>Contents may be overwritten</w:t>
      </w:r>
    </w:p>
    <w:p w14:paraId="28C8146F" w14:textId="77777777" w:rsidR="00FF40D7" w:rsidRPr="00B20579" w:rsidRDefault="00FF40D7" w:rsidP="00FF40D7">
      <w:pPr>
        <w:pStyle w:val="ListParagraph"/>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Heading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Paragraph"/>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Paragraph"/>
        <w:numPr>
          <w:ilvl w:val="0"/>
          <w:numId w:val="35"/>
        </w:numPr>
        <w:spacing w:line="240" w:lineRule="auto"/>
      </w:pPr>
      <w:r w:rsidRPr="00B20579">
        <w:t>Contents may be overwritten</w:t>
      </w:r>
    </w:p>
    <w:p w14:paraId="5D408B41" w14:textId="77777777" w:rsidR="00FF40D7" w:rsidRPr="00B20579" w:rsidRDefault="00FF40D7" w:rsidP="00FF40D7">
      <w:pPr>
        <w:pStyle w:val="ListParagraph"/>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Heading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Paragraph"/>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Paragraph"/>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Paragraph"/>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Paragraph"/>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Paragraph"/>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Heading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Heading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Heading1"/>
      </w:pPr>
      <w:bookmarkStart w:id="137" w:name="_Toc47818349"/>
      <w:r w:rsidRPr="00B20579">
        <w:lastRenderedPageBreak/>
        <w:t>Special Features</w:t>
      </w:r>
      <w:bookmarkEnd w:id="137"/>
    </w:p>
    <w:p w14:paraId="6D96F0FD" w14:textId="77777777" w:rsidR="00FF40D7" w:rsidRPr="00B20579" w:rsidRDefault="00FF40D7" w:rsidP="00FF40D7">
      <w:pPr>
        <w:pStyle w:val="Heading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Heading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Heading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Paragraph"/>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Paragraph"/>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Paragraph"/>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Paragraph"/>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Paragraph"/>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Paragraph"/>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Paragraph"/>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Paragraph"/>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Heading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735785"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Heading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Paragraph"/>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Paragraph"/>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Heading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Heading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Heading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Heading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Paragraph"/>
        <w:numPr>
          <w:ilvl w:val="0"/>
          <w:numId w:val="50"/>
        </w:numPr>
        <w:spacing w:line="240" w:lineRule="auto"/>
      </w:pPr>
      <w:r w:rsidRPr="00B20579">
        <w:t xml:space="preserve">A value of Boolean type </w:t>
      </w:r>
    </w:p>
    <w:p w14:paraId="437FE83D" w14:textId="77777777" w:rsidR="00FF40D7" w:rsidRPr="00B20579" w:rsidRDefault="00FF40D7" w:rsidP="00FF40D7">
      <w:pPr>
        <w:pStyle w:val="ListParagraph"/>
        <w:numPr>
          <w:ilvl w:val="0"/>
          <w:numId w:val="50"/>
        </w:numPr>
        <w:spacing w:line="240" w:lineRule="auto"/>
      </w:pPr>
      <w:r w:rsidRPr="00B20579">
        <w:t>A numeral</w:t>
      </w:r>
    </w:p>
    <w:p w14:paraId="1CFD336B" w14:textId="77777777" w:rsidR="00FF40D7" w:rsidRPr="00B20579" w:rsidRDefault="00FF40D7" w:rsidP="00FF40D7">
      <w:pPr>
        <w:pStyle w:val="ListParagraph"/>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Heading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Heading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Paragraph"/>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Paragraph"/>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Paragraph"/>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Heading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Heading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Heading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Heading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Heading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Heading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Heading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Paragraph"/>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Heading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Heading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Paragraph"/>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Heading2"/>
      </w:pPr>
      <w:bookmarkStart w:id="163" w:name="_Toc47818370"/>
      <w:r w:rsidRPr="00B20579">
        <w:lastRenderedPageBreak/>
        <w:t>Mathematics Functions</w:t>
      </w:r>
      <w:bookmarkEnd w:id="163"/>
    </w:p>
    <w:p w14:paraId="22DD8D70" w14:textId="77777777" w:rsidR="00FF40D7" w:rsidRPr="00B20579" w:rsidRDefault="00FF40D7" w:rsidP="00FF40D7">
      <w:pPr>
        <w:pStyle w:val="Heading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Heading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Heading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Heading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Heading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Heading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735785"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Heading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Heading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Heading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Paragraph"/>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Paragraph"/>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Heading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735785"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Heading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Heading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463531"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735785"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Paragraph"/>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Paragraph"/>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Paragraph"/>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Paragraph"/>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Heading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Heading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Heading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Heading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Heading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Heading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Heading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Heading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Heading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Heading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Heading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Heading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Heading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Heading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Heading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Heading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Heading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Heading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Heading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Heading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Heading3"/>
      </w:pPr>
      <w:bookmarkStart w:id="204" w:name="_Toc47818403"/>
      <w:r w:rsidRPr="00B20579">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Heading2"/>
      </w:pPr>
      <w:bookmarkStart w:id="205" w:name="_Toc47818404"/>
      <w:r w:rsidRPr="00B20579">
        <w:t>System Functions</w:t>
      </w:r>
      <w:bookmarkEnd w:id="205"/>
    </w:p>
    <w:p w14:paraId="0E467BD0" w14:textId="77777777" w:rsidR="00FF40D7" w:rsidRPr="00B20579" w:rsidRDefault="00FF40D7" w:rsidP="00FF40D7">
      <w:pPr>
        <w:pStyle w:val="Heading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Heading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Heading3"/>
      </w:pPr>
      <w:bookmarkStart w:id="208" w:name="_Toc47818407"/>
      <w:r w:rsidRPr="00B20579">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A74CDD"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Heading2"/>
      </w:pPr>
      <w:bookmarkStart w:id="209" w:name="_Toc47818408"/>
      <w:r>
        <w:t>Table Functions</w:t>
      </w:r>
      <w:bookmarkEnd w:id="209"/>
    </w:p>
    <w:p w14:paraId="24E48909" w14:textId="77777777" w:rsidR="00FF40D7" w:rsidRDefault="00FF40D7" w:rsidP="00FF40D7">
      <w:pPr>
        <w:pStyle w:val="Heading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leGrid"/>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leGrid"/>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Heading3"/>
      </w:pPr>
      <w:bookmarkStart w:id="211" w:name="_Toc47818410"/>
      <w:r>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Paragraph"/>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Paragraph"/>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Paragraph"/>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Paragraph"/>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Paragraph"/>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Heading3"/>
      </w:pPr>
      <w:bookmarkStart w:id="212" w:name="_Toc47818411"/>
      <w:r>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Heading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Paragraph"/>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Paragraph"/>
        <w:numPr>
          <w:ilvl w:val="0"/>
          <w:numId w:val="44"/>
        </w:numPr>
        <w:spacing w:line="240" w:lineRule="auto"/>
      </w:pPr>
      <w:r>
        <w:t>Different rules applicable to 4 axle E-Locos, DE-Locos and 6 axle E-Locos.</w:t>
      </w:r>
    </w:p>
    <w:p w14:paraId="73BB2763" w14:textId="77777777" w:rsidR="00FF40D7" w:rsidRDefault="00FF40D7" w:rsidP="00FF40D7">
      <w:pPr>
        <w:pStyle w:val="ListParagraph"/>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Paragraph"/>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Heading3"/>
      </w:pPr>
      <w:bookmarkStart w:id="214" w:name="_Toc47818413"/>
      <w:r>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Heading3"/>
      </w:pPr>
      <w:bookmarkStart w:id="215" w:name="_Toc47818414"/>
      <w:r>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Heading3"/>
      </w:pPr>
      <w:bookmarkStart w:id="216" w:name="_Toc47818415"/>
      <w:r>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Heading3"/>
      </w:pPr>
      <w:bookmarkStart w:id="217" w:name="_Toc47818416"/>
      <w:r>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Heading3"/>
      </w:pPr>
      <w:bookmarkStart w:id="218" w:name="_Toc47818417"/>
      <w:r>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Heading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leGrid"/>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Heading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Heading3"/>
      </w:pPr>
      <w:bookmarkStart w:id="222" w:name="_Toc47818420"/>
      <w:r>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Heading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Paragraph"/>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Paragraph"/>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Paragraph"/>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Paragraph"/>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Paragraph"/>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Paragraph"/>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Paragraph"/>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Paragraph"/>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Paragraph"/>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Heading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t>Orientation columns</w:t>
            </w:r>
          </w:p>
          <w:p w14:paraId="55B95C2E"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Heading2"/>
      </w:pPr>
      <w:bookmarkStart w:id="226" w:name="_Toc47818423"/>
      <w:r>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Heading2"/>
      </w:pPr>
      <w:bookmarkStart w:id="227" w:name="_Toc47818424"/>
      <w:r w:rsidRPr="000C2686">
        <w:t>Variables</w:t>
      </w:r>
      <w:r>
        <w:t xml:space="preserve"> Functions</w:t>
      </w:r>
      <w:bookmarkEnd w:id="227"/>
    </w:p>
    <w:p w14:paraId="75BF2243" w14:textId="77777777" w:rsidR="00FF40D7" w:rsidRDefault="00FF40D7" w:rsidP="00FF40D7">
      <w:pPr>
        <w:pStyle w:val="Heading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Heading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Heading3"/>
      </w:pPr>
      <w:bookmarkStart w:id="230" w:name="_Toc47818427"/>
      <w:r>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Heading3"/>
      </w:pPr>
      <w:bookmarkStart w:id="231" w:name="_Toc47818428"/>
      <w:r>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Paragraph"/>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Paragraph"/>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Paragraph"/>
        <w:numPr>
          <w:ilvl w:val="0"/>
          <w:numId w:val="63"/>
        </w:numPr>
        <w:contextualSpacing w:val="0"/>
      </w:pPr>
      <w:r>
        <w:t>Arrays (and nested arrays) are supported and saved as array [ …, … ]</w:t>
      </w:r>
    </w:p>
    <w:p w14:paraId="080EB30F" w14:textId="77777777" w:rsidR="00FF40D7" w:rsidRDefault="00FF40D7" w:rsidP="00FF40D7">
      <w:pPr>
        <w:pStyle w:val="ListParagraph"/>
        <w:numPr>
          <w:ilvl w:val="0"/>
          <w:numId w:val="63"/>
        </w:numPr>
        <w:contextualSpacing w:val="0"/>
      </w:pPr>
      <w:r>
        <w:t>Structures (and nested structures) are supported and saved as objects { … : …, … : … }</w:t>
      </w:r>
    </w:p>
    <w:p w14:paraId="36F7FC53" w14:textId="77777777" w:rsidR="00FF40D7" w:rsidRDefault="00FF40D7" w:rsidP="00FF40D7">
      <w:pPr>
        <w:pStyle w:val="ListParagraph"/>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Paragraph"/>
        <w:numPr>
          <w:ilvl w:val="0"/>
          <w:numId w:val="63"/>
        </w:numPr>
        <w:contextualSpacing w:val="0"/>
      </w:pPr>
      <w:r>
        <w:t>Numerals and Boolean values are written without quotation marks</w:t>
      </w:r>
    </w:p>
    <w:p w14:paraId="73ABFD74" w14:textId="77777777" w:rsidR="00FF40D7" w:rsidRDefault="00FF40D7" w:rsidP="00FF40D7">
      <w:pPr>
        <w:pStyle w:val="ListParagraph"/>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Paragraph"/>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Paragraph"/>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Paragraph"/>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Paragraph"/>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Paragraph"/>
        <w:numPr>
          <w:ilvl w:val="0"/>
          <w:numId w:val="65"/>
        </w:numPr>
      </w:pPr>
      <w:r>
        <w:t>The array contains exactly 2 elements.</w:t>
      </w:r>
    </w:p>
    <w:p w14:paraId="1F77FB01" w14:textId="77777777" w:rsidR="00FF40D7" w:rsidRDefault="00FF40D7" w:rsidP="00FF40D7">
      <w:pPr>
        <w:pStyle w:val="ListParagraph"/>
        <w:numPr>
          <w:ilvl w:val="0"/>
          <w:numId w:val="65"/>
        </w:numPr>
      </w:pPr>
      <w:r>
        <w:t>The first element is a simple value</w:t>
      </w:r>
    </w:p>
    <w:p w14:paraId="58E52B01" w14:textId="77777777" w:rsidR="00FF40D7" w:rsidRDefault="00FF40D7" w:rsidP="00FF40D7">
      <w:pPr>
        <w:pStyle w:val="ListParagraph"/>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Paragraph"/>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Paragraph"/>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Heading3"/>
      </w:pPr>
      <w:bookmarkStart w:id="232" w:name="_Toc47818429"/>
      <w:r>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Heading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Heading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Heading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Heading2"/>
      </w:pPr>
      <w:bookmarkStart w:id="236" w:name="_Toc47818433"/>
      <w:r>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0471DD51" w:rsidR="00FF40D7" w:rsidRDefault="00FF40D7" w:rsidP="00FF40D7">
            <w:pPr>
              <w:spacing w:before="40" w:after="40"/>
              <w:rPr>
                <w:sz w:val="16"/>
                <w:szCs w:val="16"/>
              </w:rPr>
            </w:pPr>
            <w:r>
              <w:rPr>
                <w:sz w:val="16"/>
                <w:szCs w:val="16"/>
              </w:rPr>
              <w:t xml:space="preserve">These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49292F63" w:rsidR="00FF40D7" w:rsidRPr="0071631E" w:rsidRDefault="00FF40D7" w:rsidP="00FF40D7">
            <w:pPr>
              <w:spacing w:before="40" w:after="40"/>
              <w:rPr>
                <w:sz w:val="16"/>
                <w:szCs w:val="16"/>
              </w:rPr>
            </w:pPr>
            <w:r>
              <w:rPr>
                <w:sz w:val="16"/>
                <w:szCs w:val="16"/>
              </w:rPr>
              <w:t>2-</w:t>
            </w:r>
            <w:r w:rsidR="0095503C">
              <w:rPr>
                <w:sz w:val="16"/>
                <w:szCs w:val="16"/>
              </w:rPr>
              <w:t>4</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6F63446E" w:rsidR="00FF40D7" w:rsidRPr="00244556" w:rsidRDefault="00E673DA" w:rsidP="00FF40D7">
            <w:pPr>
              <w:spacing w:before="40" w:after="40"/>
              <w:rPr>
                <w:sz w:val="16"/>
                <w:szCs w:val="16"/>
              </w:rPr>
            </w:pPr>
            <w:r>
              <w:rPr>
                <w:sz w:val="16"/>
                <w:szCs w:val="16"/>
              </w:rPr>
              <w:t>The value specified in the 2</w:t>
            </w:r>
            <w:r w:rsidRPr="00E673DA">
              <w:rPr>
                <w:sz w:val="16"/>
                <w:szCs w:val="16"/>
                <w:vertAlign w:val="superscript"/>
              </w:rPr>
              <w:t>nd</w:t>
            </w:r>
            <w:r>
              <w:rPr>
                <w:sz w:val="16"/>
                <w:szCs w:val="16"/>
              </w:rPr>
              <w:t xml:space="preserve"> function parameter is assigned to the destination as specified in the 1</w:t>
            </w:r>
            <w:r w:rsidRPr="00E673DA">
              <w:rPr>
                <w:sz w:val="16"/>
                <w:szCs w:val="16"/>
                <w:vertAlign w:val="superscript"/>
              </w:rPr>
              <w:t>st</w:t>
            </w:r>
            <w:r>
              <w:rPr>
                <w:sz w:val="16"/>
                <w:szCs w:val="16"/>
              </w:rPr>
              <w:t xml:space="preserve"> function parameter.</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33523E2D" w:rsidR="00FF40D7" w:rsidRPr="009D6C9C" w:rsidRDefault="00EB431F" w:rsidP="00FF40D7">
            <w:pPr>
              <w:spacing w:before="40" w:after="40"/>
              <w:rPr>
                <w:sz w:val="16"/>
                <w:szCs w:val="16"/>
              </w:rPr>
            </w:pPr>
            <w:r>
              <w:rPr>
                <w:sz w:val="16"/>
                <w:szCs w:val="16"/>
              </w:rPr>
              <w:t>1 - 7</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0CEE6A33" w:rsidR="00FF40D7" w:rsidRPr="009D6C9C" w:rsidRDefault="00FF40D7" w:rsidP="00FF40D7">
            <w:pPr>
              <w:tabs>
                <w:tab w:val="left" w:pos="459"/>
              </w:tabs>
              <w:spacing w:before="40" w:after="40"/>
              <w:rPr>
                <w:sz w:val="16"/>
                <w:szCs w:val="16"/>
              </w:rPr>
            </w:pPr>
            <w:r>
              <w:rPr>
                <w:sz w:val="16"/>
                <w:szCs w:val="16"/>
              </w:rPr>
              <w:t>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4A53814D" w:rsidR="00FF40D7" w:rsidRPr="00973922" w:rsidRDefault="00FF40D7" w:rsidP="00FF40D7">
            <w:pPr>
              <w:spacing w:before="40" w:after="40"/>
              <w:rPr>
                <w:b/>
                <w:sz w:val="16"/>
                <w:szCs w:val="16"/>
              </w:rPr>
            </w:pPr>
            <w:r>
              <w:rPr>
                <w:b/>
                <w:sz w:val="16"/>
                <w:szCs w:val="16"/>
              </w:rPr>
              <w:t>read numeral</w:t>
            </w:r>
            <w:r w:rsidR="00A74CDD">
              <w:rPr>
                <w:b/>
                <w:sz w:val="16"/>
                <w:szCs w:val="16"/>
              </w:rPr>
              <w:t>s</w:t>
            </w:r>
            <w:r>
              <w:rPr>
                <w:b/>
                <w:sz w:val="16"/>
                <w:szCs w:val="16"/>
              </w:rPr>
              <w:t>, scientific notation, read date</w:t>
            </w:r>
            <w:r w:rsidR="00A74CDD">
              <w:rPr>
                <w:b/>
                <w:sz w:val="16"/>
                <w:szCs w:val="16"/>
              </w:rPr>
              <w:t>s</w:t>
            </w:r>
            <w:r>
              <w:rPr>
                <w:b/>
                <w:sz w:val="16"/>
                <w:szCs w:val="16"/>
              </w:rPr>
              <w:t>, read boolean</w:t>
            </w:r>
            <w:r w:rsidR="00A74CDD">
              <w:rPr>
                <w:b/>
                <w:sz w:val="16"/>
                <w:szCs w:val="16"/>
              </w:rPr>
              <w:t>s</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47512438" w:rsidR="00FF40D7" w:rsidRDefault="00A17C7D" w:rsidP="00FF40D7">
            <w:pPr>
              <w:spacing w:before="40" w:after="40"/>
              <w:rPr>
                <w:sz w:val="16"/>
                <w:szCs w:val="16"/>
              </w:rPr>
            </w:pPr>
            <w:r>
              <w:rPr>
                <w:sz w:val="16"/>
                <w:szCs w:val="16"/>
              </w:rPr>
              <w:t xml:space="preserve">Block </w:t>
            </w:r>
            <w:r w:rsidR="00FF40D7">
              <w:rPr>
                <w:sz w:val="16"/>
                <w:szCs w:val="16"/>
              </w:rPr>
              <w:t>Comment Symbols</w:t>
            </w:r>
          </w:p>
          <w:p w14:paraId="0EE7637F" w14:textId="57D782F3" w:rsidR="00735785" w:rsidRPr="00735785" w:rsidRDefault="00735785" w:rsidP="00FF40D7">
            <w:pPr>
              <w:spacing w:before="40" w:after="40"/>
              <w:rPr>
                <w:sz w:val="16"/>
                <w:szCs w:val="16"/>
              </w:rPr>
            </w:pPr>
            <w:r w:rsidRPr="00735785">
              <w:rPr>
                <w:sz w:val="16"/>
                <w:szCs w:val="16"/>
              </w:rPr>
              <w:t>Pairwise collection of opening and closing block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Heading2"/>
      </w:pPr>
      <w:bookmarkStart w:id="237" w:name="_Toc47818434"/>
      <w:r w:rsidRPr="006D3E67">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functions, and starting B4P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Heading2"/>
      </w:pPr>
      <w:bookmarkStart w:id="238" w:name="_Toc47818435"/>
      <w:r>
        <w:t xml:space="preserve">Input / </w:t>
      </w:r>
      <w:r w:rsidRPr="006D3E67">
        <w:t>Output</w:t>
      </w:r>
      <w:r>
        <w:t xml:space="preserve"> Functions</w:t>
      </w:r>
      <w:bookmarkEnd w:id="238"/>
    </w:p>
    <w:p w14:paraId="4312BF14" w14:textId="77777777" w:rsidR="00FF40D7" w:rsidRDefault="00FF40D7" w:rsidP="00FF40D7">
      <w:pPr>
        <w:pStyle w:val="Heading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17C7D"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Heading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Heading3"/>
      </w:pPr>
      <w:bookmarkStart w:id="241" w:name="_Toc47818438"/>
      <w:r>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Heading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Heading2"/>
      </w:pPr>
      <w:bookmarkStart w:id="243" w:name="_Toc47818440"/>
      <w:r w:rsidRPr="006D3E67">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Heading1"/>
      </w:pPr>
      <w:bookmarkStart w:id="244" w:name="_Toc47818441"/>
      <w:r w:rsidRPr="006D3E67">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Heading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Heading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Paragraph"/>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Paragraph"/>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Paragraph"/>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Paragraph"/>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Paragraph"/>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Paragraph"/>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Paragraph"/>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Paragraph"/>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Paragraph"/>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Paragraph"/>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Heading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Heading3"/>
      </w:pPr>
      <w:bookmarkStart w:id="251" w:name="_Toc47818445"/>
      <w:r>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leGrid"/>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leGrid"/>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Heading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Heading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Heading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Heading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Heading2"/>
      </w:pPr>
      <w:bookmarkStart w:id="256" w:name="_Toc47818450"/>
      <w:r>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Heading1"/>
      </w:pPr>
      <w:bookmarkStart w:id="257" w:name="_Toc47818451"/>
      <w:r>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Heading1"/>
        <w:rPr>
          <w:color w:val="7030A0"/>
        </w:rPr>
      </w:pPr>
      <w:bookmarkStart w:id="258" w:name="_Ref29849499"/>
      <w:bookmarkStart w:id="259" w:name="_Toc47818452"/>
      <w:r w:rsidRPr="005E59CA">
        <w:rPr>
          <w:color w:val="7030A0"/>
        </w:rPr>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Paragraph"/>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Paragraph"/>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Paragraph"/>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Heading1"/>
      </w:pPr>
      <w:bookmarkStart w:id="260" w:name="_Toc47818453"/>
      <w:r>
        <w:t xml:space="preserve">Appendix: </w:t>
      </w:r>
      <w:r w:rsidRPr="006D3E67">
        <w:t>Programming</w:t>
      </w:r>
      <w:r>
        <w:t xml:space="preserve"> Language Symbols</w:t>
      </w:r>
      <w:bookmarkEnd w:id="260"/>
    </w:p>
    <w:p w14:paraId="55D59519" w14:textId="77777777" w:rsidR="00FF40D7" w:rsidRPr="001107DA"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leGrid"/>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Heading1"/>
      </w:pPr>
      <w:bookmarkStart w:id="261" w:name="_Toc47818454"/>
      <w:r w:rsidRPr="006D3E67">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Heading1"/>
      </w:pPr>
      <w:bookmarkStart w:id="262" w:name="_Ref397854943"/>
      <w:bookmarkStart w:id="263" w:name="_Ref397855051"/>
      <w:bookmarkStart w:id="264" w:name="_Ref397855052"/>
      <w:bookmarkStart w:id="265" w:name="_Toc47818455"/>
      <w:r w:rsidRPr="006D3E67">
        <w:t>Reserved</w:t>
      </w:r>
      <w:r>
        <w:t xml:space="preserve"> System Variables</w:t>
      </w:r>
      <w:bookmarkEnd w:id="262"/>
      <w:bookmarkEnd w:id="263"/>
      <w:bookmarkEnd w:id="264"/>
      <w:bookmarkEnd w:id="265"/>
    </w:p>
    <w:tbl>
      <w:tblPr>
        <w:tblStyle w:val="TableGrid"/>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Heading1"/>
      </w:pPr>
      <w:bookmarkStart w:id="266" w:name="_Toc47818456"/>
      <w:r w:rsidRPr="0059395F">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Paragraph"/>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Paragraph"/>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Paragraph"/>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Paragraph"/>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Heading1"/>
      </w:pPr>
      <w:bookmarkStart w:id="267" w:name="_Toc47818457"/>
      <w:r>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BD948A" w14:textId="77777777" w:rsidR="00360FFF" w:rsidRDefault="00360FFF" w:rsidP="002C4255">
      <w:pPr>
        <w:spacing w:before="0" w:after="0" w:line="240" w:lineRule="auto"/>
      </w:pPr>
      <w:r>
        <w:separator/>
      </w:r>
    </w:p>
  </w:endnote>
  <w:endnote w:type="continuationSeparator" w:id="0">
    <w:p w14:paraId="4F1771AF" w14:textId="77777777" w:rsidR="00360FFF" w:rsidRDefault="00360FFF"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28009F" w:csb1="00000000"/>
  </w:font>
  <w:font w:name="Arial">
    <w:panose1 w:val="020B0604020202020204"/>
    <w:charset w:val="00"/>
    <w:family w:val="swiss"/>
    <w:pitch w:val="variable"/>
    <w:sig w:usb0="E0002EFF" w:usb1="C000785B" w:usb2="00000009" w:usb3="00000000" w:csb0="000001FF" w:csb1="00000000"/>
  </w:font>
  <w:font w:name="HelveticaNeue BoldCond">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A17C7D" w:rsidRDefault="00A17C7D">
        <w:pPr>
          <w:pStyle w:val="Footer"/>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A17C7D" w:rsidRDefault="00A17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143B0" w14:textId="77777777" w:rsidR="00360FFF" w:rsidRDefault="00360FFF" w:rsidP="002C4255">
      <w:pPr>
        <w:spacing w:before="0" w:after="0" w:line="240" w:lineRule="auto"/>
      </w:pPr>
      <w:r>
        <w:separator/>
      </w:r>
    </w:p>
  </w:footnote>
  <w:footnote w:type="continuationSeparator" w:id="0">
    <w:p w14:paraId="33F942D2" w14:textId="77777777" w:rsidR="00360FFF" w:rsidRDefault="00360FFF"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3F1C4EE2" w:rsidR="00A17C7D" w:rsidRPr="00A0300F" w:rsidRDefault="00A17C7D" w:rsidP="009849C8">
    <w:pPr>
      <w:pStyle w:val="Header"/>
      <w:pBdr>
        <w:bottom w:val="single" w:sz="4" w:space="1" w:color="auto"/>
      </w:pBdr>
    </w:pPr>
    <w:r>
      <w:t>B</w:t>
    </w:r>
    <w:r w:rsidRPr="00A0300F">
      <w:t xml:space="preserve">P </w:t>
    </w:r>
    <w:r w:rsidR="006A2F8D">
      <w:t>Reference</w:t>
    </w:r>
    <w:r w:rsidRPr="00A0300F">
      <w:t xml:space="preserve">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Heading1"/>
      <w:lvlText w:val="%1"/>
      <w:lvlJc w:val="left"/>
      <w:pPr>
        <w:ind w:left="432" w:hanging="432"/>
      </w:pPr>
    </w:lvl>
    <w:lvl w:ilvl="1">
      <w:start w:val="1"/>
      <w:numFmt w:val="decimal"/>
      <w:pStyle w:val="Heading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34E"/>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578E"/>
    <w:rsid w:val="000C6094"/>
    <w:rsid w:val="000C6414"/>
    <w:rsid w:val="000C6BD4"/>
    <w:rsid w:val="000C7960"/>
    <w:rsid w:val="000C7A37"/>
    <w:rsid w:val="000D17B6"/>
    <w:rsid w:val="000D2AF0"/>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27820"/>
    <w:rsid w:val="00230D5A"/>
    <w:rsid w:val="00231716"/>
    <w:rsid w:val="002319F3"/>
    <w:rsid w:val="00233111"/>
    <w:rsid w:val="00235236"/>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411C"/>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0FFF"/>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072E7"/>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531"/>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0B80"/>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184B"/>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17"/>
    <w:rsid w:val="005C4E85"/>
    <w:rsid w:val="005C79C3"/>
    <w:rsid w:val="005C79D5"/>
    <w:rsid w:val="005D0EC8"/>
    <w:rsid w:val="005D159D"/>
    <w:rsid w:val="005D227A"/>
    <w:rsid w:val="005D253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0ECF"/>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2F8D"/>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785"/>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5CC5"/>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503C"/>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17C7D"/>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4CDD"/>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4E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1933"/>
    <w:rsid w:val="00C82044"/>
    <w:rsid w:val="00C827C1"/>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83B"/>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1E97"/>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3DA"/>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31F"/>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89B"/>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83"/>
    <w:rsid w:val="00F958EC"/>
    <w:rsid w:val="00FA0155"/>
    <w:rsid w:val="00FA04CF"/>
    <w:rsid w:val="00FA07D5"/>
    <w:rsid w:val="00FA09F4"/>
    <w:rsid w:val="00FA1E9F"/>
    <w:rsid w:val="00FA24C0"/>
    <w:rsid w:val="00FA39B5"/>
    <w:rsid w:val="00FA3E46"/>
    <w:rsid w:val="00FA4D3F"/>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FE"/>
    <w:pPr>
      <w:spacing w:before="60" w:after="60" w:line="216" w:lineRule="auto"/>
    </w:pPr>
    <w:rPr>
      <w:sz w:val="20"/>
      <w:lang w:val="en-US"/>
    </w:rPr>
  </w:style>
  <w:style w:type="paragraph" w:styleId="Heading1">
    <w:name w:val="heading 1"/>
    <w:basedOn w:val="Normal"/>
    <w:next w:val="Normal"/>
    <w:link w:val="Heading1Char"/>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Heading2">
    <w:name w:val="heading 2"/>
    <w:basedOn w:val="Normal"/>
    <w:next w:val="Normal"/>
    <w:link w:val="Heading2Char"/>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Heading3">
    <w:name w:val="heading 3"/>
    <w:basedOn w:val="Normal"/>
    <w:next w:val="Normal"/>
    <w:link w:val="Heading3Char"/>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Heading4">
    <w:name w:val="heading 4"/>
    <w:basedOn w:val="Normal"/>
    <w:next w:val="Normal"/>
    <w:link w:val="Heading4Char"/>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Heading5">
    <w:name w:val="heading 5"/>
    <w:basedOn w:val="Normal"/>
    <w:next w:val="Normal"/>
    <w:link w:val="Heading5Char"/>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43B4"/>
    <w:rPr>
      <w:rFonts w:ascii="Calibri" w:eastAsiaTheme="majorEastAsia" w:hAnsi="Calibri" w:cstheme="majorBidi"/>
      <w:b/>
      <w:sz w:val="32"/>
      <w:szCs w:val="32"/>
      <w:lang w:val="en-US"/>
    </w:rPr>
  </w:style>
  <w:style w:type="character" w:customStyle="1" w:styleId="Heading2Char">
    <w:name w:val="Heading 2 Char"/>
    <w:basedOn w:val="DefaultParagraphFont"/>
    <w:link w:val="Heading2"/>
    <w:rsid w:val="00545803"/>
    <w:rPr>
      <w:rFonts w:ascii="Calibri" w:eastAsiaTheme="majorEastAsia" w:hAnsi="Calibri" w:cstheme="majorBidi"/>
      <w:b/>
      <w:sz w:val="28"/>
      <w:szCs w:val="26"/>
      <w:lang w:val="en-US"/>
    </w:rPr>
  </w:style>
  <w:style w:type="character" w:customStyle="1" w:styleId="Heading3Char">
    <w:name w:val="Heading 3 Char"/>
    <w:basedOn w:val="DefaultParagraphFont"/>
    <w:link w:val="Heading3"/>
    <w:rsid w:val="00545803"/>
    <w:rPr>
      <w:rFonts w:ascii="Calibri" w:eastAsiaTheme="majorEastAsia" w:hAnsi="Calibri" w:cstheme="majorBidi"/>
      <w:b/>
      <w:sz w:val="24"/>
      <w:szCs w:val="24"/>
      <w:lang w:val="en-US"/>
    </w:rPr>
  </w:style>
  <w:style w:type="character" w:customStyle="1" w:styleId="Heading4Char">
    <w:name w:val="Heading 4 Char"/>
    <w:basedOn w:val="DefaultParagraphFont"/>
    <w:link w:val="Heading4"/>
    <w:rsid w:val="002143B4"/>
    <w:rPr>
      <w:rFonts w:ascii="Calibri" w:eastAsiaTheme="majorEastAsia" w:hAnsi="Calibri" w:cstheme="majorBidi"/>
      <w:b/>
      <w:iCs/>
      <w:sz w:val="20"/>
      <w:lang w:val="en-US"/>
    </w:rPr>
  </w:style>
  <w:style w:type="character" w:customStyle="1" w:styleId="Heading5Char">
    <w:name w:val="Heading 5 Char"/>
    <w:basedOn w:val="DefaultParagraphFont"/>
    <w:link w:val="Heading5"/>
    <w:rsid w:val="00D246A1"/>
    <w:rPr>
      <w:rFonts w:asciiTheme="majorHAnsi" w:eastAsiaTheme="majorEastAsia" w:hAnsiTheme="majorHAnsi" w:cstheme="majorBidi"/>
      <w:color w:val="2E74B5" w:themeColor="accent1" w:themeShade="BF"/>
      <w:sz w:val="20"/>
      <w:lang w:val="en-US"/>
    </w:rPr>
  </w:style>
  <w:style w:type="character" w:customStyle="1" w:styleId="Heading6Char">
    <w:name w:val="Heading 6 Char"/>
    <w:basedOn w:val="DefaultParagraphFont"/>
    <w:link w:val="Heading6"/>
    <w:rsid w:val="00D246A1"/>
    <w:rPr>
      <w:rFonts w:asciiTheme="majorHAnsi" w:eastAsiaTheme="majorEastAsia" w:hAnsiTheme="majorHAnsi" w:cstheme="majorBidi"/>
      <w:color w:val="1F4D78" w:themeColor="accent1" w:themeShade="7F"/>
      <w:sz w:val="20"/>
      <w:lang w:val="en-US"/>
    </w:rPr>
  </w:style>
  <w:style w:type="character" w:customStyle="1" w:styleId="Heading7Char">
    <w:name w:val="Heading 7 Char"/>
    <w:basedOn w:val="DefaultParagraphFont"/>
    <w:link w:val="Heading7"/>
    <w:rsid w:val="00D246A1"/>
    <w:rPr>
      <w:rFonts w:asciiTheme="majorHAnsi" w:eastAsiaTheme="majorEastAsia" w:hAnsiTheme="majorHAnsi" w:cstheme="majorBidi"/>
      <w:i/>
      <w:iCs/>
      <w:color w:val="1F4D78" w:themeColor="accent1" w:themeShade="7F"/>
      <w:sz w:val="20"/>
      <w:lang w:val="en-US"/>
    </w:rPr>
  </w:style>
  <w:style w:type="character" w:customStyle="1" w:styleId="Heading8Char">
    <w:name w:val="Heading 8 Char"/>
    <w:basedOn w:val="DefaultParagraphFont"/>
    <w:link w:val="Heading8"/>
    <w:rsid w:val="00D246A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Normal"/>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DefaultParagraphFon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Paragraph">
    <w:name w:val="List Paragraph"/>
    <w:basedOn w:val="Normal"/>
    <w:uiPriority w:val="34"/>
    <w:qFormat/>
    <w:rsid w:val="00193017"/>
    <w:pPr>
      <w:ind w:left="720"/>
      <w:contextualSpacing/>
    </w:pPr>
    <w:rPr>
      <w:rFonts w:eastAsia="Batang" w:cs="Times New Roman"/>
      <w:szCs w:val="20"/>
    </w:rPr>
  </w:style>
  <w:style w:type="paragraph" w:styleId="Header">
    <w:name w:val="header"/>
    <w:basedOn w:val="Normal"/>
    <w:link w:val="HeaderChar"/>
    <w:rsid w:val="003938F7"/>
    <w:pPr>
      <w:tabs>
        <w:tab w:val="center" w:pos="4320"/>
        <w:tab w:val="right" w:pos="8640"/>
      </w:tabs>
    </w:pPr>
    <w:rPr>
      <w:rFonts w:ascii="Arial" w:eastAsia="Batang" w:hAnsi="Arial" w:cs="Times New Roman"/>
      <w:szCs w:val="20"/>
    </w:rPr>
  </w:style>
  <w:style w:type="character" w:customStyle="1" w:styleId="HeaderChar">
    <w:name w:val="Header Char"/>
    <w:basedOn w:val="DefaultParagraphFont"/>
    <w:link w:val="Header"/>
    <w:rsid w:val="003938F7"/>
    <w:rPr>
      <w:rFonts w:ascii="Arial" w:eastAsia="Batang" w:hAnsi="Arial" w:cs="Times New Roman"/>
      <w:sz w:val="20"/>
      <w:szCs w:val="20"/>
      <w:lang w:val="en-US"/>
    </w:rPr>
  </w:style>
  <w:style w:type="paragraph" w:styleId="Footer">
    <w:name w:val="footer"/>
    <w:basedOn w:val="Normal"/>
    <w:link w:val="FooterChar"/>
    <w:uiPriority w:val="99"/>
    <w:rsid w:val="003938F7"/>
    <w:pPr>
      <w:tabs>
        <w:tab w:val="center" w:pos="4320"/>
        <w:tab w:val="right" w:pos="8640"/>
      </w:tabs>
    </w:pPr>
    <w:rPr>
      <w:rFonts w:ascii="Arial" w:eastAsia="Batang" w:hAnsi="Arial" w:cs="Times New Roman"/>
      <w:szCs w:val="20"/>
    </w:rPr>
  </w:style>
  <w:style w:type="character" w:customStyle="1" w:styleId="FooterChar">
    <w:name w:val="Footer Char"/>
    <w:basedOn w:val="DefaultParagraphFont"/>
    <w:link w:val="Footer"/>
    <w:uiPriority w:val="99"/>
    <w:rsid w:val="003938F7"/>
    <w:rPr>
      <w:rFonts w:ascii="Arial" w:eastAsia="Batang" w:hAnsi="Arial" w:cs="Times New Roman"/>
      <w:sz w:val="20"/>
      <w:szCs w:val="20"/>
      <w:lang w:val="en-US"/>
    </w:rPr>
  </w:style>
  <w:style w:type="character" w:styleId="Hyperlink">
    <w:name w:val="Hyperlink"/>
    <w:basedOn w:val="DefaultParagraphFont"/>
    <w:uiPriority w:val="99"/>
    <w:rsid w:val="003938F7"/>
    <w:rPr>
      <w:color w:val="0000FF"/>
      <w:u w:val="single"/>
    </w:rPr>
  </w:style>
  <w:style w:type="character" w:styleId="FollowedHyperlink">
    <w:name w:val="FollowedHyperlink"/>
    <w:basedOn w:val="DefaultParagraphFont"/>
    <w:rsid w:val="003938F7"/>
    <w:rPr>
      <w:color w:val="800080"/>
      <w:u w:val="single"/>
    </w:rPr>
  </w:style>
  <w:style w:type="paragraph" w:styleId="BodyText">
    <w:name w:val="Body Text"/>
    <w:basedOn w:val="Normal"/>
    <w:link w:val="BodyTextChar"/>
    <w:rsid w:val="003938F7"/>
    <w:pPr>
      <w:spacing w:before="200" w:line="200" w:lineRule="exact"/>
    </w:pPr>
    <w:rPr>
      <w:rFonts w:ascii="HelveticaNeue BoldCond" w:eastAsia="Batang" w:hAnsi="HelveticaNeue BoldCond" w:cs="Times New Roman"/>
      <w:sz w:val="17"/>
      <w:szCs w:val="20"/>
    </w:rPr>
  </w:style>
  <w:style w:type="character" w:customStyle="1" w:styleId="BodyTextChar">
    <w:name w:val="Body Text Char"/>
    <w:basedOn w:val="DefaultParagraphFont"/>
    <w:link w:val="BodyText"/>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leGrid">
    <w:name w:val="Table Grid"/>
    <w:basedOn w:val="TableNormal"/>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DefaultParagraphFont"/>
    <w:rsid w:val="003938F7"/>
    <w:rPr>
      <w:rFonts w:ascii="Arial" w:hAnsi="Arial"/>
      <w:b/>
      <w:sz w:val="22"/>
    </w:rPr>
  </w:style>
  <w:style w:type="paragraph" w:customStyle="1" w:styleId="Appendix1">
    <w:name w:val="Appendix 1"/>
    <w:basedOn w:val="Heading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DefaultParagraphFont"/>
    <w:rsid w:val="003938F7"/>
    <w:rPr>
      <w:rFonts w:ascii="Arial" w:hAnsi="Arial"/>
      <w:i/>
      <w:sz w:val="22"/>
    </w:rPr>
  </w:style>
  <w:style w:type="paragraph" w:styleId="FootnoteText">
    <w:name w:val="footnote text"/>
    <w:basedOn w:val="Normal"/>
    <w:link w:val="FootnoteTextChar"/>
    <w:semiHidden/>
    <w:rsid w:val="003938F7"/>
    <w:rPr>
      <w:rFonts w:ascii="Arial" w:eastAsia="Batang" w:hAnsi="Arial" w:cs="Times New Roman"/>
      <w:szCs w:val="20"/>
    </w:rPr>
  </w:style>
  <w:style w:type="character" w:customStyle="1" w:styleId="FootnoteTextChar">
    <w:name w:val="Footnote Text Char"/>
    <w:basedOn w:val="DefaultParagraphFont"/>
    <w:link w:val="FootnoteText"/>
    <w:semiHidden/>
    <w:rsid w:val="003938F7"/>
    <w:rPr>
      <w:rFonts w:ascii="Arial" w:eastAsia="Batang" w:hAnsi="Arial" w:cs="Times New Roman"/>
      <w:sz w:val="20"/>
      <w:szCs w:val="20"/>
      <w:lang w:val="en-US"/>
    </w:rPr>
  </w:style>
  <w:style w:type="character" w:styleId="FootnoteReference">
    <w:name w:val="footnote reference"/>
    <w:basedOn w:val="DefaultParagraphFont"/>
    <w:semiHidden/>
    <w:rsid w:val="003938F7"/>
    <w:rPr>
      <w:vertAlign w:val="superscript"/>
    </w:rPr>
  </w:style>
  <w:style w:type="paragraph" w:styleId="BalloonText">
    <w:name w:val="Balloon Text"/>
    <w:basedOn w:val="Normal"/>
    <w:link w:val="BalloonTextChar"/>
    <w:rsid w:val="003938F7"/>
    <w:pPr>
      <w:spacing w:before="0" w:after="0"/>
    </w:pPr>
    <w:rPr>
      <w:rFonts w:ascii="Tahoma" w:eastAsia="Batang" w:hAnsi="Tahoma" w:cs="Tahoma"/>
      <w:sz w:val="16"/>
      <w:szCs w:val="16"/>
    </w:rPr>
  </w:style>
  <w:style w:type="character" w:customStyle="1" w:styleId="BalloonTextChar">
    <w:name w:val="Balloon Text Char"/>
    <w:basedOn w:val="DefaultParagraphFont"/>
    <w:link w:val="BalloonText"/>
    <w:rsid w:val="003938F7"/>
    <w:rPr>
      <w:rFonts w:ascii="Tahoma" w:eastAsia="Batang" w:hAnsi="Tahoma" w:cs="Tahoma"/>
      <w:sz w:val="16"/>
      <w:szCs w:val="16"/>
      <w:lang w:val="en-US"/>
    </w:rPr>
  </w:style>
  <w:style w:type="paragraph" w:styleId="Title">
    <w:name w:val="Title"/>
    <w:basedOn w:val="Normal"/>
    <w:next w:val="Normal"/>
    <w:link w:val="TitleChar"/>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NormalWeb">
    <w:name w:val="Normal (Web)"/>
    <w:basedOn w:val="Normal"/>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TOC1">
    <w:name w:val="toc 1"/>
    <w:basedOn w:val="Normal"/>
    <w:next w:val="Normal"/>
    <w:autoRedefine/>
    <w:uiPriority w:val="39"/>
    <w:rsid w:val="00625B0E"/>
    <w:pPr>
      <w:tabs>
        <w:tab w:val="left" w:pos="403"/>
        <w:tab w:val="right" w:leader="dot" w:pos="10194"/>
      </w:tabs>
      <w:spacing w:after="100"/>
    </w:pPr>
    <w:rPr>
      <w:rFonts w:eastAsia="Batang" w:cs="Times New Roman"/>
      <w:b/>
      <w:noProof/>
      <w:sz w:val="24"/>
      <w:szCs w:val="20"/>
    </w:rPr>
  </w:style>
  <w:style w:type="paragraph" w:styleId="TOC2">
    <w:name w:val="toc 2"/>
    <w:basedOn w:val="Normal"/>
    <w:next w:val="Normal"/>
    <w:autoRedefine/>
    <w:uiPriority w:val="39"/>
    <w:rsid w:val="00625B0E"/>
    <w:pPr>
      <w:tabs>
        <w:tab w:val="left" w:pos="880"/>
        <w:tab w:val="right" w:leader="dot" w:pos="10204"/>
      </w:tabs>
      <w:spacing w:before="20"/>
      <w:ind w:left="198"/>
    </w:pPr>
    <w:rPr>
      <w:rFonts w:eastAsia="Batang" w:cs="Times New Roman"/>
      <w:noProof/>
      <w:szCs w:val="20"/>
    </w:rPr>
  </w:style>
  <w:style w:type="paragraph" w:styleId="TOC3">
    <w:name w:val="toc 3"/>
    <w:basedOn w:val="Normal"/>
    <w:next w:val="Normal"/>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TOC4">
    <w:name w:val="toc 4"/>
    <w:basedOn w:val="Normal"/>
    <w:next w:val="Normal"/>
    <w:autoRedefine/>
    <w:uiPriority w:val="39"/>
    <w:unhideWhenUsed/>
    <w:rsid w:val="003938F7"/>
    <w:pPr>
      <w:spacing w:before="0" w:after="100" w:line="276" w:lineRule="auto"/>
      <w:ind w:left="660"/>
    </w:pPr>
    <w:rPr>
      <w:rFonts w:eastAsiaTheme="minorEastAsia"/>
      <w:sz w:val="22"/>
      <w:lang w:val="de-CH" w:eastAsia="zh-CN"/>
    </w:rPr>
  </w:style>
  <w:style w:type="paragraph" w:styleId="TOC5">
    <w:name w:val="toc 5"/>
    <w:basedOn w:val="Normal"/>
    <w:next w:val="Normal"/>
    <w:autoRedefine/>
    <w:uiPriority w:val="39"/>
    <w:unhideWhenUsed/>
    <w:rsid w:val="003938F7"/>
    <w:pPr>
      <w:spacing w:before="0" w:after="100" w:line="276" w:lineRule="auto"/>
      <w:ind w:left="880"/>
    </w:pPr>
    <w:rPr>
      <w:rFonts w:eastAsiaTheme="minorEastAsia"/>
      <w:sz w:val="22"/>
      <w:lang w:val="de-CH" w:eastAsia="zh-CN"/>
    </w:rPr>
  </w:style>
  <w:style w:type="paragraph" w:styleId="TOC6">
    <w:name w:val="toc 6"/>
    <w:basedOn w:val="Normal"/>
    <w:next w:val="Normal"/>
    <w:autoRedefine/>
    <w:uiPriority w:val="39"/>
    <w:unhideWhenUsed/>
    <w:rsid w:val="003938F7"/>
    <w:pPr>
      <w:spacing w:before="0" w:after="100" w:line="276" w:lineRule="auto"/>
      <w:ind w:left="1100"/>
    </w:pPr>
    <w:rPr>
      <w:rFonts w:eastAsiaTheme="minorEastAsia"/>
      <w:sz w:val="22"/>
      <w:lang w:val="de-CH" w:eastAsia="zh-CN"/>
    </w:rPr>
  </w:style>
  <w:style w:type="paragraph" w:styleId="TOC7">
    <w:name w:val="toc 7"/>
    <w:basedOn w:val="Normal"/>
    <w:next w:val="Normal"/>
    <w:autoRedefine/>
    <w:uiPriority w:val="39"/>
    <w:unhideWhenUsed/>
    <w:rsid w:val="003938F7"/>
    <w:pPr>
      <w:spacing w:before="0" w:after="100" w:line="276" w:lineRule="auto"/>
      <w:ind w:left="1320"/>
    </w:pPr>
    <w:rPr>
      <w:rFonts w:eastAsiaTheme="minorEastAsia"/>
      <w:sz w:val="22"/>
      <w:lang w:val="de-CH" w:eastAsia="zh-CN"/>
    </w:rPr>
  </w:style>
  <w:style w:type="paragraph" w:styleId="TOC8">
    <w:name w:val="toc 8"/>
    <w:basedOn w:val="Normal"/>
    <w:next w:val="Normal"/>
    <w:autoRedefine/>
    <w:uiPriority w:val="39"/>
    <w:unhideWhenUsed/>
    <w:rsid w:val="003938F7"/>
    <w:pPr>
      <w:spacing w:before="0" w:after="100" w:line="276" w:lineRule="auto"/>
      <w:ind w:left="1540"/>
    </w:pPr>
    <w:rPr>
      <w:rFonts w:eastAsiaTheme="minorEastAsia"/>
      <w:sz w:val="22"/>
      <w:lang w:val="de-CH" w:eastAsia="zh-CN"/>
    </w:rPr>
  </w:style>
  <w:style w:type="paragraph" w:styleId="TOC9">
    <w:name w:val="toc 9"/>
    <w:basedOn w:val="Normal"/>
    <w:next w:val="Normal"/>
    <w:autoRedefine/>
    <w:uiPriority w:val="39"/>
    <w:unhideWhenUsed/>
    <w:rsid w:val="003938F7"/>
    <w:pPr>
      <w:spacing w:before="0" w:after="100" w:line="276" w:lineRule="auto"/>
      <w:ind w:left="1760"/>
    </w:pPr>
    <w:rPr>
      <w:rFonts w:eastAsiaTheme="minorEastAsia"/>
      <w:sz w:val="22"/>
      <w:lang w:val="de-CH" w:eastAsia="zh-CN"/>
    </w:rPr>
  </w:style>
  <w:style w:type="paragraph" w:styleId="ListBullet">
    <w:name w:val="List Bullet"/>
    <w:basedOn w:val="Normal"/>
    <w:unhideWhenUsed/>
    <w:rsid w:val="003938F7"/>
    <w:pPr>
      <w:numPr>
        <w:numId w:val="10"/>
      </w:numPr>
      <w:contextualSpacing/>
    </w:pPr>
    <w:rPr>
      <w:rFonts w:ascii="Arial" w:eastAsia="Batang" w:hAnsi="Arial" w:cs="Times New Roman"/>
      <w:szCs w:val="20"/>
    </w:rPr>
  </w:style>
  <w:style w:type="character" w:styleId="Mention">
    <w:name w:val="Mention"/>
    <w:basedOn w:val="DefaultParagraphFont"/>
    <w:uiPriority w:val="99"/>
    <w:semiHidden/>
    <w:unhideWhenUsed/>
    <w:rsid w:val="003A768C"/>
    <w:rPr>
      <w:color w:val="2B579A"/>
      <w:shd w:val="clear" w:color="auto" w:fill="E6E6E6"/>
    </w:rPr>
  </w:style>
  <w:style w:type="character" w:styleId="UnresolvedMention">
    <w:name w:val="Unresolved Mention"/>
    <w:basedOn w:val="DefaultParagraphFon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26927">
      <w:bodyDiv w:val="1"/>
      <w:marLeft w:val="0"/>
      <w:marRight w:val="0"/>
      <w:marTop w:val="0"/>
      <w:marBottom w:val="0"/>
      <w:divBdr>
        <w:top w:val="none" w:sz="0" w:space="0" w:color="auto"/>
        <w:left w:val="none" w:sz="0" w:space="0" w:color="auto"/>
        <w:bottom w:val="none" w:sz="0" w:space="0" w:color="auto"/>
        <w:right w:val="none" w:sz="0" w:space="0" w:color="auto"/>
      </w:divBdr>
    </w:div>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webSettings" Target="webSettings.xml"/><Relationship Id="rId95" Type="http://schemas.openxmlformats.org/officeDocument/2006/relationships/image" Target="media/image85.emf"/><Relationship Id="rId160" Type="http://schemas.openxmlformats.org/officeDocument/2006/relationships/image" Target="media/image150.emf"/><Relationship Id="rId22" Type="http://schemas.openxmlformats.org/officeDocument/2006/relationships/image" Target="media/image13.emf"/><Relationship Id="rId43" Type="http://schemas.openxmlformats.org/officeDocument/2006/relationships/hyperlink" Target="http://www.json.org" TargetMode="External"/><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3.emf"/><Relationship Id="rId33" Type="http://schemas.openxmlformats.org/officeDocument/2006/relationships/image" Target="media/image24.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footer" Target="footer1.xml"/><Relationship Id="rId31" Type="http://schemas.openxmlformats.org/officeDocument/2006/relationships/image" Target="media/image22.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e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fontTable" Target="fontTable.xml"/><Relationship Id="rId16" Type="http://schemas.openxmlformats.org/officeDocument/2006/relationships/image" Target="media/image7.emf"/><Relationship Id="rId37" Type="http://schemas.openxmlformats.org/officeDocument/2006/relationships/image" Target="media/image28.emf"/><Relationship Id="rId58" Type="http://schemas.openxmlformats.org/officeDocument/2006/relationships/image" Target="media/image48.png"/><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8.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theme" Target="theme/theme1.xml"/><Relationship Id="rId17" Type="http://schemas.openxmlformats.org/officeDocument/2006/relationships/image" Target="media/image8.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1FD3C-6B73-4D42-A264-C6F5B9C7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191</Pages>
  <Words>129047</Words>
  <Characters>735571</Characters>
  <Application>Microsoft Office Word</Application>
  <DocSecurity>0</DocSecurity>
  <Lines>6129</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Rafael Richards</cp:lastModifiedBy>
  <cp:revision>5</cp:revision>
  <cp:lastPrinted>2020-07-05T07:12:00Z</cp:lastPrinted>
  <dcterms:created xsi:type="dcterms:W3CDTF">2020-09-28T22:01:00Z</dcterms:created>
  <dcterms:modified xsi:type="dcterms:W3CDTF">2020-09-28T22:12:00Z</dcterms:modified>
</cp:coreProperties>
</file>