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t xml:space="preserve">Készítsen egy a luxusüdülőhelyek képekkel együtt megjelenő azok rövid leírásait tartalmazó, a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 elrendezést demonstráló weboldalt.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t>Hozzon létre egy alap weblapstruktúrájú HTML fájlt, amihez kapcsoljon hozzá egy szintén Ön által létrehozandó flexbox.css nevű állományt!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t xml:space="preserve">A weblap törzsében helyezzen el egy main elemet, amely tartalmazzon 8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tag-et, amely cikkek belsejében egy-egy kép helyezkedjen a luxusüdülők fényképeivel, majd ezeket div elemek kövessék, amelyekben 3-as szintű fejrészekben az egzotikus helyek nevei legyenek olvashatóak, alattuk pedig a rövid leírásuk bekezdésekben szintén a div-</w:t>
      </w:r>
      <w:proofErr w:type="spellStart"/>
      <w:r>
        <w:rPr>
          <w:sz w:val="24"/>
        </w:rPr>
        <w:t>ekben</w:t>
      </w:r>
      <w:proofErr w:type="spellEnd"/>
      <w:r>
        <w:rPr>
          <w:sz w:val="24"/>
        </w:rPr>
        <w:t>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t xml:space="preserve">A main elemet a következőképpen formázza: a megjelenítése legyen </w:t>
      </w:r>
      <w:proofErr w:type="spellStart"/>
      <w:r>
        <w:rPr>
          <w:sz w:val="24"/>
        </w:rPr>
        <w:t>flex</w:t>
      </w:r>
      <w:proofErr w:type="spellEnd"/>
      <w:r>
        <w:rPr>
          <w:sz w:val="24"/>
        </w:rPr>
        <w:t xml:space="preserve"> típusú, kerete pedig </w:t>
      </w:r>
      <w:r>
        <w:rPr>
          <w:sz w:val="24"/>
          <w:szCs w:val="24"/>
        </w:rPr>
        <w:t>3 pixel vastagságú és bemélyített vonal (</w:t>
      </w:r>
      <w:proofErr w:type="spellStart"/>
      <w:r>
        <w:rPr>
          <w:sz w:val="24"/>
          <w:szCs w:val="24"/>
        </w:rPr>
        <w:t>groove</w:t>
      </w:r>
      <w:proofErr w:type="spellEnd"/>
      <w:r>
        <w:rPr>
          <w:sz w:val="24"/>
          <w:szCs w:val="24"/>
        </w:rPr>
        <w:t>) stílusú.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 xml:space="preserve"> elemek formázása az alábbiak szerint nézzen ki: A </w:t>
      </w:r>
      <w:proofErr w:type="spellStart"/>
      <w:r>
        <w:rPr>
          <w:sz w:val="24"/>
          <w:szCs w:val="24"/>
        </w:rPr>
        <w:t>flexbeállításokra</w:t>
      </w:r>
      <w:proofErr w:type="spellEnd"/>
      <w:r>
        <w:rPr>
          <w:sz w:val="24"/>
          <w:szCs w:val="24"/>
        </w:rPr>
        <w:t xml:space="preserve"> vonatkozóan 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 xml:space="preserve"> szélesség változásakor ne változzon a doboz szélessége és a cikkek induló szélessége legyen 200 pixel. A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külső margóira 10 pixeles értéket állítson be; kerete 1 pixel vastag, egyszerű, folytonos vonalvezetésű és a szürke egy árnyalata (#ccc) színű legyen. Hozzon létre továbbá egy 30%-</w:t>
      </w:r>
      <w:proofErr w:type="spellStart"/>
      <w:r>
        <w:rPr>
          <w:sz w:val="24"/>
          <w:szCs w:val="24"/>
        </w:rPr>
        <w:t>ban</w:t>
      </w:r>
      <w:proofErr w:type="spellEnd"/>
      <w:r>
        <w:rPr>
          <w:sz w:val="24"/>
          <w:szCs w:val="24"/>
        </w:rPr>
        <w:t xml:space="preserve"> átlátszatlan fekete színű belső doboz árnyékot, amelynek a képernyőképen látható módon vízszintes és függőleges kiterjedése 2-2 pixeles, </w:t>
      </w:r>
      <w:proofErr w:type="spellStart"/>
      <w:r>
        <w:rPr>
          <w:sz w:val="24"/>
          <w:szCs w:val="24"/>
        </w:rPr>
        <w:t>élettelenítési</w:t>
      </w:r>
      <w:proofErr w:type="spellEnd"/>
      <w:r>
        <w:rPr>
          <w:sz w:val="24"/>
          <w:szCs w:val="24"/>
        </w:rPr>
        <w:t xml:space="preserve"> távolsága 6 képpontos, míg szórása ne legyen!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  <w:szCs w:val="24"/>
        </w:rPr>
        <w:t xml:space="preserve">A képek maximális szélességét relatív módon állítsa be, még pedig úgy, hogy legfeljebb akkora legyen, mint a kép eredeti mérete; attól keskenyebb kijelzőn viszont az eszköz teljes szélességében </w:t>
      </w:r>
      <w:proofErr w:type="spellStart"/>
      <w:r>
        <w:rPr>
          <w:sz w:val="24"/>
          <w:szCs w:val="24"/>
        </w:rPr>
        <w:t>látszon</w:t>
      </w:r>
      <w:proofErr w:type="spellEnd"/>
      <w:r>
        <w:rPr>
          <w:sz w:val="24"/>
          <w:szCs w:val="24"/>
        </w:rPr>
        <w:t>! Megjelenítésük blokkszintűek legyenek és középre igazítottak.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  <w:szCs w:val="24"/>
        </w:rPr>
        <w:t>A div-</w:t>
      </w:r>
      <w:proofErr w:type="spellStart"/>
      <w:r>
        <w:rPr>
          <w:sz w:val="24"/>
          <w:szCs w:val="24"/>
        </w:rPr>
        <w:t>ek</w:t>
      </w:r>
      <w:proofErr w:type="spellEnd"/>
      <w:r>
        <w:rPr>
          <w:sz w:val="24"/>
          <w:szCs w:val="24"/>
        </w:rPr>
        <w:t xml:space="preserve"> belső-alsó margója 20 pixeles legyen, a jobb-bal szintén, míg felső-belső margója ne legyen! Maximális szélességüket 290 pixelre állítsa és szintén középre igazítottan jelenjenek meg.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t xml:space="preserve">A main elem elé illesszen a törzs közvetlen gyermekeként vízszintes vonalakkal elválasztott, 3-as szintű címsorral ellátott, az adott </w:t>
      </w:r>
      <w:proofErr w:type="spellStart"/>
      <w:r>
        <w:rPr>
          <w:sz w:val="24"/>
        </w:rPr>
        <w:t>flex</w:t>
      </w:r>
      <w:proofErr w:type="spellEnd"/>
      <w:r>
        <w:rPr>
          <w:sz w:val="24"/>
        </w:rPr>
        <w:t xml:space="preserve"> tulajdonság megnevezésével rádiógomb csoportokat (amelyek egyenként tükrözzék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paraméterértékeikkel az adott </w:t>
      </w:r>
      <w:proofErr w:type="spellStart"/>
      <w:r>
        <w:rPr>
          <w:sz w:val="24"/>
        </w:rPr>
        <w:t>flexattribútum</w:t>
      </w:r>
      <w:proofErr w:type="spellEnd"/>
      <w:r>
        <w:rPr>
          <w:sz w:val="24"/>
        </w:rPr>
        <w:t xml:space="preserve"> értékét) az ábrán látható módon, amelyekkel az üdülőhelyekről készült cikkek </w:t>
      </w:r>
      <w:proofErr w:type="spellStart"/>
      <w:r>
        <w:rPr>
          <w:sz w:val="24"/>
        </w:rPr>
        <w:t>flex</w:t>
      </w:r>
      <w:proofErr w:type="spellEnd"/>
      <w:r>
        <w:rPr>
          <w:sz w:val="24"/>
        </w:rPr>
        <w:t xml:space="preserve"> elrendezéseit irányíthatja. Kezdetben mindig az első kiválasztó gomb legyen bejelölve, mivel ez takarja a neve mögött meghúzódó adott </w:t>
      </w:r>
      <w:proofErr w:type="spellStart"/>
      <w:r>
        <w:rPr>
          <w:sz w:val="24"/>
        </w:rPr>
        <w:t>flexbeállítás</w:t>
      </w:r>
      <w:proofErr w:type="spellEnd"/>
      <w:r>
        <w:rPr>
          <w:sz w:val="24"/>
        </w:rPr>
        <w:t xml:space="preserve"> alapértelmezett értékét.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t xml:space="preserve">A dobozok </w:t>
      </w:r>
      <w:proofErr w:type="spellStart"/>
      <w:r>
        <w:rPr>
          <w:sz w:val="24"/>
        </w:rPr>
        <w:t>flexbox-os</w:t>
      </w:r>
      <w:proofErr w:type="spellEnd"/>
      <w:r>
        <w:rPr>
          <w:sz w:val="24"/>
        </w:rPr>
        <w:t xml:space="preserve"> elrendezései a rádiógombok kiválasztásának függvényében módosuljanak csupán CSS segítségével, JavaScript bevonása nélkül; mégpedig kijelölő álosztályt alkalmazva, amely kiválasztja a megfelelő kombinátorral és az adott beviteli elemmel (amelyhez kapcsolódnia kell egy vagy szükség esetén megkülönböztetésül több pontos jellemzőérték kijelölőnek) azonos szinten lévő main tag-et.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lastRenderedPageBreak/>
        <w:t xml:space="preserve">A </w:t>
      </w:r>
      <w:proofErr w:type="spellStart"/>
      <w:r>
        <w:rPr>
          <w:sz w:val="24"/>
        </w:rPr>
        <w:t>flexkonténer</w:t>
      </w:r>
      <w:proofErr w:type="spellEnd"/>
      <w:r>
        <w:rPr>
          <w:sz w:val="24"/>
        </w:rPr>
        <w:t xml:space="preserve"> elemeinek valamely sorokba rendezettségi típusának választása esetén a tároló minimális szélessége </w:t>
      </w:r>
      <w:r>
        <w:rPr>
          <w:sz w:val="24"/>
        </w:rPr>
        <w:t xml:space="preserve">a </w:t>
      </w:r>
      <w:proofErr w:type="spellStart"/>
      <w:r>
        <w:rPr>
          <w:sz w:val="24"/>
        </w:rPr>
        <w:t>viewport</w:t>
      </w:r>
      <w:proofErr w:type="spellEnd"/>
      <w:r>
        <w:rPr>
          <w:sz w:val="24"/>
        </w:rPr>
        <w:t xml:space="preserve"> szélességének </w:t>
      </w:r>
      <w:r>
        <w:rPr>
          <w:sz w:val="24"/>
        </w:rPr>
        <w:t>220</w:t>
      </w:r>
      <w:r>
        <w:rPr>
          <w:sz w:val="24"/>
        </w:rPr>
        <w:t xml:space="preserve"> százaléka</w:t>
      </w:r>
      <w:r>
        <w:rPr>
          <w:sz w:val="24"/>
        </w:rPr>
        <w:t>, míg minimális magassága automatikus</w:t>
      </w:r>
      <w:bookmarkStart w:id="0" w:name="_GoBack"/>
      <w:bookmarkEnd w:id="0"/>
      <w:r>
        <w:rPr>
          <w:sz w:val="24"/>
        </w:rPr>
        <w:t xml:space="preserve"> legyen. Írja meg ezt egyetlen szelektorral, a megfelelő jellemzőkijelölő altípusának segítségével.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flexkonténer</w:t>
      </w:r>
      <w:proofErr w:type="spellEnd"/>
      <w:r>
        <w:rPr>
          <w:sz w:val="24"/>
        </w:rPr>
        <w:t xml:space="preserve"> elemeinek valamely </w:t>
      </w:r>
      <w:r>
        <w:rPr>
          <w:sz w:val="24"/>
        </w:rPr>
        <w:t>oszlopok</w:t>
      </w:r>
      <w:r>
        <w:rPr>
          <w:sz w:val="24"/>
        </w:rPr>
        <w:t xml:space="preserve">ba rendezettségi típusának választása esetén a tároló minimális </w:t>
      </w:r>
      <w:r>
        <w:rPr>
          <w:sz w:val="24"/>
        </w:rPr>
        <w:t>magassága</w:t>
      </w:r>
      <w:r>
        <w:rPr>
          <w:sz w:val="24"/>
        </w:rPr>
        <w:t xml:space="preserve"> a </w:t>
      </w:r>
      <w:proofErr w:type="spellStart"/>
      <w:r>
        <w:rPr>
          <w:sz w:val="24"/>
        </w:rPr>
        <w:t>viewport</w:t>
      </w:r>
      <w:proofErr w:type="spellEnd"/>
      <w:r>
        <w:rPr>
          <w:sz w:val="24"/>
        </w:rPr>
        <w:t xml:space="preserve"> szélességének </w:t>
      </w:r>
      <w:r>
        <w:rPr>
          <w:sz w:val="24"/>
        </w:rPr>
        <w:t>500</w:t>
      </w:r>
      <w:r>
        <w:rPr>
          <w:sz w:val="24"/>
        </w:rPr>
        <w:t xml:space="preserve"> százaléka, míg minimális </w:t>
      </w:r>
      <w:r>
        <w:rPr>
          <w:sz w:val="24"/>
        </w:rPr>
        <w:t>szélessége</w:t>
      </w:r>
      <w:r>
        <w:rPr>
          <w:sz w:val="24"/>
        </w:rPr>
        <w:t xml:space="preserve"> automatikus legyen. Írja meg ezt egyetlen szelektorral, a megfelelő jellemzőkijelölő altípusának segítségével.</w:t>
      </w:r>
    </w:p>
    <w:p>
      <w:pPr>
        <w:pStyle w:val="Listaszerbekezds"/>
        <w:numPr>
          <w:ilvl w:val="0"/>
          <w:numId w:val="1"/>
        </w:numPr>
        <w:spacing w:after="240" w:line="276" w:lineRule="auto"/>
        <w:ind w:left="357" w:hanging="357"/>
        <w:contextualSpacing w:val="0"/>
        <w:jc w:val="both"/>
        <w:rPr>
          <w:sz w:val="24"/>
        </w:rPr>
      </w:pPr>
      <w:r>
        <w:rPr>
          <w:sz w:val="24"/>
        </w:rPr>
        <w:t xml:space="preserve">Valamelyik sortörés bekapcsolása esetén a </w:t>
      </w:r>
      <w:proofErr w:type="spellStart"/>
      <w:r>
        <w:rPr>
          <w:sz w:val="24"/>
        </w:rPr>
        <w:t>flexkonténer</w:t>
      </w:r>
      <w:proofErr w:type="spellEnd"/>
      <w:r>
        <w:rPr>
          <w:sz w:val="24"/>
        </w:rPr>
        <w:t xml:space="preserve"> magasságot állítsa 2200 pixelesre, a minimális magassága és minimális szélessége változzon automatikusra, a tároló maximális szélessége pedig 1500 pixeltől ne legyen nagyobb, annak érdekében, hogy az immár több sorban elhelyezkedő dobozok egymás közötti pozíciókon keresztül jól kivehetők legyenek a sor- és oszlopigazításhoz kapcsolódó </w:t>
      </w:r>
      <w:proofErr w:type="spellStart"/>
      <w:r>
        <w:rPr>
          <w:sz w:val="24"/>
        </w:rPr>
        <w:t>flexattribútum</w:t>
      </w:r>
      <w:proofErr w:type="spellEnd"/>
      <w:r>
        <w:rPr>
          <w:sz w:val="24"/>
        </w:rPr>
        <w:t xml:space="preserve"> különböző értékeinek hatásai. Az előző két pontban elvárt módon oldja meg a feladatot egyetlen szelektorral az ott használtakhoz hasonló módon.</w:t>
      </w:r>
    </w:p>
    <w:sectPr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91B"/>
    <w:multiLevelType w:val="hybridMultilevel"/>
    <w:tmpl w:val="E08296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67373"/>
    <w:multiLevelType w:val="hybridMultilevel"/>
    <w:tmpl w:val="BE206F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92BB0-D31B-4219-B426-56CFEBA6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cm">
    <w:name w:val="Főcím"/>
    <w:basedOn w:val="Norml"/>
    <w:link w:val="Fcm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mallCaps/>
      <w:sz w:val="36"/>
    </w:rPr>
  </w:style>
  <w:style w:type="character" w:customStyle="1" w:styleId="FcmChar">
    <w:name w:val="Főcím Char"/>
    <w:basedOn w:val="Bekezdsalapbettpusa"/>
    <w:link w:val="Fcm"/>
    <w:rPr>
      <w:rFonts w:cstheme="minorHAnsi"/>
      <w:b/>
      <w:smallCaps/>
      <w:sz w:val="36"/>
    </w:rPr>
  </w:style>
  <w:style w:type="paragraph" w:customStyle="1" w:styleId="Alcim">
    <w:name w:val="Alcim"/>
    <w:basedOn w:val="Norml"/>
    <w:link w:val="AlcimChar"/>
    <w:qFormat/>
    <w:pPr>
      <w:jc w:val="both"/>
    </w:pPr>
    <w:rPr>
      <w:b/>
      <w:sz w:val="32"/>
      <w:u w:val="single"/>
    </w:rPr>
  </w:style>
  <w:style w:type="character" w:customStyle="1" w:styleId="AlcimChar">
    <w:name w:val="Alcim Char"/>
    <w:basedOn w:val="Bekezdsalapbettpusa"/>
    <w:link w:val="Alcim"/>
    <w:rPr>
      <w:rFonts w:cstheme="minorHAnsi"/>
      <w:b/>
      <w:sz w:val="32"/>
      <w:u w:val="single"/>
    </w:rPr>
  </w:style>
  <w:style w:type="paragraph" w:customStyle="1" w:styleId="Alalcm">
    <w:name w:val="Alalcím"/>
    <w:basedOn w:val="Norml"/>
    <w:link w:val="AlalcmChar"/>
    <w:qFormat/>
    <w:pPr>
      <w:jc w:val="both"/>
    </w:pPr>
    <w:rPr>
      <w:b/>
      <w:sz w:val="28"/>
    </w:rPr>
  </w:style>
  <w:style w:type="character" w:customStyle="1" w:styleId="AlalcmChar">
    <w:name w:val="Alalcím Char"/>
    <w:basedOn w:val="Bekezdsalapbettpusa"/>
    <w:link w:val="Alalcm"/>
    <w:rPr>
      <w:b/>
      <w:sz w:val="28"/>
    </w:rPr>
  </w:style>
  <w:style w:type="paragraph" w:customStyle="1" w:styleId="Plda">
    <w:name w:val="Példa"/>
    <w:basedOn w:val="Norml"/>
    <w:link w:val="PldaChar"/>
    <w:qFormat/>
    <w:pPr>
      <w:spacing w:after="0"/>
      <w:jc w:val="both"/>
    </w:pPr>
    <w:rPr>
      <w:rFonts w:cstheme="minorBidi"/>
      <w:b/>
      <w:sz w:val="28"/>
      <w:szCs w:val="24"/>
    </w:rPr>
  </w:style>
  <w:style w:type="character" w:customStyle="1" w:styleId="PldaChar">
    <w:name w:val="Példa Char"/>
    <w:basedOn w:val="Bekezdsalapbettpusa"/>
    <w:link w:val="Plda"/>
    <w:rPr>
      <w:rFonts w:cstheme="minorBidi"/>
      <w:b/>
      <w:sz w:val="28"/>
      <w:szCs w:val="24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490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Toldi</dc:creator>
  <cp:keywords/>
  <dc:description/>
  <cp:lastModifiedBy>Gabor Toldi</cp:lastModifiedBy>
  <cp:revision>47</cp:revision>
  <cp:lastPrinted>2019-07-01T11:19:00Z</cp:lastPrinted>
  <dcterms:created xsi:type="dcterms:W3CDTF">2019-05-30T11:48:00Z</dcterms:created>
  <dcterms:modified xsi:type="dcterms:W3CDTF">2019-12-18T13:10:00Z</dcterms:modified>
</cp:coreProperties>
</file>