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shd w:val="clear" w:fill="1D1F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shd w:val="clear" w:fill="1D1F21"/>
        </w:rPr>
        <w:t>2-3 new Vue 发生了什么-文档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new Vue 发生了什么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new Vue 发生了什么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从入口代码开始分析，我们先来分析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new 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背后发生了哪些事情。我们都知道，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new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关键字在 Javascript 语言中代表实例化是一个对象，而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实际上是一个类，类在 Javascript 中是用 Function 来实现的，来看一下源码，在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src/core/instance/index.js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function Vue (options)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!(this instanceof Vue)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warn('Vue is a constructor and should be called with the `new` keyword')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this._init(options)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可以看到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只能通过 new 关键字初始化，然后会调用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this._init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 该方法在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src/core/instance/init.js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Vue.prototype._init = function (options?: Object)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vm: Component = this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a uid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vm._uid = uid++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let startTag, endTag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/* istanbul ignore if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 &amp;&amp; config.performance &amp;&amp; mark)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startTag = `vue-perf-start:${vm._uid}`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endTag = `vue-perf-end:${vm._uid}`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mark(startTag)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a flag to avoid this being observed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vm._isVue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merge options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(options &amp;&amp; options._isComponent)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optimize internal component instantiation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since dynamic options merging is pretty slow, and none of the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internal component options needs special treatment.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initInternalComponent(vm, options)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vm.$options = mergeOptions(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resolveConstructorOptions(vm.constructor),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options || {},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/* istanbul ignore else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initProxy(vm)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vm._renderProxy = 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expose real self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vm._self = 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initLifecycle(vm)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initEvents(vm)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initRender(vm)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callHook(vm, 'beforeCreate')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initInjections(vm) // resolve injections before data/props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initState(vm)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initProvide(vm) // resolve provide after data/props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callHook(vm, 'created')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/* istanbul ignore if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 &amp;&amp; config.performance &amp;&amp; mark)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vm._name = formatComponentName(vm, false)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mark(endTag)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measure(`vue ${vm._name} init`, startTag, endTag)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(vm.$options.el)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vm.$mount(vm.$options.el)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 初始化主要就干了几件事情，合并配置，初始化生命周期，初始化事件中心，初始化渲染，初始化 data、props、computed、watcher 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 的初始化逻辑写的非常清楚，把不同的功能逻辑拆成一些单独的函数执行，让主线逻辑一目了然，这样的编程思想是非常值得借鉴和学习的。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由于我们这一章的目标是弄清楚模板和数据如何渲染成最终的 DOM，所以各种初始化逻辑我们先不看。在初始化的最后，检测到如果有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el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属性，则调用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方法挂载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，挂载的目标就是把模板渲染成最终的 DOM，那么接下来我们来分析 Vue 的挂载过程。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shd w:val="clear" w:fill="1D1F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724B5"/>
    <w:rsid w:val="23746FDC"/>
    <w:rsid w:val="2D9724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2018-06-07T08:15:00Z</dcterms:created>
  <dc:creator>sam_zq</dc:creator>
  <cp:lastModifiedBy>sam_zq</cp:lastModifiedBy>
  <dcterms:modified xsi:type="dcterms:W3CDTF">2018-06-07T08:16:07Z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