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 xml:space="preserve">phylogenetic programs </w:t>
      </w:r>
      <w:proofErr w:type="spellStart"/>
      <w:r w:rsidR="00AC135E" w:rsidRPr="00F5673D">
        <w:t>RAxML</w:t>
      </w:r>
      <w:proofErr w:type="spellEnd"/>
      <w:r w:rsidR="00AC135E" w:rsidRPr="00F5673D">
        <w:t xml:space="preserve">, </w:t>
      </w:r>
      <w:proofErr w:type="spellStart"/>
      <w:r w:rsidR="00AC135E" w:rsidRPr="00F5673D">
        <w:t>MrBayes</w:t>
      </w:r>
      <w:proofErr w:type="spellEnd"/>
      <w:r w:rsidR="00AC135E" w:rsidRPr="00F5673D">
        <w:t>,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w:t>
      </w:r>
      <w:proofErr w:type="spellStart"/>
      <w:r w:rsidR="0086007E" w:rsidRPr="00F5673D">
        <w:t>RAxML</w:t>
      </w:r>
      <w:proofErr w:type="spellEnd"/>
      <w:r w:rsidR="0086007E" w:rsidRPr="00F5673D">
        <w:t>-NG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 xml:space="preserve">he </w:t>
      </w:r>
      <w:proofErr w:type="spellStart"/>
      <w:r w:rsidR="0086007E" w:rsidRPr="00F5673D">
        <w:t>MrBayes</w:t>
      </w:r>
      <w:proofErr w:type="spellEnd"/>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proofErr w:type="spellStart"/>
      <w:r w:rsidR="000D1241" w:rsidRPr="00F5673D">
        <w:t>RAxML</w:t>
      </w:r>
      <w:proofErr w:type="spellEnd"/>
      <w:r w:rsidR="000D1241" w:rsidRPr="00F5673D">
        <w:t xml:space="preserve">-NG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proofErr w:type="spellStart"/>
      <w:r w:rsidR="001D3A72" w:rsidRPr="00F5673D">
        <w:t>RAxML</w:t>
      </w:r>
      <w:proofErr w:type="spellEnd"/>
      <w:r w:rsidR="001D3A72" w:rsidRPr="00F5673D">
        <w:t>-NG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proofErr w:type="spellStart"/>
      <w:r w:rsidR="00C244BB">
        <w:t>MrBayes</w:t>
      </w:r>
      <w:proofErr w:type="spellEnd"/>
      <w:r w:rsidR="00C244BB">
        <w:t xml:space="preserve">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proofErr w:type="spellStart"/>
      <w:r w:rsidRPr="00F5673D">
        <w:rPr>
          <w:b/>
          <w:bCs/>
        </w:rPr>
        <w:t>RAxML</w:t>
      </w:r>
      <w:proofErr w:type="spellEnd"/>
      <w:r w:rsidRPr="00F5673D">
        <w:rPr>
          <w:b/>
          <w:bCs/>
        </w:rPr>
        <w:t>-NG</w:t>
      </w:r>
      <w:r w:rsidR="00A3592E" w:rsidRPr="00F5673D">
        <w:rPr>
          <w:b/>
          <w:bCs/>
        </w:rPr>
        <w:t xml:space="preserve">, </w:t>
      </w:r>
      <w:proofErr w:type="spellStart"/>
      <w:r w:rsidRPr="00F5673D">
        <w:rPr>
          <w:b/>
          <w:bCs/>
        </w:rPr>
        <w:t>MrBayes</w:t>
      </w:r>
      <w:proofErr w:type="spellEnd"/>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proofErr w:type="spellStart"/>
      <w:r w:rsidRPr="00F5673D">
        <w:t>RAxML</w:t>
      </w:r>
      <w:proofErr w:type="spellEnd"/>
      <w:r w:rsidRPr="00F5673D">
        <w:t>-NG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proofErr w:type="spellStart"/>
      <w:r w:rsidRPr="00F5673D">
        <w:rPr>
          <w:color w:val="000000" w:themeColor="text1"/>
        </w:rPr>
        <w:t>MrBayes</w:t>
      </w:r>
      <w:proofErr w:type="spellEnd"/>
      <w:r w:rsidRPr="00F5673D">
        <w:rPr>
          <w:color w:val="000000" w:themeColor="text1"/>
        </w:rPr>
        <w:t xml:space="preserve"> is a program for Bayesian inference, so uses posterior distributions of model parameters as its optimality criteria. </w:t>
      </w:r>
      <w:proofErr w:type="spellStart"/>
      <w:r w:rsidR="00FD11EA" w:rsidRPr="00F5673D">
        <w:rPr>
          <w:color w:val="000000" w:themeColor="text1"/>
        </w:rPr>
        <w:t>MrBayes</w:t>
      </w:r>
      <w:proofErr w:type="spellEnd"/>
      <w:r w:rsidR="00FD11EA" w:rsidRPr="00F5673D">
        <w:rPr>
          <w:color w:val="000000" w:themeColor="text1"/>
        </w:rPr>
        <w:t xml:space="preserve">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 xml:space="preserve">three </w:t>
      </w:r>
      <w:proofErr w:type="spellStart"/>
      <w:r w:rsidR="009E7821" w:rsidRPr="00F5673D">
        <w:rPr>
          <w:color w:val="000000" w:themeColor="text1"/>
        </w:rPr>
        <w:t>msa</w:t>
      </w:r>
      <w:proofErr w:type="spellEnd"/>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w:t>
      </w:r>
      <w:proofErr w:type="spellStart"/>
      <w:r w:rsidR="009E7821" w:rsidRPr="00F5673D">
        <w:rPr>
          <w:color w:val="000000" w:themeColor="text1"/>
        </w:rPr>
        <w:t>primate.phy</w:t>
      </w:r>
      <w:proofErr w:type="spellEnd"/>
      <w:r w:rsidR="009E7821" w:rsidRPr="00F5673D">
        <w:rPr>
          <w:color w:val="000000" w:themeColor="text1"/>
        </w:rPr>
        <w:t xml:space="preserve"> is 13,472 base pairs from 12 species of primates and should run quickly on </w:t>
      </w:r>
      <w:proofErr w:type="spellStart"/>
      <w:r w:rsidR="009E7821" w:rsidRPr="00F5673D">
        <w:rPr>
          <w:color w:val="000000" w:themeColor="text1"/>
        </w:rPr>
        <w:t>MrBayes</w:t>
      </w:r>
      <w:proofErr w:type="spellEnd"/>
      <w:r w:rsidR="009E7821" w:rsidRPr="00F5673D">
        <w:rPr>
          <w:color w:val="000000" w:themeColor="text1"/>
        </w:rPr>
        <w:t xml:space="preserve"> or </w:t>
      </w:r>
      <w:proofErr w:type="spellStart"/>
      <w:r w:rsidR="009E7821" w:rsidRPr="00F5673D">
        <w:rPr>
          <w:color w:val="000000" w:themeColor="text1"/>
        </w:rPr>
        <w:t>RAxML</w:t>
      </w:r>
      <w:proofErr w:type="spellEnd"/>
      <w:r w:rsidR="009E7821" w:rsidRPr="00F5673D">
        <w:rPr>
          <w:color w:val="000000" w:themeColor="text1"/>
        </w:rPr>
        <w:t>. The primate-</w:t>
      </w:r>
      <w:proofErr w:type="spellStart"/>
      <w:r w:rsidR="009E7821" w:rsidRPr="00F5673D">
        <w:rPr>
          <w:color w:val="000000" w:themeColor="text1"/>
        </w:rPr>
        <w:t>mtDNA.nex</w:t>
      </w:r>
      <w:proofErr w:type="spellEnd"/>
      <w:r w:rsidR="009E7821" w:rsidRPr="00F5673D">
        <w:rPr>
          <w:color w:val="000000" w:themeColor="text1"/>
        </w:rPr>
        <w:t xml:space="preserve">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w:t>
      </w:r>
      <w:proofErr w:type="spellStart"/>
      <w:r w:rsidR="007F13F3" w:rsidRPr="00F5673D">
        <w:rPr>
          <w:rFonts w:ascii="Courier New" w:hAnsi="Courier New" w:cs="Courier New"/>
          <w:sz w:val="22"/>
          <w:szCs w:val="22"/>
        </w:rPr>
        <w:t>nex</w:t>
      </w:r>
      <w:proofErr w:type="spellEnd"/>
      <w:r w:rsidR="007F13F3" w:rsidRPr="00F5673D">
        <w:t xml:space="preserve">) </w:t>
      </w:r>
      <w:r w:rsidR="0087388C" w:rsidRPr="00F5673D">
        <w:t xml:space="preserve">or </w:t>
      </w:r>
      <w:proofErr w:type="spellStart"/>
      <w:r w:rsidR="0087388C" w:rsidRPr="00F5673D">
        <w:t>Phylip</w:t>
      </w:r>
      <w:proofErr w:type="spellEnd"/>
      <w:r w:rsidR="0087388C" w:rsidRPr="00F5673D">
        <w:t xml:space="preserve"> format (</w:t>
      </w:r>
      <w:r w:rsidR="0087388C" w:rsidRPr="00F5673D">
        <w:rPr>
          <w:rFonts w:ascii="Courier New" w:hAnsi="Courier New" w:cs="Courier New"/>
          <w:sz w:val="22"/>
          <w:szCs w:val="22"/>
        </w:rPr>
        <w:t>.</w:t>
      </w:r>
      <w:proofErr w:type="spellStart"/>
      <w:r w:rsidR="0087388C" w:rsidRPr="00F5673D">
        <w:rPr>
          <w:rFonts w:ascii="Courier New" w:hAnsi="Courier New" w:cs="Courier New"/>
          <w:sz w:val="22"/>
          <w:szCs w:val="22"/>
        </w:rPr>
        <w:t>phy</w:t>
      </w:r>
      <w:proofErr w:type="spellEnd"/>
      <w:r w:rsidR="0087388C" w:rsidRPr="00F5673D">
        <w:t>)</w:t>
      </w:r>
      <w:r w:rsidR="00B21B9C" w:rsidRPr="00F5673D">
        <w:t xml:space="preserve">, which are </w:t>
      </w:r>
      <w:proofErr w:type="gramStart"/>
      <w:r w:rsidR="00B21B9C" w:rsidRPr="00F5673D">
        <w:t>similar to</w:t>
      </w:r>
      <w:proofErr w:type="gramEnd"/>
      <w:r w:rsidR="00B21B9C" w:rsidRPr="00F5673D">
        <w:t xml:space="preserve"> </w:t>
      </w:r>
      <w:proofErr w:type="gramStart"/>
      <w:r w:rsidR="00B21B9C" w:rsidRPr="00F5673D">
        <w:t xml:space="preserve">the </w:t>
      </w:r>
      <w:r w:rsidR="00563415" w:rsidRPr="00563415">
        <w:rPr>
          <w:rFonts w:ascii="Courier New" w:hAnsi="Courier New" w:cs="Courier New"/>
          <w:sz w:val="22"/>
          <w:szCs w:val="22"/>
        </w:rPr>
        <w:t>.</w:t>
      </w:r>
      <w:proofErr w:type="spellStart"/>
      <w:r w:rsidR="00B21B9C" w:rsidRPr="00563415">
        <w:rPr>
          <w:rFonts w:ascii="Courier New" w:hAnsi="Courier New" w:cs="Courier New"/>
          <w:sz w:val="22"/>
          <w:szCs w:val="22"/>
        </w:rPr>
        <w:t>fasta</w:t>
      </w:r>
      <w:proofErr w:type="spellEnd"/>
      <w:proofErr w:type="gramEnd"/>
      <w:r w:rsidR="00B21B9C" w:rsidRPr="00F5673D">
        <w:t xml:space="preserve"> format that we’ve been working with</w:t>
      </w:r>
      <w:r w:rsidR="00563415">
        <w:t>, but work well with alignment datasets</w:t>
      </w:r>
      <w:r w:rsidR="007F13F3" w:rsidRPr="00F5673D">
        <w:t xml:space="preserve">. </w:t>
      </w:r>
    </w:p>
    <w:p w14:paraId="1B8DE683" w14:textId="77777777" w:rsidR="00AD75F7" w:rsidRPr="00F5673D" w:rsidRDefault="00AD75F7" w:rsidP="00B21B9C"/>
    <w:p w14:paraId="2DD0F4FA" w14:textId="1BBC55C7" w:rsidR="00AD75F7" w:rsidRPr="00F5673D" w:rsidRDefault="00B21B9C" w:rsidP="00AD75F7">
      <w:pPr>
        <w:pStyle w:val="ListParagraph"/>
        <w:numPr>
          <w:ilvl w:val="0"/>
          <w:numId w:val="2"/>
        </w:numPr>
      </w:pPr>
      <w:r w:rsidRPr="00F5673D">
        <w:t>Choose</w:t>
      </w:r>
      <w:r w:rsidR="00AD75F7" w:rsidRPr="00F5673D">
        <w:t xml:space="preserve"> </w:t>
      </w:r>
      <w:proofErr w:type="spellStart"/>
      <w:r w:rsidR="00AD75F7" w:rsidRPr="00F5673D">
        <w:t>phylip</w:t>
      </w:r>
      <w:proofErr w:type="spellEnd"/>
      <w:r w:rsidR="00AD75F7" w:rsidRPr="00F5673D">
        <w:t xml:space="preserve"> format for </w:t>
      </w:r>
      <w:proofErr w:type="spellStart"/>
      <w:r w:rsidR="00AD75F7" w:rsidRPr="00F5673D">
        <w:t>RAxML</w:t>
      </w:r>
      <w:proofErr w:type="spellEnd"/>
      <w:r w:rsidR="00371FD6" w:rsidRPr="00F5673D">
        <w:t>-NG</w:t>
      </w:r>
      <w:r w:rsidR="00AD75F7" w:rsidRPr="00F5673D">
        <w:t xml:space="preserve">, Nexus format for </w:t>
      </w:r>
      <w:proofErr w:type="spellStart"/>
      <w:r w:rsidR="00AD75F7" w:rsidRPr="00F5673D">
        <w:t>MrBayes</w:t>
      </w:r>
      <w:proofErr w:type="spellEnd"/>
      <w:r w:rsidRPr="00F5673D">
        <w:t>, and the mtDNA alignment for BEAST2.</w:t>
      </w:r>
      <w:r w:rsidR="0086007E" w:rsidRPr="00F5673D">
        <w:t xml:space="preserve"> I suggest using a different folder for each </w:t>
      </w:r>
      <w:r w:rsidR="00042090" w:rsidRPr="00F5673D">
        <w:t>phylogenetics software that you’re running.</w:t>
      </w:r>
      <w:r w:rsidR="0086007E" w:rsidRPr="00F5673D">
        <w:t xml:space="preserve"> </w:t>
      </w:r>
    </w:p>
    <w:p w14:paraId="4098EBFA" w14:textId="77777777" w:rsidR="00B3729F" w:rsidRPr="00F5673D" w:rsidRDefault="00B3729F" w:rsidP="00B3729F">
      <w:pPr>
        <w:pStyle w:val="ListParagraph"/>
      </w:pPr>
    </w:p>
    <w:p w14:paraId="6DC884BB" w14:textId="269F3CB2" w:rsidR="00B3729F" w:rsidRPr="00F5673D" w:rsidRDefault="00B3729F" w:rsidP="00AD75F7">
      <w:pPr>
        <w:pStyle w:val="ListParagraph"/>
        <w:numPr>
          <w:ilvl w:val="0"/>
          <w:numId w:val="2"/>
        </w:numPr>
      </w:pPr>
      <w:r w:rsidRPr="00F5673D">
        <w:t>[Optional: upload your alignment to the Cipres Science Gateway (</w:t>
      </w:r>
      <w:hyperlink r:id="rId10" w:history="1">
        <w:r w:rsidRPr="00F5673D">
          <w:rPr>
            <w:rStyle w:val="Hyperlink"/>
          </w:rPr>
          <w:t>https://www.phylo.org/</w:t>
        </w:r>
      </w:hyperlink>
      <w:r w:rsidRPr="00F5673D">
        <w:t xml:space="preserve">) and run it on the </w:t>
      </w:r>
      <w:proofErr w:type="spellStart"/>
      <w:r w:rsidRPr="00F5673D">
        <w:t>jModelTest</w:t>
      </w:r>
      <w:proofErr w:type="spellEnd"/>
      <w:r w:rsidRPr="00F5673D">
        <w:t xml:space="preserve"> to estimate the best model of sequence evolution to use for your alignment. </w:t>
      </w:r>
      <w:r w:rsidR="00B14F0B" w:rsidRPr="00F5673D">
        <w:t xml:space="preserve">You will need to make an account, but it’s free. Then upload your </w:t>
      </w:r>
      <w:proofErr w:type="spellStart"/>
      <w:r w:rsidR="00B14F0B" w:rsidRPr="00F5673D">
        <w:t>msa</w:t>
      </w:r>
      <w:proofErr w:type="spellEnd"/>
      <w:r w:rsidR="00B14F0B" w:rsidRPr="00F5673D">
        <w:t xml:space="preserve"> to a new data folder, and run an analysis, selecting </w:t>
      </w:r>
      <w:proofErr w:type="spellStart"/>
      <w:r w:rsidR="00B14F0B" w:rsidRPr="00F5673D">
        <w:t>jModelTest</w:t>
      </w:r>
      <w:proofErr w:type="spellEnd"/>
      <w:r w:rsidR="00B14F0B" w:rsidRPr="00F5673D">
        <w:t xml:space="preserve"> as the tool to use.]</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proofErr w:type="spellStart"/>
      <w:r w:rsidRPr="00F5673D">
        <w:rPr>
          <w:b/>
          <w:bCs/>
          <w:i/>
          <w:iCs/>
          <w:u w:val="single"/>
        </w:rPr>
        <w:t>RAxML</w:t>
      </w:r>
      <w:proofErr w:type="spellEnd"/>
      <w:r w:rsidRPr="00F5673D">
        <w:rPr>
          <w:b/>
          <w:bCs/>
          <w:i/>
          <w:iCs/>
          <w:u w:val="single"/>
        </w:rPr>
        <w:t>-NG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proofErr w:type="spellStart"/>
      <w:r w:rsidR="00C17BA0" w:rsidRPr="00F5673D">
        <w:t>RAxML</w:t>
      </w:r>
      <w:proofErr w:type="spellEnd"/>
      <w:r w:rsidR="00C17BA0" w:rsidRPr="00F5673D">
        <w:t>-NG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w:t>
      </w:r>
      <w:proofErr w:type="gramStart"/>
      <w:r w:rsidR="00AD75F7" w:rsidRPr="00F5673D">
        <w:t xml:space="preserve">using </w:t>
      </w:r>
      <w:r w:rsidR="00AD75F7" w:rsidRPr="00F5673D">
        <w:rPr>
          <w:rFonts w:ascii="Courier" w:hAnsi="Courier"/>
        </w:rPr>
        <w:t>.</w:t>
      </w:r>
      <w:proofErr w:type="gramEnd"/>
      <w:r w:rsidR="00AD75F7" w:rsidRPr="00F5673D">
        <w:rPr>
          <w:rFonts w:ascii="Courier" w:hAnsi="Courier"/>
        </w:rPr>
        <w:t>/</w:t>
      </w:r>
      <w:proofErr w:type="spellStart"/>
      <w:r w:rsidR="00AD75F7" w:rsidRPr="00F5673D">
        <w:rPr>
          <w:rFonts w:ascii="Courier" w:hAnsi="Courier"/>
        </w:rPr>
        <w:t>raxml</w:t>
      </w:r>
      <w:proofErr w:type="spellEnd"/>
      <w:r w:rsidR="00AD75F7" w:rsidRPr="00F5673D">
        <w:rPr>
          <w:rFonts w:ascii="Courier" w:hAnsi="Courier"/>
        </w:rPr>
        <w:t>-ng</w:t>
      </w:r>
      <w:r w:rsidR="00AD75F7" w:rsidRPr="00F5673D">
        <w:t xml:space="preserve"> from within the containing folder, by specifying the full path from wherever you are (e.g., “</w:t>
      </w:r>
      <w:r w:rsidR="00AD75F7" w:rsidRPr="00F5673D">
        <w:rPr>
          <w:rFonts w:ascii="Courier" w:hAnsi="Courier"/>
        </w:rPr>
        <w:t>/Applications/raxml-ng_v1.1.0_macos_x86_64/</w:t>
      </w:r>
      <w:proofErr w:type="spellStart"/>
      <w:r w:rsidR="00AD75F7" w:rsidRPr="00F5673D">
        <w:rPr>
          <w:rFonts w:ascii="Courier" w:hAnsi="Courier"/>
        </w:rPr>
        <w:t>raxml</w:t>
      </w:r>
      <w:proofErr w:type="spellEnd"/>
      <w:r w:rsidR="00AD75F7" w:rsidRPr="00F5673D">
        <w:rPr>
          <w:rFonts w:ascii="Courier" w:hAnsi="Courier"/>
        </w:rPr>
        <w:t>-ng</w:t>
      </w:r>
      <w:r w:rsidR="00AD75F7" w:rsidRPr="00F5673D">
        <w:t>”), or by adding the location to your PATH.</w:t>
      </w:r>
    </w:p>
    <w:p w14:paraId="6C851E88" w14:textId="77777777" w:rsidR="00AD75F7" w:rsidRPr="00F5673D" w:rsidRDefault="00AD75F7" w:rsidP="00AD75F7">
      <w:pPr>
        <w:pStyle w:val="ListParagraph"/>
      </w:pP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w:t>
      </w:r>
      <w:proofErr w:type="spellStart"/>
      <w:r w:rsidRPr="00F5673D">
        <w:t>RAxML</w:t>
      </w:r>
      <w:proofErr w:type="spellEnd"/>
      <w:r w:rsidRPr="00F5673D">
        <w:t xml:space="preserve">-NG, following the instructions in the Readme. </w:t>
      </w:r>
    </w:p>
    <w:p w14:paraId="3A2B0181" w14:textId="77777777" w:rsidR="00F84362" w:rsidRPr="00F5673D" w:rsidRDefault="00F84362" w:rsidP="00F84362">
      <w:pPr>
        <w:pStyle w:val="ListParagraph"/>
      </w:pPr>
    </w:p>
    <w:p w14:paraId="49F12990" w14:textId="7E244FA0" w:rsidR="00AD75F7" w:rsidRPr="00F5673D" w:rsidRDefault="00F84362" w:rsidP="00F84362">
      <w:pPr>
        <w:ind w:left="360"/>
        <w:rPr>
          <w:i/>
          <w:iCs/>
        </w:rPr>
      </w:pPr>
      <w:r w:rsidRPr="00F5673D">
        <w:rPr>
          <w:i/>
          <w:iCs/>
        </w:rPr>
        <w:t xml:space="preserve">Note: </w:t>
      </w:r>
      <w:r w:rsidR="00E92C03" w:rsidRPr="00F5673D">
        <w:rPr>
          <w:i/>
          <w:iCs/>
        </w:rPr>
        <w:t xml:space="preserve">If using the </w:t>
      </w:r>
      <w:proofErr w:type="spellStart"/>
      <w:r w:rsidR="00E92C03" w:rsidRPr="00F5673D">
        <w:rPr>
          <w:i/>
          <w:iCs/>
        </w:rPr>
        <w:t>Epinecrophylla</w:t>
      </w:r>
      <w:proofErr w:type="spellEnd"/>
      <w:r w:rsidR="00E92C03" w:rsidRPr="00F5673D">
        <w:rPr>
          <w:i/>
          <w:iCs/>
        </w:rPr>
        <w:t xml:space="preserve">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w:t>
      </w:r>
      <w:r w:rsidRPr="00F5673D">
        <w:rPr>
          <w:i/>
          <w:iCs/>
        </w:rPr>
        <w:lastRenderedPageBreak/>
        <w:t xml:space="preserve">either find a different computer/cluster to run it </w:t>
      </w:r>
      <w:proofErr w:type="gramStart"/>
      <w:r w:rsidRPr="00F5673D">
        <w:rPr>
          <w:i/>
          <w:iCs/>
        </w:rPr>
        <w:t>on, or</w:t>
      </w:r>
      <w:proofErr w:type="gramEnd"/>
      <w:r w:rsidRPr="00F5673D">
        <w:rPr>
          <w:i/>
          <w:iCs/>
        </w:rPr>
        <w:t xml:space="preserve"> reduce the number of tree searches performed. By default, </w:t>
      </w:r>
      <w:proofErr w:type="spellStart"/>
      <w:r w:rsidRPr="00F5673D">
        <w:rPr>
          <w:i/>
          <w:iCs/>
        </w:rPr>
        <w:t>RAxML</w:t>
      </w:r>
      <w:proofErr w:type="spellEnd"/>
      <w:r w:rsidRPr="00F5673D">
        <w:rPr>
          <w:i/>
          <w:iCs/>
        </w:rPr>
        <w:t xml:space="preserve">-NG conducts searches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w:t>
      </w:r>
      <w:proofErr w:type="gramStart"/>
      <w:r w:rsidRPr="00F5673D">
        <w:rPr>
          <w:rFonts w:ascii="Courier" w:hAnsi="Courier"/>
          <w:i/>
          <w:iCs/>
        </w:rPr>
        <w:t>},rand</w:t>
      </w:r>
      <w:proofErr w:type="gramEnd"/>
      <w:r w:rsidRPr="00F5673D">
        <w:rPr>
          <w:rFonts w:ascii="Courier" w:hAnsi="Courier"/>
          <w:i/>
          <w:iCs/>
        </w:rPr>
        <w:t>{M}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6128D0C7"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w:t>
      </w:r>
      <w:proofErr w:type="spellStart"/>
      <w:r w:rsidR="00AD30E0" w:rsidRPr="00F5673D">
        <w:rPr>
          <w:color w:val="000000" w:themeColor="text1"/>
        </w:rPr>
        <w:t>FigTree</w:t>
      </w:r>
      <w:proofErr w:type="spellEnd"/>
      <w:r w:rsidR="00AD30E0" w:rsidRPr="00F5673D">
        <w:rPr>
          <w:color w:val="000000" w:themeColor="text1"/>
        </w:rPr>
        <w:t xml:space="preserv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 xml:space="preserve">Note that </w:t>
      </w:r>
      <w:proofErr w:type="spellStart"/>
      <w:r w:rsidR="00A07D27" w:rsidRPr="00F5673D">
        <w:rPr>
          <w:color w:val="000000" w:themeColor="text1"/>
        </w:rPr>
        <w:t>FigTree</w:t>
      </w:r>
      <w:proofErr w:type="spellEnd"/>
      <w:r w:rsidR="00A07D27" w:rsidRPr="00F5673D">
        <w:rPr>
          <w:color w:val="000000" w:themeColor="text1"/>
        </w:rPr>
        <w:t xml:space="preserve"> requires a </w:t>
      </w:r>
      <w:proofErr w:type="spellStart"/>
      <w:r w:rsidR="00A07D27" w:rsidRPr="00F5673D">
        <w:rPr>
          <w:color w:val="000000" w:themeColor="text1"/>
        </w:rPr>
        <w:t>jdk</w:t>
      </w:r>
      <w:proofErr w:type="spellEnd"/>
      <w:r w:rsidR="00A07D27" w:rsidRPr="00F5673D">
        <w:rPr>
          <w:color w:val="000000" w:themeColor="text1"/>
        </w:rPr>
        <w:t xml:space="preserve"> (java development kit): </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proofErr w:type="spellStart"/>
      <w:r w:rsidR="003E79E7" w:rsidRPr="00F5673D">
        <w:rPr>
          <w:i/>
          <w:iCs/>
          <w:color w:val="000000" w:themeColor="text1"/>
        </w:rPr>
        <w:t>R</w:t>
      </w:r>
      <w:r w:rsidR="00A57228" w:rsidRPr="00F5673D">
        <w:rPr>
          <w:i/>
          <w:iCs/>
          <w:color w:val="000000" w:themeColor="text1"/>
        </w:rPr>
        <w:t>eroot</w:t>
      </w:r>
      <w:proofErr w:type="spellEnd"/>
      <w:r w:rsidR="00A57228" w:rsidRPr="00F5673D">
        <w:rPr>
          <w:i/>
          <w:iCs/>
          <w:color w:val="000000" w:themeColor="text1"/>
        </w:rPr>
        <w:t xml:space="preserve">” in </w:t>
      </w:r>
      <w:proofErr w:type="spellStart"/>
      <w:r w:rsidR="00A57228" w:rsidRPr="00F5673D">
        <w:rPr>
          <w:i/>
          <w:iCs/>
          <w:color w:val="000000" w:themeColor="text1"/>
        </w:rPr>
        <w:t>FigTree</w:t>
      </w:r>
      <w:proofErr w:type="spellEnd"/>
      <w:r w:rsidR="00A57228" w:rsidRPr="00F5673D">
        <w:rPr>
          <w:i/>
          <w:iCs/>
          <w:color w:val="000000" w:themeColor="text1"/>
        </w:rPr>
        <w:t>.</w:t>
      </w:r>
    </w:p>
    <w:p w14:paraId="26C0F992" w14:textId="77777777" w:rsidR="002453BC" w:rsidRPr="00F5673D" w:rsidRDefault="002453BC" w:rsidP="00AD30E0">
      <w:pPr>
        <w:rPr>
          <w:i/>
          <w:iCs/>
          <w:color w:val="000000" w:themeColor="text1"/>
        </w:rPr>
      </w:pPr>
    </w:p>
    <w:p w14:paraId="4E97E8D6" w14:textId="7B47CF37" w:rsidR="00AD75F7" w:rsidRPr="00F5673D" w:rsidRDefault="00422C92" w:rsidP="00F84362">
      <w:pPr>
        <w:pStyle w:val="ListParagraph"/>
        <w:numPr>
          <w:ilvl w:val="0"/>
          <w:numId w:val="2"/>
        </w:numPr>
        <w:rPr>
          <w:color w:val="000000" w:themeColor="text1"/>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proofErr w:type="spellStart"/>
      <w:r w:rsidRPr="00F5673D">
        <w:rPr>
          <w:b/>
          <w:bCs/>
          <w:i/>
          <w:iCs/>
          <w:u w:val="single"/>
        </w:rPr>
        <w:t>MrBayes</w:t>
      </w:r>
      <w:proofErr w:type="spellEnd"/>
    </w:p>
    <w:p w14:paraId="79FB7B02" w14:textId="77777777" w:rsidR="00AD30E0" w:rsidRPr="00F5673D" w:rsidRDefault="00AD30E0" w:rsidP="00712DFB">
      <w:pPr>
        <w:pStyle w:val="ListParagraph"/>
        <w:rPr>
          <w:color w:val="000000" w:themeColor="text1"/>
        </w:rPr>
      </w:pPr>
    </w:p>
    <w:p w14:paraId="2DB788D7" w14:textId="3877E19C" w:rsidR="00712DFB" w:rsidRPr="00F5673D" w:rsidRDefault="00712DFB" w:rsidP="00354313">
      <w:pPr>
        <w:pStyle w:val="ListParagraph"/>
        <w:numPr>
          <w:ilvl w:val="0"/>
          <w:numId w:val="2"/>
        </w:numPr>
        <w:rPr>
          <w:color w:val="000000" w:themeColor="text1"/>
        </w:rPr>
      </w:pPr>
      <w:r w:rsidRPr="00F5673D">
        <w:rPr>
          <w:color w:val="000000" w:themeColor="text1"/>
        </w:rPr>
        <w:t xml:space="preserve">If you haven’t already, install </w:t>
      </w:r>
      <w:proofErr w:type="spellStart"/>
      <w:r w:rsidRPr="00F5673D">
        <w:rPr>
          <w:color w:val="000000" w:themeColor="text1"/>
        </w:rPr>
        <w:t>MrBayes</w:t>
      </w:r>
      <w:proofErr w:type="spellEnd"/>
      <w:r w:rsidRPr="00F5673D">
        <w:rPr>
          <w:color w:val="000000" w:themeColor="text1"/>
        </w:rPr>
        <w:t>.</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w:t>
      </w:r>
      <w:proofErr w:type="spellStart"/>
      <w:r w:rsidR="00BF730D" w:rsidRPr="00F5673D">
        <w:rPr>
          <w:color w:val="000000" w:themeColor="text1"/>
        </w:rPr>
        <w:t>MrBayes</w:t>
      </w:r>
      <w:proofErr w:type="spellEnd"/>
      <w:r w:rsidR="00BF730D" w:rsidRPr="00F5673D">
        <w:rPr>
          <w:color w:val="000000" w:themeColor="text1"/>
        </w:rPr>
        <w:t xml:space="preserve">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w:t>
      </w:r>
      <w:proofErr w:type="spellStart"/>
      <w:r w:rsidR="00FD34CE" w:rsidRPr="00F5673D">
        <w:rPr>
          <w:color w:val="000000" w:themeColor="text1"/>
        </w:rPr>
        <w:t>MrBayes</w:t>
      </w:r>
      <w:proofErr w:type="spellEnd"/>
      <w:r w:rsidR="00FD34CE" w:rsidRPr="00F5673D">
        <w:rPr>
          <w:color w:val="000000" w:themeColor="text1"/>
        </w:rPr>
        <w:t xml:space="preserve">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p>
    <w:p w14:paraId="7D926EE5" w14:textId="77777777" w:rsidR="00712DFB" w:rsidRPr="00F5673D" w:rsidRDefault="00712DFB" w:rsidP="00BF730D">
      <w:pPr>
        <w:rPr>
          <w:rFonts w:ascii="Courier" w:hAnsi="Courier"/>
          <w:color w:val="000000" w:themeColor="text1"/>
        </w:rPr>
      </w:pPr>
    </w:p>
    <w:p w14:paraId="19B4B283" w14:textId="70AEEAE6" w:rsidR="00712DFB" w:rsidRPr="00F5673D" w:rsidRDefault="00BF730D" w:rsidP="00F84362">
      <w:pPr>
        <w:pStyle w:val="ListParagraph"/>
        <w:numPr>
          <w:ilvl w:val="0"/>
          <w:numId w:val="2"/>
        </w:numPr>
        <w:rPr>
          <w:color w:val="000000" w:themeColor="text1"/>
        </w:rPr>
      </w:pPr>
      <w:r w:rsidRPr="00F5673D">
        <w:rPr>
          <w:color w:val="000000" w:themeColor="text1"/>
        </w:rPr>
        <w:t xml:space="preserve">Navigate to your working folder (the one containing the Nexus alignment output in step 4). Start </w:t>
      </w:r>
      <w:proofErr w:type="spellStart"/>
      <w:r w:rsidRPr="00F5673D">
        <w:rPr>
          <w:color w:val="000000" w:themeColor="text1"/>
        </w:rPr>
        <w:t>MrBayes</w:t>
      </w:r>
      <w:proofErr w:type="spellEnd"/>
      <w:r w:rsidRPr="00F5673D">
        <w:rPr>
          <w:color w:val="000000" w:themeColor="text1"/>
        </w:rPr>
        <w:t xml:space="preserve">. The default install location of </w:t>
      </w:r>
      <w:proofErr w:type="spellStart"/>
      <w:r w:rsidRPr="00F5673D">
        <w:rPr>
          <w:color w:val="000000" w:themeColor="text1"/>
        </w:rPr>
        <w:t>MrBayes</w:t>
      </w:r>
      <w:proofErr w:type="spellEnd"/>
      <w:r w:rsidRPr="00F5673D">
        <w:rPr>
          <w:color w:val="000000" w:themeColor="text1"/>
        </w:rPr>
        <w:t xml:space="preserve"> is generally </w:t>
      </w: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w:t>
      </w:r>
      <w:r w:rsidRPr="00F5673D">
        <w:rPr>
          <w:color w:val="000000" w:themeColor="text1"/>
        </w:rPr>
        <w:t>”, so try typing:</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w:t>
      </w:r>
      <w:proofErr w:type="spellStart"/>
      <w:r w:rsidRPr="00F5673D">
        <w:rPr>
          <w:rFonts w:ascii="Courier" w:hAnsi="Courier"/>
          <w:color w:val="000000" w:themeColor="text1"/>
        </w:rPr>
        <w:t>usr</w:t>
      </w:r>
      <w:proofErr w:type="spellEnd"/>
      <w:r w:rsidRPr="00F5673D">
        <w:rPr>
          <w:rFonts w:ascii="Courier" w:hAnsi="Courier"/>
          <w:color w:val="000000" w:themeColor="text1"/>
        </w:rPr>
        <w:t>/local/bin/mb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1823624E"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proofErr w:type="spellStart"/>
      <w:proofErr w:type="gramStart"/>
      <w:r w:rsidR="00777F25" w:rsidRPr="00F5673D">
        <w:rPr>
          <w:rFonts w:ascii="Courier" w:hAnsi="Courier"/>
          <w:color w:val="000000" w:themeColor="text1"/>
        </w:rPr>
        <w:t>primate.nexus</w:t>
      </w:r>
      <w:proofErr w:type="spellEnd"/>
      <w:proofErr w:type="gramEnd"/>
    </w:p>
    <w:p w14:paraId="0C0B0FE3" w14:textId="1F6D3F06" w:rsidR="00BF730D" w:rsidRPr="00F5673D" w:rsidRDefault="00BF730D" w:rsidP="00BF730D">
      <w:pPr>
        <w:ind w:left="360"/>
        <w:rPr>
          <w:rFonts w:ascii="Courier" w:hAnsi="Courier"/>
          <w:color w:val="000000" w:themeColor="text1"/>
        </w:rPr>
      </w:pPr>
    </w:p>
    <w:p w14:paraId="10B2C4B3" w14:textId="6AE0BB6A" w:rsidR="00BF730D" w:rsidRPr="00F5673D" w:rsidRDefault="00BF730D" w:rsidP="00BF730D">
      <w:pPr>
        <w:pStyle w:val="ListParagraph"/>
        <w:numPr>
          <w:ilvl w:val="0"/>
          <w:numId w:val="2"/>
        </w:numPr>
        <w:rPr>
          <w:color w:val="000000" w:themeColor="text1"/>
        </w:rPr>
      </w:pPr>
      <w:r w:rsidRPr="00F5673D">
        <w:rPr>
          <w:color w:val="000000" w:themeColor="text1"/>
        </w:rPr>
        <w:t>Set the evolutionary model to GTR with gamma-distributed rate variation and a proportion of invariable sites:</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lset</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nst</w:t>
      </w:r>
      <w:proofErr w:type="spellEnd"/>
      <w:r w:rsidRPr="00F5673D">
        <w:rPr>
          <w:rFonts w:ascii="Courier" w:hAnsi="Courier"/>
          <w:color w:val="000000" w:themeColor="text1"/>
        </w:rPr>
        <w:t>=6 rates=</w:t>
      </w:r>
      <w:proofErr w:type="spellStart"/>
      <w:r w:rsidRPr="00F5673D">
        <w:rPr>
          <w:rFonts w:ascii="Courier" w:hAnsi="Courier"/>
          <w:color w:val="000000" w:themeColor="text1"/>
        </w:rPr>
        <w:t>invgamma</w:t>
      </w:r>
      <w:proofErr w:type="spellEnd"/>
    </w:p>
    <w:p w14:paraId="484DF41A" w14:textId="719A52A6" w:rsidR="00BF730D" w:rsidRPr="00F5673D" w:rsidRDefault="00BF730D" w:rsidP="00BF730D">
      <w:pPr>
        <w:ind w:left="360"/>
        <w:rPr>
          <w:color w:val="000000" w:themeColor="text1"/>
        </w:rPr>
      </w:pPr>
    </w:p>
    <w:p w14:paraId="486195E7" w14:textId="307EA8CA" w:rsidR="00BF730D" w:rsidRPr="00F5673D" w:rsidRDefault="00BF730D" w:rsidP="00BF730D">
      <w:pPr>
        <w:pStyle w:val="ListParagraph"/>
        <w:numPr>
          <w:ilvl w:val="0"/>
          <w:numId w:val="2"/>
        </w:numPr>
        <w:rPr>
          <w:color w:val="000000" w:themeColor="text1"/>
        </w:rPr>
      </w:pPr>
      <w:r w:rsidRPr="00F5673D">
        <w:rPr>
          <w:color w:val="000000" w:themeColor="text1"/>
        </w:rPr>
        <w:lastRenderedPageBreak/>
        <w:t>Start the MCMC:</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proofErr w:type="spellStart"/>
      <w:r w:rsidRPr="00F5673D">
        <w:rPr>
          <w:rFonts w:ascii="Courier" w:hAnsi="Courier"/>
          <w:color w:val="000000" w:themeColor="text1"/>
        </w:rPr>
        <w:t>mcmc</w:t>
      </w:r>
      <w:proofErr w:type="spellEnd"/>
      <w:r w:rsidRPr="00F5673D">
        <w:rPr>
          <w:rFonts w:ascii="Courier" w:hAnsi="Courier"/>
          <w:color w:val="000000" w:themeColor="text1"/>
        </w:rPr>
        <w:t xml:space="preserve"> </w:t>
      </w:r>
      <w:proofErr w:type="spellStart"/>
      <w:r w:rsidRPr="00F5673D">
        <w:rPr>
          <w:rFonts w:ascii="Courier" w:hAnsi="Courier"/>
          <w:color w:val="000000" w:themeColor="text1"/>
        </w:rPr>
        <w:t>ngen</w:t>
      </w:r>
      <w:proofErr w:type="spellEnd"/>
      <w:r w:rsidRPr="00F5673D">
        <w:rPr>
          <w:rFonts w:ascii="Courier" w:hAnsi="Courier"/>
          <w:color w:val="000000" w:themeColor="text1"/>
        </w:rPr>
        <w:t xml:space="preserve">=20000 </w:t>
      </w:r>
      <w:proofErr w:type="spellStart"/>
      <w:r w:rsidRPr="00F5673D">
        <w:rPr>
          <w:rFonts w:ascii="Courier" w:hAnsi="Courier"/>
          <w:color w:val="000000" w:themeColor="text1"/>
        </w:rPr>
        <w:t>samplefreq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printfreq</w:t>
      </w:r>
      <w:proofErr w:type="spellEnd"/>
      <w:r w:rsidRPr="00F5673D">
        <w:rPr>
          <w:rFonts w:ascii="Courier" w:hAnsi="Courier"/>
          <w:color w:val="000000" w:themeColor="text1"/>
        </w:rPr>
        <w:t xml:space="preserve">=100 </w:t>
      </w:r>
      <w:proofErr w:type="spellStart"/>
      <w:r w:rsidRPr="00F5673D">
        <w:rPr>
          <w:rFonts w:ascii="Courier" w:hAnsi="Courier"/>
          <w:color w:val="000000" w:themeColor="text1"/>
        </w:rPr>
        <w:t>diagnfreq</w:t>
      </w:r>
      <w:proofErr w:type="spellEnd"/>
      <w:r w:rsidRPr="00F5673D">
        <w:rPr>
          <w:rFonts w:ascii="Courier" w:hAnsi="Courier"/>
          <w:color w:val="000000" w:themeColor="text1"/>
        </w:rPr>
        <w:t>=1000</w:t>
      </w:r>
    </w:p>
    <w:p w14:paraId="3B75C7CC" w14:textId="77777777" w:rsidR="00BF730D" w:rsidRPr="00F5673D" w:rsidRDefault="00BF730D" w:rsidP="00BF730D">
      <w:pPr>
        <w:ind w:left="360"/>
        <w:rPr>
          <w:color w:val="000000" w:themeColor="text1"/>
        </w:rPr>
      </w:pPr>
    </w:p>
    <w:p w14:paraId="6AC0D029" w14:textId="0CF3ADBC" w:rsidR="009734D0" w:rsidRPr="00F5673D" w:rsidRDefault="009734D0" w:rsidP="00BF730D">
      <w:pPr>
        <w:pStyle w:val="ListParagraph"/>
        <w:numPr>
          <w:ilvl w:val="0"/>
          <w:numId w:val="2"/>
        </w:numPr>
        <w:rPr>
          <w:color w:val="000000" w:themeColor="text1"/>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p>
    <w:p w14:paraId="70D6FABD" w14:textId="77777777" w:rsidR="00E73AFA" w:rsidRPr="00F5673D" w:rsidRDefault="00E73AFA" w:rsidP="00E73AFA">
      <w:pPr>
        <w:pStyle w:val="ListParagraph"/>
        <w:rPr>
          <w:color w:val="000000" w:themeColor="text1"/>
        </w:rPr>
      </w:pPr>
    </w:p>
    <w:p w14:paraId="7440270B" w14:textId="2A4CE7AE"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50C160AC"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w:t>
      </w:r>
      <w:proofErr w:type="gramStart"/>
      <w:r w:rsidR="004638B5" w:rsidRPr="00F5673D">
        <w:rPr>
          <w:color w:val="000000" w:themeColor="text1"/>
        </w:rPr>
        <w:t>“.p</w:t>
      </w:r>
      <w:proofErr w:type="gramEnd"/>
      <w:r w:rsidR="004638B5" w:rsidRPr="00F5673D">
        <w:rPr>
          <w:color w:val="000000" w:themeColor="text1"/>
        </w:rPr>
        <w:t>”)</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w:t>
      </w:r>
      <w:proofErr w:type="gramStart"/>
      <w:r w:rsidRPr="00F5673D">
        <w:rPr>
          <w:color w:val="000000" w:themeColor="text1"/>
        </w:rPr>
        <w:t>analysis, but</w:t>
      </w:r>
      <w:proofErr w:type="gramEnd"/>
      <w:r w:rsidRPr="00F5673D">
        <w:rPr>
          <w:color w:val="000000" w:themeColor="text1"/>
        </w:rPr>
        <w:t xml:space="preserve"> could be fun to get a sneak preview with this </w:t>
      </w:r>
      <w:r w:rsidR="00D93812" w:rsidRPr="00F5673D">
        <w:rPr>
          <w:color w:val="000000" w:themeColor="text1"/>
        </w:rPr>
        <w:t xml:space="preserve">first </w:t>
      </w:r>
      <w:r w:rsidRPr="00F5673D">
        <w:rPr>
          <w:color w:val="000000" w:themeColor="text1"/>
        </w:rPr>
        <w:t>Bayesian analysis.]</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w:t>
      </w:r>
      <w:proofErr w:type="gramStart"/>
      <w:r w:rsidR="00770B94" w:rsidRPr="00F5673D">
        <w:rPr>
          <w:color w:val="000000" w:themeColor="text1"/>
        </w:rPr>
        <w:t xml:space="preserve">in </w:t>
      </w:r>
      <w:r w:rsidRPr="00F5673D">
        <w:rPr>
          <w:color w:val="000000" w:themeColor="text1"/>
        </w:rPr>
        <w:t>:</w:t>
      </w:r>
      <w:proofErr w:type="gramEnd"/>
    </w:p>
    <w:p w14:paraId="09E5CB74" w14:textId="4FBACF39" w:rsidR="002A49F2" w:rsidRPr="00F5673D" w:rsidRDefault="002A49F2" w:rsidP="002A49F2">
      <w:pPr>
        <w:pStyle w:val="ListParagraph"/>
        <w:rPr>
          <w:color w:val="000000" w:themeColor="text1"/>
        </w:rPr>
      </w:pPr>
    </w:p>
    <w:p w14:paraId="4CAC8C62" w14:textId="0C77BDE8" w:rsidR="002A49F2" w:rsidRPr="00F5673D" w:rsidRDefault="002A49F2" w:rsidP="002A49F2">
      <w:pPr>
        <w:pStyle w:val="ListParagraph"/>
        <w:rPr>
          <w:rFonts w:ascii="Courier" w:hAnsi="Courier"/>
          <w:color w:val="000000" w:themeColor="text1"/>
        </w:rPr>
      </w:pPr>
      <w:proofErr w:type="spellStart"/>
      <w:r w:rsidRPr="00F5673D">
        <w:rPr>
          <w:rFonts w:ascii="Courier" w:hAnsi="Courier"/>
          <w:color w:val="000000" w:themeColor="text1"/>
        </w:rPr>
        <w:t>sumt</w:t>
      </w:r>
      <w:proofErr w:type="spellEnd"/>
    </w:p>
    <w:p w14:paraId="400F2A20" w14:textId="77777777" w:rsidR="00635AB8" w:rsidRPr="00F5673D" w:rsidRDefault="00635AB8" w:rsidP="00635AB8">
      <w:pPr>
        <w:rPr>
          <w:color w:val="000000" w:themeColor="text1"/>
        </w:rPr>
      </w:pPr>
    </w:p>
    <w:p w14:paraId="7E523931" w14:textId="7100A69C" w:rsidR="00192CBA" w:rsidRPr="00F5673D" w:rsidRDefault="002A49F2" w:rsidP="00296BB8">
      <w:pPr>
        <w:pStyle w:val="ListParagraph"/>
        <w:numPr>
          <w:ilvl w:val="0"/>
          <w:numId w:val="2"/>
        </w:numPr>
        <w:rPr>
          <w:color w:val="000000" w:themeColor="text1"/>
        </w:rPr>
      </w:pPr>
      <w:r w:rsidRPr="00F5673D">
        <w:rPr>
          <w:color w:val="000000" w:themeColor="text1"/>
        </w:rPr>
        <w:t xml:space="preserve">The file produced by the above step includes posterior probability for each node in the tree. </w:t>
      </w:r>
      <w:r w:rsidR="002453BC" w:rsidRPr="00F5673D">
        <w:rPr>
          <w:color w:val="000000" w:themeColor="text1"/>
        </w:rPr>
        <w:t xml:space="preserve">As with the </w:t>
      </w:r>
      <w:proofErr w:type="spellStart"/>
      <w:r w:rsidR="002453BC" w:rsidRPr="00F5673D">
        <w:rPr>
          <w:color w:val="000000" w:themeColor="text1"/>
        </w:rPr>
        <w:t>RAxML</w:t>
      </w:r>
      <w:proofErr w:type="spellEnd"/>
      <w:r w:rsidR="002453BC" w:rsidRPr="00F5673D">
        <w:rPr>
          <w:color w:val="000000" w:themeColor="text1"/>
        </w:rPr>
        <w:t xml:space="preserve"> tree, it can be viewed in </w:t>
      </w:r>
      <w:proofErr w:type="spellStart"/>
      <w:r w:rsidR="002453BC" w:rsidRPr="00F5673D">
        <w:rPr>
          <w:color w:val="000000" w:themeColor="text1"/>
        </w:rPr>
        <w:t>FigTree</w:t>
      </w:r>
      <w:proofErr w:type="spellEnd"/>
      <w:r w:rsidR="002453BC" w:rsidRPr="00F5673D">
        <w:rPr>
          <w:color w:val="000000" w:themeColor="text1"/>
        </w:rPr>
        <w:t xml:space="preserve"> or R (see above).</w:t>
      </w:r>
      <w:r w:rsidR="00A075E9" w:rsidRPr="00F5673D">
        <w:rPr>
          <w:color w:val="000000" w:themeColor="text1"/>
        </w:rPr>
        <w:t xml:space="preserve"> It may still be quite unresolved after a short MCMC!</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77777777" w:rsidR="000971A0" w:rsidRPr="00F5673D" w:rsidRDefault="00F93CC3" w:rsidP="00F93CC3">
      <w:pPr>
        <w:pStyle w:val="ListParagraph"/>
        <w:numPr>
          <w:ilvl w:val="0"/>
          <w:numId w:val="2"/>
        </w:numPr>
        <w:rPr>
          <w:color w:val="000000" w:themeColor="text1"/>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t>Follow the instructions in the Introduction to BEAST2 tutorial using the primate-</w:t>
      </w:r>
      <w:proofErr w:type="spellStart"/>
      <w:r w:rsidRPr="00F5673D">
        <w:t>mtDNA.nex</w:t>
      </w:r>
      <w:proofErr w:type="spellEnd"/>
      <w:r w:rsidRPr="00F5673D">
        <w:t xml:space="preserve"> alignment file: </w:t>
      </w:r>
      <w:hyperlink r:id="rId18" w:history="1">
        <w:r w:rsidRPr="00F5673D">
          <w:rPr>
            <w:rStyle w:val="Hyperlink"/>
          </w:rPr>
          <w:t>https://tamin</w:t>
        </w:r>
        <w:r w:rsidRPr="00F5673D">
          <w:rPr>
            <w:rStyle w:val="Hyperlink"/>
          </w:rPr>
          <w:t>g</w:t>
        </w:r>
        <w:r w:rsidRPr="00F5673D">
          <w:rPr>
            <w:rStyle w:val="Hyperlink"/>
          </w:rPr>
          <w:t>-the-beast.org/tutorials/Introduction-to-BEAST2/</w:t>
        </w:r>
      </w:hyperlink>
      <w:r w:rsidR="00F93CC3" w:rsidRPr="00F5673D">
        <w:rPr>
          <w:color w:val="000000" w:themeColor="text1"/>
        </w:rPr>
        <w:t>.</w:t>
      </w:r>
    </w:p>
    <w:p w14:paraId="3EEA99AE" w14:textId="77777777" w:rsidR="00F93CC3" w:rsidRPr="00F5673D" w:rsidRDefault="00F93CC3" w:rsidP="002453BC">
      <w:pPr>
        <w:pStyle w:val="ListParagraph"/>
        <w:rPr>
          <w:color w:val="000000" w:themeColor="text1"/>
        </w:rPr>
      </w:pP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lastRenderedPageBreak/>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proofErr w:type="spellStart"/>
      <w:r w:rsidRPr="00F5673D">
        <w:t>png</w:t>
      </w:r>
      <w:proofErr w:type="spellEnd"/>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proofErr w:type="spellStart"/>
      <w:r w:rsidR="00A20F16" w:rsidRPr="00F5673D">
        <w:t>RAxML</w:t>
      </w:r>
      <w:proofErr w:type="spellEnd"/>
      <w:r w:rsidR="00A20F16" w:rsidRPr="00F5673D">
        <w:t>-NG</w:t>
      </w:r>
      <w:r w:rsidRPr="00F5673D">
        <w:t xml:space="preserve">, </w:t>
      </w:r>
      <w:proofErr w:type="spellStart"/>
      <w:r w:rsidR="00A20F16" w:rsidRPr="00F5673D">
        <w:t>MrBayes</w:t>
      </w:r>
      <w:proofErr w:type="spellEnd"/>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4CF6A4AA" w14:textId="77777777" w:rsidR="00412F31" w:rsidRPr="00F5673D" w:rsidRDefault="00412F31" w:rsidP="00412F31"/>
    <w:p w14:paraId="53D98F26" w14:textId="7E624785" w:rsidR="00412F31" w:rsidRDefault="00276EF4" w:rsidP="00C17C84">
      <w:pPr>
        <w:ind w:firstLine="360"/>
        <w:rPr>
          <w:color w:val="00B050"/>
        </w:rPr>
      </w:pPr>
      <w:r>
        <w:rPr>
          <w:color w:val="00B050"/>
        </w:rPr>
        <w:t xml:space="preserve">The software used in this lab were BEAST2 and R. I downloaded the data off the BEAST website and followed the steps in the tutorial. This included setting parameters in BEAUti2. This was done by linking the clock model to the tree, setting up a substitution model, setting up the clock model, setting priors, adding a calibration node to distinguish tree height and substitution rate, and setting up a </w:t>
      </w:r>
      <w:r w:rsidR="00C17C84">
        <w:rPr>
          <w:color w:val="00B050"/>
        </w:rPr>
        <w:t xml:space="preserve">Markov Chain Monte Carlo. This generated and .xml file to use in BEAST2. This chain was </w:t>
      </w:r>
      <w:proofErr w:type="gramStart"/>
      <w:r w:rsidR="00C17C84">
        <w:rPr>
          <w:color w:val="00B050"/>
        </w:rPr>
        <w:t>ran</w:t>
      </w:r>
      <w:proofErr w:type="gramEnd"/>
      <w:r w:rsidR="00C17C84">
        <w:rPr>
          <w:color w:val="00B050"/>
        </w:rPr>
        <w:t xml:space="preserve"> for 10E6 iterations with a sampling every 1000. This .log file was then exported to </w:t>
      </w:r>
      <w:proofErr w:type="spellStart"/>
      <w:r w:rsidR="00C17C84">
        <w:rPr>
          <w:color w:val="00B050"/>
        </w:rPr>
        <w:t>TreeAnnotator</w:t>
      </w:r>
      <w:proofErr w:type="spellEnd"/>
      <w:r w:rsidR="00C17C84">
        <w:rPr>
          <w:color w:val="00B050"/>
        </w:rPr>
        <w:t xml:space="preserve"> to create </w:t>
      </w:r>
      <w:proofErr w:type="gramStart"/>
      <w:r w:rsidR="00C17C84">
        <w:rPr>
          <w:color w:val="00B050"/>
        </w:rPr>
        <w:t>a .trees</w:t>
      </w:r>
      <w:proofErr w:type="gramEnd"/>
      <w:r w:rsidR="00C17C84">
        <w:rPr>
          <w:color w:val="00B050"/>
        </w:rPr>
        <w:t xml:space="preserve"> file while selecting a burn in percentage. The file was then visualized using R (would’ve been easier with </w:t>
      </w:r>
      <w:proofErr w:type="spellStart"/>
      <w:r w:rsidR="00C17C84">
        <w:rPr>
          <w:color w:val="00B050"/>
        </w:rPr>
        <w:t>FigTree</w:t>
      </w:r>
      <w:proofErr w:type="spellEnd"/>
      <w:r w:rsidR="00C17C84">
        <w:rPr>
          <w:color w:val="00B050"/>
        </w:rPr>
        <w:t xml:space="preserve"> but I couldn’t get it to run</w:t>
      </w:r>
      <w:r w:rsidR="00E13E74">
        <w:rPr>
          <w:color w:val="00B050"/>
        </w:rPr>
        <w:t>)</w:t>
      </w:r>
      <w:r w:rsidR="00C17C84">
        <w:rPr>
          <w:color w:val="00B050"/>
        </w:rPr>
        <w:t>.</w:t>
      </w:r>
    </w:p>
    <w:p w14:paraId="4D48127C" w14:textId="77777777" w:rsidR="00C17C84" w:rsidRDefault="00C17C84" w:rsidP="00C17C84">
      <w:pPr>
        <w:ind w:firstLine="360"/>
        <w:rPr>
          <w:color w:val="00B050"/>
        </w:rPr>
      </w:pPr>
    </w:p>
    <w:p w14:paraId="70BF8EC8" w14:textId="16CB82C4" w:rsidR="00C17C84" w:rsidRDefault="00C17C84" w:rsidP="00C17C84">
      <w:pPr>
        <w:ind w:firstLine="360"/>
        <w:rPr>
          <w:color w:val="00B050"/>
        </w:rPr>
      </w:pPr>
      <w:r>
        <w:rPr>
          <w:color w:val="00B050"/>
        </w:rPr>
        <w:t>The tutorial initially had the MCMC parameters set to 1E6 with sampling every 200 but Tracer visualization showed the product as insufficient. This was concluded by the shape of the “fuzzy caterpillar” in the Tracer diagnostics.</w:t>
      </w:r>
      <w:r w:rsidR="00F80A25">
        <w:rPr>
          <w:color w:val="00B050"/>
        </w:rPr>
        <w:t xml:space="preserve"> After generating a tree with the second attempt, it greatly resembles the example figure in the tutorial with high posterior probability values at the nodes.</w:t>
      </w:r>
    </w:p>
    <w:p w14:paraId="5EF1F1F0" w14:textId="77777777" w:rsidR="00F80A25" w:rsidRDefault="00F80A25" w:rsidP="00C17C84">
      <w:pPr>
        <w:ind w:firstLine="360"/>
        <w:rPr>
          <w:color w:val="00B050"/>
        </w:rPr>
      </w:pPr>
    </w:p>
    <w:p w14:paraId="34AA649B" w14:textId="3798DCFB" w:rsidR="00F80A25" w:rsidRPr="00276EF4" w:rsidRDefault="00F80A25" w:rsidP="00C17C84">
      <w:pPr>
        <w:ind w:firstLine="360"/>
        <w:rPr>
          <w:color w:val="00B050"/>
        </w:rPr>
      </w:pPr>
      <w:r>
        <w:rPr>
          <w:color w:val="00B050"/>
        </w:rPr>
        <w:t xml:space="preserve">I know that MCMC does not provide an accurate approximation for empirical analysis, but it identifies the best explanation for our trees with high probability. At first, I was frustrated that the tutorial had us run the MCMC with insufficient parameters, but it was informative seeing what improper values looked like. I enjoyed this lab and got to learn about how to </w:t>
      </w:r>
      <w:proofErr w:type="gramStart"/>
      <w:r>
        <w:rPr>
          <w:color w:val="00B050"/>
        </w:rPr>
        <w:t>actually run</w:t>
      </w:r>
      <w:proofErr w:type="gramEnd"/>
      <w:r>
        <w:rPr>
          <w:color w:val="00B050"/>
        </w:rPr>
        <w:t xml:space="preserve"> an MCMC like what was described by one of the applicants for the data professor position (sorry, I forgot their name). I feel like the route I chose was the longest out of the three options but </w:t>
      </w:r>
      <w:proofErr w:type="spellStart"/>
      <w:r>
        <w:rPr>
          <w:color w:val="00B050"/>
        </w:rPr>
        <w:t>tought</w:t>
      </w:r>
      <w:proofErr w:type="spellEnd"/>
      <w:r>
        <w:rPr>
          <w:color w:val="00B050"/>
        </w:rPr>
        <w:t xml:space="preserve"> me the most</w:t>
      </w:r>
      <w:r w:rsidR="00E13E74">
        <w:rPr>
          <w:color w:val="00B050"/>
        </w:rPr>
        <w:t>. I also like knowing that the more computationally intensive route that I chose generates higher accuracy results.</w:t>
      </w:r>
    </w:p>
    <w:p w14:paraId="59BF90E4" w14:textId="77777777" w:rsidR="00412F31" w:rsidRPr="00F5673D" w:rsidRDefault="00412F31" w:rsidP="00412F31"/>
    <w:p w14:paraId="4F33E01F" w14:textId="77777777" w:rsidR="00412F31" w:rsidRPr="00F5673D" w:rsidRDefault="00412F31" w:rsidP="00412F31"/>
    <w:p w14:paraId="3BA85025" w14:textId="59B2AC2E" w:rsidR="001D1626" w:rsidRDefault="001D1626" w:rsidP="007E68E0">
      <w:pPr>
        <w:rPr>
          <w:rFonts w:ascii="Times" w:hAnsi="Times"/>
          <w:color w:val="000000" w:themeColor="text1"/>
          <w:sz w:val="22"/>
          <w:szCs w:val="22"/>
        </w:rPr>
      </w:pPr>
    </w:p>
    <w:p w14:paraId="3A3AFF55" w14:textId="77777777" w:rsidR="007E68E0" w:rsidRPr="007E68E0" w:rsidRDefault="007E68E0" w:rsidP="007E68E0">
      <w:pPr>
        <w:rPr>
          <w:rFonts w:ascii="Times" w:hAnsi="Times"/>
          <w:color w:val="000000" w:themeColor="text1"/>
          <w:sz w:val="22"/>
          <w:szCs w:val="22"/>
        </w:rPr>
      </w:pPr>
    </w:p>
    <w:sectPr w:rsidR="007E68E0" w:rsidRPr="007E68E0"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42090"/>
    <w:rsid w:val="000538D6"/>
    <w:rsid w:val="00071DBE"/>
    <w:rsid w:val="00085947"/>
    <w:rsid w:val="000971A0"/>
    <w:rsid w:val="000B0266"/>
    <w:rsid w:val="000D1241"/>
    <w:rsid w:val="000D71EE"/>
    <w:rsid w:val="000D77FF"/>
    <w:rsid w:val="001163A3"/>
    <w:rsid w:val="00131735"/>
    <w:rsid w:val="001366D2"/>
    <w:rsid w:val="00151B17"/>
    <w:rsid w:val="00152CC7"/>
    <w:rsid w:val="00192CBA"/>
    <w:rsid w:val="001D1626"/>
    <w:rsid w:val="001D3A72"/>
    <w:rsid w:val="001F0126"/>
    <w:rsid w:val="002011AB"/>
    <w:rsid w:val="00243CC0"/>
    <w:rsid w:val="002453BC"/>
    <w:rsid w:val="00276654"/>
    <w:rsid w:val="00276EF4"/>
    <w:rsid w:val="002A49F2"/>
    <w:rsid w:val="00305BE9"/>
    <w:rsid w:val="00310EB5"/>
    <w:rsid w:val="00371FD6"/>
    <w:rsid w:val="0038323F"/>
    <w:rsid w:val="003869E2"/>
    <w:rsid w:val="003D7C47"/>
    <w:rsid w:val="003E79E7"/>
    <w:rsid w:val="0040251B"/>
    <w:rsid w:val="00412F31"/>
    <w:rsid w:val="00422C92"/>
    <w:rsid w:val="00457A12"/>
    <w:rsid w:val="004638B5"/>
    <w:rsid w:val="00472758"/>
    <w:rsid w:val="0048124D"/>
    <w:rsid w:val="004A6AB5"/>
    <w:rsid w:val="004B017F"/>
    <w:rsid w:val="004B59FE"/>
    <w:rsid w:val="00541996"/>
    <w:rsid w:val="00563415"/>
    <w:rsid w:val="005C4BA0"/>
    <w:rsid w:val="00602595"/>
    <w:rsid w:val="00626B7B"/>
    <w:rsid w:val="00635AB8"/>
    <w:rsid w:val="0065091F"/>
    <w:rsid w:val="006A0E96"/>
    <w:rsid w:val="006E4F0A"/>
    <w:rsid w:val="006E6E1F"/>
    <w:rsid w:val="00712DFB"/>
    <w:rsid w:val="00770B94"/>
    <w:rsid w:val="00777F25"/>
    <w:rsid w:val="007E68E0"/>
    <w:rsid w:val="007F01CA"/>
    <w:rsid w:val="007F13F3"/>
    <w:rsid w:val="007F50E1"/>
    <w:rsid w:val="008075B1"/>
    <w:rsid w:val="008231F4"/>
    <w:rsid w:val="008369B4"/>
    <w:rsid w:val="0086007E"/>
    <w:rsid w:val="00865BA0"/>
    <w:rsid w:val="00870F65"/>
    <w:rsid w:val="0087388C"/>
    <w:rsid w:val="00884A5C"/>
    <w:rsid w:val="00891A33"/>
    <w:rsid w:val="008B22F2"/>
    <w:rsid w:val="008B2757"/>
    <w:rsid w:val="008D33C9"/>
    <w:rsid w:val="008D400E"/>
    <w:rsid w:val="008E450A"/>
    <w:rsid w:val="008E72F9"/>
    <w:rsid w:val="009179B4"/>
    <w:rsid w:val="00921185"/>
    <w:rsid w:val="00921EBC"/>
    <w:rsid w:val="009322DD"/>
    <w:rsid w:val="009617EA"/>
    <w:rsid w:val="00972AC9"/>
    <w:rsid w:val="009734D0"/>
    <w:rsid w:val="00974AA7"/>
    <w:rsid w:val="009807B0"/>
    <w:rsid w:val="009B4E3A"/>
    <w:rsid w:val="009E7821"/>
    <w:rsid w:val="00A075E9"/>
    <w:rsid w:val="00A07D27"/>
    <w:rsid w:val="00A20F16"/>
    <w:rsid w:val="00A22704"/>
    <w:rsid w:val="00A3592E"/>
    <w:rsid w:val="00A57228"/>
    <w:rsid w:val="00AC135E"/>
    <w:rsid w:val="00AD30E0"/>
    <w:rsid w:val="00AD75F7"/>
    <w:rsid w:val="00B14F0B"/>
    <w:rsid w:val="00B21B9C"/>
    <w:rsid w:val="00B34861"/>
    <w:rsid w:val="00B3729F"/>
    <w:rsid w:val="00BB460F"/>
    <w:rsid w:val="00BD482A"/>
    <w:rsid w:val="00BE0922"/>
    <w:rsid w:val="00BE1252"/>
    <w:rsid w:val="00BF730D"/>
    <w:rsid w:val="00C17BA0"/>
    <w:rsid w:val="00C17C84"/>
    <w:rsid w:val="00C244BB"/>
    <w:rsid w:val="00C9555B"/>
    <w:rsid w:val="00CA3A16"/>
    <w:rsid w:val="00CA7443"/>
    <w:rsid w:val="00D04A3D"/>
    <w:rsid w:val="00D37D0F"/>
    <w:rsid w:val="00D505E5"/>
    <w:rsid w:val="00D90B3B"/>
    <w:rsid w:val="00D93812"/>
    <w:rsid w:val="00D93BF5"/>
    <w:rsid w:val="00D95D3C"/>
    <w:rsid w:val="00DB4070"/>
    <w:rsid w:val="00DE2715"/>
    <w:rsid w:val="00E13E74"/>
    <w:rsid w:val="00E27EAA"/>
    <w:rsid w:val="00E605A5"/>
    <w:rsid w:val="00E73AFA"/>
    <w:rsid w:val="00E92C03"/>
    <w:rsid w:val="00EA05D4"/>
    <w:rsid w:val="00EA77F3"/>
    <w:rsid w:val="00EC74CD"/>
    <w:rsid w:val="00ED3C80"/>
    <w:rsid w:val="00F33137"/>
    <w:rsid w:val="00F4682F"/>
    <w:rsid w:val="00F5673D"/>
    <w:rsid w:val="00F668C9"/>
    <w:rsid w:val="00F80A25"/>
    <w:rsid w:val="00F84362"/>
    <w:rsid w:val="00F93CC3"/>
    <w:rsid w:val="00FC1DA9"/>
    <w:rsid w:val="00FD11EA"/>
    <w:rsid w:val="00FD34C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1747</Words>
  <Characters>9684</Characters>
  <Application>Microsoft Office Word</Application>
  <DocSecurity>0</DocSecurity>
  <Lines>261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Bryce Robinson</cp:lastModifiedBy>
  <cp:revision>3</cp:revision>
  <dcterms:created xsi:type="dcterms:W3CDTF">2026-03-25T21:28:00Z</dcterms:created>
  <dcterms:modified xsi:type="dcterms:W3CDTF">2026-03-26T01:57:00Z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ies>
</file>