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0" w:lineRule="auto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1980565</wp:posOffset>
            </wp:positionH>
            <wp:positionV relativeFrom="paragraph">
              <wp:posOffset>208915</wp:posOffset>
            </wp:positionV>
            <wp:extent cx="2159000" cy="1072515"/>
            <wp:effectExtent b="0" l="0" r="0" t="0"/>
            <wp:wrapTopAndBottom distB="0" distT="0"/>
            <wp:docPr id="3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072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0" w:lineRule="auto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BACHARELADO 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0" w:lineRule="auto"/>
        <w:jc w:val="center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CIÊNCIA DA COMPUTAÇÃO </w:t>
      </w:r>
      <w:r w:rsidDel="00000000" w:rsidR="00000000" w:rsidRPr="00000000">
        <w:rPr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Leandro Ribeiro de Souza</w:t>
      </w:r>
    </w:p>
    <w:p w:rsidR="00000000" w:rsidDel="00000000" w:rsidP="00000000" w:rsidRDefault="00000000" w:rsidRPr="00000000" w14:paraId="0000000B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Vinícius Assunção Marins</w:t>
      </w:r>
    </w:p>
    <w:p w:rsidR="00000000" w:rsidDel="00000000" w:rsidP="00000000" w:rsidRDefault="00000000" w:rsidRPr="00000000" w14:paraId="0000000C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PROJETO INTEGRADOR ENTRE AS DISCIPLINAS:</w:t>
      </w:r>
    </w:p>
    <w:p w:rsidR="00000000" w:rsidDel="00000000" w:rsidP="00000000" w:rsidRDefault="00000000" w:rsidRPr="00000000" w14:paraId="00000012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Análise e Projeto de Sistemas, Ferramentas de Programação I e</w:t>
      </w:r>
    </w:p>
    <w:p w:rsidR="00000000" w:rsidDel="00000000" w:rsidP="00000000" w:rsidRDefault="00000000" w:rsidRPr="00000000" w14:paraId="00000013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Banco de Dados</w:t>
      </w:r>
    </w:p>
    <w:p w:rsidR="00000000" w:rsidDel="00000000" w:rsidP="00000000" w:rsidRDefault="00000000" w:rsidRPr="00000000" w14:paraId="00000014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DoIt – Sistema de Gerenciamento de Ficha de Treino e </w:t>
      </w:r>
    </w:p>
    <w:p w:rsidR="00000000" w:rsidDel="00000000" w:rsidP="00000000" w:rsidRDefault="00000000" w:rsidRPr="00000000" w14:paraId="00000017">
      <w:pPr>
        <w:spacing w:after="120" w:before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Avaliações Físicas para Academias</w:t>
      </w:r>
    </w:p>
    <w:p w:rsidR="00000000" w:rsidDel="00000000" w:rsidP="00000000" w:rsidRDefault="00000000" w:rsidRPr="00000000" w14:paraId="00000018">
      <w:pPr>
        <w:spacing w:after="120" w:before="0" w:lineRule="auto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0" w:lineRule="auto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0" w:lineRule="auto"/>
        <w:jc w:val="center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Presidente Epitácio – SP</w:t>
      </w:r>
    </w:p>
    <w:p w:rsidR="00000000" w:rsidDel="00000000" w:rsidP="00000000" w:rsidRDefault="00000000" w:rsidRPr="00000000" w14:paraId="0000001C">
      <w:pPr>
        <w:spacing w:after="120" w:before="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0" w:lineRule="auto"/>
        <w:jc w:val="center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numPr>
              <w:ilvl w:val="0"/>
              <w:numId w:val="1"/>
            </w:numPr>
            <w:tabs>
              <w:tab w:val="right" w:pos="9070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dk4brgco93md">
            <w:r w:rsidDel="00000000" w:rsidR="00000000" w:rsidRPr="00000000">
              <w:rPr>
                <w:b w:val="1"/>
                <w:rtl w:val="0"/>
              </w:rPr>
              <w:t xml:space="preserve">DESCRIÇÃO GERAL DO PRODUTO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_heading=h.dk4brgco93md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numPr>
              <w:ilvl w:val="0"/>
              <w:numId w:val="1"/>
            </w:numPr>
            <w:tabs>
              <w:tab w:val="right" w:pos="9070.511811023624"/>
            </w:tabs>
            <w:spacing w:before="60" w:line="240" w:lineRule="auto"/>
            <w:ind w:left="360" w:firstLine="0"/>
            <w:rPr/>
          </w:pPr>
          <w:hyperlink w:anchor="_heading=h.30j0zll">
            <w:r w:rsidDel="00000000" w:rsidR="00000000" w:rsidRPr="00000000">
              <w:rPr>
                <w:rtl w:val="0"/>
              </w:rPr>
              <w:t xml:space="preserve">Escopo do Produto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numPr>
              <w:ilvl w:val="0"/>
              <w:numId w:val="1"/>
            </w:numPr>
            <w:tabs>
              <w:tab w:val="right" w:pos="9070.511811023624"/>
            </w:tabs>
            <w:spacing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Funções do Produto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numPr>
              <w:ilvl w:val="0"/>
              <w:numId w:val="1"/>
            </w:numPr>
            <w:tabs>
              <w:tab w:val="right" w:pos="9070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Funções Fundamentais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numPr>
              <w:ilvl w:val="0"/>
              <w:numId w:val="1"/>
            </w:numPr>
            <w:tabs>
              <w:tab w:val="right" w:pos="9070.511811023624"/>
            </w:tabs>
            <w:spacing w:before="60" w:line="240" w:lineRule="auto"/>
            <w:ind w:left="720" w:firstLine="0"/>
            <w:rPr/>
          </w:pPr>
          <w:hyperlink w:anchor="_heading=h.2et92p0">
            <w:r w:rsidDel="00000000" w:rsidR="00000000" w:rsidRPr="00000000">
              <w:rPr>
                <w:rtl w:val="0"/>
              </w:rPr>
              <w:t xml:space="preserve">Funções Básicas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numPr>
              <w:ilvl w:val="0"/>
              <w:numId w:val="1"/>
            </w:numPr>
            <w:tabs>
              <w:tab w:val="right" w:pos="9070.511811023624"/>
            </w:tabs>
            <w:spacing w:before="60" w:line="240" w:lineRule="auto"/>
            <w:ind w:left="720" w:firstLine="0"/>
            <w:rPr/>
          </w:pPr>
          <w:hyperlink w:anchor="_heading=h.tyjcwt">
            <w:r w:rsidDel="00000000" w:rsidR="00000000" w:rsidRPr="00000000">
              <w:rPr>
                <w:rtl w:val="0"/>
              </w:rPr>
              <w:t xml:space="preserve">Funções de Saída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numPr>
              <w:ilvl w:val="0"/>
              <w:numId w:val="1"/>
            </w:numPr>
            <w:tabs>
              <w:tab w:val="right" w:pos="9070.511811023624"/>
            </w:tabs>
            <w:spacing w:after="80" w:before="200" w:line="240" w:lineRule="auto"/>
            <w:ind w:left="0" w:firstLine="0"/>
            <w:rPr/>
          </w:pPr>
          <w:hyperlink w:anchor="_heading=h.3j2qqm3">
            <w:r w:rsidDel="00000000" w:rsidR="00000000" w:rsidRPr="00000000">
              <w:rPr>
                <w:b w:val="1"/>
                <w:rtl w:val="0"/>
              </w:rPr>
              <w:t xml:space="preserve">APÊNDICE 2 – Protótipo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heading=h.dk4brgco93md" w:id="0"/>
      <w:bookmarkEnd w:id="0"/>
      <w:r w:rsidDel="00000000" w:rsidR="00000000" w:rsidRPr="00000000">
        <w:rPr>
          <w:rtl w:val="0"/>
        </w:rPr>
        <w:t xml:space="preserve">DESCRIÇÃO GERAL DO PRODUTO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Escopo do Produto</w:t>
      </w:r>
    </w:p>
    <w:p w:rsidR="00000000" w:rsidDel="00000000" w:rsidP="00000000" w:rsidRDefault="00000000" w:rsidRPr="00000000" w14:paraId="00000029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sistema DoIt (Sistema de Gerenciamento de Ficha de Treino e Avaliações Físicas para Academias) tem como principal objetivo fornecer um meio de acesso simples e direto às fichas de treino, dados de avaliações físicas e aos avisos da academia por parte dos alunos. Ademais, a aplicação fornecerá aos personais métodos de gerenciar e organizar as fichas de treino e avaliações físicas dos respectivos clientes da academia. </w:t>
      </w:r>
    </w:p>
    <w:p w:rsidR="00000000" w:rsidDel="00000000" w:rsidP="00000000" w:rsidRDefault="00000000" w:rsidRPr="00000000" w14:paraId="0000002A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 sistema deve permitir que o personal (Profissional da Academia) cadastre e altere fichas de treino de um determinado aluno, sem sobrepor fichas já existentes. Para que seja feito um cadastro, é necessário que o profissional responsável esteja autenticado na aplicação. A atualização é feita em tempo real, estando disponível para o aluno assim que a ficha acaba de ser cadastrada. O sistema notificará o usuário através do envio de e-mails. </w:t>
      </w:r>
    </w:p>
    <w:p w:rsidR="00000000" w:rsidDel="00000000" w:rsidP="00000000" w:rsidRDefault="00000000" w:rsidRPr="00000000" w14:paraId="0000002B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Ademais, proporcionará meios para que os funcionários possam cadastrar avisos referentes a academia, tendo a possibilidade de fixar publicações(avisos) ao topo da tela. </w:t>
      </w:r>
    </w:p>
    <w:p w:rsidR="00000000" w:rsidDel="00000000" w:rsidP="00000000" w:rsidRDefault="00000000" w:rsidRPr="00000000" w14:paraId="0000002C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Aos alunos da academia, será permitido a visualização de suas fichas de treino (atuais e passadas) e de suas avaliações físicas previamente realizadas. Será permitida a interação dos alunos com postagem de avisos, havendo possibilidade de curtir uma publicação ou de comentar a mesma. </w:t>
      </w:r>
    </w:p>
    <w:p w:rsidR="00000000" w:rsidDel="00000000" w:rsidP="00000000" w:rsidRDefault="00000000" w:rsidRPr="00000000" w14:paraId="0000002D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 implantação do sistema beneficiará a academia, através do sistema os alunos terão acesso aos seus treinos de maneira rápida e organizada, facilitando o trabalho do personal. Além disso, a academia também terá um canal de comunicação oficial com seus alunos. A implantação do sistema também favorece a abordagem de marketing da organização, podendo utilizar a aplicação como fator favorável.</w:t>
      </w:r>
    </w:p>
    <w:p w:rsidR="00000000" w:rsidDel="00000000" w:rsidP="00000000" w:rsidRDefault="00000000" w:rsidRPr="00000000" w14:paraId="0000002E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Funções do Produto</w:t>
      </w:r>
    </w:p>
    <w:p w:rsidR="00000000" w:rsidDel="00000000" w:rsidP="00000000" w:rsidRDefault="00000000" w:rsidRPr="00000000" w14:paraId="00000030">
      <w:pPr>
        <w:pStyle w:val="Heading1"/>
        <w:numPr>
          <w:ilvl w:val="2"/>
          <w:numId w:val="1"/>
        </w:numPr>
        <w:ind w:left="720" w:hanging="720"/>
        <w:jc w:val="left"/>
        <w:rPr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sz w:val="24"/>
          <w:szCs w:val="24"/>
          <w:rtl w:val="0"/>
        </w:rPr>
        <w:t xml:space="preserve">Funções Fundamentais</w:t>
      </w:r>
    </w:p>
    <w:p w:rsidR="00000000" w:rsidDel="00000000" w:rsidP="00000000" w:rsidRDefault="00000000" w:rsidRPr="00000000" w14:paraId="00000031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Usuário: </w:t>
      </w:r>
    </w:p>
    <w:p w:rsidR="00000000" w:rsidDel="00000000" w:rsidP="00000000" w:rsidRDefault="00000000" w:rsidRPr="00000000" w14:paraId="00000032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RF_FF01 – Realizar Autenticação. O usuário fornece seus dados de autenticação para o sistema (email e senha) para que o mesmo verifique a existência e o nível de acesso do usuário.</w:t>
      </w:r>
    </w:p>
    <w:p w:rsidR="00000000" w:rsidDel="00000000" w:rsidP="00000000" w:rsidRDefault="00000000" w:rsidRPr="00000000" w14:paraId="00000033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RF_FF02 – Editar Perfil. Ao solicitar a edição de perfil, o sistema registra os novos dados de cadastro. Para isso são necessários os seguintes itens de informação: identificador do usuário, e, se houverem, o novo nome, novo email e nova senha.</w:t>
      </w:r>
    </w:p>
    <w:p w:rsidR="00000000" w:rsidDel="00000000" w:rsidP="00000000" w:rsidRDefault="00000000" w:rsidRPr="00000000" w14:paraId="00000034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RF_FF02 – Redefinir Senha. Ao solicitar a troca de senha, o sistema gera o Token de redefinição e envia para o e-mail do usuário. O usuário repassa o token recebido por e-mail para o sistema juntamente com sua nova senha.</w:t>
      </w:r>
    </w:p>
    <w:p w:rsidR="00000000" w:rsidDel="00000000" w:rsidP="00000000" w:rsidRDefault="00000000" w:rsidRPr="00000000" w14:paraId="00000035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Personal: </w:t>
      </w:r>
    </w:p>
    <w:p w:rsidR="00000000" w:rsidDel="00000000" w:rsidP="00000000" w:rsidRDefault="00000000" w:rsidRPr="00000000" w14:paraId="00000037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RF_FF01 - Cadastrar ficha de treino. Ao cadastrar uma ficha de treino, o sistema registra os dados relacionados a tal ficha. Para isso são necessários os seguintes itens de informação: identificador de aluno, nome da ficha de treino e observações.</w:t>
      </w:r>
    </w:p>
    <w:p w:rsidR="00000000" w:rsidDel="00000000" w:rsidP="00000000" w:rsidRDefault="00000000" w:rsidRPr="00000000" w14:paraId="00000038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RF_FF02 – Cadastrar Treino. Ao cadastrar um treino, o sistema registra as seguintes informações: identificador de ficha de treino, nome, identificador dos exercícios, quantidade de séries, repetições e intervalo de cada exercício. </w:t>
      </w:r>
    </w:p>
    <w:p w:rsidR="00000000" w:rsidDel="00000000" w:rsidP="00000000" w:rsidRDefault="00000000" w:rsidRPr="00000000" w14:paraId="00000039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RF_FF03 - Cadastrar avaliação física. Ao cadastrar uma avaliação física, o sistema registra os dados relacionados a tal avaliação. Para isso são necessários os seguintes itens de informação: identificador de usuário, altura, peso, percentual de gordura (BF), composição corporal (IMC, quantidade de gordura corporal (KG), água) e medidas do corpo (cintura, braços, abdômen, perna, panturrilha, peito).</w:t>
      </w:r>
    </w:p>
    <w:p w:rsidR="00000000" w:rsidDel="00000000" w:rsidP="00000000" w:rsidRDefault="00000000" w:rsidRPr="00000000" w14:paraId="0000003A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RF_FF04 - Cadastrar Personal. Itens de informação necessários: Nome, e-mail e telefone. A senha é gerada automaticamente pelo sistema e o usuário pode altera-la posteriormente.</w:t>
      </w:r>
    </w:p>
    <w:p w:rsidR="00000000" w:rsidDel="00000000" w:rsidP="00000000" w:rsidRDefault="00000000" w:rsidRPr="00000000" w14:paraId="0000003B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RF_FF05 – Cadastrar Aluno. Itens de informação necessários: Nome, e-mail e telefone. A senha é gerada automaticamente pelo sistema e o usuário pode altera-la posteriormente. </w:t>
      </w:r>
    </w:p>
    <w:p w:rsidR="00000000" w:rsidDel="00000000" w:rsidP="00000000" w:rsidRDefault="00000000" w:rsidRPr="00000000" w14:paraId="0000003C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numPr>
          <w:ilvl w:val="2"/>
          <w:numId w:val="1"/>
        </w:numPr>
        <w:ind w:left="720" w:hanging="720"/>
        <w:rPr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sz w:val="24"/>
          <w:szCs w:val="24"/>
          <w:rtl w:val="0"/>
        </w:rPr>
        <w:t xml:space="preserve">Funções Básicas</w:t>
      </w:r>
    </w:p>
    <w:p w:rsidR="00000000" w:rsidDel="00000000" w:rsidP="00000000" w:rsidRDefault="00000000" w:rsidRPr="00000000" w14:paraId="0000003E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RF_FB02 – Manter exercícios. Itens de informação necessários: Nome, descrição, links com tutoriais do exercício.</w:t>
      </w:r>
    </w:p>
    <w:p w:rsidR="00000000" w:rsidDel="00000000" w:rsidP="00000000" w:rsidRDefault="00000000" w:rsidRPr="00000000" w14:paraId="0000003F">
      <w:pPr>
        <w:spacing w:after="12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RF_FB03 – Manter Mural de Avisos. Itens de informação necessários: Texto da postagem, título da postagem, data de postagem e identificador do autor. </w:t>
      </w:r>
    </w:p>
    <w:p w:rsidR="00000000" w:rsidDel="00000000" w:rsidP="00000000" w:rsidRDefault="00000000" w:rsidRPr="00000000" w14:paraId="00000040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RF_FB0 – Gerar Token. Ao solicitar redefinição de senha, o sistema deverá gerar um token para redefinição de senha. Para isso são necessários os seguintes itens de informação:  Identificador de usuário, data de solicitação.</w:t>
      </w:r>
    </w:p>
    <w:p w:rsidR="00000000" w:rsidDel="00000000" w:rsidP="00000000" w:rsidRDefault="00000000" w:rsidRPr="00000000" w14:paraId="00000041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numPr>
          <w:ilvl w:val="2"/>
          <w:numId w:val="2"/>
        </w:numPr>
        <w:ind w:left="720" w:hanging="720"/>
        <w:rPr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sz w:val="24"/>
          <w:szCs w:val="24"/>
          <w:rtl w:val="0"/>
        </w:rPr>
        <w:t xml:space="preserve">Funções de Saída</w:t>
      </w:r>
    </w:p>
    <w:p w:rsidR="00000000" w:rsidDel="00000000" w:rsidP="00000000" w:rsidRDefault="00000000" w:rsidRPr="00000000" w14:paraId="00000043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RF_FS01 – Gerar relatório de exercícios. </w:t>
      </w:r>
    </w:p>
    <w:p w:rsidR="00000000" w:rsidDel="00000000" w:rsidP="00000000" w:rsidRDefault="00000000" w:rsidRPr="00000000" w14:paraId="00000044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Nome ou código </w:t>
      </w:r>
    </w:p>
    <w:p w:rsidR="00000000" w:rsidDel="00000000" w:rsidP="00000000" w:rsidRDefault="00000000" w:rsidRPr="00000000" w14:paraId="00000045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informação exibidos: Código, nome do exercício, descrição e url com tutorial.</w:t>
      </w:r>
    </w:p>
    <w:p w:rsidR="00000000" w:rsidDel="00000000" w:rsidP="00000000" w:rsidRDefault="00000000" w:rsidRPr="00000000" w14:paraId="00000046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RF_FS02 - Relatório de alunos. </w:t>
      </w:r>
    </w:p>
    <w:p w:rsidR="00000000" w:rsidDel="00000000" w:rsidP="00000000" w:rsidRDefault="00000000" w:rsidRPr="00000000" w14:paraId="00000048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Nome ou e-mail ou telefone.</w:t>
      </w:r>
    </w:p>
    <w:p w:rsidR="00000000" w:rsidDel="00000000" w:rsidP="00000000" w:rsidRDefault="00000000" w:rsidRPr="00000000" w14:paraId="00000049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informações exibidos: Código, nome, e-mail e telefone. </w:t>
      </w:r>
    </w:p>
    <w:p w:rsidR="00000000" w:rsidDel="00000000" w:rsidP="00000000" w:rsidRDefault="00000000" w:rsidRPr="00000000" w14:paraId="0000004A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RF_FS03 - Relatório Individual de Avaliação Física </w:t>
      </w:r>
    </w:p>
    <w:p w:rsidR="00000000" w:rsidDel="00000000" w:rsidP="00000000" w:rsidRDefault="00000000" w:rsidRPr="00000000" w14:paraId="0000004C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Código da Avaliação Física. </w:t>
      </w:r>
    </w:p>
    <w:p w:rsidR="00000000" w:rsidDel="00000000" w:rsidP="00000000" w:rsidRDefault="00000000" w:rsidRPr="00000000" w14:paraId="0000004D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Informações: Dados do aluno e todos os dados de uma avaliação física. </w:t>
      </w:r>
    </w:p>
    <w:p w:rsidR="00000000" w:rsidDel="00000000" w:rsidP="00000000" w:rsidRDefault="00000000" w:rsidRPr="00000000" w14:paraId="0000004E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RF_FS04 - Relatório Individual de Ficha de Treino. </w:t>
      </w:r>
    </w:p>
    <w:p w:rsidR="00000000" w:rsidDel="00000000" w:rsidP="00000000" w:rsidRDefault="00000000" w:rsidRPr="00000000" w14:paraId="00000050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Código da Ficha de Treino.</w:t>
      </w:r>
    </w:p>
    <w:p w:rsidR="00000000" w:rsidDel="00000000" w:rsidP="00000000" w:rsidRDefault="00000000" w:rsidRPr="00000000" w14:paraId="00000051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informações: Dados do aluno, treinos e suas especificações (exercício, quantidade de séries, repetições, intervalo e observações).</w:t>
      </w:r>
    </w:p>
    <w:p w:rsidR="00000000" w:rsidDel="00000000" w:rsidP="00000000" w:rsidRDefault="00000000" w:rsidRPr="00000000" w14:paraId="00000052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RF_FS05 – Relatório Individual de Treino.</w:t>
      </w:r>
    </w:p>
    <w:p w:rsidR="00000000" w:rsidDel="00000000" w:rsidP="00000000" w:rsidRDefault="00000000" w:rsidRPr="00000000" w14:paraId="00000054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Código de Treino</w:t>
      </w:r>
    </w:p>
    <w:p w:rsidR="00000000" w:rsidDel="00000000" w:rsidP="00000000" w:rsidRDefault="00000000" w:rsidRPr="00000000" w14:paraId="00000055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informações: Dados do treino e lista de exercícios pertencentes a esse treino (Exercício, quantidade de séries, repetições, intervalo e observações).</w:t>
      </w:r>
    </w:p>
    <w:p w:rsidR="00000000" w:rsidDel="00000000" w:rsidP="00000000" w:rsidRDefault="00000000" w:rsidRPr="00000000" w14:paraId="00000056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RF_FS06 – Relatório Individual de Treino.</w:t>
      </w:r>
    </w:p>
    <w:p w:rsidR="00000000" w:rsidDel="00000000" w:rsidP="00000000" w:rsidRDefault="00000000" w:rsidRPr="00000000" w14:paraId="00000058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Código de Treino</w:t>
      </w:r>
    </w:p>
    <w:p w:rsidR="00000000" w:rsidDel="00000000" w:rsidP="00000000" w:rsidRDefault="00000000" w:rsidRPr="00000000" w14:paraId="00000059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informações: Dados do treino e lista de exercícios pertencentes a esse treino (Exercício, quantidade de séries, repetições, intervalo e observações).</w:t>
      </w:r>
    </w:p>
    <w:p w:rsidR="00000000" w:rsidDel="00000000" w:rsidP="00000000" w:rsidRDefault="00000000" w:rsidRPr="00000000" w14:paraId="0000005A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RF_FS07 – Relatório de Avisos</w:t>
      </w:r>
    </w:p>
    <w:p w:rsidR="00000000" w:rsidDel="00000000" w:rsidP="00000000" w:rsidRDefault="00000000" w:rsidRPr="00000000" w14:paraId="0000005C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Filtro: Data (Não obrigatório).</w:t>
      </w:r>
    </w:p>
    <w:p w:rsidR="00000000" w:rsidDel="00000000" w:rsidP="00000000" w:rsidRDefault="00000000" w:rsidRPr="00000000" w14:paraId="0000005D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Itens de Informações: Descrição, data e nome.</w:t>
      </w:r>
    </w:p>
    <w:p w:rsidR="00000000" w:rsidDel="00000000" w:rsidP="00000000" w:rsidRDefault="00000000" w:rsidRPr="00000000" w14:paraId="0000005E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ind w:left="0" w:firstLine="0"/>
        <w:rPr/>
      </w:pPr>
      <w:bookmarkStart w:colFirst="0" w:colLast="0" w:name="_heading=h.3j2qqm3" w:id="6"/>
      <w:bookmarkEnd w:id="6"/>
      <w:r w:rsidDel="00000000" w:rsidR="00000000" w:rsidRPr="00000000">
        <w:rPr>
          <w:rtl w:val="0"/>
        </w:rPr>
        <w:t xml:space="preserve">APÊNDICE 2 – Protótipo</w:t>
      </w:r>
    </w:p>
    <w:tbl>
      <w:tblPr>
        <w:tblStyle w:val="Table1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rHeight w:val="1018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4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Splash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4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Sign 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Confirmação de tela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Cadastrar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Home Usuário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Editar - Dados Aluno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Confirmação de senha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Listagem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Listagem - Exercícios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Listagem - Exercícios - Aluno - Informações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Avaliações - Listagem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Avaliação - Vizualização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Home 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Nova postagem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Confirmação de postagem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5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Listagem de Alunos</w:t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6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Novo aluno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6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Confirmação de Aluno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6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Aluno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Listagem - Exercícios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Treinos - Listagem - Novo Exercício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Novo Treino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 : Exercícios - Listagem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 : Exercícios Cadastro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Confirmação de exercício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3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Avaliações- Listagem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Avaliações- Listagem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Avaliações - Nova Avaliação</w:t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37.0" w:type="dxa"/>
        <w:jc w:val="left"/>
        <w:tblInd w:w="0.0" w:type="dxa"/>
        <w:tblLayout w:type="fixed"/>
        <w:tblLook w:val="0600"/>
      </w:tblPr>
      <w:tblGrid>
        <w:gridCol w:w="4819"/>
        <w:gridCol w:w="4818"/>
        <w:tblGridChange w:id="0">
          <w:tblGrid>
            <w:gridCol w:w="4819"/>
            <w:gridCol w:w="4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Confirmação de avaliação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914650" cy="6311900"/>
                  <wp:effectExtent b="0" l="0" r="0" t="0"/>
                  <wp:docPr id="4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31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before="0" w:line="240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Tela: Editar - Personal</w:t>
            </w:r>
          </w:p>
        </w:tc>
      </w:tr>
    </w:tbl>
    <w:p w:rsidR="00000000" w:rsidDel="00000000" w:rsidP="00000000" w:rsidRDefault="00000000" w:rsidRPr="00000000" w14:paraId="000000D4">
      <w:pPr>
        <w:spacing w:after="120" w:before="0"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6838" w:w="11906" w:orient="portrait"/>
      <w:pgMar w:bottom="720" w:top="2267" w:left="1701" w:right="1134" w:header="1701" w:footer="0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tabs>
        <w:tab w:val="center" w:pos="4819"/>
        <w:tab w:val="right" w:pos="9638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Capítulo %1 -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Capítulo %1 -"/>
      <w:lvlJc w:val="left"/>
      <w:pPr>
        <w:ind w:left="432" w:hanging="432"/>
      </w:pPr>
      <w:rPr/>
    </w:lvl>
    <w:lvl w:ilvl="1">
      <w:start w:val="2"/>
      <w:numFmt w:val="decimal"/>
      <w:lvlText w:val="%1.%2"/>
      <w:lvlJc w:val="left"/>
      <w:pPr>
        <w:ind w:left="576" w:hanging="576"/>
      </w:pPr>
      <w:rPr/>
    </w:lvl>
    <w:lvl w:ilvl="2">
      <w:start w:val="3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720" w:right="0" w:hanging="36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1440" w:right="0" w:hanging="360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2160" w:right="0" w:hanging="36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uppressAutoHyphens w:val="1"/>
      <w:bidi w:val="0"/>
      <w:spacing w:after="0" w:before="0"/>
      <w:jc w:val="left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pt-BR" w:val="pt-BR"/>
    </w:rPr>
  </w:style>
  <w:style w:type="paragraph" w:styleId="Ttulo1">
    <w:name w:val="Heading 1"/>
    <w:basedOn w:val="Ttulo"/>
    <w:next w:val="Textbody"/>
    <w:uiPriority w:val="9"/>
    <w:qFormat w:val="1"/>
    <w:pPr>
      <w:numPr>
        <w:ilvl w:val="0"/>
        <w:numId w:val="1"/>
      </w:numPr>
      <w:jc w:val="center"/>
      <w:outlineLvl w:val="0"/>
    </w:pPr>
    <w:rPr>
      <w:b w:val="1"/>
      <w:bCs w:val="1"/>
    </w:rPr>
  </w:style>
  <w:style w:type="paragraph" w:styleId="Ttulo2">
    <w:name w:val="Heading 2"/>
    <w:basedOn w:val="Ttulo"/>
    <w:next w:val="Textbody"/>
    <w:uiPriority w:val="9"/>
    <w:unhideWhenUsed w:val="1"/>
    <w:qFormat w:val="1"/>
    <w:pPr>
      <w:numPr>
        <w:ilvl w:val="1"/>
        <w:numId w:val="1"/>
      </w:numPr>
      <w:outlineLvl w:val="1"/>
    </w:pPr>
    <w:rPr>
      <w:b w:val="1"/>
      <w:bCs w:val="1"/>
      <w:i w:val="1"/>
      <w:iCs w:val="1"/>
    </w:rPr>
  </w:style>
  <w:style w:type="paragraph" w:styleId="Ttulo3">
    <w:name w:val="Heading 3"/>
    <w:basedOn w:val="Ttulo"/>
    <w:next w:val="Textbody"/>
    <w:uiPriority w:val="9"/>
    <w:unhideWhenUsed w:val="1"/>
    <w:qFormat w:val="1"/>
    <w:pPr>
      <w:numPr>
        <w:ilvl w:val="2"/>
        <w:numId w:val="1"/>
      </w:numPr>
      <w:outlineLvl w:val="2"/>
    </w:pPr>
    <w:rPr>
      <w:b w:val="1"/>
      <w:bCs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Smbolosdenumerao" w:customStyle="1">
    <w:name w:val="Símbolos de numeração"/>
    <w:qFormat w:val="1"/>
    <w:rPr/>
  </w:style>
  <w:style w:type="character" w:styleId="Linenumbering" w:customStyle="1">
    <w:name w:val="Line numbering"/>
    <w:qFormat w:val="1"/>
    <w:rPr/>
  </w:style>
  <w:style w:type="character" w:styleId="TextodecomentrioChar" w:customStyle="1">
    <w:name w:val="Texto de comentário Char"/>
    <w:basedOn w:val="DefaultParagraphFont"/>
    <w:qFormat w:val="1"/>
    <w:rPr>
      <w:rFonts w:cs="Mangal"/>
      <w:sz w:val="20"/>
      <w:szCs w:val="18"/>
    </w:rPr>
  </w:style>
  <w:style w:type="character" w:styleId="Annotationreference">
    <w:name w:val="annotation reference"/>
    <w:basedOn w:val="DefaultParagraphFont"/>
    <w:qFormat w:val="1"/>
    <w:rPr>
      <w:sz w:val="16"/>
      <w:szCs w:val="16"/>
    </w:rPr>
  </w:style>
  <w:style w:type="character" w:styleId="TextodebaloChar" w:customStyle="1">
    <w:name w:val="Texto de balão Char"/>
    <w:basedOn w:val="DefaultParagraphFont"/>
    <w:qFormat w:val="1"/>
    <w:rPr>
      <w:rFonts w:ascii="Segoe UI" w:cs="Mangal" w:eastAsia="Segoe UI" w:hAnsi="Segoe UI"/>
      <w:sz w:val="18"/>
      <w:szCs w:val="16"/>
    </w:rPr>
  </w:style>
  <w:style w:type="character" w:styleId="Nfaseforte" w:customStyle="1">
    <w:name w:val="Ênfase forte"/>
    <w:qFormat w:val="1"/>
    <w:rPr>
      <w:b w:val="1"/>
      <w:bCs w:val="1"/>
    </w:rPr>
  </w:style>
  <w:style w:type="character" w:styleId="LinkdaInternet">
    <w:name w:val="Link da Internet"/>
    <w:basedOn w:val="DefaultParagraphFont"/>
    <w:uiPriority w:val="99"/>
    <w:unhideWhenUsed w:val="1"/>
    <w:rsid w:val="001A14BA"/>
    <w:rPr>
      <w:color w:val="0563c1" w:themeColor="hyperlink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 w:val="1"/>
    <w:rsid w:val="00BF0CE8"/>
    <w:rPr/>
  </w:style>
  <w:style w:type="character" w:styleId="Vnculodendice">
    <w:name w:val="Vínculo de índice"/>
    <w:qFormat w:val="1"/>
    <w:rPr/>
  </w:style>
  <w:style w:type="paragraph" w:styleId="Ttulo" w:customStyle="1">
    <w:name w:val="Título"/>
    <w:basedOn w:val="Standard"/>
    <w:next w:val="Textbody"/>
    <w:qFormat w:val="1"/>
    <w:pPr>
      <w:keepNext w:val="1"/>
      <w:spacing w:after="120" w:before="240"/>
    </w:pPr>
    <w:rPr>
      <w:rFonts w:ascii="Arial" w:cs="Arial" w:eastAsia="Arial" w:hAnsi="Arial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Textbody"/>
    <w:pPr/>
    <w:rPr/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 w:customStyle="1">
    <w:name w:val="Índice"/>
    <w:basedOn w:val="Standard"/>
    <w:qFormat w:val="1"/>
    <w:pPr>
      <w:suppressLineNumbers w:val="1"/>
    </w:pPr>
    <w:rPr/>
  </w:style>
  <w:style w:type="paragraph" w:styleId="Ttulododocumen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tandard" w:customStyle="1">
    <w:name w:val="Standard"/>
    <w:qFormat w:val="1"/>
    <w:pPr>
      <w:widowControl w:val="0"/>
      <w:suppressAutoHyphens w:val="1"/>
      <w:bidi w:val="0"/>
      <w:spacing w:after="0" w:before="0"/>
      <w:jc w:val="left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pt-BR" w:val="pt-BR"/>
    </w:rPr>
  </w:style>
  <w:style w:type="paragraph" w:styleId="Textbody" w:customStyle="1">
    <w:name w:val="Text body"/>
    <w:basedOn w:val="Standard"/>
    <w:qFormat w:val="1"/>
    <w:pPr>
      <w:spacing w:after="120" w:before="0"/>
    </w:pPr>
    <w:rPr/>
  </w:style>
  <w:style w:type="paragraph" w:styleId="Caption">
    <w:name w:val="caption"/>
    <w:basedOn w:val="Standard"/>
    <w:qFormat w:val="1"/>
    <w:pPr>
      <w:suppressLineNumbers w:val="1"/>
      <w:spacing w:after="120" w:before="120"/>
    </w:pPr>
    <w:rPr>
      <w:i w:val="1"/>
      <w:iCs w:val="1"/>
    </w:rPr>
  </w:style>
  <w:style w:type="paragraph" w:styleId="Texto" w:customStyle="1">
    <w:name w:val="Texto"/>
    <w:basedOn w:val="Caption"/>
    <w:qFormat w:val="1"/>
    <w:pPr>
      <w:spacing w:after="0" w:before="0" w:line="360" w:lineRule="auto"/>
      <w:ind w:firstLine="850"/>
      <w:jc w:val="both"/>
    </w:pPr>
    <w:rPr>
      <w:rFonts w:ascii="Arial" w:cs="Arial" w:eastAsia="Arial" w:hAnsi="Arial"/>
      <w:i w:val="0"/>
    </w:rPr>
  </w:style>
  <w:style w:type="paragraph" w:styleId="CabealhoeRodap">
    <w:name w:val="Cabeçalho e Rodapé"/>
    <w:basedOn w:val="Normal"/>
    <w:qFormat w:val="1"/>
    <w:pPr/>
    <w:rPr/>
  </w:style>
  <w:style w:type="paragraph" w:styleId="Cabealho">
    <w:name w:val="Header"/>
    <w:basedOn w:val="Standard"/>
    <w:link w:val="CabealhoChar"/>
    <w:uiPriority w:val="99"/>
    <w:pPr>
      <w:suppressLineNumbers w:val="1"/>
      <w:tabs>
        <w:tab w:val="clear" w:pos="720"/>
        <w:tab w:val="center" w:leader="none" w:pos="4819"/>
        <w:tab w:val="right" w:leader="none" w:pos="9638"/>
      </w:tabs>
    </w:pPr>
    <w:rPr/>
  </w:style>
  <w:style w:type="paragraph" w:styleId="Rodap">
    <w:name w:val="Footer"/>
    <w:basedOn w:val="Standard"/>
    <w:pPr>
      <w:suppressLineNumbers w:val="1"/>
      <w:tabs>
        <w:tab w:val="clear" w:pos="720"/>
        <w:tab w:val="center" w:leader="none" w:pos="4819"/>
        <w:tab w:val="right" w:leader="none" w:pos="9638"/>
      </w:tabs>
    </w:pPr>
    <w:rPr/>
  </w:style>
  <w:style w:type="paragraph" w:styleId="Annotationtext">
    <w:name w:val="annotation text"/>
    <w:basedOn w:val="Normal"/>
    <w:qFormat w:val="1"/>
    <w:pPr/>
    <w:rPr>
      <w:rFonts w:cs="Mangal"/>
      <w:sz w:val="20"/>
      <w:szCs w:val="18"/>
    </w:rPr>
  </w:style>
  <w:style w:type="paragraph" w:styleId="BalloonText">
    <w:name w:val="Balloon Text"/>
    <w:basedOn w:val="Normal"/>
    <w:qFormat w:val="1"/>
    <w:pPr/>
    <w:rPr>
      <w:rFonts w:ascii="Segoe UI" w:cs="Mangal" w:eastAsia="Segoe UI" w:hAnsi="Segoe UI"/>
      <w:sz w:val="18"/>
      <w:szCs w:val="16"/>
    </w:rPr>
  </w:style>
  <w:style w:type="paragraph" w:styleId="Contedodatabela" w:customStyle="1">
    <w:name w:val="Conteúdo da tabela"/>
    <w:basedOn w:val="Standard"/>
    <w:qFormat w:val="1"/>
    <w:pPr>
      <w:suppressLineNumbers w:val="1"/>
    </w:pPr>
    <w:rPr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 w:val="1"/>
    <w:rsid w:val="003721FD"/>
    <w:pPr>
      <w:spacing w:after="0" w:before="0"/>
      <w:ind w:left="720" w:hanging="0"/>
      <w:contextualSpacing w:val="1"/>
    </w:pPr>
    <w:rPr/>
  </w:style>
  <w:style w:type="paragraph" w:styleId="Sumrio1">
    <w:name w:val="TOC 1"/>
    <w:basedOn w:val="Normal"/>
    <w:next w:val="Normal"/>
    <w:autoRedefine w:val="1"/>
    <w:uiPriority w:val="39"/>
    <w:unhideWhenUsed w:val="1"/>
    <w:rsid w:val="001A14BA"/>
    <w:pPr>
      <w:spacing w:after="120" w:before="240"/>
    </w:pPr>
    <w:rPr>
      <w:rFonts w:ascii="Calibri" w:cs="Calibri" w:hAnsi="Calibri" w:asciiTheme="minorHAnsi" w:cstheme="minorHAnsi" w:hAnsiTheme="minorHAnsi"/>
      <w:b w:val="1"/>
      <w:bCs w:val="1"/>
      <w:sz w:val="20"/>
      <w:szCs w:val="20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1A14BA"/>
    <w:pPr>
      <w:spacing w:after="0" w:before="120"/>
      <w:ind w:left="240" w:hanging="0"/>
    </w:pPr>
    <w:rPr>
      <w:rFonts w:ascii="Calibri" w:cs="Calibri" w:hAnsi="Calibri" w:asciiTheme="minorHAnsi" w:cstheme="minorHAnsi" w:hAnsiTheme="minorHAnsi"/>
      <w:i w:val="1"/>
      <w:iCs w:val="1"/>
      <w:sz w:val="20"/>
      <w:szCs w:val="20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1A14BA"/>
    <w:pPr>
      <w:ind w:left="48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unhideWhenUsed w:val="1"/>
    <w:rsid w:val="001A14BA"/>
    <w:pPr>
      <w:ind w:left="72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unhideWhenUsed w:val="1"/>
    <w:rsid w:val="001A14BA"/>
    <w:pPr>
      <w:ind w:left="96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unhideWhenUsed w:val="1"/>
    <w:rsid w:val="001A14BA"/>
    <w:pPr>
      <w:ind w:left="120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unhideWhenUsed w:val="1"/>
    <w:rsid w:val="001A14BA"/>
    <w:pPr>
      <w:ind w:left="144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unhideWhenUsed w:val="1"/>
    <w:rsid w:val="001A14BA"/>
    <w:pPr>
      <w:ind w:left="168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1A14BA"/>
    <w:pPr>
      <w:ind w:left="1920" w:hanging="0"/>
    </w:pPr>
    <w:rPr>
      <w:rFonts w:ascii="Calibri" w:cs="Calibri" w:hAnsi="Calibri" w:asciiTheme="minorHAnsi" w:cstheme="minorHAnsi" w:hAnsiTheme="minorHAnsi"/>
      <w:sz w:val="20"/>
      <w:szCs w:val="20"/>
    </w:rPr>
  </w:style>
  <w:style w:type="numbering" w:styleId="NoList" w:default="1">
    <w:name w:val="No List"/>
    <w:uiPriority w:val="99"/>
    <w:semiHidden w:val="1"/>
    <w:unhideWhenUsed w:val="1"/>
    <w:qFormat w:val="1"/>
  </w:style>
  <w:style w:type="numbering" w:styleId="WWOutlineListStyle4" w:customStyle="1">
    <w:name w:val="WW_OutlineListStyle_4"/>
    <w:qFormat w:val="1"/>
  </w:style>
  <w:style w:type="numbering" w:styleId="WWOutlineListStyle3" w:customStyle="1">
    <w:name w:val="WW_OutlineListStyle_3"/>
    <w:qFormat w:val="1"/>
  </w:style>
  <w:style w:type="numbering" w:styleId="WWOutlineListStyle2" w:customStyle="1">
    <w:name w:val="WW_OutlineListStyle_2"/>
    <w:qFormat w:val="1"/>
  </w:style>
  <w:style w:type="numbering" w:styleId="WWOutlineListStyle1" w:customStyle="1">
    <w:name w:val="WW_OutlineListStyle_1"/>
    <w:qFormat w:val="1"/>
  </w:style>
  <w:style w:type="numbering" w:styleId="WWOutlineListStyle" w:customStyle="1">
    <w:name w:val="WW_OutlineListStyle"/>
    <w:qFormat w:val="1"/>
  </w:style>
  <w:style w:type="numbering" w:styleId="Numbering1" w:customStyle="1">
    <w:name w:val="Numbering 1"/>
    <w:qFormat w:val="1"/>
  </w:style>
  <w:style w:type="numbering" w:styleId="Numbering2" w:customStyle="1">
    <w:name w:val="Numbering 2"/>
    <w:qFormat w:val="1"/>
  </w:style>
  <w:style w:type="table" w:styleId="Tabe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7.png"/><Relationship Id="rId21" Type="http://schemas.openxmlformats.org/officeDocument/2006/relationships/image" Target="media/image21.png"/><Relationship Id="rId24" Type="http://schemas.openxmlformats.org/officeDocument/2006/relationships/image" Target="media/image2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.png"/><Relationship Id="rId25" Type="http://schemas.openxmlformats.org/officeDocument/2006/relationships/image" Target="media/image23.png"/><Relationship Id="rId28" Type="http://schemas.openxmlformats.org/officeDocument/2006/relationships/image" Target="media/image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5.jpg"/><Relationship Id="rId8" Type="http://schemas.openxmlformats.org/officeDocument/2006/relationships/image" Target="media/image14.png"/><Relationship Id="rId31" Type="http://schemas.openxmlformats.org/officeDocument/2006/relationships/image" Target="media/image6.png"/><Relationship Id="rId30" Type="http://schemas.openxmlformats.org/officeDocument/2006/relationships/image" Target="media/image4.png"/><Relationship Id="rId11" Type="http://schemas.openxmlformats.org/officeDocument/2006/relationships/image" Target="media/image2.png"/><Relationship Id="rId33" Type="http://schemas.openxmlformats.org/officeDocument/2006/relationships/image" Target="media/image13.png"/><Relationship Id="rId10" Type="http://schemas.openxmlformats.org/officeDocument/2006/relationships/image" Target="media/image12.png"/><Relationship Id="rId32" Type="http://schemas.openxmlformats.org/officeDocument/2006/relationships/image" Target="media/image16.png"/><Relationship Id="rId13" Type="http://schemas.openxmlformats.org/officeDocument/2006/relationships/image" Target="media/image7.png"/><Relationship Id="rId35" Type="http://schemas.openxmlformats.org/officeDocument/2006/relationships/header" Target="header1.xml"/><Relationship Id="rId12" Type="http://schemas.openxmlformats.org/officeDocument/2006/relationships/image" Target="media/image10.png"/><Relationship Id="rId34" Type="http://schemas.openxmlformats.org/officeDocument/2006/relationships/image" Target="media/image15.png"/><Relationship Id="rId15" Type="http://schemas.openxmlformats.org/officeDocument/2006/relationships/image" Target="media/image25.png"/><Relationship Id="rId14" Type="http://schemas.openxmlformats.org/officeDocument/2006/relationships/image" Target="media/image24.png"/><Relationship Id="rId17" Type="http://schemas.openxmlformats.org/officeDocument/2006/relationships/image" Target="media/image27.png"/><Relationship Id="rId16" Type="http://schemas.openxmlformats.org/officeDocument/2006/relationships/image" Target="media/image18.png"/><Relationship Id="rId19" Type="http://schemas.openxmlformats.org/officeDocument/2006/relationships/image" Target="media/image2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HqCdq3TVr2rP1EBjl5NN93gaXg==">AMUW2mXJ3oxZtJ6dXB6OVBF12bsuWHbWI7sUbgJlRVaXMeawkUDHYsxoL7TFCKXUbvIuYSexIjoVQKAXfOW3ER31s2J2OWkLH73+hBAeovahauVIZhsN1R5lZ7q75u809hMsdjsgL4j8bs45cclw9Tc73QywQyQ2i+7R+Pgl4Fg4smmp2i5keAS0vfacyib44rhSYV7acY4Rm7G6nnVnCSJgYpDOi0f5mw==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2021-09-01T16:57:00Z</dcterms:created>
  <dc:creator>Andrea Jubileu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