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ISM 4402 Group Project</w:t>
      </w:r>
    </w:p>
    <w:p>
      <w:pPr/>
      <w:r>
        <w:rPr>
          <w:rFonts w:ascii="Helvetica Light" w:hAnsi="Helvetica Light" w:cs="Helvetica Light"/>
          <w:sz w:val="24"/>
          <w:sz-cs w:val="24"/>
        </w:rPr>
        <w:t xml:space="preserve">Phase 1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Topic</w:t>
      </w:r>
    </w:p>
    <w:p>
      <w:pPr/>
      <w:r>
        <w:rPr>
          <w:rFonts w:ascii="Helvetica Light" w:hAnsi="Helvetica Light" w:cs="Helvetica Light"/>
          <w:sz w:val="24"/>
          <w:sz-cs w:val="24"/>
        </w:rPr>
        <w:t xml:space="preserve">U.S. Entry-Level Job Market by Sector: Building a Career Navigator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Framing</w:t>
      </w:r>
    </w:p>
    <w:p>
      <w:pPr/>
      <w:r>
        <w:rPr>
          <w:rFonts w:ascii="Helvetica Light" w:hAnsi="Helvetica Light" w:cs="Helvetica Light"/>
          <w:sz w:val="24"/>
          <w:sz-cs w:val="24"/>
        </w:rPr>
        <w:t xml:space="preserve">This project analyzes the U.S. entry-level job market across sectors to identify where early-career workers are most likely to find opportunities, what occupations are growing fastest, what wages are available, what education is typically required, and how sector characteristics differ across the labor market. The final business framing connects these findings to the idea of a LinkedIn Career Navigator AI that helps users choose sectors, occupations, and learning paths based on labor-market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1 - Description of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Summary of the data chosen</w:t>
      </w:r>
    </w:p>
    <w:p>
      <w:pPr/>
      <w:r>
        <w:rPr>
          <w:rFonts w:ascii="Helvetica Light" w:hAnsi="Helvetica Light" w:cs="Helvetica Light"/>
          <w:sz w:val="24"/>
          <w:sz-cs w:val="24"/>
        </w:rPr>
        <w:t xml:space="preserve">The project will use a multi-table dataset assembled from real U.S. labor-market sources, primarily the U.S. Bureau of Labor Statistics and O*NET. This is a better fit than using a single small dataset because the course emphasizes connecting to data, transforming data, joining tables, exploratory analysis, clustering, forecasting, dashboards, and storytelling.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data stack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BLS Employment Projections data tables</w:t>
      </w:r>
    </w:p>
    <w:p>
      <w:pPr/>
      <w:r>
        <w:rPr>
          <w:rFonts w:ascii="Helvetica Light" w:hAnsi="Helvetica Light" w:cs="Helvetica Light"/>
          <w:sz w:val="24"/>
          <w:sz-cs w:val="24"/>
        </w:rPr>
        <w:t xml:space="preserve">- Occupational projections and worker characteristics</w:t>
      </w:r>
    </w:p>
    <w:p>
      <w:pPr/>
      <w:r>
        <w:rPr>
          <w:rFonts w:ascii="Helvetica Light" w:hAnsi="Helvetica Light" w:cs="Helvetica Light"/>
          <w:sz w:val="24"/>
          <w:sz-cs w:val="24"/>
        </w:rPr>
        <w:t xml:space="preserve">- Industry-occupation matrix data by occupation</w:t>
      </w:r>
    </w:p>
    <w:p>
      <w:pPr/>
      <w:r>
        <w:rPr>
          <w:rFonts w:ascii="Helvetica Light" w:hAnsi="Helvetica Light" w:cs="Helvetica Light"/>
          <w:sz w:val="24"/>
          <w:sz-cs w:val="24"/>
        </w:rPr>
        <w:t xml:space="preserve">- Industry-occupation matrix data by industry</w:t>
      </w:r>
    </w:p>
    <w:p>
      <w:pPr/>
      <w:r>
        <w:rPr>
          <w:rFonts w:ascii="Helvetica Light" w:hAnsi="Helvetica Light" w:cs="Helvetica Light"/>
          <w:sz w:val="24"/>
          <w:sz-cs w:val="24"/>
        </w:rPr>
        <w:t xml:space="preserve">- Occupational separations and openings</w:t>
      </w:r>
    </w:p>
    <w:p>
      <w:pPr/>
      <w:r>
        <w:rPr>
          <w:rFonts w:ascii="Helvetica Light" w:hAnsi="Helvetica Light" w:cs="Helvetica Light"/>
          <w:sz w:val="24"/>
          <w:sz-cs w:val="24"/>
        </w:rPr>
        <w:t xml:space="preserve">- Employment and output by industry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BLS Occupational Employment and Wage Statistics tables</w:t>
      </w:r>
    </w:p>
    <w:p>
      <w:pPr/>
      <w:r>
        <w:rPr>
          <w:rFonts w:ascii="Helvetica Light" w:hAnsi="Helvetica Light" w:cs="Helvetica Light"/>
          <w:sz w:val="24"/>
          <w:sz-cs w:val="24"/>
        </w:rPr>
        <w:t xml:space="preserve">- National industry-specific and by ownership</w:t>
      </w:r>
    </w:p>
    <w:p>
      <w:pPr/>
      <w:r>
        <w:rPr>
          <w:rFonts w:ascii="Helvetica Light" w:hAnsi="Helvetica Light" w:cs="Helvetica Light"/>
          <w:sz w:val="24"/>
          <w:sz-cs w:val="24"/>
        </w:rPr>
        <w:t xml:space="preserve">- All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BLS State and Area Employment annual average tables</w:t>
      </w:r>
    </w:p>
    <w:p>
      <w:pPr/>
      <w:r>
        <w:rPr>
          <w:rFonts w:ascii="Helvetica Light" w:hAnsi="Helvetica Light" w:cs="Helvetica Light"/>
          <w:sz w:val="24"/>
          <w:sz-cs w:val="24"/>
        </w:rPr>
        <w:t xml:space="preserve">- Employees on nonfarm payrolls in states and selected areas by major industry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BLS CPS labor force characteristics tables</w:t>
      </w:r>
    </w:p>
    <w:p>
      <w:pPr/>
      <w:r>
        <w:rPr>
          <w:rFonts w:ascii="Helvetica Light" w:hAnsi="Helvetica Light" w:cs="Helvetica Light"/>
          <w:sz w:val="24"/>
          <w:sz-cs w:val="24"/>
        </w:rPr>
        <w:t xml:space="preserve">- Average hours at work by industry</w:t>
      </w:r>
    </w:p>
    <w:p>
      <w:pPr/>
      <w:r>
        <w:rPr>
          <w:rFonts w:ascii="Helvetica Light" w:hAnsi="Helvetica Light" w:cs="Helvetica Light"/>
          <w:sz w:val="24"/>
          <w:sz-cs w:val="24"/>
        </w:rPr>
        <w:t xml:space="preserve">- Average hours at work by occupation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O*NET occupation attributes</w:t>
      </w:r>
    </w:p>
    <w:p>
      <w:pPr/>
      <w:r>
        <w:rPr>
          <w:rFonts w:ascii="Helvetica Light" w:hAnsi="Helvetica Light" w:cs="Helvetica Light"/>
          <w:sz w:val="24"/>
          <w:sz-cs w:val="24"/>
        </w:rPr>
        <w:t xml:space="preserve">- Work Activities.xlsx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data is appropriate</w:t>
      </w:r>
    </w:p>
    <w:p>
      <w:pPr/>
      <w:r>
        <w:rPr>
          <w:rFonts w:ascii="Helvetica Light" w:hAnsi="Helvetica Light" w:cs="Helvetica Light"/>
          <w:sz w:val="24"/>
          <w:sz-cs w:val="24"/>
        </w:rPr>
        <w:t xml:space="preserve">This combined dataset is large, complex, real, and highly relevant to the course. It supports:</w:t>
      </w:r>
    </w:p>
    <w:p>
      <w:pPr/>
      <w:r>
        <w:rPr>
          <w:rFonts w:ascii="Helvetica Light" w:hAnsi="Helvetica Light" w:cs="Helvetica Light"/>
          <w:sz w:val="24"/>
          <w:sz-cs w:val="24"/>
        </w:rPr>
        <w:t xml:space="preserve">- descriptive analytics for data exploration</w:t>
      </w:r>
    </w:p>
    <w:p>
      <w:pPr/>
      <w:r>
        <w:rPr>
          <w:rFonts w:ascii="Helvetica Light" w:hAnsi="Helvetica Light" w:cs="Helvetica Light"/>
          <w:sz w:val="24"/>
          <w:sz-cs w:val="24"/>
        </w:rPr>
        <w:t xml:space="preserve">- predictive analytics using growth and time-based sector trends</w:t>
      </w:r>
    </w:p>
    <w:p>
      <w:pPr/>
      <w:r>
        <w:rPr>
          <w:rFonts w:ascii="Helvetica Light" w:hAnsi="Helvetica Light" w:cs="Helvetica Light"/>
          <w:sz w:val="24"/>
          <w:sz-cs w:val="24"/>
        </w:rPr>
        <w:t xml:space="preserve">- calculations and derived fields</w:t>
      </w:r>
    </w:p>
    <w:p>
      <w:pPr/>
      <w:r>
        <w:rPr>
          <w:rFonts w:ascii="Helvetica Light" w:hAnsi="Helvetica Light" w:cs="Helvetica Light"/>
          <w:sz w:val="24"/>
          <w:sz-cs w:val="24"/>
        </w:rPr>
        <w:t xml:space="preserve">- transforming data through joins, pivots, filtering, and standardization</w:t>
      </w:r>
    </w:p>
    <w:p>
      <w:pPr/>
      <w:r>
        <w:rPr>
          <w:rFonts w:ascii="Helvetica Light" w:hAnsi="Helvetica Light" w:cs="Helvetica Light"/>
          <w:sz w:val="24"/>
          <w:sz-cs w:val="24"/>
        </w:rPr>
        <w:t xml:space="preserve">- dashboards and stories in Tableau</w:t>
      </w:r>
    </w:p>
    <w:p>
      <w:pPr/>
      <w:r>
        <w:rPr>
          <w:rFonts w:ascii="Helvetica Light" w:hAnsi="Helvetica Light" w:cs="Helvetica Light"/>
          <w:sz w:val="24"/>
          <w:sz-cs w:val="24"/>
        </w:rPr>
        <w:t xml:space="preserve">- clustering based on job characteristics</w:t>
      </w:r>
    </w:p>
    <w:p>
      <w:pPr/>
      <w:r>
        <w:rPr>
          <w:rFonts w:ascii="Helvetica Light" w:hAnsi="Helvetica Light" w:cs="Helvetica Light"/>
          <w:sz w:val="24"/>
          <w:sz-cs w:val="24"/>
        </w:rPr>
        <w:t xml:space="preserve">- forecasting using sector employment trends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websites and dataset links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 Bureau of Labor Statistics Employment Projections tables:</w:t>
      </w:r>
    </w:p>
    <w:p>
      <w:pPr/>
      <w:r>
        <w:rPr>
          <w:rFonts w:ascii="Helvetica Light" w:hAnsi="Helvetica Light" w:cs="Helvetica Light"/>
          <w:sz w:val="24"/>
          <w:sz-cs w:val="24"/>
        </w:rPr>
        <w:t xml:space="preserve">https://www.bls.gov/emp/tables.htm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 Bureau of Labor Statistics Occupational Employment and Wage Statistics tables:</w:t>
      </w:r>
    </w:p>
    <w:p>
      <w:pPr/>
      <w:r>
        <w:rPr>
          <w:rFonts w:ascii="Helvetica Light" w:hAnsi="Helvetica Light" w:cs="Helvetica Light"/>
          <w:sz w:val="24"/>
          <w:sz-cs w:val="24"/>
        </w:rPr>
        <w:t xml:space="preserve">https://www.bls.gov/oes/tables.htm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 Bureau of Labor Statistics State and Area Employment annual average tables:</w:t>
      </w:r>
    </w:p>
    <w:p>
      <w:pPr/>
      <w:r>
        <w:rPr>
          <w:rFonts w:ascii="Helvetica Light" w:hAnsi="Helvetica Light" w:cs="Helvetica Light"/>
          <w:sz w:val="24"/>
          <w:sz-cs w:val="24"/>
        </w:rPr>
        <w:t xml:space="preserve">https://www.bls.gov/sae/tables/annual-average/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 Bureau of Labor Statistics Labor Force Characteristics:</w:t>
      </w:r>
    </w:p>
    <w:p>
      <w:pPr/>
      <w:r>
        <w:rPr>
          <w:rFonts w:ascii="Helvetica Light" w:hAnsi="Helvetica Light" w:cs="Helvetica Light"/>
          <w:sz w:val="24"/>
          <w:sz-cs w:val="24"/>
        </w:rPr>
        <w:t xml:space="preserve">https://www.bls.gov/cps/lfcharacteristics.htm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 Bureau of Labor Statistics JOLTS supplemental tables:</w:t>
      </w:r>
    </w:p>
    <w:p>
      <w:pPr/>
      <w:r>
        <w:rPr>
          <w:rFonts w:ascii="Helvetica Light" w:hAnsi="Helvetica Light" w:cs="Helvetica Light"/>
          <w:sz w:val="24"/>
          <w:sz-cs w:val="24"/>
        </w:rPr>
        <w:t xml:space="preserve">https://www.bls.gov/web/jolts.supp.toc.htm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O*NET Work Activities data dictionary and Excel file:</w:t>
      </w:r>
    </w:p>
    <w:p>
      <w:pPr/>
      <w:r>
        <w:rPr>
          <w:rFonts w:ascii="Helvetica Light" w:hAnsi="Helvetica Light" w:cs="Helvetica Light"/>
          <w:sz w:val="24"/>
          <w:sz-cs w:val="24"/>
        </w:rPr>
        <w:t xml:space="preserve">https://www.onetcenter.org/dictionary/29.2/excel/work_activities.html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needs to be done to prepare the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data will require substantial preparation before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Standardize occupation codes</w:t>
      </w:r>
    </w:p>
    <w:p>
      <w:pPr/>
      <w:r>
        <w:rPr>
          <w:rFonts w:ascii="Helvetica Light" w:hAnsi="Helvetica Light" w:cs="Helvetica Light"/>
          <w:sz w:val="24"/>
          <w:sz-cs w:val="24"/>
        </w:rPr>
        <w:t xml:space="preserve">Occupation data from BLS and O*NET use SOC or O*NET-SOC codes. These fields must be cleaned and standardized so the occupation-level tables can be joined correctly.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Standardize sector and industry labels</w:t>
      </w:r>
    </w:p>
    <w:p>
      <w:pPr/>
      <w:r>
        <w:rPr>
          <w:rFonts w:ascii="Helvetica Light" w:hAnsi="Helvetica Light" w:cs="Helvetica Light"/>
          <w:sz w:val="24"/>
          <w:sz-cs w:val="24"/>
        </w:rPr>
        <w:t xml:space="preserve">BLS industry tables use industry codes and sector names. These must be cleaned into a consistent sector dimension so that wages, growth, employment, and openings can be compared across sectors.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Filter for entry-level occupations</w:t>
      </w:r>
    </w:p>
    <w:p>
      <w:pPr/>
      <w:r>
        <w:rPr>
          <w:rFonts w:ascii="Helvetica Light" w:hAnsi="Helvetica Light" w:cs="Helvetica Light"/>
          <w:sz w:val="24"/>
          <w:sz-cs w:val="24"/>
        </w:rPr>
        <w:t xml:space="preserve">The project focus is entry-level labor-market opportunities. Occupations will be filtered using worker-characteristic fields such as typical entry-level education, work experience in a related occupation, and typical on-the-job training. Occupations with lower barriers to entry will be flagged for the core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Create calculated fields</w:t>
      </w:r>
    </w:p>
    <w:p>
      <w:pPr/>
      <w:r>
        <w:rPr>
          <w:rFonts w:ascii="Helvetica Light" w:hAnsi="Helvetica Light" w:cs="Helvetica Light"/>
          <w:sz w:val="24"/>
          <w:sz-cs w:val="24"/>
        </w:rPr>
        <w:t xml:space="preserve">The analysis will likely require calculated fields such as:</w:t>
      </w:r>
    </w:p>
    <w:p>
      <w:pPr/>
      <w:r>
        <w:rPr>
          <w:rFonts w:ascii="Helvetica Light" w:hAnsi="Helvetica Light" w:cs="Helvetica Light"/>
          <w:sz w:val="24"/>
          <w:sz-cs w:val="24"/>
        </w:rPr>
        <w:t xml:space="preserve">- entry-level flag</w:t>
      </w:r>
    </w:p>
    <w:p>
      <w:pPr/>
      <w:r>
        <w:rPr>
          <w:rFonts w:ascii="Helvetica Light" w:hAnsi="Helvetica Light" w:cs="Helvetica Light"/>
          <w:sz w:val="24"/>
          <w:sz-cs w:val="24"/>
        </w:rPr>
        <w:t xml:space="preserve">- wage percentile group</w:t>
      </w:r>
    </w:p>
    <w:p>
      <w:pPr/>
      <w:r>
        <w:rPr>
          <w:rFonts w:ascii="Helvetica Light" w:hAnsi="Helvetica Light" w:cs="Helvetica Light"/>
          <w:sz w:val="24"/>
          <w:sz-cs w:val="24"/>
        </w:rPr>
        <w:t xml:space="preserve">- projected growth category</w:t>
      </w:r>
    </w:p>
    <w:p>
      <w:pPr/>
      <w:r>
        <w:rPr>
          <w:rFonts w:ascii="Helvetica Light" w:hAnsi="Helvetica Light" w:cs="Helvetica Light"/>
          <w:sz w:val="24"/>
          <w:sz-cs w:val="24"/>
        </w:rPr>
        <w:t xml:space="preserve">- openings per occupation</w:t>
      </w:r>
    </w:p>
    <w:p>
      <w:pPr/>
      <w:r>
        <w:rPr>
          <w:rFonts w:ascii="Helvetica Light" w:hAnsi="Helvetica Light" w:cs="Helvetica Light"/>
          <w:sz w:val="24"/>
          <w:sz-cs w:val="24"/>
        </w:rPr>
        <w:t xml:space="preserve">- sector growth ranking</w:t>
      </w:r>
    </w:p>
    <w:p>
      <w:pPr/>
      <w:r>
        <w:rPr>
          <w:rFonts w:ascii="Helvetica Light" w:hAnsi="Helvetica Light" w:cs="Helvetica Light"/>
          <w:sz w:val="24"/>
          <w:sz-cs w:val="24"/>
        </w:rPr>
        <w:t xml:space="preserve">- occupation skill intensity score</w:t>
      </w:r>
    </w:p>
    <w:p>
      <w:pPr/>
      <w:r>
        <w:rPr>
          <w:rFonts w:ascii="Helvetica Light" w:hAnsi="Helvetica Light" w:cs="Helvetica Light"/>
          <w:sz w:val="24"/>
          <w:sz-cs w:val="24"/>
        </w:rPr>
        <w:t xml:space="preserve">- sector attractiveness score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Handle missing values and suppressed values</w:t>
      </w:r>
    </w:p>
    <w:p>
      <w:pPr/>
      <w:r>
        <w:rPr>
          <w:rFonts w:ascii="Helvetica Light" w:hAnsi="Helvetica Light" w:cs="Helvetica Light"/>
          <w:sz w:val="24"/>
          <w:sz-cs w:val="24"/>
        </w:rPr>
        <w:t xml:space="preserve">Some tables may contain blanks, suppressed values, or non-comparable categories. These will be documented and handled through filtering, null handling, or exclusion where appropriate.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Join multiple tables</w:t>
      </w:r>
    </w:p>
    <w:p>
      <w:pPr/>
      <w:r>
        <w:rPr>
          <w:rFonts w:ascii="Helvetica Light" w:hAnsi="Helvetica Light" w:cs="Helvetica Light"/>
          <w:sz w:val="24"/>
          <w:sz-cs w:val="24"/>
        </w:rPr>
        <w:t xml:space="preserve">The project will join occupation-level, industry-level, and sector/state-level tables. Likely join keys include occupation code, industry code, and state or geography fields depending on the worksheet.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Reshape some fields for Tableau</w:t>
      </w:r>
    </w:p>
    <w:p>
      <w:pPr/>
      <w:r>
        <w:rPr>
          <w:rFonts w:ascii="Helvetica Light" w:hAnsi="Helvetica Light" w:cs="Helvetica Light"/>
          <w:sz w:val="24"/>
          <w:sz-cs w:val="24"/>
        </w:rPr>
        <w:t xml:space="preserve">O*NET Work Activities data is likely in long format with repeated rows by occupation and activity. Some activity subsets may need to be pivoted or aggregated depending on the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Build analysis-ready subsets</w:t>
      </w:r>
    </w:p>
    <w:p>
      <w:pPr/>
      <w:r>
        <w:rPr>
          <w:rFonts w:ascii="Helvetica Light" w:hAnsi="Helvetica Light" w:cs="Helvetica Light"/>
          <w:sz w:val="24"/>
          <w:sz-cs w:val="24"/>
        </w:rPr>
        <w:t xml:space="preserve">Instead of using every raw column in one wide table, the project should create focused analysis tables for:</w:t>
      </w:r>
    </w:p>
    <w:p>
      <w:pPr/>
      <w:r>
        <w:rPr>
          <w:rFonts w:ascii="Helvetica Light" w:hAnsi="Helvetica Light" w:cs="Helvetica Light"/>
          <w:sz w:val="24"/>
          <w:sz-cs w:val="24"/>
        </w:rPr>
        <w:t xml:space="preserve">- occupations</w:t>
      </w:r>
    </w:p>
    <w:p>
      <w:pPr/>
      <w:r>
        <w:rPr>
          <w:rFonts w:ascii="Helvetica Light" w:hAnsi="Helvetica Light" w:cs="Helvetica Light"/>
          <w:sz w:val="24"/>
          <w:sz-cs w:val="24"/>
        </w:rPr>
        <w:t xml:space="preserve">- sectors</w:t>
      </w:r>
    </w:p>
    <w:p>
      <w:pPr/>
      <w:r>
        <w:rPr>
          <w:rFonts w:ascii="Helvetica Light" w:hAnsi="Helvetica Light" w:cs="Helvetica Light"/>
          <w:sz w:val="24"/>
          <w:sz-cs w:val="24"/>
        </w:rPr>
        <w:t xml:space="preserve">- state-sector employment</w:t>
      </w:r>
    </w:p>
    <w:p>
      <w:pPr/>
      <w:r>
        <w:rPr>
          <w:rFonts w:ascii="Helvetica Light" w:hAnsi="Helvetica Light" w:cs="Helvetica Light"/>
          <w:sz w:val="24"/>
          <w:sz-cs w:val="24"/>
        </w:rPr>
        <w:t xml:space="preserve">- occupation attributes</w:t>
      </w:r>
    </w:p>
    <w:p>
      <w:pPr/>
      <w:r>
        <w:rPr>
          <w:rFonts w:ascii="Helvetica Light" w:hAnsi="Helvetica Light" w:cs="Helvetica Light"/>
          <w:sz w:val="24"/>
          <w:sz-cs w:val="24"/>
        </w:rPr>
        <w:t xml:space="preserve">- occupation-sector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Proposed tables and unit of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 Occupation Projections</w:t>
      </w:r>
    </w:p>
    <w:p>
      <w:pPr/>
      <w:r>
        <w:rPr>
          <w:rFonts w:ascii="Helvetica Light" w:hAnsi="Helvetica Light" w:cs="Helvetica Light"/>
          <w:sz w:val="24"/>
          <w:sz-cs w:val="24"/>
        </w:rPr>
        <w:t xml:space="preserve">Lowest level of granularity: one row per occupation</w:t>
      </w:r>
    </w:p>
    <w:p>
      <w:pPr/>
      <w:r>
        <w:rPr>
          <w:rFonts w:ascii="Helvetica Light" w:hAnsi="Helvetica Light" w:cs="Helvetica Light"/>
          <w:sz w:val="24"/>
          <w:sz-cs w:val="24"/>
        </w:rPr>
        <w:t xml:space="preserve">Purpose: growth, wages, openings, education, training, work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2: Industry Employment and Output</w:t>
      </w:r>
    </w:p>
    <w:p>
      <w:pPr/>
      <w:r>
        <w:rPr>
          <w:rFonts w:ascii="Helvetica Light" w:hAnsi="Helvetica Light" w:cs="Helvetica Light"/>
          <w:sz w:val="24"/>
          <w:sz-cs w:val="24"/>
        </w:rPr>
        <w:t xml:space="preserve">Lowest level of granularity: one row per industry</w:t>
      </w:r>
    </w:p>
    <w:p>
      <w:pPr/>
      <w:r>
        <w:rPr>
          <w:rFonts w:ascii="Helvetica Light" w:hAnsi="Helvetica Light" w:cs="Helvetica Light"/>
          <w:sz w:val="24"/>
          <w:sz-cs w:val="24"/>
        </w:rPr>
        <w:t xml:space="preserve">Purpose: sector size, projected growth, output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 Industry-Occupation Matrix</w:t>
      </w:r>
    </w:p>
    <w:p>
      <w:pPr/>
      <w:r>
        <w:rPr>
          <w:rFonts w:ascii="Helvetica Light" w:hAnsi="Helvetica Light" w:cs="Helvetica Light"/>
          <w:sz w:val="24"/>
          <w:sz-cs w:val="24"/>
        </w:rPr>
        <w:t xml:space="preserve">Lowest level of granularity: one row per occupation within industry, or one row per industry within occupation depending on selected version</w:t>
      </w:r>
    </w:p>
    <w:p>
      <w:pPr/>
      <w:r>
        <w:rPr>
          <w:rFonts w:ascii="Helvetica Light" w:hAnsi="Helvetica Light" w:cs="Helvetica Light"/>
          <w:sz w:val="24"/>
          <w:sz-cs w:val="24"/>
        </w:rPr>
        <w:t xml:space="preserve">Purpose: which occupations are concentrated in which sectors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 OEWS Wages by Occupation and Industry</w:t>
      </w:r>
    </w:p>
    <w:p>
      <w:pPr/>
      <w:r>
        <w:rPr>
          <w:rFonts w:ascii="Helvetica Light" w:hAnsi="Helvetica Light" w:cs="Helvetica Light"/>
          <w:sz w:val="24"/>
          <w:sz-cs w:val="24"/>
        </w:rPr>
        <w:t xml:space="preserve">Lowest level of granularity: one row per occupation-industry combination</w:t>
      </w:r>
    </w:p>
    <w:p>
      <w:pPr/>
      <w:r>
        <w:rPr>
          <w:rFonts w:ascii="Helvetica Light" w:hAnsi="Helvetica Light" w:cs="Helvetica Light"/>
          <w:sz w:val="24"/>
          <w:sz-cs w:val="24"/>
        </w:rPr>
        <w:t xml:space="preserve">Purpose: wage comparison across sectors and occupations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 State Employment by Major Industry</w:t>
      </w:r>
    </w:p>
    <w:p>
      <w:pPr/>
      <w:r>
        <w:rPr>
          <w:rFonts w:ascii="Helvetica Light" w:hAnsi="Helvetica Light" w:cs="Helvetica Light"/>
          <w:sz w:val="24"/>
          <w:sz-cs w:val="24"/>
        </w:rPr>
        <w:t xml:space="preserve">Lowest level of granularity: one row per state-sector combination</w:t>
      </w:r>
    </w:p>
    <w:p>
      <w:pPr/>
      <w:r>
        <w:rPr>
          <w:rFonts w:ascii="Helvetica Light" w:hAnsi="Helvetica Light" w:cs="Helvetica Light"/>
          <w:sz w:val="24"/>
          <w:sz-cs w:val="24"/>
        </w:rPr>
        <w:t xml:space="preserve">Purpose: geographic distribution of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6: O*NET Work Activities</w:t>
      </w:r>
    </w:p>
    <w:p>
      <w:pPr/>
      <w:r>
        <w:rPr>
          <w:rFonts w:ascii="Helvetica Light" w:hAnsi="Helvetica Light" w:cs="Helvetica Light"/>
          <w:sz w:val="24"/>
          <w:sz-cs w:val="24"/>
        </w:rPr>
        <w:t xml:space="preserve">Lowest level of granularity: one row per occupation-activity-scale combination</w:t>
      </w:r>
    </w:p>
    <w:p>
      <w:pPr/>
      <w:r>
        <w:rPr>
          <w:rFonts w:ascii="Helvetica Light" w:hAnsi="Helvetica Light" w:cs="Helvetica Light"/>
          <w:sz w:val="24"/>
          <w:sz-cs w:val="24"/>
        </w:rPr>
        <w:t xml:space="preserve">Purpose: clustering and skill-profile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Notes on granularity screenshots</w:t>
      </w:r>
    </w:p>
    <w:p>
      <w:pPr/>
      <w:r>
        <w:rPr>
          <w:rFonts w:ascii="Helvetica Light" w:hAnsi="Helvetica Light" w:cs="Helvetica Light"/>
          <w:sz w:val="24"/>
          <w:sz-cs w:val="24"/>
        </w:rPr>
        <w:t xml:space="preserve">The assignment requests screenshots from Tableau Desktop or Tableau Prep Builder showing how granularity was determined. Those screenshots should be taken after the source files are connected in Tableau.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2 - Purpose of the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Overall purpose of the analysis</w:t>
      </w:r>
    </w:p>
    <w:p>
      <w:pPr/>
      <w:r>
        <w:rPr>
          <w:rFonts w:ascii="Helvetica Light" w:hAnsi="Helvetica Light" w:cs="Helvetica Light"/>
          <w:sz w:val="24"/>
          <w:sz-cs w:val="24"/>
        </w:rPr>
        <w:t xml:space="preserve">The purpose of the analysis is to understand where the strongest entry-level opportunities exist in the U.S. job market and how those opportunities vary by sector, occupation, wages, projected growth, education requirements, and work characteristics. The group will use this analysis to support the idea of a LinkedIn Career Navigator AI that helps early-career users choose a sector and occupation path based on real market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Angle of the analysis</w:t>
      </w:r>
    </w:p>
    <w:p>
      <w:pPr/>
      <w:r>
        <w:rPr>
          <w:rFonts w:ascii="Helvetica Light" w:hAnsi="Helvetica Light" w:cs="Helvetica Light"/>
          <w:sz w:val="24"/>
          <w:sz-cs w:val="24"/>
        </w:rPr>
        <w:t xml:space="preserve">The most interesting angle is not just "which jobs pay the most." Instead, the project will evaluate opportunity from multiple perspectives:</w:t>
      </w:r>
    </w:p>
    <w:p>
      <w:pPr/>
      <w:r>
        <w:rPr>
          <w:rFonts w:ascii="Helvetica Light" w:hAnsi="Helvetica Light" w:cs="Helvetica Light"/>
          <w:sz w:val="24"/>
          <w:sz-cs w:val="24"/>
        </w:rPr>
        <w:t xml:space="preserve">- accessibility for entry-level workers</w:t>
      </w:r>
    </w:p>
    <w:p>
      <w:pPr/>
      <w:r>
        <w:rPr>
          <w:rFonts w:ascii="Helvetica Light" w:hAnsi="Helvetica Light" w:cs="Helvetica Light"/>
          <w:sz w:val="24"/>
          <w:sz-cs w:val="24"/>
        </w:rPr>
        <w:t xml:space="preserve">- projected growth and openings</w:t>
      </w:r>
    </w:p>
    <w:p>
      <w:pPr/>
      <w:r>
        <w:rPr>
          <w:rFonts w:ascii="Helvetica Light" w:hAnsi="Helvetica Light" w:cs="Helvetica Light"/>
          <w:sz w:val="24"/>
          <w:sz-cs w:val="24"/>
        </w:rPr>
        <w:t xml:space="preserve">- sector demand</w:t>
      </w:r>
    </w:p>
    <w:p>
      <w:pPr/>
      <w:r>
        <w:rPr>
          <w:rFonts w:ascii="Helvetica Light" w:hAnsi="Helvetica Light" w:cs="Helvetica Light"/>
          <w:sz w:val="24"/>
          <w:sz-cs w:val="24"/>
        </w:rPr>
        <w:t xml:space="preserve">- wage potential</w:t>
      </w:r>
    </w:p>
    <w:p>
      <w:pPr/>
      <w:r>
        <w:rPr>
          <w:rFonts w:ascii="Helvetica Light" w:hAnsi="Helvetica Light" w:cs="Helvetica Light"/>
          <w:sz w:val="24"/>
          <w:sz-cs w:val="24"/>
        </w:rPr>
        <w:t xml:space="preserve">- work activity patterns</w:t>
      </w:r>
    </w:p>
    <w:p>
      <w:pPr/>
      <w:r>
        <w:rPr>
          <w:rFonts w:ascii="Helvetica Light" w:hAnsi="Helvetica Light" w:cs="Helvetica Light"/>
          <w:sz w:val="24"/>
          <w:sz-cs w:val="24"/>
        </w:rPr>
        <w:t xml:space="preserve">- geography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creates a stronger Tableau story because it allows the group to compare sectors and occupations using both business and career-planning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Guiding questions for the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Which U.S. sectors currently offer the strongest volume of employment for entry-level workers?</w:t>
      </w:r>
    </w:p>
    <w:p>
      <w:pPr/>
      <w:r>
        <w:rPr>
          <w:rFonts w:ascii="Helvetica Light" w:hAnsi="Helvetica Light" w:cs="Helvetica Light"/>
          <w:sz w:val="24"/>
          <w:sz-cs w:val="24"/>
        </w:rPr>
        <w:t xml:space="preserve">2. Which entry-level occupations have the highest projected growth and annual openings?</w:t>
      </w:r>
    </w:p>
    <w:p>
      <w:pPr/>
      <w:r>
        <w:rPr>
          <w:rFonts w:ascii="Helvetica Light" w:hAnsi="Helvetica Light" w:cs="Helvetica Light"/>
          <w:sz w:val="24"/>
          <w:sz-cs w:val="24"/>
        </w:rPr>
        <w:t xml:space="preserve">3. How do wages for similar entry-level occupations differ across sectors?</w:t>
      </w:r>
    </w:p>
    <w:p>
      <w:pPr/>
      <w:r>
        <w:rPr>
          <w:rFonts w:ascii="Helvetica Light" w:hAnsi="Helvetica Light" w:cs="Helvetica Light"/>
          <w:sz w:val="24"/>
          <w:sz-cs w:val="24"/>
        </w:rPr>
        <w:t xml:space="preserve">4. Which sectors combine stronger wage potential with stronger projected employment growth?</w:t>
      </w:r>
    </w:p>
    <w:p>
      <w:pPr/>
      <w:r>
        <w:rPr>
          <w:rFonts w:ascii="Helvetica Light" w:hAnsi="Helvetica Light" w:cs="Helvetica Light"/>
          <w:sz w:val="24"/>
          <w:sz-cs w:val="24"/>
        </w:rPr>
        <w:t xml:space="preserve">5. How do education and training requirements vary across entry-level occupations and sectors?</w:t>
      </w:r>
    </w:p>
    <w:p>
      <w:pPr/>
      <w:r>
        <w:rPr>
          <w:rFonts w:ascii="Helvetica Light" w:hAnsi="Helvetica Light" w:cs="Helvetica Light"/>
          <w:sz w:val="24"/>
          <w:sz-cs w:val="24"/>
        </w:rPr>
        <w:t xml:space="preserve">6. Which states show the strongest concentration of employment in sectors that are attractive for early-career workers?</w:t>
      </w:r>
    </w:p>
    <w:p>
      <w:pPr/>
      <w:r>
        <w:rPr>
          <w:rFonts w:ascii="Helvetica Light" w:hAnsi="Helvetica Light" w:cs="Helvetica Light"/>
          <w:sz w:val="24"/>
          <w:sz-cs w:val="24"/>
        </w:rPr>
        <w:t xml:space="preserve">7. Can occupations be clustered into meaningful groups based on work activities and job characteristics?</w:t>
      </w:r>
    </w:p>
    <w:p>
      <w:pPr/>
      <w:r>
        <w:rPr>
          <w:rFonts w:ascii="Helvetica Light" w:hAnsi="Helvetica Light" w:cs="Helvetica Light"/>
          <w:sz w:val="24"/>
          <w:sz-cs w:val="24"/>
        </w:rPr>
        <w:t xml:space="preserve">8. Which occupations appear most attractive when balancing accessibility, wages, and 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Preliminary recommended scope for Tableau</w:t>
      </w:r>
    </w:p>
    <w:p>
      <w:pPr/>
      <w:r>
        <w:rPr>
          <w:rFonts w:ascii="Helvetica Light" w:hAnsi="Helvetica Light" w:cs="Helvetica Light"/>
          <w:sz w:val="24"/>
          <w:sz-cs w:val="24"/>
        </w:rPr>
        <w:t xml:space="preserve">To keep the project manageable while still showing complexity, the final Tableau story should focus on:</w:t>
      </w:r>
    </w:p>
    <w:p>
      <w:pPr/>
      <w:r>
        <w:rPr>
          <w:rFonts w:ascii="Helvetica Light" w:hAnsi="Helvetica Light" w:cs="Helvetica Light"/>
          <w:sz w:val="24"/>
          <w:sz-cs w:val="24"/>
        </w:rPr>
        <w:t xml:space="preserve">- major U.S. sectors</w:t>
      </w:r>
    </w:p>
    <w:p>
      <w:pPr/>
      <w:r>
        <w:rPr>
          <w:rFonts w:ascii="Helvetica Light" w:hAnsi="Helvetica Light" w:cs="Helvetica Light"/>
          <w:sz w:val="24"/>
          <w:sz-cs w:val="24"/>
        </w:rPr>
        <w:t xml:space="preserve">- entry-level occupations only</w:t>
      </w:r>
    </w:p>
    <w:p>
      <w:pPr/>
      <w:r>
        <w:rPr>
          <w:rFonts w:ascii="Helvetica Light" w:hAnsi="Helvetica Light" w:cs="Helvetica Light"/>
          <w:sz w:val="24"/>
          <w:sz-cs w:val="24"/>
        </w:rPr>
        <w:t xml:space="preserve">- selected high-interest sectors such as technology-related services, finance, healthcare, professional services, retail, and logistics</w:t>
      </w:r>
    </w:p>
    <w:p>
      <w:pPr/>
      <w:r>
        <w:rPr>
          <w:rFonts w:ascii="Helvetica Light" w:hAnsi="Helvetica Light" w:cs="Helvetica Light"/>
          <w:sz w:val="24"/>
          <w:sz-cs w:val="24"/>
        </w:rPr>
        <w:t xml:space="preserve">- occupation clusters and sector comparisons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final narrative</w:t>
      </w:r>
    </w:p>
    <w:p>
      <w:pPr/>
      <w:r>
        <w:rPr>
          <w:rFonts w:ascii="Helvetica Light" w:hAnsi="Helvetica Light" w:cs="Helvetica Light"/>
          <w:sz w:val="24"/>
          <w:sz-cs w:val="24"/>
        </w:rPr>
        <w:t xml:space="preserve">The final narrative can be:</w:t>
      </w:r>
    </w:p>
    <w:p>
      <w:pPr/>
      <w:r>
        <w:rPr>
          <w:rFonts w:ascii="Helvetica Light" w:hAnsi="Helvetica Light" w:cs="Helvetica Light"/>
          <w:sz w:val="24"/>
          <w:sz-cs w:val="24"/>
        </w:rPr>
        <w:t xml:space="preserve">"Where should an early-career worker start? A data-driven look at entry-level opportunities across U.S. sectors."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implementation note</w:t>
      </w:r>
    </w:p>
    <w:p>
      <w:pPr/>
      <w:r>
        <w:rPr>
          <w:rFonts w:ascii="Helvetica Light" w:hAnsi="Helvetica Light" w:cs="Helvetica Light"/>
          <w:sz w:val="24"/>
          <w:sz-cs w:val="24"/>
        </w:rPr>
        <w:t xml:space="preserve">The BLS source pages and XLSX links were verified on March 31, 2026 through the official BLS website, but automated file download from this environment was blocked by BLS anti-bot protections. The dataset choice is still valid; the source files may need to be downloaded manually in a browser and then connected in Tableau Desktop.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