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Results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tblHeader w:val="true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Heading"/>
              <w:rPr/>
            </w:pPr>
            <w:r>
              <w:rPr/>
              <w:t>Full Name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Heading"/>
              <w:rPr/>
            </w:pPr>
            <w:r>
              <w:rPr/>
              <w:t>UNH id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Heading"/>
              <w:rPr/>
            </w:pPr>
            <w:r>
              <w:rPr/>
              <w:t>Webcat Username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Austin Fishbaugh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986886495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amf2015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Bindu Kumari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978952599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bk1044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Daniel Lamkin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952018235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Dtl2000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Kevin Zhang</w:t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zkx0804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1</w:t>
        <w:tab/>
      </w:r>
      <w:r>
        <w:rPr/>
        <w:t>Implement TF-IDF</w:t>
      </w:r>
    </w:p>
    <w:p>
      <w:pPr>
        <w:pStyle w:val="Heading2"/>
        <w:numPr>
          <w:ilvl w:val="1"/>
          <w:numId w:val="1"/>
        </w:numPr>
        <w:rPr/>
      </w:pPr>
      <w:r>
        <w:rPr/>
        <w:t>Which variant performs best?</w:t>
      </w:r>
    </w:p>
    <w:p>
      <w:pPr>
        <w:pStyle w:val="TextBody"/>
        <w:rPr/>
      </w:pPr>
      <w:r>
        <w:rPr/>
        <w:t xml:space="preserve">Of our three variants, only one of them was able to be analyzed by trec_eval; </w:t>
      </w:r>
      <w:r>
        <w:rPr/>
        <w:t>the other two have run files, but they give errors when trying to analyze them with trec_eval</w:t>
      </w:r>
      <w:r>
        <w:rPr/>
        <w:t>. This would suggest an issue with our implementations of th</w:t>
      </w:r>
      <w:r>
        <w:rPr/>
        <w:t xml:space="preserve">ose two </w:t>
      </w:r>
      <w:r>
        <w:rPr/>
        <w:t xml:space="preserve">variants, but we were unable to get the evaluations done by submit time. </w:t>
      </w:r>
    </w:p>
    <w:p>
      <w:pPr>
        <w:pStyle w:val="TextBody"/>
        <w:rPr/>
      </w:pPr>
      <w:r>
        <w:rPr/>
        <w:t xml:space="preserve">The ranking system that we were able to get results for was </w:t>
      </w:r>
      <w:r>
        <w:rPr>
          <w:b/>
          <w:bCs/>
        </w:rPr>
        <w:t>TF-IDF (anc.apc).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Since we do not have other measures to compare it to, I will compare it to lucenes scorer to see how it compares.</w:t>
      </w:r>
    </w:p>
    <w:p>
      <w:pPr>
        <w:pStyle w:val="Heading2"/>
        <w:numPr>
          <w:ilvl w:val="1"/>
          <w:numId w:val="1"/>
        </w:numPr>
        <w:rPr/>
      </w:pPr>
      <w:r>
        <w:rPr/>
        <w:t>How does it compare to Lucene?</w:t>
      </w:r>
    </w:p>
    <w:p>
      <w:pPr>
        <w:pStyle w:val="Heading3"/>
        <w:rPr/>
      </w:pPr>
      <w:bookmarkStart w:id="0" w:name="__DdeLink__77_1843204493"/>
      <w:bookmarkEnd w:id="0"/>
      <w:r>
        <w:rPr/>
        <w:t>TF-IDF (anc.apc)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Statistic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Precision @ 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NDCG@20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Mean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  <w:r>
              <w:rPr/>
              <w:t>.</w:t>
            </w:r>
            <w:r>
              <w:rPr/>
              <w:t>319403046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359947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  <w:r>
              <w:rPr/>
              <w:t>.</w:t>
            </w:r>
            <w:r>
              <w:rPr/>
              <w:t>445314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Standard Error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0.0203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0201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0.0231</w:t>
            </w:r>
          </w:p>
        </w:tc>
      </w:tr>
    </w:tbl>
    <w:p>
      <w:pPr>
        <w:pStyle w:val="TextBody"/>
        <w:rPr/>
      </w:pPr>
      <w:bookmarkStart w:id="1" w:name="__DdeLink__77_1843204493"/>
      <w:bookmarkStart w:id="2" w:name="__DdeLink__77_1843204493"/>
      <w:bookmarkEnd w:id="2"/>
      <w:r>
        <w:rPr/>
      </w:r>
    </w:p>
    <w:p>
      <w:pPr>
        <w:pStyle w:val="Heading3"/>
        <w:rPr/>
      </w:pPr>
      <w:r>
        <w:rPr/>
        <w:t>Lucene Scoring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Statistic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Precision @ 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NDCG@20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Mean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0.577585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  <w:r>
              <w:rPr/>
              <w:t>.</w:t>
            </w:r>
            <w:r>
              <w:rPr/>
              <w:t>359947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  <w:r>
              <w:rPr/>
              <w:t>.</w:t>
            </w:r>
            <w:r>
              <w:rPr/>
              <w:t>741686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Standard Error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0.0184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  <w:r>
              <w:rPr/>
              <w:t>0201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0.0159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When looking at the two results from above, it is obvious that Lucenes scoring function gives a higher mean for the MAP and </w:t>
      </w:r>
      <w:hyperlink r:id="rId2">
        <w:r>
          <w:rPr>
            <w:rStyle w:val="InternetLink"/>
          </w:rPr>
          <w:t>NDCG@20</w:t>
        </w:r>
      </w:hyperlink>
      <w:r>
        <w:rPr/>
        <w:t xml:space="preserve"> scores, as well as boasting a better standard error. This would imply that Lucenes scoring function is doing a better job at returning relevant documents, at least with the given test documents for this sample.</w:t>
      </w:r>
    </w:p>
    <w:p>
      <w:pPr>
        <w:pStyle w:val="Heading2"/>
        <w:numPr>
          <w:ilvl w:val="1"/>
          <w:numId w:val="1"/>
        </w:numPr>
        <w:rPr/>
      </w:pPr>
      <w:r>
        <w:rPr/>
        <w:t>The Standard Error Method</w:t>
      </w:r>
    </w:p>
    <w:p>
      <w:pPr>
        <w:pStyle w:val="TextBody"/>
        <w:spacing w:before="0" w:after="140"/>
        <w:rPr/>
      </w:pPr>
      <w:r>
        <w:rPr/>
        <w:t>The standard error statistics above suggest that Lucenes scoring function has less of a percent error than our implementation of TF-IDF (anc.apc). This would suggest that, on average, Lucenes ranking function would produce results closer to what the user was actually looking for.</w:t>
      </w:r>
    </w:p>
    <w:sectPr>
      <w:headerReference w:type="default" r:id="rId3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Team1</w:t>
      <w:tab/>
      <w:t>Assignment 2</w:t>
      <w:tab/>
      <w:t>CS 753/853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DCG@20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LibreOffice/5.3.6.1$Linux_X86_64 LibreOffice_project/30m0$Build-1</Application>
  <Pages>2</Pages>
  <Words>273</Words>
  <Characters>1388</Characters>
  <CharactersWithSpaces>1612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2017-09-20T15:08:06Z</dcterms:created>
  <dc:creator/>
  <dc:description/>
  <dc:language>en-US</dc:language>
  <cp:lastModifiedBy/>
  <dcterms:modified xsi:type="dcterms:W3CDTF">2017-09-28T14:51:48Z</dcterms:modified>
  <cp:revision>4</cp:revision>
  <dc:subject/>
  <dc:title/>
</cp:coreProperties>
</file>