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515" w:rsidRDefault="00D00515" w:rsidP="00D00515">
      <w:pPr>
        <w:pStyle w:val="Standard"/>
        <w:spacing w:line="360" w:lineRule="auto"/>
        <w:ind w:left="90"/>
        <w:rPr>
          <w:rFonts w:cs="Times New Roman"/>
        </w:rPr>
      </w:pPr>
    </w:p>
    <w:p w:rsidR="00D00515" w:rsidRPr="008A0746" w:rsidRDefault="008A0746" w:rsidP="00D00515">
      <w:pPr>
        <w:pStyle w:val="Standard"/>
        <w:spacing w:line="360" w:lineRule="auto"/>
        <w:ind w:left="90"/>
        <w:jc w:val="center"/>
        <w:rPr>
          <w:rFonts w:cs="Times New Roman"/>
          <w:b/>
          <w:sz w:val="32"/>
          <w:szCs w:val="32"/>
        </w:rPr>
      </w:pPr>
      <w:r w:rsidRPr="008A0746">
        <w:rPr>
          <w:rFonts w:cs="Times New Roman"/>
          <w:b/>
          <w:sz w:val="32"/>
          <w:szCs w:val="32"/>
        </w:rPr>
        <w:t>AFRICAN CHRISTIANS FELLOWSHIP INTERNATIONAL</w:t>
      </w:r>
    </w:p>
    <w:p w:rsidR="008A0746" w:rsidRPr="008A0746" w:rsidRDefault="008A0746" w:rsidP="00D00515">
      <w:pPr>
        <w:pStyle w:val="Standard"/>
        <w:spacing w:line="360" w:lineRule="auto"/>
        <w:ind w:left="90"/>
        <w:jc w:val="center"/>
        <w:rPr>
          <w:rFonts w:cs="Times New Roman"/>
          <w:b/>
        </w:rPr>
      </w:pPr>
    </w:p>
    <w:p w:rsidR="008A0746" w:rsidRPr="008A0746" w:rsidRDefault="008A0746" w:rsidP="00D00515">
      <w:pPr>
        <w:pStyle w:val="Standard"/>
        <w:spacing w:line="360" w:lineRule="auto"/>
        <w:ind w:left="90"/>
        <w:jc w:val="center"/>
        <w:rPr>
          <w:rFonts w:cs="Times New Roman"/>
          <w:b/>
        </w:rPr>
      </w:pPr>
      <w:r w:rsidRPr="008A0746">
        <w:rPr>
          <w:rFonts w:cs="Times New Roman"/>
          <w:b/>
        </w:rPr>
        <w:t>DESCRIPTION OF THE MINISTRY</w:t>
      </w:r>
    </w:p>
    <w:p w:rsidR="008A0746" w:rsidRDefault="00763F74" w:rsidP="008A0746">
      <w:pPr>
        <w:pStyle w:val="Standard"/>
        <w:spacing w:line="360" w:lineRule="auto"/>
        <w:ind w:left="90"/>
      </w:pPr>
      <w:r w:rsidRPr="00763F74">
        <w:rPr>
          <w:rFonts w:cs="Times New Roman"/>
        </w:rPr>
        <w:t>African Christians Fellowship International (ACFI) is an Independent Indigenous Bible Believing Evangelical Church Organization. The Fellowship comprises of more than 280 indigenous churches several countries in the sub-region of West Africa including Liberia, Sierra Leone, Guinea, Cote D’ Iviore and Ghana. Founded in 1986, Rev. T. Edward Kofi ACFI has been God's instrument for reaching multitudes of lost souls with the gospel message.</w:t>
      </w:r>
      <w:r>
        <w:t xml:space="preserve"> The fellowship conducts sixteen outreach ministries and special programs. They are Evangelism, Church planting, Christian Education, Orphaned and Indigent Children Ministries, Leadership Training, The Liberia Christian College, medical Outreach, Agriculture Development, Programs for Widows and the Elderly, Y</w:t>
      </w:r>
      <w:r w:rsidR="00D00515">
        <w:t>outh Ministries, Relief to the N</w:t>
      </w:r>
      <w:r>
        <w:t>eedy</w:t>
      </w:r>
      <w:r w:rsidR="00D00515">
        <w:t xml:space="preserve"> and Handicapped and sending of Missionaries. </w:t>
      </w:r>
      <w:r w:rsidR="00D00515" w:rsidRPr="00D00515">
        <w:t xml:space="preserve">Rev. Kofi was led to Christ through the Evangelistic Ministry of Entrepreneur R.G. </w:t>
      </w:r>
      <w:proofErr w:type="spellStart"/>
      <w:r w:rsidR="00D00515" w:rsidRPr="00D00515">
        <w:t>LeToureau</w:t>
      </w:r>
      <w:proofErr w:type="spellEnd"/>
      <w:r w:rsidR="00D00515" w:rsidRPr="00D00515">
        <w:t xml:space="preserve">, who at the time set up a missionary enterprise at </w:t>
      </w:r>
      <w:proofErr w:type="spellStart"/>
      <w:r w:rsidR="00D00515" w:rsidRPr="00D00515">
        <w:t>Baffu</w:t>
      </w:r>
      <w:proofErr w:type="spellEnd"/>
      <w:r w:rsidR="00D00515" w:rsidRPr="00D00515">
        <w:t xml:space="preserve"> Bay, Liberia. In 1980, Rev. Dr. Kofi surrendered to the call of God to full time gospel ministry. He had a burden for the salvation of the Liberia Nation. He then discipled and organized a team of Liberian evangelists. They together launched an extensive evangelistic movement throughout Liberia winning multitudes of lost souls to Christ and planting many churches. This effective gospel movement became </w:t>
      </w:r>
      <w:r w:rsidR="00D00515" w:rsidRPr="00D00515">
        <w:rPr>
          <w:i/>
          <w:iCs/>
          <w:u w:val="single"/>
        </w:rPr>
        <w:t>African Christians Fellowship International</w:t>
      </w:r>
      <w:r w:rsidR="00D00515" w:rsidRPr="00D00515">
        <w:rPr>
          <w:i/>
          <w:iCs/>
        </w:rPr>
        <w:t xml:space="preserve">. </w:t>
      </w:r>
      <w:r w:rsidR="00D00515" w:rsidRPr="00D00515">
        <w:t>The vision to preach the gospel to every lost soul on the continent of Africa and to all mankind (Matthew 28:18-20) is the ultimate goal.</w:t>
      </w:r>
    </w:p>
    <w:p w:rsidR="008A0746" w:rsidRPr="008A0746" w:rsidRDefault="008A0746" w:rsidP="008A0746">
      <w:pPr>
        <w:pStyle w:val="Standard"/>
        <w:spacing w:line="360" w:lineRule="auto"/>
        <w:ind w:left="90"/>
        <w:jc w:val="center"/>
        <w:rPr>
          <w:b/>
        </w:rPr>
      </w:pPr>
      <w:r w:rsidRPr="008A0746">
        <w:rPr>
          <w:rFonts w:cs="Times New Roman"/>
          <w:b/>
        </w:rPr>
        <w:t>WHAT WE BELIEVE AND TEACH</w:t>
      </w:r>
    </w:p>
    <w:p w:rsidR="008A0746" w:rsidRDefault="008A0746" w:rsidP="008A0746">
      <w:pPr>
        <w:pStyle w:val="Standard"/>
        <w:spacing w:line="360" w:lineRule="auto"/>
        <w:ind w:left="90"/>
        <w:rPr>
          <w:b/>
          <w:color w:val="000000"/>
          <w:sz w:val="18"/>
          <w:szCs w:val="18"/>
        </w:rPr>
      </w:pPr>
    </w:p>
    <w:p w:rsidR="001F4EDA" w:rsidRPr="008A0746" w:rsidRDefault="001F4EDA" w:rsidP="008A0746">
      <w:pPr>
        <w:pStyle w:val="Standard"/>
        <w:numPr>
          <w:ilvl w:val="0"/>
          <w:numId w:val="4"/>
        </w:numPr>
        <w:spacing w:line="360" w:lineRule="auto"/>
        <w:jc w:val="both"/>
      </w:pPr>
      <w:r w:rsidRPr="008A0746">
        <w:rPr>
          <w:b/>
          <w:color w:val="000000"/>
        </w:rPr>
        <w:t>We Believe</w:t>
      </w:r>
      <w:r w:rsidRPr="008A0746">
        <w:rPr>
          <w:color w:val="000000"/>
        </w:rPr>
        <w:t xml:space="preserve"> That the Bible is the </w:t>
      </w:r>
      <w:r w:rsidR="008A0746">
        <w:rPr>
          <w:color w:val="000000"/>
        </w:rPr>
        <w:t xml:space="preserve">true </w:t>
      </w:r>
      <w:r w:rsidRPr="008A0746">
        <w:rPr>
          <w:color w:val="000000"/>
        </w:rPr>
        <w:t>word of God, supernaturally inspired, that it is inerrant in the original manuscripts and preserved by God in its verbal, plenary, inspiration, and that it is a divinely authoritative standard for every age and life. (II Timothy 3:15-17; I Thes. 2:13; II Peter 1:21)</w:t>
      </w:r>
    </w:p>
    <w:p w:rsidR="001F4EDA" w:rsidRPr="008A0746" w:rsidRDefault="001F4EDA" w:rsidP="008A0746">
      <w:pPr>
        <w:pStyle w:val="NormalWeb"/>
        <w:numPr>
          <w:ilvl w:val="0"/>
          <w:numId w:val="4"/>
        </w:numPr>
        <w:rPr>
          <w:rFonts w:ascii="Times New Roman" w:hAnsi="Times New Roman"/>
          <w:color w:val="000000"/>
        </w:rPr>
      </w:pPr>
      <w:r w:rsidRPr="008A0746">
        <w:rPr>
          <w:rFonts w:ascii="Times New Roman" w:hAnsi="Times New Roman"/>
          <w:b/>
          <w:color w:val="000000"/>
        </w:rPr>
        <w:t xml:space="preserve">That </w:t>
      </w:r>
      <w:r w:rsidRPr="008A0746">
        <w:rPr>
          <w:rFonts w:ascii="Times New Roman" w:hAnsi="Times New Roman"/>
          <w:color w:val="000000"/>
        </w:rPr>
        <w:t>the Godhead exists eternally in three persons - Father, Son, and the Holy Spirit - and these three are one God. (Deut. 6:4; Isaiah 43:10-11; Matt. 28:9; Lk 3:22)</w:t>
      </w:r>
    </w:p>
    <w:p w:rsidR="001F4EDA" w:rsidRPr="008A0746" w:rsidRDefault="008A0746" w:rsidP="008A0746">
      <w:pPr>
        <w:pStyle w:val="NormalWeb"/>
        <w:numPr>
          <w:ilvl w:val="0"/>
          <w:numId w:val="4"/>
        </w:numPr>
        <w:rPr>
          <w:rFonts w:ascii="Times New Roman" w:hAnsi="Times New Roman"/>
          <w:color w:val="000000"/>
        </w:rPr>
      </w:pPr>
      <w:r>
        <w:rPr>
          <w:rFonts w:ascii="Times New Roman" w:hAnsi="Times New Roman"/>
          <w:b/>
          <w:color w:val="000000"/>
        </w:rPr>
        <w:t xml:space="preserve">That </w:t>
      </w:r>
      <w:r w:rsidR="001F4EDA" w:rsidRPr="008A0746">
        <w:rPr>
          <w:rFonts w:ascii="Times New Roman" w:hAnsi="Times New Roman"/>
          <w:b/>
          <w:color w:val="000000"/>
        </w:rPr>
        <w:t>In</w:t>
      </w:r>
      <w:r>
        <w:rPr>
          <w:rFonts w:ascii="Times New Roman" w:hAnsi="Times New Roman"/>
          <w:color w:val="000000"/>
        </w:rPr>
        <w:t xml:space="preserve"> God is the</w:t>
      </w:r>
      <w:r w:rsidR="001F4EDA" w:rsidRPr="008A0746">
        <w:rPr>
          <w:rFonts w:ascii="Times New Roman" w:hAnsi="Times New Roman"/>
          <w:color w:val="000000"/>
        </w:rPr>
        <w:t xml:space="preserve"> absolute and sole Creator of the universe and </w:t>
      </w:r>
      <w:r>
        <w:rPr>
          <w:rFonts w:ascii="Times New Roman" w:hAnsi="Times New Roman"/>
          <w:color w:val="000000"/>
        </w:rPr>
        <w:t>that creation was by divine act of God</w:t>
      </w:r>
      <w:r w:rsidR="001F4EDA" w:rsidRPr="008A0746">
        <w:rPr>
          <w:rFonts w:ascii="Times New Roman" w:hAnsi="Times New Roman"/>
          <w:color w:val="000000"/>
        </w:rPr>
        <w:t>, not by evolutionary process (Gen. 1:1-2:3; Ps. 104; Neh. 9:6; Heb. 11:1-3)</w:t>
      </w:r>
    </w:p>
    <w:p w:rsidR="001F4EDA" w:rsidRPr="008A0746" w:rsidRDefault="001F4EDA" w:rsidP="008A0746">
      <w:pPr>
        <w:pStyle w:val="NormalWeb"/>
        <w:numPr>
          <w:ilvl w:val="0"/>
          <w:numId w:val="4"/>
        </w:numPr>
        <w:rPr>
          <w:rFonts w:ascii="Times New Roman" w:hAnsi="Times New Roman"/>
          <w:color w:val="000000"/>
        </w:rPr>
      </w:pPr>
      <w:r w:rsidRPr="008A0746">
        <w:rPr>
          <w:rFonts w:ascii="Times New Roman" w:hAnsi="Times New Roman"/>
          <w:b/>
          <w:color w:val="000000"/>
        </w:rPr>
        <w:t>That</w:t>
      </w:r>
      <w:r w:rsidRPr="008A0746">
        <w:rPr>
          <w:rFonts w:ascii="Times New Roman" w:hAnsi="Times New Roman"/>
          <w:color w:val="000000"/>
        </w:rPr>
        <w:t xml:space="preserve"> God, by His Sovereign choice and out of eternal love for mankind, sent His only begotten Son, Jesus Christ, into the world to save sinners (Jn. 3:16; Rom. 5:8)</w:t>
      </w:r>
    </w:p>
    <w:p w:rsidR="001F4EDA" w:rsidRPr="008A0746" w:rsidRDefault="001F4EDA" w:rsidP="008A0746">
      <w:pPr>
        <w:pStyle w:val="NormalWeb"/>
        <w:numPr>
          <w:ilvl w:val="0"/>
          <w:numId w:val="4"/>
        </w:numPr>
        <w:rPr>
          <w:rFonts w:ascii="Times New Roman" w:hAnsi="Times New Roman"/>
          <w:color w:val="000000"/>
        </w:rPr>
      </w:pPr>
      <w:r w:rsidRPr="008A0746">
        <w:rPr>
          <w:rFonts w:ascii="Times New Roman" w:hAnsi="Times New Roman"/>
          <w:b/>
          <w:color w:val="000000"/>
        </w:rPr>
        <w:lastRenderedPageBreak/>
        <w:t>That</w:t>
      </w:r>
      <w:r w:rsidRPr="008A0746">
        <w:rPr>
          <w:rFonts w:ascii="Times New Roman" w:hAnsi="Times New Roman"/>
          <w:color w:val="000000"/>
        </w:rPr>
        <w:t xml:space="preserve"> Jesus Christ in the flesh was both God and man, that He was born of a virgin and that </w:t>
      </w:r>
      <w:r w:rsidR="008A0746">
        <w:rPr>
          <w:rFonts w:ascii="Times New Roman" w:hAnsi="Times New Roman"/>
          <w:color w:val="000000"/>
        </w:rPr>
        <w:t>t</w:t>
      </w:r>
      <w:r w:rsidRPr="008A0746">
        <w:rPr>
          <w:rFonts w:ascii="Times New Roman" w:hAnsi="Times New Roman"/>
          <w:color w:val="000000"/>
        </w:rPr>
        <w:t>he lived a sinless life, in which He taught and did mighty works and wonders and signs exactly as revealed in the Gospels, that He was crucified, died as a penalty for our sins and was raised from the dead, bodily, on the third day. Later, He ascended to the Father's right hand, where He is head of the church and intercedes for believers, and from which He is coming again personally, bodily and visibly to this earth to receive us into His Kingdom. (Matt. 1:23; I Pet. 2:21-24; Acts 2:22; 2:33; I Cor. 15:3-5)</w:t>
      </w:r>
    </w:p>
    <w:p w:rsidR="001F4EDA" w:rsidRPr="008A0746" w:rsidRDefault="001F4EDA" w:rsidP="008A0746">
      <w:pPr>
        <w:pStyle w:val="NormalWeb"/>
        <w:numPr>
          <w:ilvl w:val="0"/>
          <w:numId w:val="4"/>
        </w:numPr>
        <w:rPr>
          <w:rFonts w:ascii="Times New Roman" w:hAnsi="Times New Roman"/>
          <w:color w:val="000000"/>
        </w:rPr>
      </w:pPr>
      <w:r w:rsidRPr="008A0746">
        <w:rPr>
          <w:rFonts w:ascii="Times New Roman" w:hAnsi="Times New Roman"/>
          <w:b/>
          <w:color w:val="000000"/>
        </w:rPr>
        <w:t xml:space="preserve">That </w:t>
      </w:r>
      <w:r w:rsidRPr="008A0746">
        <w:rPr>
          <w:rFonts w:ascii="Times New Roman" w:hAnsi="Times New Roman"/>
          <w:color w:val="000000"/>
        </w:rPr>
        <w:t>since His death, by His blood, the Lord Jesus Christ made a perfect atonement for sin, redeeming us from the curse of the law by becoming a curse for us, we are saved and justified on the simple and single ground of the shed blood. (Gal. 3:15; Rom. 5:1)</w:t>
      </w:r>
    </w:p>
    <w:p w:rsidR="001F4EDA" w:rsidRPr="008A0746" w:rsidRDefault="001F4EDA" w:rsidP="008A0746">
      <w:pPr>
        <w:pStyle w:val="NormalWeb"/>
        <w:numPr>
          <w:ilvl w:val="0"/>
          <w:numId w:val="4"/>
        </w:numPr>
        <w:rPr>
          <w:rFonts w:ascii="Times New Roman" w:hAnsi="Times New Roman"/>
          <w:color w:val="000000"/>
        </w:rPr>
      </w:pPr>
      <w:r w:rsidRPr="008A0746">
        <w:rPr>
          <w:rFonts w:ascii="Times New Roman" w:hAnsi="Times New Roman"/>
          <w:b/>
          <w:color w:val="000000"/>
        </w:rPr>
        <w:t>That</w:t>
      </w:r>
      <w:r w:rsidRPr="008A0746">
        <w:rPr>
          <w:rFonts w:ascii="Times New Roman" w:hAnsi="Times New Roman"/>
          <w:color w:val="000000"/>
        </w:rPr>
        <w:t xml:space="preserve"> such salvation with its forgiveness of sins, new nature, and hope of eternal life, is entirely apart from works, baptism, church membership - or man's effort - and is of pure grace. (Eph. 2:8; Titus 3:7)</w:t>
      </w:r>
    </w:p>
    <w:p w:rsidR="001F4EDA" w:rsidRPr="008A0746" w:rsidRDefault="001F4EDA" w:rsidP="008A0746">
      <w:pPr>
        <w:pStyle w:val="NormalWeb"/>
        <w:numPr>
          <w:ilvl w:val="0"/>
          <w:numId w:val="4"/>
        </w:numPr>
        <w:rPr>
          <w:rFonts w:ascii="Times New Roman" w:hAnsi="Times New Roman"/>
          <w:color w:val="000000"/>
        </w:rPr>
      </w:pPr>
      <w:r w:rsidRPr="008A0746">
        <w:rPr>
          <w:rFonts w:ascii="Times New Roman" w:hAnsi="Times New Roman"/>
          <w:b/>
          <w:color w:val="000000"/>
        </w:rPr>
        <w:t>That</w:t>
      </w:r>
      <w:r w:rsidRPr="008A0746">
        <w:rPr>
          <w:rFonts w:ascii="Times New Roman" w:hAnsi="Times New Roman"/>
          <w:color w:val="000000"/>
        </w:rPr>
        <w:t xml:space="preserve"> all who receive Christ become joint-heirs with Christ, and, at death, their spirits depart to be with Christ, and at the rapture their bodies will be raised to the likeness of the body of His glory and dwell forever in His divine presence. (Rom. 8:17; I Thess. 4:16-17)</w:t>
      </w:r>
    </w:p>
    <w:p w:rsidR="001F4EDA" w:rsidRPr="008A0746" w:rsidRDefault="001F4EDA" w:rsidP="008A0746">
      <w:pPr>
        <w:pStyle w:val="NormalWeb"/>
        <w:numPr>
          <w:ilvl w:val="0"/>
          <w:numId w:val="4"/>
        </w:numPr>
        <w:rPr>
          <w:rFonts w:ascii="Times New Roman" w:hAnsi="Times New Roman"/>
          <w:color w:val="000000"/>
        </w:rPr>
      </w:pPr>
      <w:r w:rsidRPr="008A0746">
        <w:rPr>
          <w:rFonts w:ascii="Times New Roman" w:hAnsi="Times New Roman"/>
          <w:b/>
          <w:color w:val="000000"/>
        </w:rPr>
        <w:t>That</w:t>
      </w:r>
      <w:r w:rsidRPr="008A0746">
        <w:rPr>
          <w:rFonts w:ascii="Times New Roman" w:hAnsi="Times New Roman"/>
          <w:color w:val="000000"/>
        </w:rPr>
        <w:t xml:space="preserve"> the Holy Spirit is a person in God and possesses all the divine attributes. He indwells all believers, baptizes and seals them, and fills them in response to confession of sin and yieldedness. (I Cor. 1:22, 3:16)</w:t>
      </w:r>
    </w:p>
    <w:p w:rsidR="001F4EDA" w:rsidRPr="008A0746" w:rsidRDefault="001F4EDA" w:rsidP="008A0746">
      <w:pPr>
        <w:pStyle w:val="NormalWeb"/>
        <w:numPr>
          <w:ilvl w:val="0"/>
          <w:numId w:val="4"/>
        </w:numPr>
        <w:rPr>
          <w:rFonts w:ascii="Times New Roman" w:hAnsi="Times New Roman"/>
          <w:color w:val="000000"/>
        </w:rPr>
      </w:pPr>
      <w:r w:rsidRPr="008A0746">
        <w:rPr>
          <w:rFonts w:ascii="Times New Roman" w:hAnsi="Times New Roman"/>
          <w:b/>
          <w:color w:val="000000"/>
        </w:rPr>
        <w:t>That</w:t>
      </w:r>
      <w:r w:rsidRPr="008A0746">
        <w:rPr>
          <w:rFonts w:ascii="Times New Roman" w:hAnsi="Times New Roman"/>
          <w:color w:val="000000"/>
        </w:rPr>
        <w:t xml:space="preserve"> it is the goal of every Christian to grow in spiritual maturity though obedience to the word of God and the indwelling Spirit. (II Peter 1:5-6, 2:18)</w:t>
      </w:r>
    </w:p>
    <w:p w:rsidR="003E28F2" w:rsidRDefault="008A0746" w:rsidP="008A0746">
      <w:pPr>
        <w:jc w:val="center"/>
        <w:rPr>
          <w:b/>
          <w:sz w:val="24"/>
          <w:szCs w:val="24"/>
        </w:rPr>
      </w:pPr>
      <w:r w:rsidRPr="008A0746">
        <w:rPr>
          <w:b/>
          <w:sz w:val="24"/>
          <w:szCs w:val="24"/>
        </w:rPr>
        <w:t>THE PURPOSES AND MISSION</w:t>
      </w:r>
    </w:p>
    <w:p w:rsidR="008A0746" w:rsidRDefault="008A0746" w:rsidP="008A0746">
      <w:pPr>
        <w:rPr>
          <w:rFonts w:ascii="Times New Roman" w:hAnsi="Times New Roman" w:cs="Times New Roman"/>
          <w:sz w:val="24"/>
          <w:szCs w:val="24"/>
        </w:rPr>
      </w:pPr>
      <w:r>
        <w:rPr>
          <w:rFonts w:ascii="Times New Roman" w:hAnsi="Times New Roman" w:cs="Times New Roman"/>
          <w:sz w:val="24"/>
          <w:szCs w:val="24"/>
        </w:rPr>
        <w:t>The purposes of ACFI are embodied in four categories.</w:t>
      </w:r>
    </w:p>
    <w:p w:rsidR="008A0746" w:rsidRDefault="008A0746" w:rsidP="00D43886">
      <w:pPr>
        <w:pStyle w:val="ListParagraph"/>
        <w:numPr>
          <w:ilvl w:val="0"/>
          <w:numId w:val="6"/>
        </w:numPr>
        <w:rPr>
          <w:rFonts w:ascii="Times New Roman" w:hAnsi="Times New Roman" w:cs="Times New Roman"/>
          <w:sz w:val="24"/>
          <w:szCs w:val="24"/>
        </w:rPr>
      </w:pPr>
      <w:r w:rsidRPr="008A0746">
        <w:rPr>
          <w:rFonts w:ascii="Times New Roman" w:hAnsi="Times New Roman" w:cs="Times New Roman"/>
          <w:sz w:val="24"/>
          <w:szCs w:val="24"/>
        </w:rPr>
        <w:t>To be a lighthouse in the dark world of sin.</w:t>
      </w:r>
    </w:p>
    <w:p w:rsidR="008A0746" w:rsidRDefault="00D43886" w:rsidP="00D438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 serve humanity.</w:t>
      </w:r>
    </w:p>
    <w:p w:rsidR="00D43886" w:rsidRDefault="00D43886" w:rsidP="00D438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 spread the gospel through evangelism.</w:t>
      </w:r>
    </w:p>
    <w:p w:rsidR="00D43886" w:rsidRDefault="00D43886" w:rsidP="00D438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 strengthen the body of Christ.</w:t>
      </w:r>
    </w:p>
    <w:p w:rsidR="00D43886" w:rsidRDefault="00D43886" w:rsidP="00D4388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As a lighthouse, we must shine. First and foremost, we exit to glorify God. We seek to shine with His light. We strive to be the city set on a hill, the light that is NOT hid under a basket. We seek to shine for God in all that we do, and especially in our worship of Him.</w:t>
      </w:r>
    </w:p>
    <w:p w:rsidR="00AA7AC1" w:rsidRDefault="00AA7AC1" w:rsidP="00AA7AC1">
      <w:pPr>
        <w:pStyle w:val="ListParagraph"/>
        <w:spacing w:before="100" w:beforeAutospacing="1" w:after="100" w:afterAutospacing="1" w:line="240" w:lineRule="auto"/>
        <w:rPr>
          <w:rFonts w:ascii="Times New Roman" w:eastAsia="Times New Roman" w:hAnsi="Times New Roman"/>
          <w:sz w:val="24"/>
          <w:szCs w:val="24"/>
        </w:rPr>
      </w:pPr>
      <w:r w:rsidRPr="00AA7AC1">
        <w:rPr>
          <w:rFonts w:ascii="Times New Roman" w:eastAsia="Times New Roman" w:hAnsi="Times New Roman"/>
          <w:sz w:val="24"/>
          <w:szCs w:val="24"/>
        </w:rPr>
        <w:t>In order to shine, we must be light. "Light" is a result of an encounter between energy and matter. Many elements come together to produce light. When many lights are joined together, they produce a magnificent and glittering brightness. Darkness is diminished and light is profoundly abundant, and God is glorified.</w:t>
      </w:r>
    </w:p>
    <w:p w:rsidR="00AA7AC1" w:rsidRPr="00AA7AC1" w:rsidRDefault="00AA7AC1" w:rsidP="00AA7AC1">
      <w:pPr>
        <w:pStyle w:val="ListParagraph"/>
        <w:spacing w:before="100" w:beforeAutospacing="1" w:after="100" w:afterAutospacing="1" w:line="240" w:lineRule="auto"/>
        <w:rPr>
          <w:rFonts w:ascii="Times New Roman" w:eastAsia="Times New Roman" w:hAnsi="Times New Roman"/>
          <w:sz w:val="24"/>
          <w:szCs w:val="24"/>
        </w:rPr>
      </w:pPr>
    </w:p>
    <w:p w:rsidR="00AA7AC1" w:rsidRDefault="00AA7AC1" w:rsidP="00AA7AC1">
      <w:pPr>
        <w:pStyle w:val="ListParagraph"/>
        <w:spacing w:before="100" w:beforeAutospacing="1" w:after="100" w:afterAutospacing="1" w:line="240" w:lineRule="auto"/>
        <w:rPr>
          <w:rFonts w:ascii="Times New Roman" w:eastAsia="Times New Roman" w:hAnsi="Times New Roman"/>
          <w:sz w:val="24"/>
          <w:szCs w:val="24"/>
        </w:rPr>
      </w:pPr>
      <w:r w:rsidRPr="00AA7AC1">
        <w:rPr>
          <w:rFonts w:ascii="Times New Roman" w:eastAsia="Times New Roman" w:hAnsi="Times New Roman"/>
          <w:sz w:val="24"/>
          <w:szCs w:val="24"/>
        </w:rPr>
        <w:t xml:space="preserve">The life we live is a journey. The destiny is God; and, "God is light and in Him there is no darkness" (I John 1:5). Jesus described God's people as the "light of the world" (Matthew 5:14). This means that we are the custodians of the light to mankind. The responsibility to bring that light into the spiritual darkness of the world rests upon us </w:t>
      </w:r>
      <w:r w:rsidRPr="00AA7AC1">
        <w:rPr>
          <w:rFonts w:ascii="Times New Roman" w:eastAsia="Times New Roman" w:hAnsi="Times New Roman"/>
          <w:sz w:val="24"/>
          <w:szCs w:val="24"/>
        </w:rPr>
        <w:lastRenderedPageBreak/>
        <w:t xml:space="preserve">(Matthew 5:15). Jesus also commanded us to shine by reflecting that light for others to see (Matthew 5:16). </w:t>
      </w:r>
    </w:p>
    <w:p w:rsidR="00AA7AC1" w:rsidRPr="00AA7AC1" w:rsidRDefault="00AA7AC1" w:rsidP="00AA7AC1">
      <w:pPr>
        <w:pStyle w:val="ListParagraph"/>
        <w:spacing w:before="100" w:beforeAutospacing="1" w:after="100" w:afterAutospacing="1" w:line="240" w:lineRule="auto"/>
        <w:rPr>
          <w:rFonts w:ascii="Times New Roman" w:eastAsia="Times New Roman" w:hAnsi="Times New Roman"/>
          <w:sz w:val="24"/>
          <w:szCs w:val="24"/>
        </w:rPr>
      </w:pPr>
    </w:p>
    <w:p w:rsidR="00AA7AC1" w:rsidRPr="00AA7AC1" w:rsidRDefault="00AA7AC1" w:rsidP="00AA7AC1">
      <w:pPr>
        <w:pStyle w:val="ListParagraph"/>
        <w:spacing w:before="100" w:beforeAutospacing="1" w:after="100" w:afterAutospacing="1" w:line="240" w:lineRule="auto"/>
        <w:rPr>
          <w:rFonts w:ascii="Times New Roman" w:eastAsia="Times New Roman" w:hAnsi="Times New Roman"/>
          <w:sz w:val="24"/>
          <w:szCs w:val="24"/>
        </w:rPr>
      </w:pPr>
      <w:r w:rsidRPr="00AA7AC1">
        <w:rPr>
          <w:rFonts w:ascii="Times New Roman" w:eastAsia="Times New Roman" w:hAnsi="Times New Roman"/>
          <w:sz w:val="24"/>
          <w:szCs w:val="24"/>
        </w:rPr>
        <w:t>As we journey in God and through God, it is expedient for us to remember that the "Light" we bear is meant for all mankind. A cooperative and collective reflection of the light will produce sufficient "Light" for all. Jesus prayed for this venture; (John 17:21-23) and, we are also reminded by the Apostle John when he declared:</w:t>
      </w:r>
    </w:p>
    <w:p w:rsidR="00AA7AC1" w:rsidRPr="007B1549" w:rsidRDefault="00AA7AC1" w:rsidP="00AA7AC1">
      <w:pPr>
        <w:spacing w:before="100" w:beforeAutospacing="1" w:after="100" w:afterAutospacing="1" w:line="240" w:lineRule="auto"/>
        <w:ind w:left="720"/>
        <w:rPr>
          <w:rFonts w:ascii="Times New Roman" w:eastAsia="Times New Roman" w:hAnsi="Times New Roman"/>
          <w:sz w:val="24"/>
          <w:szCs w:val="24"/>
        </w:rPr>
      </w:pPr>
      <w:r w:rsidRPr="007B1549">
        <w:rPr>
          <w:rFonts w:ascii="Times New Roman" w:eastAsia="Times New Roman" w:hAnsi="Times New Roman"/>
          <w:sz w:val="24"/>
          <w:szCs w:val="24"/>
        </w:rPr>
        <w:t>That which we have seen and heard declare us unto you that ye also may have fellowship with us: and truly our fellowship is with the Father and with his son Jesus Christ". (I John 1:3)</w:t>
      </w:r>
    </w:p>
    <w:p w:rsidR="00AA7AC1" w:rsidRPr="00AA7AC1" w:rsidRDefault="00AA7AC1" w:rsidP="00AA7AC1">
      <w:pPr>
        <w:pStyle w:val="ListParagraph"/>
        <w:numPr>
          <w:ilvl w:val="0"/>
          <w:numId w:val="7"/>
        </w:numPr>
        <w:spacing w:before="100" w:beforeAutospacing="1" w:after="100" w:afterAutospacing="1" w:line="240" w:lineRule="auto"/>
        <w:rPr>
          <w:rFonts w:ascii="Times New Roman" w:eastAsia="Times New Roman" w:hAnsi="Times New Roman"/>
          <w:sz w:val="24"/>
          <w:szCs w:val="24"/>
        </w:rPr>
      </w:pPr>
      <w:r w:rsidRPr="00AA7AC1">
        <w:rPr>
          <w:rFonts w:ascii="Times New Roman" w:eastAsia="Times New Roman" w:hAnsi="Times New Roman"/>
          <w:sz w:val="24"/>
          <w:szCs w:val="24"/>
        </w:rPr>
        <w:t>Blessed be God, the Father and our Lord Savior Jesus Christ, who by His grace has called us to His marvelous "Light" and fellowship and commanded us to shine, to bring redemption and life to the lost. To Him be Glory and Honor!</w:t>
      </w:r>
      <w:bookmarkStart w:id="0" w:name="serve"/>
      <w:bookmarkEnd w:id="0"/>
    </w:p>
    <w:p w:rsidR="00AA7AC1" w:rsidRPr="007B1549" w:rsidRDefault="00AA7AC1" w:rsidP="00AA7AC1">
      <w:pPr>
        <w:spacing w:before="100" w:beforeAutospacing="1" w:after="100" w:afterAutospacing="1" w:line="240" w:lineRule="auto"/>
        <w:ind w:left="720"/>
        <w:rPr>
          <w:rFonts w:ascii="Times New Roman" w:eastAsia="Times New Roman" w:hAnsi="Times New Roman"/>
          <w:sz w:val="24"/>
          <w:szCs w:val="24"/>
        </w:rPr>
      </w:pPr>
      <w:r w:rsidRPr="007B1549">
        <w:rPr>
          <w:rFonts w:ascii="Times New Roman" w:eastAsia="Times New Roman" w:hAnsi="Times New Roman"/>
          <w:sz w:val="24"/>
          <w:szCs w:val="24"/>
        </w:rPr>
        <w:t>The second purpose of ACFI is to serve. Why is this second? Jesus himself commanded it. When asked, "What is the greatest commandment?" Jesus answered, "To love the Lord your God." (That's why we seek to shine for Him - our first purpose.) He then went on to say, "And the second greatest commandment is like it: Love your neighbor as yourself." From this we draw our second purpose - to serve our fellow man.</w:t>
      </w:r>
      <w:r w:rsidRPr="007B1549">
        <w:rPr>
          <w:rFonts w:ascii="Times New Roman" w:eastAsia="Times New Roman" w:hAnsi="Times New Roman"/>
          <w:sz w:val="24"/>
          <w:szCs w:val="24"/>
        </w:rPr>
        <w:br/>
        <w:t>ACFI implements its commitment to serve in the following three ministries:</w:t>
      </w:r>
    </w:p>
    <w:p w:rsidR="00AA7AC1" w:rsidRPr="00AA7AC1" w:rsidRDefault="00AA7AC1" w:rsidP="00AA7AC1">
      <w:pPr>
        <w:pStyle w:val="ListParagraph"/>
        <w:numPr>
          <w:ilvl w:val="0"/>
          <w:numId w:val="9"/>
        </w:numPr>
        <w:spacing w:before="100" w:beforeAutospacing="1" w:after="100" w:afterAutospacing="1" w:line="240" w:lineRule="auto"/>
        <w:rPr>
          <w:rFonts w:ascii="Times New Roman" w:eastAsia="Times New Roman" w:hAnsi="Times New Roman"/>
          <w:sz w:val="24"/>
          <w:szCs w:val="24"/>
        </w:rPr>
      </w:pPr>
      <w:hyperlink r:id="rId5" w:history="1">
        <w:r w:rsidRPr="00AA7AC1">
          <w:rPr>
            <w:rFonts w:ascii="Times New Roman" w:eastAsia="Times New Roman" w:hAnsi="Times New Roman"/>
            <w:sz w:val="24"/>
            <w:szCs w:val="24"/>
          </w:rPr>
          <w:t>Medical Outreach</w:t>
        </w:r>
      </w:hyperlink>
    </w:p>
    <w:p w:rsidR="00AA7AC1" w:rsidRPr="00AA7AC1" w:rsidRDefault="00AA7AC1" w:rsidP="00AA7AC1">
      <w:pPr>
        <w:pStyle w:val="ListParagraph"/>
        <w:numPr>
          <w:ilvl w:val="0"/>
          <w:numId w:val="9"/>
        </w:numPr>
        <w:spacing w:before="100" w:beforeAutospacing="1" w:after="100" w:afterAutospacing="1" w:line="240" w:lineRule="auto"/>
        <w:rPr>
          <w:rFonts w:ascii="Times New Roman" w:eastAsia="Times New Roman" w:hAnsi="Times New Roman"/>
          <w:sz w:val="24"/>
          <w:szCs w:val="24"/>
        </w:rPr>
      </w:pPr>
      <w:hyperlink r:id="rId6" w:history="1">
        <w:r w:rsidRPr="00AA7AC1">
          <w:rPr>
            <w:rFonts w:ascii="Times New Roman" w:eastAsia="Times New Roman" w:hAnsi="Times New Roman"/>
            <w:sz w:val="24"/>
            <w:szCs w:val="24"/>
          </w:rPr>
          <w:t>Agricultural Development</w:t>
        </w:r>
      </w:hyperlink>
    </w:p>
    <w:p w:rsidR="00AA7AC1" w:rsidRDefault="00AA7AC1" w:rsidP="00AA7AC1">
      <w:pPr>
        <w:pStyle w:val="ListParagraph"/>
        <w:numPr>
          <w:ilvl w:val="0"/>
          <w:numId w:val="9"/>
        </w:numPr>
        <w:spacing w:before="100" w:beforeAutospacing="1" w:after="100" w:afterAutospacing="1" w:line="240" w:lineRule="auto"/>
        <w:rPr>
          <w:rFonts w:ascii="Times New Roman" w:eastAsia="Times New Roman" w:hAnsi="Times New Roman"/>
          <w:sz w:val="24"/>
          <w:szCs w:val="24"/>
        </w:rPr>
      </w:pPr>
      <w:hyperlink r:id="rId7" w:history="1">
        <w:r w:rsidRPr="00AA7AC1">
          <w:rPr>
            <w:rFonts w:ascii="Times New Roman" w:eastAsia="Times New Roman" w:hAnsi="Times New Roman"/>
            <w:sz w:val="24"/>
            <w:szCs w:val="24"/>
          </w:rPr>
          <w:t>Relief Ministry</w:t>
        </w:r>
      </w:hyperlink>
    </w:p>
    <w:p w:rsidR="00AA7AC1" w:rsidRPr="00AA7AC1" w:rsidRDefault="00AA7AC1" w:rsidP="00AA7AC1">
      <w:pPr>
        <w:pStyle w:val="ListParagraph"/>
        <w:spacing w:before="100" w:beforeAutospacing="1" w:after="100" w:afterAutospacing="1" w:line="240" w:lineRule="auto"/>
        <w:ind w:left="1440"/>
        <w:rPr>
          <w:rFonts w:ascii="Times New Roman" w:eastAsia="Times New Roman" w:hAnsi="Times New Roman"/>
          <w:sz w:val="24"/>
          <w:szCs w:val="24"/>
        </w:rPr>
      </w:pPr>
    </w:p>
    <w:p w:rsidR="00AA7AC1" w:rsidRDefault="00AA7AC1" w:rsidP="00AA7AC1">
      <w:pPr>
        <w:pStyle w:val="ListParagraph"/>
        <w:numPr>
          <w:ilvl w:val="0"/>
          <w:numId w:val="7"/>
        </w:numPr>
        <w:spacing w:before="100" w:beforeAutospacing="1" w:after="100" w:afterAutospacing="1" w:line="240" w:lineRule="auto"/>
        <w:rPr>
          <w:rFonts w:ascii="Times New Roman" w:eastAsia="Times New Roman" w:hAnsi="Times New Roman"/>
          <w:sz w:val="24"/>
          <w:szCs w:val="24"/>
        </w:rPr>
      </w:pPr>
      <w:r w:rsidRPr="00AA7AC1">
        <w:rPr>
          <w:rFonts w:ascii="Times New Roman" w:eastAsia="Times New Roman" w:hAnsi="Times New Roman"/>
          <w:sz w:val="24"/>
          <w:szCs w:val="24"/>
        </w:rPr>
        <w:t>The third purpose of ACFI is to go and make disciples. When leaving or making a trip, often the last things you say are most important. How fortunate we are to have Jesus' last words to us, His beloved, just before He was taken up to His Father. And what did he say? "Go into all</w:t>
      </w:r>
      <w:r>
        <w:rPr>
          <w:rFonts w:ascii="Times New Roman" w:eastAsia="Times New Roman" w:hAnsi="Times New Roman"/>
          <w:sz w:val="24"/>
          <w:szCs w:val="24"/>
        </w:rPr>
        <w:t xml:space="preserve"> the world and make disciples”. Indeed, we are sent to evangelize and make disciples. </w:t>
      </w:r>
    </w:p>
    <w:p w:rsidR="00AA7AC1" w:rsidRPr="00AA7AC1" w:rsidRDefault="00AA7AC1" w:rsidP="00AA7AC1">
      <w:pPr>
        <w:pStyle w:val="ListParagraph"/>
        <w:spacing w:before="100" w:beforeAutospacing="1" w:after="100" w:afterAutospacing="1" w:line="240" w:lineRule="auto"/>
        <w:rPr>
          <w:rFonts w:ascii="Times New Roman" w:eastAsia="Times New Roman" w:hAnsi="Times New Roman"/>
          <w:sz w:val="24"/>
          <w:szCs w:val="24"/>
        </w:rPr>
      </w:pPr>
    </w:p>
    <w:p w:rsidR="00AA7AC1" w:rsidRDefault="00AA7AC1" w:rsidP="00AA7AC1">
      <w:pPr>
        <w:pStyle w:val="ListParagraph"/>
        <w:spacing w:before="100" w:beforeAutospacing="1" w:after="100" w:afterAutospacing="1" w:line="240" w:lineRule="auto"/>
        <w:rPr>
          <w:rFonts w:ascii="Times New Roman" w:eastAsia="Times New Roman" w:hAnsi="Times New Roman"/>
          <w:sz w:val="24"/>
          <w:szCs w:val="24"/>
        </w:rPr>
      </w:pPr>
      <w:r w:rsidRPr="00AA7AC1">
        <w:rPr>
          <w:rFonts w:ascii="Times New Roman" w:eastAsia="Times New Roman" w:hAnsi="Times New Roman"/>
          <w:sz w:val="24"/>
          <w:szCs w:val="24"/>
        </w:rPr>
        <w:t>In the changing political climate on the African continent, one characteristic remains common: A strong nationalism that leads to rejection of Western ideas and thoughts. For this reason the work of indigenous missions like ACFI in reaching out to our own people is critical. When Africans see their own people transformed by the love of Christ, they are more willing to accept the truth of the Gospel than if they hear it from westerners.</w:t>
      </w:r>
    </w:p>
    <w:p w:rsidR="00AA7AC1" w:rsidRPr="00AA7AC1" w:rsidRDefault="00AA7AC1" w:rsidP="00AA7AC1">
      <w:pPr>
        <w:pStyle w:val="ListParagraph"/>
        <w:spacing w:before="100" w:beforeAutospacing="1" w:after="100" w:afterAutospacing="1" w:line="240" w:lineRule="auto"/>
        <w:rPr>
          <w:rFonts w:ascii="Times New Roman" w:eastAsia="Times New Roman" w:hAnsi="Times New Roman"/>
          <w:sz w:val="24"/>
          <w:szCs w:val="24"/>
        </w:rPr>
      </w:pPr>
    </w:p>
    <w:p w:rsidR="00AA7AC1" w:rsidRDefault="00AA7AC1" w:rsidP="00AA7AC1">
      <w:pPr>
        <w:pStyle w:val="ListParagraph"/>
        <w:spacing w:before="100" w:beforeAutospacing="1" w:after="100" w:afterAutospacing="1" w:line="240" w:lineRule="auto"/>
        <w:rPr>
          <w:rFonts w:ascii="Times New Roman" w:eastAsia="Times New Roman" w:hAnsi="Times New Roman"/>
          <w:sz w:val="24"/>
          <w:szCs w:val="24"/>
        </w:rPr>
      </w:pPr>
      <w:r w:rsidRPr="00AA7AC1">
        <w:rPr>
          <w:rFonts w:ascii="Times New Roman" w:eastAsia="Times New Roman" w:hAnsi="Times New Roman"/>
          <w:sz w:val="24"/>
          <w:szCs w:val="24"/>
        </w:rPr>
        <w:t>Over the years western missionaries have endeavored to evangelize the continent of Africa. The enterprise has been very costly. In addition to the need for regular upkeep, there is an enormous expense for language and cross-cultural training as well as the need for personal effects and transportation. However, it is unfortunate that the effort has produced few significant results due to many barriers including language, culture and lifestyle among others. When indigenous missionaries reach out to their own people, far-reaching results may be achieved with far less expense.</w:t>
      </w:r>
    </w:p>
    <w:p w:rsidR="00A933CD" w:rsidRPr="00AA7AC1" w:rsidRDefault="00A933CD" w:rsidP="00AA7AC1">
      <w:pPr>
        <w:pStyle w:val="ListParagraph"/>
        <w:spacing w:before="100" w:beforeAutospacing="1" w:after="100" w:afterAutospacing="1" w:line="240" w:lineRule="auto"/>
        <w:rPr>
          <w:rFonts w:ascii="Times New Roman" w:eastAsia="Times New Roman" w:hAnsi="Times New Roman"/>
          <w:sz w:val="24"/>
          <w:szCs w:val="24"/>
        </w:rPr>
      </w:pPr>
    </w:p>
    <w:p w:rsidR="00AA7AC1" w:rsidRDefault="00AA7AC1" w:rsidP="00A933CD">
      <w:pPr>
        <w:pStyle w:val="ListParagraph"/>
        <w:spacing w:before="100" w:beforeAutospacing="1" w:after="100" w:afterAutospacing="1" w:line="240" w:lineRule="auto"/>
        <w:rPr>
          <w:rFonts w:ascii="Times New Roman" w:eastAsia="Times New Roman" w:hAnsi="Times New Roman"/>
          <w:sz w:val="24"/>
          <w:szCs w:val="24"/>
        </w:rPr>
      </w:pPr>
      <w:r w:rsidRPr="00AA7AC1">
        <w:rPr>
          <w:rFonts w:ascii="Times New Roman" w:eastAsia="Times New Roman" w:hAnsi="Times New Roman"/>
          <w:sz w:val="24"/>
          <w:szCs w:val="24"/>
        </w:rPr>
        <w:t xml:space="preserve">Indigenous missionaries are of the same language, culture and lifestyle of those they are trying to reach with </w:t>
      </w:r>
      <w:r w:rsidR="00A933CD">
        <w:rPr>
          <w:rFonts w:ascii="Times New Roman" w:eastAsia="Times New Roman" w:hAnsi="Times New Roman"/>
          <w:sz w:val="24"/>
          <w:szCs w:val="24"/>
        </w:rPr>
        <w:t>the Gospel. In contrast to an awesome</w:t>
      </w:r>
      <w:r w:rsidRPr="00AA7AC1">
        <w:rPr>
          <w:rFonts w:ascii="Times New Roman" w:eastAsia="Times New Roman" w:hAnsi="Times New Roman"/>
          <w:sz w:val="24"/>
          <w:szCs w:val="24"/>
        </w:rPr>
        <w:t xml:space="preserve"> monthly support often needed to maintain a western missionary famil</w:t>
      </w:r>
      <w:r w:rsidR="00A933CD">
        <w:rPr>
          <w:rFonts w:ascii="Times New Roman" w:eastAsia="Times New Roman" w:hAnsi="Times New Roman"/>
          <w:sz w:val="24"/>
          <w:szCs w:val="24"/>
        </w:rPr>
        <w:t>y, it requires a little</w:t>
      </w:r>
      <w:r w:rsidRPr="00AA7AC1">
        <w:rPr>
          <w:rFonts w:ascii="Times New Roman" w:eastAsia="Times New Roman" w:hAnsi="Times New Roman"/>
          <w:sz w:val="24"/>
          <w:szCs w:val="24"/>
        </w:rPr>
        <w:t xml:space="preserve"> monthly support to maintain an indigenous missionary family. ACFI is therefore God's answer to reach Africa by </w:t>
      </w:r>
      <w:r w:rsidRPr="00AA7AC1">
        <w:rPr>
          <w:rFonts w:ascii="Times New Roman" w:eastAsia="Times New Roman" w:hAnsi="Times New Roman"/>
          <w:sz w:val="24"/>
          <w:szCs w:val="24"/>
        </w:rPr>
        <w:lastRenderedPageBreak/>
        <w:t xml:space="preserve">training and sending dedicated spirit-filled indigenous workers. </w:t>
      </w:r>
      <w:r w:rsidR="00A933CD">
        <w:rPr>
          <w:rFonts w:ascii="Times New Roman" w:eastAsia="Times New Roman" w:hAnsi="Times New Roman"/>
          <w:sz w:val="24"/>
          <w:szCs w:val="24"/>
        </w:rPr>
        <w:t>ACFI seeks to implement our third purpose through our evangelism and church-planting ministry. Blessed be God for the new paradigm.</w:t>
      </w:r>
    </w:p>
    <w:p w:rsidR="00A933CD" w:rsidRDefault="00A933CD" w:rsidP="00A933CD">
      <w:pPr>
        <w:pStyle w:val="ListParagraph"/>
        <w:spacing w:before="100" w:beforeAutospacing="1" w:after="100" w:afterAutospacing="1" w:line="240" w:lineRule="auto"/>
        <w:rPr>
          <w:rFonts w:ascii="Times New Roman" w:eastAsia="Times New Roman" w:hAnsi="Times New Roman"/>
          <w:sz w:val="24"/>
          <w:szCs w:val="24"/>
        </w:rPr>
      </w:pPr>
    </w:p>
    <w:p w:rsidR="00A933CD" w:rsidRDefault="00A933CD" w:rsidP="00A933CD">
      <w:pPr>
        <w:pStyle w:val="ListParagraph"/>
        <w:numPr>
          <w:ilvl w:val="0"/>
          <w:numId w:val="7"/>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fourth purpose of ACFI is to strengthen the Body of Christ. </w:t>
      </w:r>
      <w:r w:rsidRPr="00A933CD">
        <w:rPr>
          <w:rFonts w:ascii="Times New Roman" w:eastAsia="Times New Roman" w:hAnsi="Times New Roman"/>
          <w:sz w:val="24"/>
          <w:szCs w:val="24"/>
        </w:rPr>
        <w:t xml:space="preserve">We must strengthen new believers in order that they may become fully-devoted followers of Jesus - true disciples. The number of so-called Christians in Africa has reached </w:t>
      </w:r>
      <w:r>
        <w:rPr>
          <w:rFonts w:ascii="Times New Roman" w:eastAsia="Times New Roman" w:hAnsi="Times New Roman"/>
          <w:sz w:val="24"/>
          <w:szCs w:val="24"/>
        </w:rPr>
        <w:t>fifty-two percent (</w:t>
      </w:r>
      <w:r w:rsidRPr="00A933CD">
        <w:rPr>
          <w:rFonts w:ascii="Times New Roman" w:eastAsia="Times New Roman" w:hAnsi="Times New Roman"/>
          <w:sz w:val="24"/>
          <w:szCs w:val="24"/>
        </w:rPr>
        <w:t>52</w:t>
      </w:r>
      <w:r>
        <w:rPr>
          <w:rFonts w:ascii="Times New Roman" w:eastAsia="Times New Roman" w:hAnsi="Times New Roman"/>
          <w:sz w:val="24"/>
          <w:szCs w:val="24"/>
        </w:rPr>
        <w:t>%),</w:t>
      </w:r>
      <w:r w:rsidRPr="00A933CD">
        <w:rPr>
          <w:rFonts w:ascii="Times New Roman" w:eastAsia="Times New Roman" w:hAnsi="Times New Roman"/>
          <w:sz w:val="24"/>
          <w:szCs w:val="24"/>
        </w:rPr>
        <w:t xml:space="preserve"> but the figure includes nominal Christians who have retained old practices of</w:t>
      </w:r>
      <w:r>
        <w:rPr>
          <w:rFonts w:ascii="Times New Roman" w:eastAsia="Times New Roman" w:hAnsi="Times New Roman"/>
          <w:sz w:val="24"/>
          <w:szCs w:val="24"/>
        </w:rPr>
        <w:t xml:space="preserve"> idolatry, witchcraft, spirit worship</w:t>
      </w:r>
      <w:r w:rsidRPr="00A933CD">
        <w:rPr>
          <w:rFonts w:ascii="Times New Roman" w:eastAsia="Times New Roman" w:hAnsi="Times New Roman"/>
          <w:sz w:val="24"/>
          <w:szCs w:val="24"/>
        </w:rPr>
        <w:t>, ancestor worship, all while claiming the label "Christian". In addition, or in place of, the old tribal religion, other Africans have embraced liberation theology -- a humanistic stance which mistakes political liberation for salvation. In still other cases, modern African theology borrows from old African religions and ends up espousing such doctrines as universalism. In some cases, liberation theology and apostasy have crept into once Bible-believing denominations. Who is better to counter these errors and strengthen local believers than consecrated indigenous workers, called of God and anointed for service? Strengthening local believers through discipleship is ACFI</w:t>
      </w:r>
      <w:r>
        <w:rPr>
          <w:rFonts w:ascii="Times New Roman" w:eastAsia="Times New Roman" w:hAnsi="Times New Roman"/>
          <w:sz w:val="24"/>
          <w:szCs w:val="24"/>
        </w:rPr>
        <w:t xml:space="preserve">'s third purpose (Romans 8:28). </w:t>
      </w:r>
      <w:r w:rsidRPr="00A933CD">
        <w:rPr>
          <w:rFonts w:ascii="Times New Roman" w:eastAsia="Times New Roman" w:hAnsi="Times New Roman"/>
          <w:sz w:val="24"/>
          <w:szCs w:val="24"/>
        </w:rPr>
        <w:t xml:space="preserve">ACFI seeks to implement our fourth purpose through our </w:t>
      </w:r>
      <w:hyperlink r:id="rId8" w:history="1">
        <w:r>
          <w:rPr>
            <w:rFonts w:ascii="Times New Roman" w:eastAsia="Times New Roman" w:hAnsi="Times New Roman"/>
            <w:sz w:val="24"/>
            <w:szCs w:val="24"/>
          </w:rPr>
          <w:t>Christian Education M</w:t>
        </w:r>
        <w:r w:rsidRPr="00A933CD">
          <w:rPr>
            <w:rFonts w:ascii="Times New Roman" w:eastAsia="Times New Roman" w:hAnsi="Times New Roman"/>
            <w:sz w:val="24"/>
            <w:szCs w:val="24"/>
          </w:rPr>
          <w:t>inistry</w:t>
        </w:r>
      </w:hyperlink>
      <w:r w:rsidRPr="00A933CD">
        <w:rPr>
          <w:rFonts w:ascii="Times New Roman" w:eastAsia="Times New Roman" w:hAnsi="Times New Roman"/>
          <w:sz w:val="24"/>
          <w:szCs w:val="24"/>
        </w:rPr>
        <w:t>.</w:t>
      </w:r>
    </w:p>
    <w:p w:rsidR="00936769" w:rsidRPr="00936769" w:rsidRDefault="00936769" w:rsidP="00936769">
      <w:pPr>
        <w:pStyle w:val="ListParagraph"/>
        <w:spacing w:before="100" w:beforeAutospacing="1" w:after="100" w:afterAutospacing="1" w:line="240" w:lineRule="auto"/>
        <w:jc w:val="center"/>
        <w:rPr>
          <w:rFonts w:ascii="Times New Roman" w:eastAsia="Times New Roman" w:hAnsi="Times New Roman"/>
          <w:b/>
          <w:sz w:val="24"/>
          <w:szCs w:val="24"/>
        </w:rPr>
      </w:pPr>
    </w:p>
    <w:p w:rsidR="00936769" w:rsidRDefault="00936769" w:rsidP="00936769">
      <w:pPr>
        <w:pStyle w:val="ListParagraph"/>
        <w:spacing w:before="100" w:beforeAutospacing="1" w:after="100" w:afterAutospacing="1" w:line="240" w:lineRule="auto"/>
        <w:jc w:val="center"/>
        <w:rPr>
          <w:rFonts w:ascii="Times New Roman" w:eastAsia="Times New Roman" w:hAnsi="Times New Roman"/>
          <w:b/>
          <w:sz w:val="24"/>
          <w:szCs w:val="24"/>
        </w:rPr>
      </w:pPr>
      <w:r w:rsidRPr="00936769">
        <w:rPr>
          <w:rFonts w:ascii="Times New Roman" w:eastAsia="Times New Roman" w:hAnsi="Times New Roman"/>
          <w:b/>
          <w:sz w:val="24"/>
          <w:szCs w:val="24"/>
        </w:rPr>
        <w:t>THE PRIMARY GOALS</w:t>
      </w:r>
    </w:p>
    <w:p w:rsidR="00936769" w:rsidRDefault="00936769" w:rsidP="00936769">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The primary goals of ACFI are to bring Christ and the message of Salvation to the Nations and humanity (Matt. 28:19-20). We seek to express the love of God through service to mankind (Luke 6L35 / Hebrews 13:16), to bring the lost from darkness to light through the Saving Knowledge of our Lord and Savior, Jesus Christ.</w:t>
      </w:r>
    </w:p>
    <w:p w:rsidR="00936769" w:rsidRDefault="00936769" w:rsidP="00936769">
      <w:pPr>
        <w:spacing w:before="100" w:beforeAutospacing="1" w:after="100" w:afterAutospacing="1" w:line="240" w:lineRule="auto"/>
        <w:rPr>
          <w:rFonts w:ascii="Times New Roman" w:eastAsia="Times New Roman" w:hAnsi="Times New Roman"/>
          <w:sz w:val="24"/>
          <w:szCs w:val="24"/>
        </w:rPr>
      </w:pPr>
    </w:p>
    <w:p w:rsidR="00936769" w:rsidRPr="00936769" w:rsidRDefault="00936769" w:rsidP="00936769">
      <w:pPr>
        <w:spacing w:before="100" w:beforeAutospacing="1" w:after="100" w:afterAutospacing="1" w:line="240" w:lineRule="auto"/>
        <w:jc w:val="center"/>
        <w:rPr>
          <w:rFonts w:ascii="Times New Roman" w:eastAsia="Times New Roman" w:hAnsi="Times New Roman"/>
          <w:b/>
          <w:sz w:val="24"/>
          <w:szCs w:val="24"/>
        </w:rPr>
      </w:pPr>
      <w:r w:rsidRPr="00936769">
        <w:rPr>
          <w:rFonts w:ascii="Times New Roman" w:eastAsia="Times New Roman" w:hAnsi="Times New Roman"/>
          <w:b/>
          <w:sz w:val="24"/>
          <w:szCs w:val="24"/>
        </w:rPr>
        <w:t>ADMINISTRATIVE STRUCTURE</w:t>
      </w:r>
    </w:p>
    <w:p w:rsidR="00936769" w:rsidRDefault="00936769" w:rsidP="00936769">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ACFI is structured and administered by the Holy Spirit through consecrated and Spirit-filled Elders. They provide oversight and spiritual guidance (I Peter 5:1-5); structured within the framework of Ephesians 4:11. “And He gave some Apostles, and some Prophets, and some Evangelists and some Pastors and Teacher</w:t>
      </w:r>
      <w:r w:rsidR="000F5FC3">
        <w:rPr>
          <w:rFonts w:ascii="Times New Roman" w:eastAsia="Times New Roman" w:hAnsi="Times New Roman"/>
          <w:sz w:val="24"/>
          <w:szCs w:val="24"/>
        </w:rPr>
        <w:t>s. ACFI adheres to plurality of leadership. The elders are committed and accountable to one another and the body of the Church (I Peter 5:2,5).</w:t>
      </w:r>
    </w:p>
    <w:p w:rsidR="000F5FC3" w:rsidRDefault="000F5FC3" w:rsidP="00936769">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African Christians Fellowship International has been chartered and tax exempt in the USA to provide and expedite adequate representation of the ministry in the US. A Board has been set up and off</w:t>
      </w:r>
      <w:r w:rsidR="00DF4925">
        <w:rPr>
          <w:rFonts w:ascii="Times New Roman" w:eastAsia="Times New Roman" w:hAnsi="Times New Roman"/>
          <w:sz w:val="24"/>
          <w:szCs w:val="24"/>
        </w:rPr>
        <w:t>ices established. Members the of the Board are reputable and dedicated Christians drawn from across the US. The primary responsibility of the board is to facilitate the work of ACFI in the US.</w:t>
      </w:r>
    </w:p>
    <w:p w:rsidR="00DF4925" w:rsidRDefault="00DF4925" w:rsidP="00936769">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An ACFI Board for Canada has been established and Revenue Canada petitioned for incorporation and tax exemption as charitable Church Mission Agency. The Board consists of five dedicated Christians from various provinces across Canada. Meanwhile, Northside Church, Vanderhoof, British Columbia has volunteered to handle ACFI interest in Canada until Revenue Canada approval is granted.</w:t>
      </w:r>
    </w:p>
    <w:p w:rsidR="00DF4925" w:rsidRDefault="00DF4925" w:rsidP="00936769">
      <w:pPr>
        <w:spacing w:before="100" w:beforeAutospacing="1" w:after="100" w:afterAutospacing="1" w:line="240" w:lineRule="auto"/>
        <w:rPr>
          <w:rFonts w:ascii="Times New Roman" w:eastAsia="Times New Roman" w:hAnsi="Times New Roman"/>
          <w:sz w:val="24"/>
          <w:szCs w:val="24"/>
        </w:rPr>
      </w:pPr>
    </w:p>
    <w:p w:rsidR="00DF4925" w:rsidRDefault="00DF4925" w:rsidP="00936769">
      <w:pPr>
        <w:spacing w:before="100" w:beforeAutospacing="1" w:after="100" w:afterAutospacing="1" w:line="240" w:lineRule="auto"/>
        <w:rPr>
          <w:rFonts w:ascii="Times New Roman" w:eastAsia="Times New Roman" w:hAnsi="Times New Roman"/>
          <w:sz w:val="24"/>
          <w:szCs w:val="24"/>
        </w:rPr>
      </w:pPr>
    </w:p>
    <w:p w:rsidR="00DF4925" w:rsidRPr="00DF4925" w:rsidRDefault="00DF4925" w:rsidP="00DF4925">
      <w:pPr>
        <w:tabs>
          <w:tab w:val="left" w:pos="5760"/>
        </w:tabs>
        <w:spacing w:before="100" w:beforeAutospacing="1" w:after="100" w:afterAutospacing="1" w:line="240" w:lineRule="auto"/>
        <w:rPr>
          <w:rFonts w:ascii="Times New Roman" w:eastAsia="Times New Roman" w:hAnsi="Times New Roman"/>
          <w:b/>
          <w:sz w:val="24"/>
          <w:szCs w:val="24"/>
        </w:rPr>
      </w:pPr>
      <w:r w:rsidRPr="00DF4925">
        <w:rPr>
          <w:rFonts w:ascii="Times New Roman" w:eastAsia="Times New Roman" w:hAnsi="Times New Roman"/>
          <w:b/>
          <w:sz w:val="24"/>
          <w:szCs w:val="24"/>
        </w:rPr>
        <w:lastRenderedPageBreak/>
        <w:tab/>
      </w:r>
    </w:p>
    <w:p w:rsidR="00DF4925" w:rsidRPr="00DF4925" w:rsidRDefault="00DF4925" w:rsidP="00DF4925">
      <w:pPr>
        <w:spacing w:before="100" w:beforeAutospacing="1" w:after="100" w:afterAutospacing="1" w:line="240" w:lineRule="auto"/>
        <w:jc w:val="center"/>
        <w:rPr>
          <w:rFonts w:ascii="Times New Roman" w:eastAsia="Times New Roman" w:hAnsi="Times New Roman"/>
          <w:b/>
          <w:sz w:val="24"/>
          <w:szCs w:val="24"/>
        </w:rPr>
      </w:pPr>
      <w:r>
        <w:rPr>
          <w:rFonts w:ascii="Times New Roman" w:eastAsia="Times New Roman" w:hAnsi="Times New Roman"/>
          <w:b/>
          <w:sz w:val="24"/>
          <w:szCs w:val="24"/>
        </w:rPr>
        <w:t>ACFI REPRESENTATION</w:t>
      </w:r>
      <w:r w:rsidRPr="00DF4925">
        <w:rPr>
          <w:rFonts w:ascii="Times New Roman" w:eastAsia="Times New Roman" w:hAnsi="Times New Roman"/>
          <w:b/>
          <w:sz w:val="24"/>
          <w:szCs w:val="24"/>
        </w:rPr>
        <w:t xml:space="preserve"> IN LIBERIA, US AND CANADA</w:t>
      </w:r>
    </w:p>
    <w:p w:rsidR="00024CE3" w:rsidRPr="00024CE3" w:rsidRDefault="00DF4925" w:rsidP="00024CE3">
      <w:pPr>
        <w:pStyle w:val="ListParagraph"/>
        <w:spacing w:before="100" w:beforeAutospacing="1" w:after="100" w:afterAutospacing="1" w:line="240" w:lineRule="auto"/>
        <w:rPr>
          <w:rFonts w:ascii="Times New Roman" w:eastAsia="Times New Roman" w:hAnsi="Times New Roman"/>
          <w:sz w:val="18"/>
          <w:szCs w:val="18"/>
        </w:rPr>
      </w:pPr>
      <w:r w:rsidRPr="00024CE3">
        <w:rPr>
          <w:rFonts w:ascii="Times New Roman" w:eastAsia="Times New Roman" w:hAnsi="Times New Roman"/>
          <w:sz w:val="18"/>
          <w:szCs w:val="18"/>
        </w:rPr>
        <w:t>Liberia</w:t>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t>USA</w:t>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t>Canada</w:t>
      </w:r>
    </w:p>
    <w:p w:rsidR="00024CE3" w:rsidRPr="00024CE3" w:rsidRDefault="00DF4925" w:rsidP="00024CE3">
      <w:pPr>
        <w:pStyle w:val="ListParagraph"/>
        <w:spacing w:before="100" w:beforeAutospacing="1" w:after="100" w:afterAutospacing="1" w:line="240" w:lineRule="auto"/>
        <w:rPr>
          <w:rFonts w:ascii="Times New Roman" w:eastAsia="Times New Roman" w:hAnsi="Times New Roman"/>
          <w:sz w:val="18"/>
          <w:szCs w:val="18"/>
        </w:rPr>
      </w:pPr>
      <w:r w:rsidRPr="00024CE3">
        <w:rPr>
          <w:rFonts w:ascii="Times New Roman" w:eastAsia="Times New Roman" w:hAnsi="Times New Roman"/>
          <w:sz w:val="18"/>
          <w:szCs w:val="18"/>
        </w:rPr>
        <w:t>5</w:t>
      </w:r>
      <w:r w:rsidRPr="00024CE3">
        <w:rPr>
          <w:rFonts w:ascii="Times New Roman" w:eastAsia="Times New Roman" w:hAnsi="Times New Roman"/>
          <w:sz w:val="18"/>
          <w:szCs w:val="18"/>
          <w:vertAlign w:val="superscript"/>
        </w:rPr>
        <w:t>th</w:t>
      </w:r>
      <w:r w:rsidRPr="00024CE3">
        <w:rPr>
          <w:rFonts w:ascii="Times New Roman" w:eastAsia="Times New Roman" w:hAnsi="Times New Roman"/>
          <w:sz w:val="18"/>
          <w:szCs w:val="18"/>
        </w:rPr>
        <w:t xml:space="preserve"> Street, Sinkor</w:t>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Pr>
          <w:rFonts w:ascii="Times New Roman" w:eastAsia="Times New Roman" w:hAnsi="Times New Roman"/>
          <w:sz w:val="18"/>
          <w:szCs w:val="18"/>
        </w:rPr>
        <w:t xml:space="preserve"> </w:t>
      </w:r>
      <w:r w:rsidR="00024CE3">
        <w:rPr>
          <w:rFonts w:ascii="Times New Roman" w:eastAsia="Times New Roman" w:hAnsi="Times New Roman"/>
          <w:sz w:val="18"/>
          <w:szCs w:val="18"/>
        </w:rPr>
        <w:tab/>
      </w:r>
      <w:r w:rsidR="00024CE3" w:rsidRPr="00024CE3">
        <w:rPr>
          <w:rFonts w:ascii="Times New Roman" w:eastAsia="Times New Roman" w:hAnsi="Times New Roman"/>
          <w:sz w:val="18"/>
          <w:szCs w:val="18"/>
        </w:rPr>
        <w:t>P.O. Box 1238</w:t>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t xml:space="preserve">c/o </w:t>
      </w:r>
      <w:proofErr w:type="spellStart"/>
      <w:r w:rsidR="00024CE3" w:rsidRPr="00024CE3">
        <w:rPr>
          <w:rFonts w:ascii="Times New Roman" w:eastAsia="Times New Roman" w:hAnsi="Times New Roman"/>
          <w:sz w:val="18"/>
          <w:szCs w:val="18"/>
        </w:rPr>
        <w:t>Northside</w:t>
      </w:r>
      <w:proofErr w:type="spellEnd"/>
      <w:r w:rsidR="00024CE3" w:rsidRPr="00024CE3">
        <w:rPr>
          <w:rFonts w:ascii="Times New Roman" w:eastAsia="Times New Roman" w:hAnsi="Times New Roman"/>
          <w:sz w:val="18"/>
          <w:szCs w:val="18"/>
        </w:rPr>
        <w:t xml:space="preserve"> Church</w:t>
      </w:r>
    </w:p>
    <w:p w:rsidR="00DF4925" w:rsidRPr="00024CE3" w:rsidRDefault="00DF4925" w:rsidP="00A933CD">
      <w:pPr>
        <w:pStyle w:val="ListParagraph"/>
        <w:spacing w:before="100" w:beforeAutospacing="1" w:after="100" w:afterAutospacing="1" w:line="240" w:lineRule="auto"/>
        <w:rPr>
          <w:rFonts w:ascii="Times New Roman" w:eastAsia="Times New Roman" w:hAnsi="Times New Roman"/>
          <w:sz w:val="18"/>
          <w:szCs w:val="18"/>
        </w:rPr>
      </w:pPr>
      <w:r w:rsidRPr="00024CE3">
        <w:rPr>
          <w:rFonts w:ascii="Times New Roman" w:eastAsia="Times New Roman" w:hAnsi="Times New Roman"/>
          <w:sz w:val="18"/>
          <w:szCs w:val="18"/>
        </w:rPr>
        <w:t>P.O. Box 4655</w:t>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t>303 North Main Street</w:t>
      </w:r>
      <w:r w:rsidR="00024CE3" w:rsidRPr="00024CE3">
        <w:rPr>
          <w:rFonts w:ascii="Times New Roman" w:eastAsia="Times New Roman" w:hAnsi="Times New Roman"/>
          <w:sz w:val="18"/>
          <w:szCs w:val="18"/>
        </w:rPr>
        <w:tab/>
      </w:r>
      <w:r w:rsidR="00024CE3">
        <w:rPr>
          <w:rFonts w:ascii="Times New Roman" w:eastAsia="Times New Roman" w:hAnsi="Times New Roman"/>
          <w:sz w:val="18"/>
          <w:szCs w:val="18"/>
        </w:rPr>
        <w:tab/>
      </w:r>
      <w:r w:rsidR="00024CE3" w:rsidRPr="00024CE3">
        <w:rPr>
          <w:rFonts w:ascii="Times New Roman" w:eastAsia="Times New Roman" w:hAnsi="Times New Roman"/>
          <w:sz w:val="18"/>
          <w:szCs w:val="18"/>
        </w:rPr>
        <w:t>RR #2</w:t>
      </w:r>
    </w:p>
    <w:p w:rsidR="00DF4925" w:rsidRPr="00024CE3" w:rsidRDefault="00DF4925" w:rsidP="00A933CD">
      <w:pPr>
        <w:pStyle w:val="ListParagraph"/>
        <w:spacing w:before="100" w:beforeAutospacing="1" w:after="100" w:afterAutospacing="1" w:line="240" w:lineRule="auto"/>
        <w:rPr>
          <w:rFonts w:ascii="Times New Roman" w:eastAsia="Times New Roman" w:hAnsi="Times New Roman"/>
          <w:sz w:val="18"/>
          <w:szCs w:val="18"/>
        </w:rPr>
      </w:pPr>
      <w:r w:rsidRPr="00024CE3">
        <w:rPr>
          <w:rFonts w:ascii="Times New Roman" w:eastAsia="Times New Roman" w:hAnsi="Times New Roman"/>
          <w:sz w:val="18"/>
          <w:szCs w:val="18"/>
        </w:rPr>
        <w:t>Monrovia, Liberia, WA</w:t>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Pr>
          <w:rFonts w:ascii="Times New Roman" w:eastAsia="Times New Roman" w:hAnsi="Times New Roman"/>
          <w:sz w:val="18"/>
          <w:szCs w:val="18"/>
        </w:rPr>
        <w:tab/>
      </w:r>
      <w:r w:rsidR="00024CE3" w:rsidRPr="00024CE3">
        <w:rPr>
          <w:rFonts w:ascii="Times New Roman" w:eastAsia="Times New Roman" w:hAnsi="Times New Roman"/>
          <w:sz w:val="18"/>
          <w:szCs w:val="18"/>
        </w:rPr>
        <w:t>Lancaster, SC 29721</w:t>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proofErr w:type="spellStart"/>
      <w:r w:rsidR="00024CE3" w:rsidRPr="00024CE3">
        <w:rPr>
          <w:rFonts w:ascii="Times New Roman" w:eastAsia="Times New Roman" w:hAnsi="Times New Roman"/>
          <w:sz w:val="18"/>
          <w:szCs w:val="18"/>
        </w:rPr>
        <w:t>Vanderhoof</w:t>
      </w:r>
      <w:proofErr w:type="spellEnd"/>
      <w:r w:rsidR="00024CE3" w:rsidRPr="00024CE3">
        <w:rPr>
          <w:rFonts w:ascii="Times New Roman" w:eastAsia="Times New Roman" w:hAnsi="Times New Roman"/>
          <w:sz w:val="18"/>
          <w:szCs w:val="18"/>
        </w:rPr>
        <w:t xml:space="preserve"> BC</w:t>
      </w:r>
    </w:p>
    <w:p w:rsidR="00DF4925" w:rsidRPr="00024CE3" w:rsidRDefault="00DF4925" w:rsidP="00A933CD">
      <w:pPr>
        <w:pStyle w:val="ListParagraph"/>
        <w:spacing w:before="100" w:beforeAutospacing="1" w:after="100" w:afterAutospacing="1" w:line="240" w:lineRule="auto"/>
        <w:rPr>
          <w:rFonts w:ascii="Times New Roman" w:eastAsia="Times New Roman" w:hAnsi="Times New Roman"/>
          <w:sz w:val="18"/>
          <w:szCs w:val="18"/>
        </w:rPr>
      </w:pPr>
      <w:r w:rsidRPr="00024CE3">
        <w:rPr>
          <w:rFonts w:ascii="Times New Roman" w:eastAsia="Times New Roman" w:hAnsi="Times New Roman"/>
          <w:sz w:val="18"/>
          <w:szCs w:val="18"/>
        </w:rPr>
        <w:t>Tel:</w:t>
      </w:r>
      <w:r w:rsidR="00024CE3" w:rsidRPr="00024CE3">
        <w:rPr>
          <w:rFonts w:ascii="Times New Roman" w:eastAsia="Times New Roman" w:hAnsi="Times New Roman"/>
          <w:sz w:val="18"/>
          <w:szCs w:val="18"/>
        </w:rPr>
        <w:t xml:space="preserve"> 011-231-88515193</w:t>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Pr>
          <w:rFonts w:ascii="Times New Roman" w:eastAsia="Times New Roman" w:hAnsi="Times New Roman"/>
          <w:sz w:val="18"/>
          <w:szCs w:val="18"/>
        </w:rPr>
        <w:tab/>
      </w:r>
      <w:r w:rsidR="00024CE3" w:rsidRPr="00024CE3">
        <w:rPr>
          <w:rFonts w:ascii="Times New Roman" w:eastAsia="Times New Roman" w:hAnsi="Times New Roman"/>
          <w:sz w:val="18"/>
          <w:szCs w:val="18"/>
        </w:rPr>
        <w:t>Tel: 803-286-6264</w:t>
      </w:r>
      <w:r w:rsidR="00024CE3" w:rsidRPr="00024CE3">
        <w:rPr>
          <w:rFonts w:ascii="Times New Roman" w:eastAsia="Times New Roman" w:hAnsi="Times New Roman"/>
          <w:sz w:val="18"/>
          <w:szCs w:val="18"/>
        </w:rPr>
        <w:tab/>
      </w:r>
      <w:r w:rsidR="00024CE3" w:rsidRPr="00024CE3">
        <w:rPr>
          <w:rFonts w:ascii="Times New Roman" w:eastAsia="Times New Roman" w:hAnsi="Times New Roman"/>
          <w:sz w:val="18"/>
          <w:szCs w:val="18"/>
        </w:rPr>
        <w:tab/>
      </w:r>
      <w:r w:rsidR="00024CE3">
        <w:rPr>
          <w:rFonts w:ascii="Times New Roman" w:eastAsia="Times New Roman" w:hAnsi="Times New Roman"/>
          <w:sz w:val="18"/>
          <w:szCs w:val="18"/>
        </w:rPr>
        <w:tab/>
      </w:r>
      <w:r w:rsidR="00024CE3" w:rsidRPr="00024CE3">
        <w:rPr>
          <w:rFonts w:ascii="Times New Roman" w:eastAsia="Times New Roman" w:hAnsi="Times New Roman"/>
          <w:sz w:val="18"/>
          <w:szCs w:val="18"/>
        </w:rPr>
        <w:t>VOJ 3AO</w:t>
      </w:r>
    </w:p>
    <w:p w:rsidR="008A0746" w:rsidRPr="00024CE3" w:rsidRDefault="00024CE3" w:rsidP="00AA7AC1">
      <w:pPr>
        <w:pStyle w:val="ListParagraph"/>
        <w:rPr>
          <w:sz w:val="18"/>
          <w:szCs w:val="18"/>
        </w:rPr>
      </w:pPr>
      <w:r w:rsidRPr="00024CE3">
        <w:rPr>
          <w:sz w:val="18"/>
          <w:szCs w:val="18"/>
        </w:rPr>
        <w:t>E-Mail:acfiheadquarter@yahoo.com</w:t>
      </w:r>
      <w:r w:rsidRPr="00024CE3">
        <w:rPr>
          <w:sz w:val="18"/>
          <w:szCs w:val="18"/>
        </w:rPr>
        <w:tab/>
      </w:r>
      <w:r>
        <w:rPr>
          <w:sz w:val="18"/>
          <w:szCs w:val="18"/>
        </w:rPr>
        <w:tab/>
      </w:r>
      <w:r w:rsidRPr="00024CE3">
        <w:rPr>
          <w:sz w:val="18"/>
          <w:szCs w:val="18"/>
        </w:rPr>
        <w:t>Fax: 803-285-5173</w:t>
      </w:r>
      <w:r w:rsidRPr="00024CE3">
        <w:rPr>
          <w:sz w:val="18"/>
          <w:szCs w:val="18"/>
        </w:rPr>
        <w:tab/>
      </w:r>
      <w:r w:rsidRPr="00024CE3">
        <w:rPr>
          <w:sz w:val="18"/>
          <w:szCs w:val="18"/>
        </w:rPr>
        <w:tab/>
      </w:r>
      <w:r>
        <w:rPr>
          <w:sz w:val="18"/>
          <w:szCs w:val="18"/>
        </w:rPr>
        <w:tab/>
      </w:r>
      <w:r w:rsidRPr="00024CE3">
        <w:rPr>
          <w:sz w:val="18"/>
          <w:szCs w:val="18"/>
        </w:rPr>
        <w:t>Tel: 250-567-9335</w:t>
      </w:r>
    </w:p>
    <w:p w:rsidR="00024CE3" w:rsidRPr="00024CE3" w:rsidRDefault="00024CE3" w:rsidP="00AA7AC1">
      <w:pPr>
        <w:pStyle w:val="ListParagraph"/>
        <w:rPr>
          <w:sz w:val="18"/>
          <w:szCs w:val="18"/>
        </w:rPr>
      </w:pPr>
      <w:r w:rsidRPr="00024CE3">
        <w:rPr>
          <w:sz w:val="18"/>
          <w:szCs w:val="18"/>
        </w:rPr>
        <w:tab/>
      </w:r>
      <w:r w:rsidRPr="00024CE3">
        <w:rPr>
          <w:sz w:val="18"/>
          <w:szCs w:val="18"/>
        </w:rPr>
        <w:tab/>
      </w:r>
      <w:r w:rsidRPr="00024CE3">
        <w:rPr>
          <w:sz w:val="18"/>
          <w:szCs w:val="18"/>
        </w:rPr>
        <w:tab/>
      </w:r>
      <w:r w:rsidRPr="00024CE3">
        <w:rPr>
          <w:sz w:val="18"/>
          <w:szCs w:val="18"/>
        </w:rPr>
        <w:tab/>
      </w:r>
      <w:r w:rsidRPr="00024CE3">
        <w:rPr>
          <w:sz w:val="18"/>
          <w:szCs w:val="18"/>
        </w:rPr>
        <w:tab/>
        <w:t xml:space="preserve">E-Mail: acfiliberia@yahoo.com </w:t>
      </w:r>
      <w:r>
        <w:rPr>
          <w:sz w:val="18"/>
          <w:szCs w:val="18"/>
        </w:rPr>
        <w:tab/>
      </w:r>
      <w:r w:rsidRPr="00024CE3">
        <w:rPr>
          <w:sz w:val="18"/>
          <w:szCs w:val="18"/>
        </w:rPr>
        <w:t>Fax: 250-567-9332</w:t>
      </w:r>
      <w:r w:rsidRPr="00024CE3">
        <w:rPr>
          <w:sz w:val="18"/>
          <w:szCs w:val="18"/>
        </w:rPr>
        <w:tab/>
      </w:r>
    </w:p>
    <w:p w:rsidR="00024CE3" w:rsidRPr="00AA7AC1" w:rsidRDefault="00024CE3" w:rsidP="00AA7AC1">
      <w:pPr>
        <w:pStyle w:val="ListParagraph"/>
        <w:rPr>
          <w:sz w:val="24"/>
          <w:szCs w:val="24"/>
        </w:rPr>
      </w:pPr>
      <w:r w:rsidRPr="00024CE3">
        <w:rPr>
          <w:sz w:val="18"/>
          <w:szCs w:val="18"/>
        </w:rPr>
        <w:tab/>
      </w:r>
      <w:r w:rsidRPr="00024CE3">
        <w:rPr>
          <w:sz w:val="18"/>
          <w:szCs w:val="18"/>
        </w:rPr>
        <w:tab/>
      </w:r>
      <w:r w:rsidRPr="00024CE3">
        <w:rPr>
          <w:sz w:val="18"/>
          <w:szCs w:val="18"/>
        </w:rPr>
        <w:tab/>
      </w:r>
      <w:r w:rsidRPr="00024CE3">
        <w:rPr>
          <w:sz w:val="18"/>
          <w:szCs w:val="18"/>
        </w:rPr>
        <w:tab/>
      </w:r>
      <w:r w:rsidRPr="00024CE3">
        <w:rPr>
          <w:sz w:val="18"/>
          <w:szCs w:val="18"/>
        </w:rPr>
        <w:tab/>
        <w:t>acfiliberia@gmail.com</w:t>
      </w:r>
    </w:p>
    <w:sectPr w:rsidR="00024CE3" w:rsidRPr="00AA7AC1" w:rsidSect="000F5FC3">
      <w:pgSz w:w="12240" w:h="15840"/>
      <w:pgMar w:top="63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148D6"/>
    <w:multiLevelType w:val="multilevel"/>
    <w:tmpl w:val="DA2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67C81"/>
    <w:multiLevelType w:val="hybridMultilevel"/>
    <w:tmpl w:val="CCFA5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97A6B"/>
    <w:multiLevelType w:val="hybridMultilevel"/>
    <w:tmpl w:val="DE42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DE0FD6"/>
    <w:multiLevelType w:val="hybridMultilevel"/>
    <w:tmpl w:val="5AC25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E20F2C"/>
    <w:multiLevelType w:val="hybridMultilevel"/>
    <w:tmpl w:val="891E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17597E"/>
    <w:multiLevelType w:val="hybridMultilevel"/>
    <w:tmpl w:val="DACE8D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6E48FC"/>
    <w:multiLevelType w:val="hybridMultilevel"/>
    <w:tmpl w:val="B6CE9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8A933C2"/>
    <w:multiLevelType w:val="hybridMultilevel"/>
    <w:tmpl w:val="9E20C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586DB4"/>
    <w:multiLevelType w:val="hybridMultilevel"/>
    <w:tmpl w:val="23BC25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3"/>
  </w:num>
  <w:num w:numId="6">
    <w:abstractNumId w:val="2"/>
  </w:num>
  <w:num w:numId="7">
    <w:abstractNumId w:val="8"/>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4EDA"/>
    <w:rsid w:val="00024CE3"/>
    <w:rsid w:val="000F5FC3"/>
    <w:rsid w:val="001F4EDA"/>
    <w:rsid w:val="003E28F2"/>
    <w:rsid w:val="00763F74"/>
    <w:rsid w:val="008A0746"/>
    <w:rsid w:val="00936769"/>
    <w:rsid w:val="00A933CD"/>
    <w:rsid w:val="00AA7AC1"/>
    <w:rsid w:val="00D00515"/>
    <w:rsid w:val="00D43886"/>
    <w:rsid w:val="00DF4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8F2"/>
  </w:style>
  <w:style w:type="paragraph" w:styleId="Heading5">
    <w:name w:val="heading 5"/>
    <w:basedOn w:val="Normal"/>
    <w:link w:val="Heading5Char"/>
    <w:uiPriority w:val="9"/>
    <w:qFormat/>
    <w:rsid w:val="00AA7A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EDA"/>
    <w:pPr>
      <w:spacing w:after="312" w:line="240" w:lineRule="auto"/>
    </w:pPr>
    <w:rPr>
      <w:rFonts w:ascii="Verdana" w:eastAsia="Times New Roman" w:hAnsi="Verdana" w:cs="Times New Roman"/>
      <w:sz w:val="24"/>
      <w:szCs w:val="24"/>
    </w:rPr>
  </w:style>
  <w:style w:type="paragraph" w:customStyle="1" w:styleId="Standard">
    <w:name w:val="Standard"/>
    <w:rsid w:val="00D00515"/>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styleId="ListParagraph">
    <w:name w:val="List Paragraph"/>
    <w:basedOn w:val="Normal"/>
    <w:uiPriority w:val="34"/>
    <w:qFormat/>
    <w:rsid w:val="008A0746"/>
    <w:pPr>
      <w:ind w:left="720"/>
      <w:contextualSpacing/>
    </w:pPr>
  </w:style>
  <w:style w:type="character" w:customStyle="1" w:styleId="Heading5Char">
    <w:name w:val="Heading 5 Char"/>
    <w:basedOn w:val="DefaultParagraphFont"/>
    <w:link w:val="Heading5"/>
    <w:uiPriority w:val="9"/>
    <w:rsid w:val="00AA7AC1"/>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filiberia.com/node/12" TargetMode="External"/><Relationship Id="rId3" Type="http://schemas.openxmlformats.org/officeDocument/2006/relationships/settings" Target="settings.xml"/><Relationship Id="rId7" Type="http://schemas.openxmlformats.org/officeDocument/2006/relationships/hyperlink" Target="http://acfiliberia.com/node/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filiberia.com/node/11" TargetMode="External"/><Relationship Id="rId5" Type="http://schemas.openxmlformats.org/officeDocument/2006/relationships/hyperlink" Target="http://acfiliberia.com/node/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ACFI</dc:creator>
  <cp:lastModifiedBy>ACFI</cp:lastModifiedBy>
  <cp:revision>1</cp:revision>
  <dcterms:created xsi:type="dcterms:W3CDTF">2012-04-25T19:48:00Z</dcterms:created>
  <dcterms:modified xsi:type="dcterms:W3CDTF">2012-04-25T21:41:00Z</dcterms:modified>
</cp:coreProperties>
</file>