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Response Transcript — Sample 2</w:t>
      </w:r>
    </w:p>
    <w:p>
      <w:pPr>
        <w:pBdr>
          <w:bottom w:val="single" w:color="999999" w:sz="6" w:space="1"/>
        </w:pBdr>
        <w:spacing w:after="120" w:before="120"/>
      </w:pP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User Query</w:t>
      </w:r>
    </w:p>
    <w:p>
      <w:pPr>
        <w:pBdr>
          <w:left w:val="single" w:color="1F4E5F" w:sz="12" w:space="8"/>
        </w:pBdr>
        <w:spacing w:after="240"/>
        <w:ind w:left="3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Get me merger cases by Microsoft</w:t>
      </w:r>
    </w:p>
    <w:p>
      <w:pPr>
        <w:spacing w:after="120" w:before="20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System Response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by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“merger cases by Microsoft”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you mean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important M&amp;A/merger cases involving Microsoft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especially cases useful for a business-law or competition-law assignment, these are the strongest ones:</w:t>
      </w:r>
    </w:p>
    <w:tbl>
      <w:tblPr>
        <w:tblW w:type="dxa" w:w="981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2"/>
        <w:gridCol w:w="2452"/>
        <w:gridCol w:w="2452"/>
        <w:gridCol w:w="2452"/>
      </w:tblGrid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Case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Year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Deal / Issue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Why it matters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Microsoft–Activision Blizzard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2022–2023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$68.7B acquisition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Major U.S., EU and UK antitrust/merger-control case involving gaming, cloud gaming and foreclosure concerns. </w:t>
            </w:r>
            <w:hyperlink w:history="1" r:id="rIdpzny_2rlr9vl5knieu7vz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[1]</w:t>
              </w:r>
            </w:hyperlink>
            <w:hyperlink w:history="1" r:id="rIdm4gbxjol9vlu612x03a16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[2]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Microsoft–LinkedIn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2016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$26.2B acquisition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EU Commission merger review; important example of a major tech-platform acquisition and data/competition concerns. Microsoft lists LinkedIn as a 2016 acquisition. </w:t>
            </w:r>
            <w:hyperlink w:history="1" r:id="rIdwhmxjx_4zf3kew1xf55kb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[3]</w:t>
              </w:r>
            </w:hyperlink>
            <w:hyperlink w:history="1" r:id="rId_zchkfd_nqow08tls4ufp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[4]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Microsoft–Nuance Communications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2021–2022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~$19B acquisition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Significant AI/speech-recognition and healthcare technology acquisition; useful for studying vertical/conglomerate tech M&amp;A. </w:t>
            </w:r>
            <w:hyperlink w:history="1" r:id="rIdqhnvifupcc09epwkrkbml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[5]</w:t>
              </w:r>
            </w:hyperlink>
            <w:hyperlink w:history="1" r:id="rIdpz9dnlka5sbs2c8pdr7un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[6]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Microsoft–ZeniMax Media (Bethesda)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2020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~$7.5–8.1B acquisition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Relevant to the later Activision case because regulators examined Microsoft's history of acquiring gaming content and making titles exclusive. </w:t>
            </w:r>
            <w:hyperlink w:history="1" r:id="rIdbt8hqsnucjycolyru6ta7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[2]</w:t>
              </w:r>
            </w:hyperlink>
            <w:hyperlink w:history="1" r:id="rIdliuxl-jg0lt8s_o6uohsw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[7]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Microsoft–Skype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2011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~$8.5B acquisition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Large technology/communications acquisition and an important part of Microsoft's communications strategy. </w:t>
            </w:r>
            <w:hyperlink w:history="1" r:id="rIdr2mvluprrfnib77jxfkfu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[7]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Microsoft–Nokia Devices &amp; Services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2013–2014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~$7.2B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Major mobile-hardware acquisition; useful for studying strategic M&amp;A and post-merger integration. </w:t>
            </w:r>
            <w:hyperlink w:history="1" r:id="rIdnotqiix_bn09rfhxdossn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[7]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Microsoft–GitHub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2018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$7.5B acquisition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Important platform/ecosystem acquisition involving developer tools and software distribution. </w:t>
            </w:r>
            <w:hyperlink w:history="1" r:id="rIdneruheeax74b_2fcd-wjw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[3]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  <w:tr>
        <w:tc>
          <w:tcPr>
            <w:tcW w:type="dxa" w:w="2452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Microsoft–aQuantive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2007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~$6.3B</w:t>
            </w:r>
          </w:p>
        </w:tc>
        <w:tc>
          <w:tcPr>
            <w:tcW w:type="dxa" w:w="2452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Example of a large acquisition that ultimately resulted in a substantial write-down; useful for M&amp;A valuation analysis. </w:t>
            </w:r>
            <w:hyperlink w:history="1" r:id="rIddfkhpuxjrtmlppxco47ww">
              <w:r>
                <w:rPr>
                  <w:rStyle w:val="Hyperlink"/>
                  <w:rFonts w:ascii="Calibri" w:cs="Calibri" w:eastAsia="Calibri" w:hAnsi="Calibri"/>
                  <w:sz w:val="22"/>
                  <w:szCs w:val="22"/>
                </w:rPr>
                <w:t xml:space="preserve">[7]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
</w:t>
            </w:r>
          </w:p>
        </w:tc>
      </w:tr>
    </w:tbl>
    <w:p>
      <w:pPr>
        <w:spacing w:after="1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The best case to study: Microsoft–Activision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need 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actual legal merger case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rather than simply a list of Microsoft's acquisitions, I would focus on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FTC v. Microsoft / Microsoft–Activision Blizzard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–Activision deal was announced at approximately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$69 billion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The U.S. Federal Trade Commission sought to block it, arguing that Microsoft could use Activision's valuable gaming content—including </w:t>
      </w: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Call of Duty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—to harm competing consoles, subscription services and cloud-gaming providers. </w:t>
      </w:r>
      <w:hyperlink w:history="1" r:id="rIdnyychlyyu10ly0lbxrkgr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[2]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FTC's administrative matter is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In the Matter of Microsoft Corporation and Activision Blizzard, Inc., FTC Matter No. 2210077, Docket No. 9412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The FTC currently lists the matter as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closed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hyperlink w:history="1" r:id="rIdr6mh3-jx8xiswkp9rpgwf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[1]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
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Microsoft's own acquisition-history database is also useful if you need to identify additional deals or verify acquisition dates. </w:t>
      </w:r>
      <w:hyperlink w:history="1" r:id="rId1foyjnm2dq-piporyduu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[5]</w:t>
        </w:r>
      </w:hyperlink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mean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“merger cases filed against Microsoft”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(FTC/EU/UK court and regulatory cases), I can give you a </w:t>
      </w: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case-by-case list with case number, court/regulator, facts, legal issues, decision, and outcome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Cited Sources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tgtjob9noo0mrmzvzvjig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https://www.ftc.gov/legal-library/browse/cases-proceedings/2210077-microsoftactivision-blizzard-matter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rnwhp0x4pds57jty4f7o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https://www.ftc.gov/news-events/news/press-releases/2022/12/ftc-seeks-block-microsoft-corps-acquisition-activision-blizzard-inc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yyefkps_mdmchqw2_wq4d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https://www.microsoft.com/en-us/Investor/acquisition-history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2gjzyvvyp2dbqksgleui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https://www.cbinsights.com/research/microsoft-top-acquisitions-list/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hjmyf0gbplacmod667eyz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https://www.microsoft.com/en-us/Investor/acquisition-history.aspx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mxgd0thgbhvar5oh6bna5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https://www.sec.gov/Archives/edgar/data/789019/000095017024087843/msft-20240630.htm</w:t>
        </w:r>
      </w:hyperlink>
    </w:p>
    <w:p>
      <w:pPr>
        <w:pStyle w:val="ListParagraph"/>
        <w:numPr>
          <w:ilvl w:val="0"/>
          <w:numId w:val="2"/>
        </w:numPr>
        <w:spacing w:after="80"/>
      </w:pPr>
      <w:hyperlink w:history="1" r:id="rIddmavjz459plkzzadrtpjx">
        <w:r>
          <w:rPr>
            <w:rStyle w:val="Hyperlink"/>
            <w:rFonts w:ascii="Calibri" w:cs="Calibri" w:eastAsia="Calibri" w:hAnsi="Calibri"/>
            <w:sz w:val="22"/>
            <w:szCs w:val="22"/>
          </w:rPr>
          <w:t xml:space="preserve">https://www.windowscentral.com/activision-blizzard-top-ten-acquisitions-microsoft</w:t>
        </w:r>
      </w:hyperlink>
    </w:p>
    <w:sectPr>
      <w:pgSz w:w="12240" w:h="15840" w:orient="portrait"/>
      <w:pgMar w:top="1350" w:right="1080" w:bottom="13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[%1]"/>
      <w:lvlJc w:val="star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zny_2rlr9vl5knieu7vz" Type="http://schemas.openxmlformats.org/officeDocument/2006/relationships/hyperlink" Target="https://www.ftc.gov/legal-library/browse/cases-proceedings/2210077-microsoftactivision-blizzard-matter" TargetMode="External"/><Relationship Id="rIdm4gbxjol9vlu612x03a16" Type="http://schemas.openxmlformats.org/officeDocument/2006/relationships/hyperlink" Target="https://www.ftc.gov/news-events/news/press-releases/2022/12/ftc-seeks-block-microsoft-corps-acquisition-activision-blizzard-inc" TargetMode="External"/><Relationship Id="rIdwhmxjx_4zf3kew1xf55kb" Type="http://schemas.openxmlformats.org/officeDocument/2006/relationships/hyperlink" Target="https://www.microsoft.com/en-us/Investor/acquisition-history" TargetMode="External"/><Relationship Id="rId_zchkfd_nqow08tls4ufp" Type="http://schemas.openxmlformats.org/officeDocument/2006/relationships/hyperlink" Target="https://www.cbinsights.com/research/microsoft-top-acquisitions-list/" TargetMode="External"/><Relationship Id="rIdqhnvifupcc09epwkrkbml" Type="http://schemas.openxmlformats.org/officeDocument/2006/relationships/hyperlink" Target="https://www.microsoft.com/en-us/Investor/acquisition-history.aspx" TargetMode="External"/><Relationship Id="rIdpz9dnlka5sbs2c8pdr7un" Type="http://schemas.openxmlformats.org/officeDocument/2006/relationships/hyperlink" Target="https://www.sec.gov/Archives/edgar/data/789019/000095017024087843/msft-20240630.htm" TargetMode="External"/><Relationship Id="rIdbt8hqsnucjycolyru6ta7" Type="http://schemas.openxmlformats.org/officeDocument/2006/relationships/hyperlink" Target="https://www.ftc.gov/news-events/news/press-releases/2022/12/ftc-seeks-block-microsoft-corps-acquisition-activision-blizzard-inc" TargetMode="External"/><Relationship Id="rIdliuxl-jg0lt8s_o6uohsw" Type="http://schemas.openxmlformats.org/officeDocument/2006/relationships/hyperlink" Target="https://www.windowscentral.com/activision-blizzard-top-ten-acquisitions-microsoft" TargetMode="External"/><Relationship Id="rIdr2mvluprrfnib77jxfkfu" Type="http://schemas.openxmlformats.org/officeDocument/2006/relationships/hyperlink" Target="https://www.windowscentral.com/activision-blizzard-top-ten-acquisitions-microsoft" TargetMode="External"/><Relationship Id="rIdnotqiix_bn09rfhxdossn" Type="http://schemas.openxmlformats.org/officeDocument/2006/relationships/hyperlink" Target="https://www.windowscentral.com/activision-blizzard-top-ten-acquisitions-microsoft" TargetMode="External"/><Relationship Id="rIdneruheeax74b_2fcd-wjw" Type="http://schemas.openxmlformats.org/officeDocument/2006/relationships/hyperlink" Target="https://www.microsoft.com/en-us/Investor/acquisition-history" TargetMode="External"/><Relationship Id="rIddfkhpuxjrtmlppxco47ww" Type="http://schemas.openxmlformats.org/officeDocument/2006/relationships/hyperlink" Target="https://www.windowscentral.com/activision-blizzard-top-ten-acquisitions-microsoft" TargetMode="External"/><Relationship Id="rIdnyychlyyu10ly0lbxrkgr" Type="http://schemas.openxmlformats.org/officeDocument/2006/relationships/hyperlink" Target="https://www.ftc.gov/news-events/news/press-releases/2022/12/ftc-seeks-block-microsoft-corps-acquisition-activision-blizzard-inc" TargetMode="External"/><Relationship Id="rIdr6mh3-jx8xiswkp9rpgwf" Type="http://schemas.openxmlformats.org/officeDocument/2006/relationships/hyperlink" Target="https://www.ftc.gov/legal-library/browse/cases-proceedings/2210077-microsoftactivision-blizzard-matter" TargetMode="External"/><Relationship Id="rId1foyjnm2dq-piporyduuo" Type="http://schemas.openxmlformats.org/officeDocument/2006/relationships/hyperlink" Target="https://www.microsoft.com/en-us/Investor/acquisition-history.aspx" TargetMode="External"/><Relationship Id="rIdtgtjob9noo0mrmzvzvjig" Type="http://schemas.openxmlformats.org/officeDocument/2006/relationships/hyperlink" Target="https://www.ftc.gov/legal-library/browse/cases-proceedings/2210077-microsoftactivision-blizzard-matter" TargetMode="External"/><Relationship Id="rIdhrnwhp0x4pds57jty4f7o" Type="http://schemas.openxmlformats.org/officeDocument/2006/relationships/hyperlink" Target="https://www.ftc.gov/news-events/news/press-releases/2022/12/ftc-seeks-block-microsoft-corps-acquisition-activision-blizzard-inc" TargetMode="External"/><Relationship Id="rIdyyefkps_mdmchqw2_wq4d" Type="http://schemas.openxmlformats.org/officeDocument/2006/relationships/hyperlink" Target="https://www.microsoft.com/en-us/Investor/acquisition-history" TargetMode="External"/><Relationship Id="rId2gjzyvvyp2dbqksgleuix" Type="http://schemas.openxmlformats.org/officeDocument/2006/relationships/hyperlink" Target="https://www.cbinsights.com/research/microsoft-top-acquisitions-list/" TargetMode="External"/><Relationship Id="rIdhjmyf0gbplacmod667eyz" Type="http://schemas.openxmlformats.org/officeDocument/2006/relationships/hyperlink" Target="https://www.microsoft.com/en-us/Investor/acquisition-history.aspx" TargetMode="External"/><Relationship Id="rIdmxgd0thgbhvar5oh6bna5" Type="http://schemas.openxmlformats.org/officeDocument/2006/relationships/hyperlink" Target="https://www.sec.gov/Archives/edgar/data/789019/000095017024087843/msft-20240630.htm" TargetMode="External"/><Relationship Id="rIddmavjz459plkzzadrtpjx" Type="http://schemas.openxmlformats.org/officeDocument/2006/relationships/hyperlink" Target="https://www.windowscentral.com/activision-blizzard-top-ten-acquisitions-microsoft" TargetMode="External"/><Relationship Id="rId2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2026-09-02T11:54:26.408Z</dcterms:created>
  <dcterms:modified xsi:type="dcterms:W3CDTF">2026-09-02T11:54:26.408Z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