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http://www.agcm.it/dotcmsdoc/bollettini/2019/20-19.pdf</w:t>
      </w:r>
    </w:p>
    <w:p>
      <w:r>
        <w:t>Pages translated : 143</w:t>
      </w:r>
    </w:p>
    <w:p/>
    <w:p>
      <w:r>
        <w:rPr>
          <w:b/>
        </w:rPr>
        <w:t>[Pages 1–3]</w:t>
      </w:r>
    </w:p>
    <w:p>
      <w:r>
        <w:t>Bulletin</w:t>
        <w:br/>
        <w:t>Weekly</w:t>
        <w:br/>
        <w:t>Year XXIX - No. 20</w:t>
        <w:br/>
        <w:t>Published on the website www.agcm.it</w:t>
        <w:br/>
        <w:t>May 20, 2019</w:t>
      </w:r>
    </w:p>
    <w:p>
      <w:r>
        <w:t>SUMMARY</w:t>
        <w:br/>
        <w:t>AGREEMENTS AND ABUSE OF DOMINANT POSITION 5</w:t>
        <w:br/>
        <w:t>I814 - INTERNATIONAL RIGHTS</w:t>
        <w:br/>
        <w:t>Decision No. 27656 5</w:t>
        <w:br/>
        <w:t>A527 - CITY OF GENOA/NATURAL GAS DISTRIBUTION</w:t>
        <w:br/>
        <w:t>Decision No. 27666 108</w:t>
        <w:br/>
        <w:t>A529 - GOOGLE/COMPATIBILITY OF ENEL X ITALIA APP WITH ANDROID AUTO SYSTEM</w:t>
        <w:br/>
        <w:t>Decision No. 27771 110</w:t>
        <w:br/>
        <w:t>CONCENTRATION OPERATIONS 120</w:t>
        <w:br/>
        <w:t>C12226 - ADMENTA ITALIA/PHARMACOOP GROUP</w:t>
        <w:br/>
        <w:t>Decision No. 27667 120</w:t>
        <w:br/>
        <w:t>C12228 - AUTOTORINO/AUTOSTAR</w:t>
        <w:br/>
        <w:t>Decision No. 27668 124</w:t>
        <w:br/>
        <w:t>C12231 - BPER BANK/UNIPOL BANK</w:t>
        <w:br/>
        <w:t>Decision No. 27770 128</w:t>
        <w:br/>
        <w:t>REPORTING AND CONSULTATIVE ACTIVITIES 138</w:t>
        <w:br/>
        <w:t>AS1583 – PIEDMONT REGION – REGULATION OF OPEN RECEPTION COMPLEXES AND ITINERANT TOURISM 138</w:t>
        <w:br/>
        <w:t>AS1584 – CITY OF SUBIACO (RM) - AWARD AND EXTENSION OF THE MANAGEMENT SERVICE OF SKI LIFT FACILITIES IN FAVOR OF LIVATA 2001 SOCIETY 143</w:t>
      </w:r>
    </w:p>
    <w:p>
      <w:r>
        <w:t>BULLETIN NO. 20 OF MAY 20, 2019 5</w:t>
        <w:br/>
        <w:t>AGREEMENTS AND ABUSE OF DOMINANT POSITION</w:t>
        <w:br/>
        <w:t>I814 - INTERNATIONAL RIGHTS</w:t>
        <w:br/>
        <w:t>Decision No. 27656</w:t>
        <w:br/>
        <w:t>THE ANTITRUST AUTHORITY</w:t>
        <w:br/>
        <w:t>IN ITS MEETING of April 24, 2019;</w:t>
        <w:br/>
        <w:t>HEARD the Rapporteur Dr. Gabriella Muscolo;</w:t>
        <w:br/>
        <w:t>HAVING REGARD to Law No. 287 of October 10, 1990;</w:t>
        <w:br/>
        <w:t>HAVING REGARD to D.P.R. No. 217 of April 30, 1998;</w:t>
        <w:br/>
        <w:t>HAVING REGARD to Article 101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its resolution adopted on July 19, 2017, by which an investigation was initiated, pursuant to Article 14 of Law No. 287/90, against the companies Media Partners &amp; Silva Limited, MP Silva S.r.l. in liquidation, MP &amp; Silva Holding S.A., IMG Media UK Limited, IMG Worldwide LLC, B4 Capital SA and B4 Italia S.r.l. in liquidation, to ascertain the existence of violations of competition pursuant to Article 101 TFEU;</w:t>
        <w:br/>
        <w:t>HAVING REGARD to the oral request for non-imposition of sanctions pursuant to the Communication on non-imposition and reduction of sanctions pursuant to Article 15 of Law No. 287 of October 10, 1990, submitted by the companies IMG Media Limited and IMG Worldwide LLC on October 5, 2017, subsequently supplemented on November 7, 2017, December 21, 2017, December 28, 2017, and April 9, 2018;</w:t>
        <w:br/>
        <w:t>HAVING REGARD to the requests for participation in the proceedings submitted, pursuant to Article 7, paragraph 1, letter b), of D.P.R. No. 217/98, on July 28, 2017, by the association Altroconsumo, on August 10, 2017, by the National League of Professional Series A, on August 30, 2017, by the companies Torino F.C. S.p.A. and ACF Fiorentina S.p.A., and on September 8, 2017, by the company A.S. Roma S.p.A.;</w:t>
        <w:br/>
        <w:t>HAVING REGARD to the documentation transmitted on May 25, 2018, pursuant to Article 12 of Regulation (EC) No. 1/2003, by the European Commission;</w:t>
        <w:br/>
        <w:t>HAVING REGARD to the Communication of the Investigative Findings, sent to the Parties on June 4, 2018, pursuant to Article 14 of D.P.R. No. 217 of April 30, 1998;</w:t>
        <w:br/>
        <w:t>HAVING REGARD to the submissions made by the companies Media Partners &amp; Silva Limited, MP Silva S.r.l. in liquidation, MP &amp; Silva Holding S.A., IMG Media UK Limited, IMG Worldwide LLC, B4 Capital SA and B4 Italia S.r.l. in liquidation and Torino F.C. S.p.A. and by the association National League of Professional Series A;</w:t>
      </w:r>
    </w:p>
    <w:p>
      <w:r>
        <w:rPr>
          <w:b/>
        </w:rPr>
        <w:t>[Pages 4–6]</w:t>
      </w:r>
    </w:p>
    <w:p>
      <w:r>
        <w:t>BULLETIN NO. 20 OF MAY 20, 2019</w:t>
      </w:r>
    </w:p>
    <w:p>
      <w:r>
        <w:t>6. HEARD in the final hearing, on September 13, 2018, the representatives of the companies Media Partners &amp; Silva Limited, MP Silva S.r.l. in liquidation, MP &amp; Silva Holding S.A., IMG Media UK Limited, IMG Worldwide LLC, B4 Capital SA and B4 Italia S.r.l. in liquidation, A.S. Roma S.p.A., Torino F.C. S.p.A. and ACF Fiorentina S.p.A. and of the Lega Nazionale Professionisti Serie A, who had requested it;</w:t>
      </w:r>
    </w:p>
    <w:p>
      <w:r>
        <w:t>SEEN the Authority's provision no. 27371, of October 3, 2018, with which the Authority decided that the Communications Directorate - Competition should proceed with further investigative inquiries;</w:t>
      </w:r>
    </w:p>
    <w:p>
      <w:r>
        <w:t>SEEN provision no. 27378, of October 10, 2018, with which the Authority decided to extend the proceedings against the company BE4 Sarl and to extend the deadline for closing the proceedings to April 30, 2019;</w:t>
      </w:r>
    </w:p>
    <w:p>
      <w:r>
        <w:t>SEEN the New Communication of the Investigative Findings, sent to the Parties on February 22, 2019, pursuant to Article 14 of the D.P.R. April 30, 1998, no. 217;</w:t>
      </w:r>
    </w:p>
    <w:p>
      <w:r>
        <w:t>SEEN the memoranda submitted by the companies Media Partners &amp; Silva Limited, MP Silva S.r.l. in liquidation, MP &amp; Silva Holding S.A., IMG Media UK Limited, IMG Worldwide LLC, B4 Capital SA, B4 Italia S.r.l. in liquidation and by the association Lega Nazionale Professionisti Serie A;</w:t>
      </w:r>
    </w:p>
    <w:p>
      <w:r>
        <w:t>HEARD in the final hearing, on April 2, 2019, the representatives of the companies Media Partners &amp; Silva Limited, MP Silva S.r.l. in liquidation, MP &amp; Silva Holding S.A., IMG Media UK Limited, IMG Worldwide LLC, B4 Capital SA, A.S. Roma S.p.A., Torino F.C. S.p.A. and ACF Fiorentina S.p.A. and of the Lega Nazionale Professionisti Serie A, who had requested it;</w:t>
      </w:r>
    </w:p>
    <w:p>
      <w:r>
        <w:t>SEEN the acts of the proceedings and the documentation acquired during the investigation;</w:t>
      </w:r>
    </w:p>
    <w:p>
      <w:r>
        <w:t>CONSIDERED the following:</w:t>
      </w:r>
    </w:p>
    <w:p>
      <w:r>
        <w:t>I. PREMISE</w:t>
      </w:r>
    </w:p>
    <w:p>
      <w:r>
        <w:t>1. Based on documentation transmitted on May 22, 2017, by the Public Prosecutor's Office of Milan, it emerged that participation in the tenders for the acquisition of audiovisual rights for transmission in territories other than Italy (so-called international rights) of football matches of the competitions organized in Italy by the Lega Nazionale Professionisti Serie A and of the matches of the Italian Serie B championship and their commercialization abroad would have been the subject, starting from 2009, of a restrictive agreement of competition established by some operators who participated in the tenders called for the sale of such audiovisual rights to independent intermediaries.</w:t>
      </w:r>
    </w:p>
    <w:p>
      <w:r>
        <w:t>2. In particular, Media Partners &amp; Silva Limited, MP Silva S.r.l. in liquidation, MP &amp; Silva Holding S.A., IMG Worldwide LLC, IMG Media UK Limited, B4 Capital SA and B4 Italia S.r.l., which submitted bids in the tenders called by the Lega Nazionale Professionisti Serie A, would have engaged, directly or through controlled or affiliated companies, in behaviors suitable to alter the final outcome of the tenders in order to avoid competition during the bidding process and to share the subsequent proceeds derived from the commercialization of the obtained rights.</w:t>
      </w:r>
    </w:p>
    <w:p>
      <w:r>
        <w:t>II. THE PARTIES</w:t>
      </w:r>
    </w:p>
    <w:p>
      <w:r>
        <w:t>a) Parties to the agreement</w:t>
      </w:r>
    </w:p>
    <w:p>
      <w:r>
        <w:t>i) The MP SILVA Group</w:t>
      </w:r>
    </w:p>
    <w:p>
      <w:r>
        <w:t>3. Media Partners &amp; Silva Limited (hereinafter also "MP Silva Limited"), based in Dublin, is a company of the MP Silva group, active in various European and non-European countries in the production, management, commercialization, and distribution of rights related to the transmission of sporting events on behalf of the entities that hold them, such as national sports federations, football team leagues, and individual sports clubs.</w:t>
      </w:r>
    </w:p>
    <w:p>
      <w:r>
        <w:t>4. MP Silva S.r.l. in liquidation (hereinafter also "MP Silva Italia") is a company based in Italy whose corporate purpose is represented by the management and commercialization of sports rights and content for the internet, mobile and fixed telephony, television, and other means of communication. The share capital of MP Silva Italia is wholly owned by MP &amp; Silva Holding S.A.</w:t>
      </w:r>
    </w:p>
    <w:p>
      <w:r>
        <w:t>5. MP &amp; Silva Holding S.A. (hereinafter also "MP &amp; Silva Holding") is a company based in Luxembourg at the head of the MP Silva group and is active in the production and television distribution of sporting events.</w:t>
      </w:r>
    </w:p>
    <w:p>
      <w:r>
        <w:t>6. Hereinafter, the three companies described above as Parties to this proceeding will also be collectively referred to as "MP Silva" as they belong to the same group active in the commercialization of sports rights and content for the internet, mobile and fixed telephony, television, and other means of communication.</w:t>
      </w:r>
    </w:p>
    <w:p>
      <w:r>
        <w:t>ii) The IMG Group</w:t>
      </w:r>
    </w:p>
    <w:p>
      <w:r>
        <w:t>7. IMG Media UK Limited (hereinafter also "IMG Limited" or "IMG"), a company based in London, is active in various European and non-European countries in the management and commercialization of image rights related to sporting events, also with reference to the promotion of television retransmission rights.</w:t>
      </w:r>
    </w:p>
    <w:p>
      <w:r>
        <w:t>8. IMG Worldwide LLC (hereinafter also "IMG Worldwide"), a company under U.S. law based in Delaware, is active worldwide in the management and commercialization of image rights related to sporting events, also with reference to the promotion of television retransmission rights.</w:t>
      </w:r>
    </w:p>
    <w:p>
      <w:r>
        <w:t>9. Hereinafter, the two companies described above as Parties to this proceeding will also be collectively referred to as "IMG" as they belong to the same group active in the commercialization of sports rights and content for the internet, mobile and fixed telephony, television, and other means of communication.</w:t>
      </w:r>
    </w:p>
    <w:p>
      <w:r>
        <w:t>iii) B4 Capital and BE4 Sarl/B4 Italia</w:t>
      </w:r>
    </w:p>
    <w:p>
      <w:r>
        <w:t>10. B4 Capital SA (hereinafter also "B4 Capital") is a company established on April 23, 2010, based in Luxembourg, active in various European and non-European countries in the television distribution of live events related to sporting events organized by federations and sports leagues. Based on the information provided by B4 Capital, the share capital of the aforementioned company is divided among three financial companies, for 61%, and three natural persons, for the remaining 39%. In particular, the share capital of B4 Capital SA is divided as follows:</w:t>
        <w:br/>
        <w:t>a) Financial companies:</w:t>
        <w:br/>
        <w:t>21% Elgar Limited Partnership;</w:t>
        <w:br/>
        <w:t>21% Infides Limited, trustee of Bionhearth Trust based in New Zealand;</w:t>
        <w:br/>
        <w:t>19% Fondo Rainbow Finance SA Luxembourg.</w:t>
        <w:br/>
        <w:t>b) Natural persons:</w:t>
        <w:br/>
        <w:t>19% a natural person named MB;</w:t>
        <w:br/>
        <w:t>17% a natural person named RP;</w:t>
        <w:br/>
        <w:t>3% a natural person named EV.</w:t>
      </w:r>
    </w:p>
    <w:p>
      <w:r>
        <w:t>11. By note of February 12, 2019, B4 Capital represented that it had been placed in liquidation as of December 28, 2018. From the attached notarized documentation, it can be inferred that MB, RP, and FDS have been appointed as liquidators.</w:t>
      </w:r>
    </w:p>
    <w:p>
      <w:r>
        <w:t>12. BE4 Sarl Luxembourg (hereinafter also "BE4 Sarl") is a company based in Luxembourg, at the head of the B4 group, whose corporate purpose is represented by the acquisition and management, also on behalf of third parties, of rights of use and exploitation of sporting events and generally of any activity related to entertainment. Based on what was indicated by B4 Italia S.r.l. in liquidation, a company controlled by BE4 Sarl, the capital of the latter company is entirely divided among three natural persons. In particular, the share capital of BE4 Sarl is divided as follows: 400 shares – MB; 220 shares – FDS; 180 shares – BDD. BE4 Sarl would still be in existence "although in an advanced stage of liquidation."</w:t>
      </w:r>
    </w:p>
    <w:p>
      <w:r>
        <w:t>13. B4 Italia S.r.l. in liquidation (hereinafter also "B4 Italia") is a company based in Italy, whose corporate purpose is represented by the acquisition and management, also on behalf of third parties, of rights of use and exploitation of sporting events and generally of any activity related to entertainment. The share capital of this company is 100% owned by BE4 Sarl, at the head of the eponymous group specialized in the management of sports rights.</w:t>
      </w:r>
    </w:p>
    <w:p>
      <w:r>
        <w:t>14. Given that BE4 Sarl and B4 Italia are part of the same group, in this communication of the investigative findings they will also be jointly referred to as BE4 Sarl/B4 Italia.</w:t>
      </w:r>
    </w:p>
    <w:p>
      <w:r>
        <w:t>b) Intervening parties</w:t>
      </w:r>
    </w:p>
    <w:p>
      <w:r>
        <w:t>15. The Lega Nazionale Professionisti Serie A (hereinafter also "Lega Serie A", "Lega Calcio" or "LNPA") is the private association of the football clubs registered in the Serie A Championships.</w:t>
      </w:r>
    </w:p>
    <w:p>
      <w:r>
        <w:rPr>
          <w:b/>
        </w:rPr>
        <w:t>[Pages 7–9]</w:t>
      </w:r>
    </w:p>
    <w:p>
      <w:r>
        <w:t>BULLETIN NO. 20 OF MAY 20, 2019 9</w:t>
      </w:r>
    </w:p>
    <w:p>
      <w:r>
        <w:t>Its institutional function is represented by the organization and administrative management of the national football championships of Serie A, the Coppa Italia tournament, some youth championships, and the representative football team of the same League, as well as a cup event, represented by the Supercoppa di Lega match. The Lega Calcio, as the organizer of the aforementioned competitions, pursuant to Legislative Decree No. 9 of January 9, 2008 (so-called Melandri Decree), is co-holder, together with the sports clubs participating in the events, of the audiovisual rights related to the competitions it organizes. According to the provisions of the aforementioned decree and letter k) of Article 1, paragraph 3, of the Statute-Regulation, the Lega Calcio is the entity responsible for the commercialization of the audiovisual rights related to the competitions it organizes.</w:t>
      </w:r>
    </w:p>
    <w:p>
      <w:r>
        <w:t>16. A.S. Roma S.p.A. is an Italian company active in the field of professional sports, particularly managing the eponymous football team with related activities of buying and selling players and offering audiovisual broadcasting rights for football events.</w:t>
      </w:r>
    </w:p>
    <w:p>
      <w:r>
        <w:t>17. Torino F.C. S.p.A. is an Italian company active in the field of professional sports, particularly managing the eponymous football team with related activities of buying and selling players and offering audiovisual broadcasting rights for football events.</w:t>
      </w:r>
    </w:p>
    <w:p>
      <w:r>
        <w:t>18. ACF Fiorentina S.p.A. is an Italian company active in the field of professional sports, particularly managing the eponymous football team with related activities of buying and selling players and offering audiovisual broadcasting rights for football events.</w:t>
      </w:r>
    </w:p>
    <w:p>
      <w:r>
        <w:t>19. The Association Altroconsumo is a non-profit consumer association registered with the National Council of Consumers and Users, based in Milan and with approximately 300,000 members.</w:t>
      </w:r>
    </w:p>
    <w:p>
      <w:r>
        <w:t>III. THE INVESTIGATIVE PROCEDURE</w:t>
      </w:r>
    </w:p>
    <w:p>
      <w:r>
        <w:t>A) The initiation of the procedure</w:t>
      </w:r>
    </w:p>
    <w:p>
      <w:r>
        <w:t>20. Based on the aforementioned elements, on July 19, 2017, the Authority proceeded to initiate an investigation against Media Partners &amp; Silva Limited, MP Silva S.r.l. in liquidation, MP &amp; Silva Holding S.A., IMG Worldwide LLC, IMG Media UK Limited, B4 Capital SA, and B4 Italia S.r.l. in liquidation to ascertain a violation of Article 101 of the TFEU.</w:t>
      </w:r>
    </w:p>
    <w:p>
      <w:r>
        <w:t>21. In the initiation resolution of July 19, 2017 (hereinafter, "initiation resolution"), it was hypothesized that the assignment of the aforementioned international rights did not result from competitive confrontation among the interested operators, but rather was the result of coordinated conduct among the participants in the bids.</w:t>
      </w:r>
    </w:p>
    <w:p>
      <w:r>
        <w:t>22. In particular, the subjects indicated in the initiation resolution would have coordinated their economic offers in view of the final assignment made by the Lega Nazionale Professionisti Serie A. Subsequently, following the assignment, the three subjects would have proceeded to distribute the revenues derived from the sale abroad of the TV rights for the competitions organized in Italy by the Lega Serie A.</w:t>
      </w:r>
    </w:p>
    <w:p>
      <w:r>
        <w:t>23. In the initiation resolution, it was represented that MP Silva Italia in liquidation, MP &amp; Silva Holding, IMG Worldwide, and B4 Italia in liquidation were Parties to the procedure as companies belonging to the same groups of companies involved in the conclusion of the agreement subject to this assessment.</w:t>
      </w:r>
    </w:p>
    <w:p>
      <w:r>
        <w:t>24. The initiation resolution thus hypothesized a restrictive agreement of competition, implemented by the companies to which it was addressed, in violation of Article 101, paragraph 1, of the TFEU, aimed at altering competitive confrontation in the procedures called by the Lega Serie A for the assignment of TV rights for viewing Italian football competitions in territories outside Italy, and to distribute the profits derived from the commercialization of the aforementioned rights and the geographical areas of distribution.</w:t>
      </w:r>
    </w:p>
    <w:p>
      <w:r>
        <w:t>B) The course of the procedure</w:t>
      </w:r>
    </w:p>
    <w:p>
      <w:r>
        <w:t>25. On July 27, 2017, inspections were carried out at the premises of the companies MP Silva S.r.l. in liquidation, B4 Italia S.r.l., parties to the procedure, as well as at the premises of the Lega Nazionale Professionisti Serie A, organizer of the auctions for the sale of the so-called international rights, and of the company Infront Italy S.p.A. (hereinafter, also "Infront"), advisor to the LNPA.</w:t>
      </w:r>
    </w:p>
    <w:p>
      <w:r>
        <w:t>26. On July 28, 2017, a request for participation in the procedure was received from the association Altroconsumo. The aforementioned request was accepted with communication dated August 28, 2017.</w:t>
      </w:r>
    </w:p>
    <w:p>
      <w:r>
        <w:t>27. On August 10, 2017, a request for participation was received from the Lega Nazionale Professionisti Serie A. The aforementioned request was accepted with communication dated September 5, 2017.</w:t>
      </w:r>
    </w:p>
    <w:p>
      <w:r>
        <w:t>28. On August 30, 2017, requests for participation were received from the companies Torino F.C. S.p.A. and ACF Fiorentina S.p.A. The aforementioned requests were accepted with communications dated September 5, 2017.</w:t>
      </w:r>
    </w:p>
    <w:p>
      <w:r>
        <w:t>29. On September 8, 2017, a request for participation was received from the company A.S. Roma S.p.A. The aforementioned request was accepted with communication dated September 12, 2017.</w:t>
      </w:r>
    </w:p>
    <w:p>
      <w:r>
        <w:t>30. By note dated September 11, 2017, the Lega Nazionale Professionisti Serie A requested the return of certain documents acquired during the inspection activity carried out on July 27, 2017, at the premises of the aforementioned entity. The Offices responded on September 19, 2017, proceeding with the return of the documents subject to the request, as per the minutes of October 13, 2017.</w:t>
      </w:r>
    </w:p>
    <w:p>
      <w:r>
        <w:t>31. By note dated September 19, 2017, Infront Italy S.p.A. submitted a request for the return of certain documents acquired during the inspection activity carried out on July 27, 2017, at the premises of the aforementioned company. The Offices responded on September 28, 2017, proceeding with the return of the documents subject to the request, as per the minutes of October 13, 2017.</w:t>
      </w:r>
    </w:p>
    <w:p>
      <w:r>
        <w:t>32. Following the initiation resolution of the procedure and the inspection activity carried out on July 27, 2017, on October 5, 2017, IMG Media Limited and IMG Worldwide LLC, parties to the present procedure, submitted a simplified oral request for non-imposition (or reduction) of the sanction pursuant to Article 15 of Law No. 287 of October 10, 1990. The request was subsequently supplemented on November 7, 2017, December 21, 2017, December 28, 2017, and April 9, 2018 (hereinafter, "leniency application").</w:t>
      </w:r>
    </w:p>
    <w:p>
      <w:r>
        <w:t>33. On November 15, 2017, a request for information was made to the Lega Nazionale Professionisti Serie A in order to acquire information regarding the assignment of international rights related to the competitions organized by the LNPA for the seasons 2010/2011 and 2011/2012, in the three-year periods 2012/2015, 2015/2018, and 2018/2021, for each event organized by the LNPA (Serie A and Serie B Championship, Coppa Italia, and Supercoppa). The Lega Nazionale Professionisti Serie A responded to the request on December 14, 2017.</w:t>
      </w:r>
    </w:p>
    <w:p>
      <w:r>
        <w:t>34. On December 11, 2017, information was requested regarding the revenue data generated by the companies that are parties to the procedure and indicated in the initiation resolution. MP Silva provided a response to the aforementioned request with notes dated December 29, 2017, and January 16, 2018; B4 Italia and B4 Capital submitted the requested information on January 23, 2018; IMG transmitted its response to the information request on February 5, 2018, subsequently supplemented on April 18, 2018.</w:t>
      </w:r>
    </w:p>
    <w:p>
      <w:r>
        <w:rPr>
          <w:b/>
        </w:rPr>
        <w:t>[Pages 10–12]</w:t>
      </w:r>
    </w:p>
    <w:p>
      <w:r>
        <w:t>BULLETIN NO. 20 OF MAY 20, 2019</w:t>
      </w:r>
    </w:p>
    <w:p>
      <w:r>
        <w:t>35. On January 4, 2018, some documents from the SR5 file – Lega Calcio-Guidelines D.Lgs. 9/2008 were acquired.</w:t>
        <w:br/>
        <w:t>36. On February 5, 2018, MP Silva submitted a defense memorandum. Furthermore, in acceptance of the request made by MP Silva, she was heard in a hearing on February 20, 2018.</w:t>
        <w:br/>
        <w:t>37. On May 25, 2018, pursuant to Article 12 of Regulation (EC) No. 1/2003, some documents were transmitted by the European Commission.</w:t>
        <w:br/>
        <w:t>38. On June 4, 2018, the Communication of the Investigative Findings (hereinafter also CRI) was notified to the Parties, following the Authority's resolution of May 29, 2018.</w:t>
        <w:br/>
        <w:t>39. On June 8, 2018, the Offices proceeded to read the statements made in the leniency application and to deliver the related documentation in its accessible version.</w:t>
        <w:br/>
        <w:t>40. With notes received on June 13, 2018, MP Silva and B4 Capital requested that some documents from the file, partially reserved due to the needs expressed by the interested Parties during the proceedings, be made fully accessible.</w:t>
        <w:br/>
        <w:t>41. In particular, MP Silva and B4 Capital requested that the full version of the statements made and the documentation produced by IMG during the submission of the application for non-imposition/reduction of the sanction be made available.</w:t>
        <w:br/>
        <w:t>42. Furthermore, in the same note of June 13, 2018, the companies of the MP Silva group requested that some documents acquired during the inspection activity carried out at the headquarters of Infront Italia S.p.a. and the Lega Nazionale Professionisti Serie A on July 27, 2017, be made fully accessible.</w:t>
        <w:br/>
        <w:t>43. On June 14, 2018, communications were sent to IMG, Infront Italia S.p.a., and the Lega Nazionale Professionisti Serie A regarding the aforementioned access requests from MP Silva and B4 Capital.</w:t>
        <w:br/>
        <w:t>44. IMG responded with a note dated June 21, 2018, allowing for greater visibility of the documents subject to the access request from MP Silva and B4 Capital.</w:t>
        <w:br/>
        <w:t>45. Following the new confidentiality regime granted to the documentation produced by IMG, on June 26, 2018, MP Silva, B4 Capital, and B4 Italia had access to the statements made and the documentation produced during the submission of the leniency application by IMG in the new version that took into account the confrontation that occurred following the access request submitted.</w:t>
        <w:br/>
        <w:t>39 Doc. Istr. 80.</w:t>
        <w:br/>
        <w:t>40 Doc. Istr. 102.</w:t>
        <w:br/>
        <w:t>41 Doc. Istr. 108.</w:t>
        <w:br/>
        <w:t>42 Doc. Istr. 118.</w:t>
        <w:br/>
        <w:t>43 Doc. Istr. 145.</w:t>
        <w:br/>
        <w:t>44 Doc. Istr. 148-149.</w:t>
        <w:br/>
        <w:t>45 Cfr. Doc. Istr. 149 cit.</w:t>
        <w:br/>
        <w:t>46 Doc. Istr. 153-154-155.</w:t>
        <w:br/>
        <w:t>47 Doc. Istr. 159.</w:t>
        <w:br/>
        <w:t>48 Doc. Istr. 175-176-177.</w:t>
      </w:r>
    </w:p>
    <w:p>
      <w:r>
        <w:t>BULLETIN NO. 20 OF MAY 20, 2019</w:t>
      </w:r>
    </w:p>
    <w:p>
      <w:r>
        <w:t>46. With a subsequent note received on July 13, 2018, MP Silva reiterated the request for access to the full version of the statements made and the documentation produced during the submission of the application for non-imposition/reduction of the sanction by IMG. On July 23, 2018, the Offices communicated the rejection of the same.</w:t>
        <w:br/>
        <w:t>Subsequently, on July 27, 2018, MP Silva resubmitted the same request to which the Offices replied with a rejection note on August 7, 2018.</w:t>
        <w:br/>
        <w:t>47. Regarding the request for access to the documentation acquired during the inspection activity carried out on July 27, 2017, at the headquarters of Infront Italia S.p.a. and the Lega Professionisti Serie A, in a note received on June 21, 2018, Infront Italia expressed its opposition to the visibility of the documents concerned by MP Silva's request, to which the Offices replied with a note on June 26; the Lega Professionisti Serie A, with a note dated June 26, 2018, instead allowed for greater visibility of the documents concerned.</w:t>
        <w:br/>
        <w:t>48. Following the discussions with the interested parties, which took place with a note from the Offices on June 27, 2018, addressed to the LNPA, which responded on June 28, 2018, and on July 4, 2018, addressed to Infront Italia S.p.a., which responded with communication on July 4, 2018, and the consequent new confidentiality regime granted to the documentation produced, on July 5, 2018, MP Silva, B4 Capital, B4 Italia, and IMG had access to the inspection documents acquired on July 27, 2017, in the new version that took into account the confrontation that occurred with the aforementioned Parties of the proceedings following the access request submitted by MP Silva.</w:t>
        <w:br/>
        <w:t>49. Following the requests from MP Silva and B4 Capital, formulated concurrently with the aforementioned access requests of June 13, 2018, the intra-procedural deadline for concluding the phase of acquiring evidence was extended to September 13, 2018, with communication sent to the Parties of the Proceedings on June 21, 2018.</w:t>
        <w:br/>
        <w:t>50. On July 4, 2018, the Public Prosecutor's Office at the Court of Milan transmitted the request for archiving dated April 19, 2018, of criminal proceeding No. 5268.</w:t>
        <w:br/>
        <w:t>49 Doc. Istr. 148-149 cit.</w:t>
        <w:br/>
        <w:t>50 Doc. Istr. 197.</w:t>
        <w:br/>
        <w:t>51 Doc. Istr. 198.</w:t>
        <w:br/>
        <w:t>52 Doc. Istr. 199.</w:t>
        <w:br/>
        <w:t>53 Doc. Istr. 171.</w:t>
        <w:br/>
        <w:t>54 Doc. Istr. 174.</w:t>
        <w:br/>
        <w:t>55 Doc. Istr. 178.</w:t>
        <w:br/>
        <w:t>56 Doc. Istr. 180.</w:t>
        <w:br/>
        <w:t>57 Doc. Istr. 182.</w:t>
        <w:br/>
        <w:t>58 Doc. Istr. 185.</w:t>
        <w:br/>
        <w:t>59 Doc. Istr. 183.</w:t>
        <w:br/>
        <w:t>60 Doc. Istr. 186-187-188-189.</w:t>
        <w:br/>
        <w:t>61 Doc. Istr. 148-149 cit.</w:t>
        <w:br/>
        <w:t>62 Doc. Istr. da 160 a 168.</w:t>
        <w:br/>
        <w:t>63 Doc. Istr. 184.</w:t>
      </w:r>
    </w:p>
    <w:p>
      <w:r>
        <w:t>BULLETIN NO. 20 OF MAY 20, 2019</w:t>
      </w:r>
    </w:p>
    <w:p>
      <w:r>
        <w:t>51. On September 7, 2018, the final memoranda from the companies Media Partners &amp; Silva Limited, MP Silva S.r.l. in liquidation, MP &amp; Silva Holding S.A., IMG Media UK Limited, IMG Worldwide LLC, and the Lega Nazionale Professionisti Serie A were received. On September 10, the memoranda from the companies B4 Capital SA, B4 Italia S.r.l. in liquidation, and Torino F.C. S.p.A. were received, transmitted by the Parties on September 7, 2018.</w:t>
        <w:br/>
        <w:t>52. On September 13, 2018, the representatives of the companies Media Partners &amp; Silva Limited, MP Silva S.r.l. in liquidation, MP &amp; Silva Holding S.A., IMG Media UK Limited, IMG Worldwide LLC, B4 Capital SA, A.S. Roma S.p.A., Torino F.C. S.p.A., and ACF Fiorentina S.p.A., and the Lega Nazionale Professionisti Serie A were heard in the final hearing before the College.</w:t>
        <w:br/>
        <w:t>C) The resolution for supplementary investigation and the further activities carried out</w:t>
        <w:br/>
        <w:t>53. On October 3, 2018, the Authority resolved that, in light of the objections raised by the Parties in their memoranda and during the final hearing, the Communications Directorate – Competition should clarify the positions of the companies B4 Capital SA and B4 Italia S.r.l. in liquidation, also with respect to the relationships with BE4 Sarl Luxembourg, which, as of October 3, 2018, was not a Party to this proceeding, possibly also in order to verify and ascertain the existence of elements to arrive at a different configuration of the contested case, providing to transmit to the Parties a new Communication of the Investigative Findings in order to allow them the full exercise of the right of defense.</w:t>
        <w:br/>
        <w:t>54. On October 10, 2018, the Authority resolved to extend the proceeding initiated on July 19, 2017, against the company BE4 Sarl Luxembourg and to extend the deadline for closing the proceeding to April 30, 2019.</w:t>
        <w:br/>
        <w:t>55. On October 17, 2018, information was requested regarding the revenue data generated by the companies Parties to the proceeding and with reference to sub-licensing, consulting, or any contracts entered into for the commercialization of the rights subject to the investigation.</w:t>
        <w:br/>
        <w:t>56. With a note received on October 31, 2018, IMG responded to the request of October 17, 2018. With a note dated November 7, 2018, B4 Capital transmitted the requested financial data and a copy of the agreements with the companies Parties to the proceeding. With a note dated November 7, 2018, B4 Italia transmitted the requested information, depositing the financial statements and a copy of an agreement between B4 Italia and BE4 Sarl.</w:t>
        <w:br/>
        <w:t>64 Doc. Istr. 208.</w:t>
        <w:br/>
        <w:t>65 Doc. Istr. 210.</w:t>
        <w:br/>
        <w:t>66 Doc. Istr. 209.</w:t>
        <w:br/>
        <w:t>67 Doc. Istr. 211.</w:t>
        <w:br/>
        <w:t>68 Doc. Istr. 213.</w:t>
        <w:br/>
        <w:t>69 Doc. Istr. 212.</w:t>
        <w:br/>
        <w:t>70 Doc. Istr. 226.</w:t>
        <w:br/>
        <w:t>71 Docc. Istr. 247-250.</w:t>
        <w:br/>
        <w:t>72 Doc. Istr. 251.</w:t>
        <w:br/>
        <w:t>73 Doc. Istr. 252.</w:t>
        <w:br/>
        <w:t>74 Doc. Istr. 253.</w:t>
      </w:r>
    </w:p>
    <w:p>
      <w:r>
        <w:rPr>
          <w:b/>
        </w:rPr>
        <w:t>[Pages 13–15]</w:t>
      </w:r>
    </w:p>
    <w:p>
      <w:r>
        <w:t>BULLETIN NO. 20 OF MAY 20, 2019 15</w:t>
      </w:r>
    </w:p>
    <w:p>
      <w:r>
        <w:t>57. Finally, on December 17, 201875, beyond the 20-day deadline indicated in the request from the Offices, MP Silva responded to the aforementioned request of October 17, 2018, providing a summary of the contracts in place with the companies involved in the proceedings. In the same note of December 17, 2018, MP Silva made further requests for information to which the Offices responded with a note dated December 21, 201876.</w:t>
      </w:r>
    </w:p>
    <w:p>
      <w:r>
        <w:t>58. On November 9, 201877, a copy of some pages from the website https://b4capital.com/ was acquired for the investigative proceedings. On November 20, 201878, information was requested from B4 Capital SA regarding the title under which it commercially proposes the matches of the "Serie A" Championship and for which years, producing a copy of the relevant documentation. On November 26, 201879, B4 Capital SA responded to the aforementioned request for information.</w:t>
      </w:r>
    </w:p>
    <w:p>
      <w:r>
        <w:t>59. In acceptance of a request made on November 20, 201880, on December 11, 201881, a hearing was held for the representatives of IMG. During the aforementioned hearing, a request for information was made regarding: a) the natural persons who, on behalf of IMG and each other contractual counterparty, signed the contracts with the aforementioned operator and those who conducted the negotiations; b) the trend of the sale of international rights for the 2018/2021 seasons and the marketing methods adopted by the IMG Group for sales to foreign broadcasters as well as the contractual relationships with the LNPA. In a note dated January 21, 2018, IMG provided the requested information, also submitting the relevant supporting documentation82.</w:t>
      </w:r>
    </w:p>
    <w:p>
      <w:r>
        <w:t>60. On December 14, 201883, information was requested from the Lega Nazionale Professionisti Serie A regarding the trend of the sale of international rights for the 2018/2021 seasons and the marketing methods adopted by the IMG Group for sales to foreign broadcasters as well as the contractual relationships with the aforementioned assignee. In the same note, it was requested to specify the current relationships with the company B4 Capital SA and to produce the reports provided regarding the subjects (intermediaries and broadcasters) through which the commercialization of international rights related to events organized by the Lega Nazionale Professionisti Serie A took place, both for the Championship and for the Coppa Italia and the Supercoppa.</w:t>
      </w:r>
    </w:p>
    <w:p>
      <w:r>
        <w:t>With a note dated January 21, 2018, the Lega Nazionale Professionisti Serie A provided the requested information, also submitting the relevant supporting documentation84.</w:t>
      </w:r>
    </w:p>
    <w:p>
      <w:r>
        <w:t>61. The aforementioned requests to IMG and the Lega Nazionale Professionisti Serie A are prior to the request made in this regard by MP Silva with a note submitted on December 17, 201885, in which the Party also reiterated the request for declassification made in the same terms during the investigation. The Offices responded to the indicated requests for information and access with a communication dated December 21, 201886 and satisfied the further request received on January 31, 201987.</w:t>
      </w:r>
    </w:p>
    <w:p>
      <w:r>
        <w:t>62. On February 7, 201988, information was requested from B4 Capital regarding changes in share capital and the governing bodies of the same, as well as the positions held by certain individuals in other companies. In a note dated February 12, 201989, B4 Capital provided some of the requested information.</w:t>
      </w:r>
    </w:p>
    <w:p>
      <w:r>
        <w:t>63. BE4 Sarl appears to have received the order for the subjective extension of the proceedings and the extension of the deadline for closing the proceedings on October 15, 2018 (as well as a copy of the resolution to initiate, the Communication of Investigative Findings of June 21, 2018, and the Resolution for supplementary investigation). This subject, at the time of the adoption of this communication, has not produced any defense memorandum, nor any further evaluation elements.</w:t>
      </w:r>
    </w:p>
    <w:p>
      <w:r>
        <w:t>64. In a note dated February 7, 201990, the Offices requested B4 Italia information on the methods of transmission of this New Communication of Investigative Findings (hereinafter also NCRI) to the holding company BE4 Sarl based in Luxembourg. B4 Italia provided a response with a note dated February 12, 201991, producing documentation related to a secondary office located in Lugano of BE4 Sarl. This response was subsequently corrected by B4 Italia on February 14, 201992, providing information regarding the office in Luxembourg.</w:t>
      </w:r>
    </w:p>
    <w:p>
      <w:r>
        <w:t>65. On February 22, 2019, the New Communication of Investigative Findings was notified to the Parties, following the resolution of the Authority of February 20, 2019.</w:t>
      </w:r>
    </w:p>
    <w:p>
      <w:r>
        <w:t>66. On February 28, 201993, MP Silva submitted a simultaneous request for an extension of the procedural deadline and for the declassification of certain documents from the investigative file. On March 8, 201994, the rejection of the request was communicated to the Party as decided by the Authority in the meeting of March 7, 2019.</w:t>
      </w:r>
    </w:p>
    <w:p>
      <w:r>
        <w:t>Regarding the request for declassification, the Offices responded with a communication dated March 19, 201995, where regarding the documents present in the investigative file before October 3, 2018, the date of the Authority's supplementary resolution, they reiterated the evaluations already made in previous communications.</w:t>
      </w:r>
    </w:p>
    <w:p>
      <w:r>
        <w:t>67. Regarding the documents acquired after October 3, 2018, concerning the documents submitted as attachments by the Lega Nazionale Professionisti Serie A96 and by the companies of the IMG group97, in response to requests for information from the Offices, the Offices represented that the request could not be accepted as the version of the documents made accessible was suitable to balance the defense needs of the addressed Parties with those of confidentiality presented by the interested parties, formulated during the production of the documentation98 and within observations made by such parties99 following the communications of response from the Offices100. In the same communication of March 19, 2019, it was represented that the information related to the tender procedure for the three-year period 2018/2021, having specific relevance to the subject of the proceedings, contained in the response note from the Lega Nazionale Professionisti Serie A received on February 5, 2018101, had been made accessible.</w:t>
      </w:r>
    </w:p>
    <w:p>
      <w:r>
        <w:t>68. On March 13, 2019102, B4 Capital provided the further information requested in the note from the Offices dated February 7, 2019.</w:t>
      </w:r>
    </w:p>
    <w:p>
      <w:r>
        <w:t>69. On March 28, 2019, the final memoranda from the companies Media Partners &amp; Silva Limited, MP Silva S.r.l. in liquidation, MP &amp; Silva Holding S.A.103, IMG Media UK were received.</w:t>
      </w:r>
    </w:p>
    <w:p>
      <w:r>
        <w:rPr>
          <w:b/>
        </w:rPr>
        <w:t>[Pages 16–18]</w:t>
      </w:r>
    </w:p>
    <w:p>
      <w:r>
        <w:t>BULLETIN NO. 20 OF MAY 20, 2019</w:t>
      </w:r>
    </w:p>
    <w:p>
      <w:r>
        <w:t>Limited, IMG Worldwide LLC, B4 Italia in liquidation, B4 Capital SA, and the Lega Nazionale Professionisti Serie A.</w:t>
      </w:r>
    </w:p>
    <w:p>
      <w:r>
        <w:t>70. On April 2, 2019, the representatives of the companies Media Partners &amp; Silva Limited, MP Silva S.r.l. in liquidation, MP &amp; Silva Holding S.A., IMG Media UK Limited, IMG Worldwide LLC, B4 Capital SA, A.S. Roma S.p.A., Torino F.C. S.p.A., ACF Fiorentina S.p.A., and the Lega Nazionale Professionisti Serie A were heard in a final hearing before the Board.</w:t>
      </w:r>
    </w:p>
    <w:p>
      <w:r>
        <w:t>IV. THE INVESTIGATIVE FINDINGS</w:t>
      </w:r>
    </w:p>
    <w:p>
      <w:r>
        <w:t>IV.I Premise: the sources of the documentation acquired during the proceedings</w:t>
      </w:r>
    </w:p>
    <w:p>
      <w:r>
        <w:t>71. The elements analyzed in this section concern the documentation acquired in the investigative file from five main sources during the investigation and the subsequent supplement decided on October 3, 2018.</w:t>
      </w:r>
    </w:p>
    <w:p>
      <w:r>
        <w:t>72. Firstly, numerous documents in the file were transmitted by the Public Prosecutor's Office of Milan. Secondly, the Authority conducted inspection activities on July 27, 2017. Thirdly, other documents were provided by IMG following the resolution to initiate a simplified oral application for non-imposition (or reduction) of the sanction pursuant to Article 15 of Law No. 287 of October 10, 1990. Further documentation was provided by the Commission pursuant to Article 12 of Regulation (EC) No. 1/2003. Finally, other elements were acquired through requests for information addressed to the Lega Nazionale Professionisti Serie A, as well as to the companies that are parties to the present proceedings.</w:t>
      </w:r>
    </w:p>
    <w:p>
      <w:r>
        <w:t>73. Regarding the documents transmitted by the Public Prosecutor's Office of Milan, it should be noted that the latter conducted an investigation concerning alleged crimes committed by various natural persons, including the representative of MP Silva, a party to the present proceedings, or who held corporate positions in Infront Italy S.p.A., advisor to the Lega Serie A.</w:t>
      </w:r>
    </w:p>
    <w:p>
      <w:r>
        <w:t>74. In particular, within the framework of a collaboration with the Prosecutor's Office, a copy of the request dated March 13, 2017, for the application of a precautionary measure issued against B and GC, former directors of Infront, and RS, director of MP Silva Limited, was transmitted to the Authority, along with the order rejecting that request issued by the preliminary investigations judge of Milan on April 4, 2017. In the aforementioned provisions transmitted on May 22, 2017, and in the documentation of the investigations conducted by the Prosecutor's Office of Milan, transmitted on June 14, 2017, useful elements emerged to verify the existence of restrictive practices of competition in violation of Article 101 TFEU.</w:t>
      </w:r>
    </w:p>
    <w:p>
      <w:r>
        <w:t>75. As for the documentation provided by IMG, it is noted that it submitted a simplified oral application for non-imposition (or reduction) of the sanction pursuant to Article 15 of Law No. 287 of October 10, 1990. The application was subsequently supplemented on November 7, 2017, December 21, 2017, December 28, 2017, and April 9, 2018. Within this procedure, IMG produced various pieces of evidence, some of which were already in the file, which will be examined below.</w:t>
      </w:r>
    </w:p>
    <w:p>
      <w:r>
        <w:t>76. The European Commission produced documents acquired during inspection checks and further documentation related to contracts for the commercialization of international rights in individual territories, as well as emails exchanged between representatives of the companies that are parties to the present proceedings. These documents are similar in content to those submitted by IMG in the leniency application.</w:t>
      </w:r>
    </w:p>
    <w:p>
      <w:r>
        <w:t>77. Finally, to complete the investigative framework, in addition to inspections conducted on July 27, 2017, requests for information were made to the LNPA regarding the tenders held for international rights during the period of interest of the present proceedings from 2008 until the last tender related to the Serie A Championship for the period 2018/2021 and to the other parties in the proceedings to reconstruct the framework of contractual relationships between them and clarify some aspects of the elements already in the proceedings. Further contracts were submitted by MP Silva attached to the final memoranda received on September 7, 2018.</w:t>
      </w:r>
    </w:p>
    <w:p>
      <w:r>
        <w:t>78. Below, for each of the tenders involved in these evaluations, the main evidence in the file will be illustrated.</w:t>
      </w:r>
    </w:p>
    <w:p>
      <w:r>
        <w:t>IV.II The procedures for the sale of international audiovisual rights for competitions organized by the Lega Calcio from 2008 to 2015</w:t>
      </w:r>
    </w:p>
    <w:p>
      <w:r>
        <w:t>79. As mentioned above, the LNPA proceeded with several invitations to offer, distinct not only by football seasons but also depending on the events held in Italian territory, such as the Serie A and B football championships on one hand, and the Coppa Italia and the Supercoppa Italiana on the other.</w:t>
      </w:r>
    </w:p>
    <w:p>
      <w:r>
        <w:t>80. Below, the main evidence that emerged regarding each of the tender procedures will be illustrated. For each tender procedure, after indicating the official steps, such as the publication of the invitation to offer, the deadline for its assignment, the participating parties, and the company that ultimately emerged as the awardee based on the resolution adopted by the LNPA, the evidence regarding the agreements made from time to time between MP Silva, IMG, BE4 Sarl/B4 Italia, and B4 Capital, prior to or contemporaneous with the formulation of the offers, and the contacts between these parties, as can be inferred from the documentation transmitted by the Prosecutor's Office of Milan and the evidence provided in the leniency application by IMG, as well as other elements collected during the investigation and the subsequent supplement decided by the Authority on October 3, 2018, will be described.</w:t>
      </w:r>
    </w:p>
    <w:p>
      <w:r>
        <w:t>i) The tenders of 2008 related to the Coppa Italia 2008/2010 and the Supercoppa Italiana 2008</w:t>
      </w:r>
    </w:p>
    <w:p>
      <w:r>
        <w:t>81. On July 31, 2008, the LNPA published an invitation to submit offers for the international rights related to the 2008/2009 and 2009/2010 seasons of the Coppa Italia and the 2008 event of the Supercoppa Italiana, subsequently initiating a phase of private negotiation.</w:t>
      </w:r>
    </w:p>
    <w:p>
      <w:r>
        <w:t>The 2008 Tender related to the Coppa Italia 2008/2010</w:t>
      </w:r>
    </w:p>
    <w:p>
      <w:r>
        <w:t>82. Regarding the Coppa Italia, the deadline for submitting offers was set for August 21, 2008, at 12:00 PM. The only two participants in the tender procedure were the companies IMG and BE4 Sarl. The awardee of the tender was BE4 Sarl, as the LNPA did not accept the offer made by IMG.</w:t>
      </w:r>
    </w:p>
    <w:p>
      <w:r>
        <w:t>83. According to the documentation presented by IMG, on August 20, 2008 (the day before the deadline of August 21, 2008, for the submission of offers), IF, an executive of IMG, sent an email to some employees of the same company in which, due to the impending deadline for the submission of offers the next day, IMG was considering two alternative offers: [omitted].</w:t>
      </w:r>
    </w:p>
    <w:p>
      <w:r>
        <w:t>84. In the same email, the IMG employee described the contacts held with MB, then an executive of BE4 Sarl and B4 Italia. In this email, MB, an executive of BE4 Sarl/B4 Italia, provided information on the price to propose to the Lega Nazionale Professionisti Serie A [omitted]. The IMG employee acknowledged having agreed with BE4 Sarl/B4 Italia that, based on the expected offer, in the event of winning, the two companies would co-distribute the rights and share the profits equally, dividing the sales areas. In exchange for this, IMG would withdraw the offer [omitted].</w:t>
      </w:r>
    </w:p>
    <w:p>
      <w:r>
        <w:t>85. Furthermore, the IMG employee added that BE4 Sarl/B4 Italia was preparing a contract and, once signed and countersigned, IMG would submit the lowest offer. The content of the agreement was agreed upon between the two companies through an exchange of emails between August 20 and 21, 2008, at 10:34 AM. The deadline for submitting final offers was set for the same day at 12:00 PM. [Omitted].</w:t>
      </w:r>
    </w:p>
    <w:p>
      <w:r>
        <w:t>86. IMG submitted the final draft of the contract dated August 26, 2008, signed with BE4 Sarl/B4 Italia for the license of the international rights related to the Coppa.</w:t>
      </w:r>
    </w:p>
    <w:p>
      <w:r>
        <w:rPr>
          <w:b/>
        </w:rPr>
        <w:t>[Pages 19–21]</w:t>
      </w:r>
    </w:p>
    <w:p>
      <w:r>
        <w:t>BULLETIN NO. 20 OF MAY 20, 2019 21</w:t>
      </w:r>
    </w:p>
    <w:p>
      <w:r>
        <w:t>Italy where it is indicated in the preamble that BE4 Sarl/B4 Italia had been awarded the same with the specific indication of the aforementioned amounts.</w:t>
      </w:r>
    </w:p>
    <w:p>
      <w:r>
        <w:t>The 2008 Auction for the Italian Super Cup 2008</w:t>
      </w:r>
    </w:p>
    <w:p>
      <w:r>
        <w:t>87. As for the sale procedure of the rights related to the Italian Super Cup, the deadline for submitting offers was set for August 13, 2008, at 12:00 PM. The assignment of the audiovisual rights related to the Super Cup was initially received on August 6, 2008, the only offer from BE4 Sarl/B4 Italia for the amount of €211,000. Subsequently, during the private negotiation phase, offers from IMG and BE4 Sarl/B4 Italia were received, with the latter being awarded the rights for €130,000, which is a lower amount than that offered in the first phase of the auction. On August 12, 2008, IMG had instead made an offer of €100,000, which was declined by the Lega Nazionale Professionisti Serie A.</w:t>
      </w:r>
    </w:p>
    <w:p>
      <w:r>
        <w:t>88. In this auction context, it is noted that an internal email from IMG dated August 12, 2008, shows that there was an exchange of information regarding the offer made by BE4 Sarl/B4 Italia in the first phase of the auction: [omissis]. In fact, an email exchange between FDS (BE4) and MM (IMG) on August 12, 2008, prior to the deadline, established a collaboration and revenue sharing from the acquisition of rights equally [omissis]. In the same document, the Parties agreed on the necessity to decide the price before submitting the offers to the League and to jointly choose the most convenient procedure for sending the winning offer to the LNPA.</w:t>
      </w:r>
    </w:p>
    <w:p>
      <w:r>
        <w:t>89. In a subsequent internal email from IMG dated August 12, 2008, an IMG employee informed that they had spoken with BE4 Sarl/B4 Italia, which proposed a collaboration to keep the purchase price low [omissis]. Following this email, there was an internal communication to IMG, also dated August 12, 2008, summarizing the main information of the agreement with BE4 indicating that: [omissis]. In particular, M from IMG sent an email to a group of internal recipients at IMG and to an email address with the domain @muymanero.com outlining the terms agreed with BE4 Sarl/B4 Italia in the following terms [omissis].</w:t>
      </w:r>
    </w:p>
    <w:p>
      <w:r>
        <w:t>IMG then proceeded to draft a sublicense agreement, dated August 15, 2008, whereby IMG would be appointed as the representative-agent of BE4 Sarl/B4 Italia for the commercialization of the rights.</w:t>
      </w:r>
    </w:p>
    <w:p>
      <w:r>
        <w:t>ii) The auction for the Italian Super Cup 2009</w:t>
      </w:r>
    </w:p>
    <w:p>
      <w:r>
        <w:t>90. The LNPA awarded, on July 21, 2009, through private negotiation to B4 Italia the rights related to the broadcast of the final of the Italian Super Cup 2009. The private negotiation involved the company B4 Italia, through its legal representative FDS, who is also an executive of BE4 Sarl. The procedure had been initiated by the LNPA in June 2009.</w:t>
      </w:r>
    </w:p>
    <w:p>
      <w:r>
        <w:t>91. Based on the documents produced by IMG, prior to this assignment, on June 26, 2009 (before the deadline for concluding the auction procedure), FDS of BE4 Sarl/B4 Italia sent an email to MM, an executive of IMG, confirming, [omissis]. In particular, in this email dated June 26, 2009, it was established: i) the cost and benefit sharing equally between the two companies, ii) the definition of a price range (between €150,000 and €165,000); iii) the provision regarding the necessity to establish the price before submitting the offers ([omissis]); iv) the provision regarding the necessity to jointly establish the methods of sending the winning offer ([omissis]). Moreover, this email had content substantially identical to the email of August 12, 2008, analyzed above and related to the auction for the Super Cup 2008.</w:t>
      </w:r>
    </w:p>
    <w:p>
      <w:r>
        <w:t>92. According to the agreement between IMG and BE4 Sarl/B4 Italia, the latter acquired the rights of the Super Cup 2009 from the Lega Nazionale Professionisti Serie A [omissis]. This amount reflects the figure mentioned in the previously referenced email of July 27, 2009, which referred to this amount as the figure agreed upon by IMG and BE4 Sarl/B4 Italia.</w:t>
      </w:r>
    </w:p>
    <w:p>
      <w:r>
        <w:t>iii) The auction of 2009 related to the Serie A and Serie B Championships for the 2010/2011 and 2011/2012 seasons</w:t>
      </w:r>
    </w:p>
    <w:p>
      <w:r>
        <w:t>93. On October 12, 2009, the LNPA published the "Invitation to Offer for the International Audiovisual Rights of the Serie A and Serie B Championships for the 2010-2011 and 2011-2012 Seasons." The deadline for submitting offers was set for November 2, 2009.</w:t>
      </w:r>
    </w:p>
    <w:p>
      <w:r>
        <w:t>94. The assembly of the LNPA awarded, on November 6, 2009, the aforementioned rights to MP &amp; Silva Limited, which had submitted an offer on November 2, 2009, amounting to €181,500,000. The auction included IMG, through the company IMG Media UK LTD, with an offer submitted on November 1, 2009, amounting to €151,000,000, and B4 Italia with an offer submitted on October 30, 2009, amounting to €157,000,000, in addition to six other different operators (Mediaproducción S.r.l., Kentaro AG, Sportfive International S.a.r.l., S.C. Telesport Intermedia S.r.l., Multimesh Broadcasting Company Limited, and Tring TV S.p.A.).</w:t>
      </w:r>
    </w:p>
    <w:p>
      <w:r>
        <w:t>95. According to the documentation transmitted by the Prosecutor's Office, on September 29, 2009 (before the publication of the invitation to offer by the LNPA), BE4 Sarl Luxembourg and MP &amp; Silva Limited signed a contract with the preamble to "establish a commercial collaboration for the acquisition of the aforementioned rights from the Lega Nazionale Professionisti and their subsequent commercialization to agencies and international media operators," with the following objectives and conditions:</w:t>
        <w:br/>
        <w:t>- "the objective that the parties intend to achieve, if the conditions are met, is the joint management of the Activity identified in the preamble, under the terms and conditions provided for in this agreement";</w:t>
        <w:br/>
        <w:t>- "the parties agree that MP SILVA will participate, directly or through affiliated or associated companies, in the competitive procedure announced by the Lega Calcio for the assignment of the Rights, responding to the related Invitation, according to the financial terms that will be discussed and previously agreed upon between the parties."</w:t>
      </w:r>
    </w:p>
    <w:p>
      <w:r>
        <w:t>The text of the agreement also states that "In the event that the Rights are actually awarded by the Lega Calcio to MP Silva, MP Silva and BE4 will jointly manage the Activity, sharing the related burdens and revenues equally. Consequently:</w:t>
        <w:br/>
        <w:t>(i) the financial commitments necessary for the acquisition of the Rights (...) and the subsequent management of the Rights will be borne by each party in the proportion of 50% (fifty percent); therefore, in relation to each payment due from MP Silva, BE4 will be required to pay MP SILVA (...) the amount corresponding to 50% of the amount due from MP Silva;</w:t>
        <w:br/>
        <w:t>(ii) likewise, other commitments or obligations resulting from the assignment of the Rights (...) that are additional and different from the payment of the fees due to the Lega Calcio will be borne equally by both parties; by way of example, if MP Silva is required to provide a guarantee to the Lega Calcio, BE4 will be required to provide MP Silva in a timely manner (...) a guarantee of the same type to secure an amount corresponding to 50% of the amount that must be guaranteed by MP Silva;</w:t>
        <w:br/>
        <w:t>(iii) the parties will jointly develop a marketing plan taking into account the specific expertise of each in the various territories where the commercialization of the Rights will take place (...);</w:t>
        <w:br/>
        <w:t>(v) at the end of each season, the parties will account for the economic result of the Activity, based on the commercializations carried out by them respectively, in view of the revenue sharing (...)."</w:t>
        <w:br/>
        <w:t>"At the end of each sports season, the parties will share 50% (fifty percent) of the net revenues that will derive from the Activity itself, regardless of the extent and results of the contribution made by each party (...). For "net revenues" for the purposes of this clause, all proceeds actually collected as a result of the commercialization of the Rights carried out by any of the parties, with reference to the relevant sports season, net of the acquisition costs thereof, as well as the technical management costs necessary to execute the contracts entered into with third parties (e.g., expenses for signal distribution, etc.). Any additional costs incurred by any of the parties...</w:t>
      </w:r>
    </w:p>
    <w:p>
      <w:r>
        <w:rPr>
          <w:b/>
        </w:rPr>
        <w:t>[Pages 22–24]</w:t>
      </w:r>
    </w:p>
    <w:p>
      <w:r>
        <w:t>BULLETIN NO. 20 OF MAY 20, 2019</w:t>
      </w:r>
    </w:p>
    <w:p>
      <w:r>
        <w:t>96. The agreement expressly stipulates the joint management of the so-called international rights, with the provision to discuss and agree on the financial terms of the response to the invitation to offer and the allocation of financial commitments and revenues derived from the exploitation "at the rate of 50% (fifty percent)." There is also an express provision that the agreements on revenue sharing will find full and complete application even if BE4 Sarl Luxembourg is awarded the rights themselves, possibly also through companies controlled by it.</w:t>
      </w:r>
    </w:p>
    <w:p>
      <w:r>
        <w:t>97. Based on the evidence produced by IMG during the presentation of the leniency application, on October 16, 2009 (prior to the deadline for submission of offers), MP Silva entered into two additional parallel and complementary agreements, this time with IMG. The first provided that, if the rights put up for sale were awarded to MP Silva, he would appoint IMG as the exclusive consultant for the commercialization of some of them. In the second, it was stipulated that, if IMG were to win the Serie A rights, the latter would license those rights to MP Silva [omissis], that is, an amount equal to that indicated in the offer submitted to the LNPA by IMG.</w:t>
      </w:r>
    </w:p>
    <w:p>
      <w:r>
        <w:t>98. The reciprocal sub-licensing agreements were intended to establish a mechanism that would discourage IMG from submitting a higher economic offer than the consideration indicated in the agreement with MP Silva. In fact, if IMG were to win the audiovisual rights by paying the LNPA [omissis], it would still be obliged to transfer the rights to MP Silva for that amount and thus would incur an economic loss.</w:t>
      </w:r>
    </w:p>
    <w:p>
      <w:r>
        <w:t>iv) The 2010 Tenders Related to the Coppa Italia 2010-2012</w:t>
      </w:r>
    </w:p>
    <w:p>
      <w:r>
        <w:t>99. On June 9, 2010, the LNPA published the "Invitation to Offer for the International Audiovisual Rights of the Final Phase of the Coppa Italia Seasons 2010-2011 and 2011-2012," with the deadline for submission of offers set for June 18, 2010, at 12:00. The offers received for this tender were exclusively those from IMG and B4 Capital.</w:t>
      </w:r>
    </w:p>
    <w:p>
      <w:r>
        <w:t>100. On July 1, 2010, the LNPA assembly resolved to accept the highest offer among those received, namely that submitted by B4 Capital, signed by MB on June 21, 2010.</w:t>
      </w:r>
    </w:p>
    <w:p>
      <w:r>
        <w:t>101. Regarding the coordination that took place on this occasion, based on what was represented by IMG during the integration of the leniency application, in an email dated June 9, 2010, a representative of IMG communicated to some of his colleagues that he intended to communicate with B4 [Capital], also referred to in this tender cycle as "BE4," a name attributable to BE4 Sarl/B4 Italia. In a further email dated June 14, 2010, the same IMG employee stated that, considering that there had been "rumors" about the agreement between BE4 and IMG in the previous assignment, BE4 would like to have a formally less risky agreement than the previous one with the same result of collaboration in the offers and equal sharing of profits. In an email dated June 14, 2010, at 9:16, IMG outlined the steps to be taken, including agreeing with "BE4" on the offers. It should be noted that, although IMG refers to BE4 Sarl/B4 Italia, the entity participating in the tender procedure and also in the subsequent sub-licensing agreements is B4 Capital.</w:t>
      </w:r>
    </w:p>
    <w:p>
      <w:r>
        <w:t>102. In the same email chain, it was mentioned that MP Silva would be fine with it and that "BE4" would sell the territories as already done in the previous assignment of the Coppa Italia ([omissis]).</w:t>
      </w:r>
    </w:p>
    <w:p>
      <w:r>
        <w:t>103. On June 18, 2010, an email circulated among some IMG employees containing the offer documents and a draft licensing agreement with BE4 Sarl/B4 Italia. Furthermore, on July 2, 2010, MM confirmed that "BE4" had won the rights for the Coppa Italia. Also in this case, although the IMG documentation refers to "BE4," the entity participating in the tender procedure and also in the subsequent sub-licensing agreements, as confirmed by the indications provided by IMG, is B4 Capital.</w:t>
      </w:r>
    </w:p>
    <w:p>
      <w:r>
        <w:t>v) The Tenders for the Supercoppa Italiana 2010-2011</w:t>
      </w:r>
    </w:p>
    <w:p>
      <w:r>
        <w:t>104. On July 15, 2010, the Lega Nazionale Professionisti published an invitation to submit offers for the international audiovisual rights of the Supercoppa Italiana 2010 and 2011. The deadline for submitting offers was July 26, 2010. The only offer submitted was that of B4 Capital, received by the LNPA on July 20, 2010. The opening of the envelopes took place on July 26, 2010.</w:t>
      </w:r>
    </w:p>
    <w:p>
      <w:r>
        <w:t>105. On August 4, 2010, the LNPA communicated the acceptance of the offer to the following address: "B4 Capital SA c/o B4 Italia S.r.l. Via F.P. de Calboli, 54 – 0195 – Rome," bringing it to the attention of EV, who today would have a minority stake in B4 Capital alongside MB, based on the indications provided by B4 Capital.</w:t>
      </w:r>
    </w:p>
    <w:p>
      <w:r>
        <w:t>106. IMG identified some emails exchanged between IMG and B4 Capital regarding agreements similar in nature to the previous ones for the Supercoppa Italiana editions 2010 and 2011. Based on what was specified by IMG on January 21, 2018, the agreements were negotiated by TC and IF for IMG, and by LM and RP for B4 Capital.</w:t>
      </w:r>
    </w:p>
    <w:p>
      <w:r>
        <w:t>107. On July 26, 2010, MM, then an employee of IMG, sent an email to several IMG employees, including IF and TC, in which he wrote [omissis]. [Omissis].</w:t>
      </w:r>
    </w:p>
    <w:p>
      <w:r>
        <w:t>108. IMG notes that the fact that MM of IMG suggested, on the same day that the deadline for submitting offers expired, that (i) B4 Capital would likely win the rights and (ii) that IMG and B4 Capital would jointly distribute those rights, seems to indicate that IMG was aware of the economic value of B4 Capital's offer for these rights and/or may have concluded an agreement to share sensitive information and coordinate on them, although IMG did not find clear evidence to confirm this circumstance.</w:t>
      </w:r>
    </w:p>
    <w:p>
      <w:r>
        <w:t>109. On July 29, 2010, MS, an employee of IMG, sent an email to some IMG colleagues writing [omissis]. It should be noted again that although IMG refers to BE4 Sarl/B4 Italia, through the use of the name "BE4," the entity participating in the tender procedure and also in the subsequent sub-licensing agreements is B4 Capital.</w:t>
      </w:r>
    </w:p>
    <w:p>
      <w:r>
        <w:t>110. An agreement between IMG and B4 [Capital] for the joint exploitation of the rights of the Supercoppa Italiana 2010 and 2011 was signed on or around August 2, 2010. For completeness, IMG clarifies that B4 [Capital] had acquired the rights before entering into the aforementioned joint exploitation agreement with IMG. Around November 2010, B4 [Capital] sought to renegotiate this agreement. However, it seems that this proposal was rejected by IMG.</w:t>
      </w:r>
    </w:p>
    <w:p>
      <w:r>
        <w:t>111. IMG notes that the evidence collected suggests that IMG and B4 [Capital] entered into an agreement to share sensitive information and coordinate on these rights. This in light of the following elements:</w:t>
        <w:br/>
        <w:t>- IMG and B4 [Capital] entered into agreements for the sharing of sensitive information regarding the economic value of the offers and for the potential coordination of those offers in relation to the tenders for the awarding of the Supercoppa Italiana and Coppa Italia both prior to and subsequent to the one in question;</w:t>
        <w:br/>
        <w:t>- some emails indicate that at least from July 26, 2010, IMG believed that B4 [Capital] would win the rights for the Supercoppa 2010 and 2011 and that there was an agreement between IMG and B4 [Capital] regarding the joint distribution of those rights. This suggests that</w:t>
      </w:r>
    </w:p>
    <w:p>
      <w:r>
        <w:rPr>
          <w:b/>
        </w:rPr>
        <w:t>[Pages 25–27]</w:t>
      </w:r>
    </w:p>
    <w:p>
      <w:r>
        <w:t>BULLETIN NO. 20 OF MAY 20, 2019 27</w:t>
      </w:r>
    </w:p>
    <w:p>
      <w:r>
        <w:t xml:space="preserve">IMG was aware of the economic entity of B4 [Capital]'s offer for these rights and/or may have reached an agreement for the sharing of sensitive information and coordination in relation to them; </w:t>
        <w:br/>
        <w:t>- the terms of the agreement for joint exploitation provided for a 50/50 division of net profits, a provision described as similar to the previous agreement concluded between IMG and BE4 Sarl/B4 Italia regarding the 2009 Super Cup. [omissis], there was apparently an agreement for the sharing of sensitive information on the economic conditions of the offers and a coordination of the same between IMG and BE4 Sarl/B4 Italia regarding the 2009 Super Cup rights, and this agreement provided for the joint exploitation of the rights and the sharing of profits at 50/50. IMG and B4 [Capital] may have reached a similar agreement regarding the 2010 and 2011 Super Cup rights.</w:t>
      </w:r>
    </w:p>
    <w:p>
      <w:r>
        <w:t>112. From the reading of the email dated July 29, 2010 from MM to TC, as well as to other IMG employees, in response to TC's question [omissis].</w:t>
      </w:r>
    </w:p>
    <w:p>
      <w:r>
        <w:t>113. Within the documentation produced by the Commission on May 25, 2018, there is an internal email exchange indicating that on September 27, 2011, IMG and B4 Capital signed an agreement also related to the 2011 edition of the Italian Super Cup.</w:t>
      </w:r>
    </w:p>
    <w:p>
      <w:r>
        <w:t>vi) The 2011 tender related to the Serie A and Serie B Championships</w:t>
      </w:r>
    </w:p>
    <w:p>
      <w:r>
        <w:t>114. On November 15, 2011, the LNPA published the "Invitation to Submit Offers for International Audiovisual Rights of the Serie A and Serie B Championships for the 2012/2013, 2013/2014, and 2014/2015 Seasons," with the deadline for submitting offers set for November 25, 2011.</w:t>
      </w:r>
    </w:p>
    <w:p>
      <w:r>
        <w:t>115. The LNPA assembly awarded the international audiovisual rights once again to MP Silva Limited on November 28, 2011, adhering to the offer submitted on November 25, 2011, amounting to €351,000,000. IMG participated again in the tender through IMG Media UK LTD, which also submitted an offer on November 25, 2011, for a total amount of €277,500,000, and the company B4 Capital, with an offer of €288,000,000, in addition to four other operators (Sportfive International S.A., Kentaro LTD, Pitch International LLP, and UFA Sports GmbH).</w:t>
      </w:r>
    </w:p>
    <w:p>
      <w:r>
        <w:t>116. Regarding the competitive procedure in question, based on the documentation produced by the Public Prosecutor's Office, on a date prior to the submission of offers, before the deadline for submitting offers, MP Silva Limited and IMG Limited signed two agreements, one concerning the license of the rights subject to future assignment and the other a consultancy agreement. These agreements, formally distinct, are interconnected by the condition of future assignment to one of the two contracting parties of the international rights of the tender in question.</w:t>
      </w:r>
    </w:p>
    <w:p>
      <w:r>
        <w:t>117. In particular:</w:t>
        <w:br/>
        <w:t>a) an agreement dated November 14, 2011 (before the publication of the invitation to offer) between IMG and MP Silva Limited provides that it shall enter into force between the Parties on the condition that IMG (or its subsidiaries, affiliates, or parent companies) acquires the broadcasting and distribution rights of the Serie A Championship – exercisable worldwide except in Italy, San Marino, and Vatican City – for the sports seasons 2012/2013, 2013/2014, and 2014/2015 (“This Agreement shall enter into force and effect between the Parties upon the condition that IMG or any of its controlled, affiliated, parent or subsidiary company […] acquire broadcast and distribution rights exercisable worldwide outside Italy, San Marino and Vatican City for the Italian Football League Serie A and Serie B.”). In particular, IMG irrevocably commits to license to MP &amp; Silva Limited the same rights, for a consideration of €93 million per season (i.e., a consideration just slightly higher than what IMG Limited would offer to the Lega Nazionale Professionisti Serie A a few days later, amounting to €92.5 million per season). Article 3 of the agreement specifies that the grant of rights from IMG Limited to MP Silva Limited would occur under the same licensing conditions provided in the contract that the LNPA would enter into with the awardee IMG and that none of the rights included in the package would be retained by IMG, since each of them, in their entirety, would be assigned to MP Silva Limited;</w:t>
      </w:r>
    </w:p>
    <w:p>
      <w:r>
        <w:t>b) an agreement dated November 18, 2011 (before the deadline for submitting offers) between IMG and MP &amp; Silva Limited provides that it shall enter into force between the Parties on the condition that MP Silva Limited acquires the audiovisual rights of Serie A for the sports seasons 2012/2013, 2013/2014, and 2014/2015; in this case, MP &amp; Silva Limited would appoint IMG as the exclusive consultant/representative for the services provided in the territories of the Netherlands, former Yugoslavia (Bosnia, Croatia, Kosovo, Macedonia, Montenegro, Serbia, and Slovenia), and Russia. The services offered by IMG would be defined in an agreement to be entered into as soon as the LNPA would assign the audiovisual rights of Serie A to MP &amp; Silva Limited. In exchange for the provision of such services, MP &amp; Silva Limited would pay a commission to IMG calculated as a percentage in brackets based on the economic value of the licensing agreements entered into by the Irish company in one of the territories covered by the contract (clause 7 of the contract).</w:t>
      </w:r>
    </w:p>
    <w:p>
      <w:r>
        <w:t>118. In the order of the Judge for Preliminary Investigations, reference is made to some emails, prior to the submission of the offer to the LNPA by MP Silva Limited, addressed to the representative of IMG. These emails were found on the PC used by the representative of that company and relate to the methods of distributing the proceeds between it and IMG following the assignment of the international rights in the countries involved in the agreements subsequently signed on November 14 and 18, 2011.</w:t>
      </w:r>
    </w:p>
    <w:p>
      <w:r>
        <w:t>119. In particular, in an email dated October 31, 2011, with the subject "distribution plan," based on the revenue performance achieved in the past in the three territories of former Yugoslavia (“Yugo”), Russia, and the Netherlands, Silva presents the following projections: “Former Yugo: €3,200,000. Russia: €2,000,000. Netherlands: €1,300,000. Total: €6,500,000.” Based on these projections, it was represented that “Soft Guarantee: €4,500,000. Above Soft Guarantee: IMG retains €2,000,000 per season, then any upside is split 50-50.” In response to this email, IMG replied on November 2, 2011: “I shared with my team - I will call you in the afternoon if you are free.”</w:t>
      </w:r>
    </w:p>
    <w:p>
      <w:r>
        <w:t>120. In a communication dated November 30, 2011, between the legal representatives of IMG and MP Silva, just hours after the assignment of the foreign audiovisual rights to MP Silva Limited, it reads: “Dear [IF, IMG], for obvious reasons I do not think it is appropriate to officially announce our agreement in such close proximity to the tender: someone among the League and teams might have some doubts or some unfounded suspicion about how things went and I do not think it is the case to fuel it. We have nine months ahead of us to sell, all the time we need. I think it is appropriate to announce the agreement later, perhaps in January, and go to market at that time.</w:t>
      </w:r>
    </w:p>
    <w:p>
      <w:r>
        <w:t>Moreover, we must formally wait 45 days from the assignment to have the ratification of the antitrust authority (I will send you an official letter tomorrow with a “technical” explanation in this regard) so the timing must necessarily be not before January from a procedural and formal point of view. However, I think we can informally announce our agreement in the Netherlands and Russia, privately and confidentially to the broadcasters in those countries; in this regard, I will talk to Roberto and he will do it first in the coming days. Then to start the real negotiations we will wait until January.</w:t>
      </w:r>
    </w:p>
    <w:p>
      <w:r>
        <w:t>I ask you to exercise particular caution regarding the former Yugoslavia: [V.] is late on the last Serie A invoice due on November 1, I prefer to get paid by him first and then communicate our partnership to the market. If he becomes aware or even suspects our partnership, our overdue payment (approximately €1.3 million) would be at serious risk. So first I will secure this payment, then we will announce (first informally, then officially) our commercial partnership in the former Yugoslavia. I will keep you informed. (...)”.</w:t>
      </w:r>
    </w:p>
    <w:p>
      <w:r>
        <w:t>121. The aforementioned contractual documents, transmitted by the Public Prosecutor's Office of Milan, have also been delivered by IMG. IMG confirmed that there was coordination with MP.</w:t>
      </w:r>
    </w:p>
    <w:p>
      <w:r>
        <w:rPr>
          <w:b/>
        </w:rPr>
        <w:t>[Pages 28–30]</w:t>
      </w:r>
    </w:p>
    <w:p>
      <w:r>
        <w:t>BULLETIN NO. 20 OF MAY 20, 2019</w:t>
      </w:r>
    </w:p>
    <w:p>
      <w:r>
        <w:t>30. Silva of the offer that IMG intended to submit. In particular, IMG would have informed MP Silva about the amount of its economic offer.</w:t>
      </w:r>
    </w:p>
    <w:p>
      <w:r>
        <w:t>122. Similar to what occurred during the tender called by the Lega Serie A in 2009, in this case, the reciprocal sub-licensing agreements were designed to discourage IMG from submitting a higher economic offer than the compensation indicated in the agreement with MP Silva, as in that case it would incur an economic loss. The offer that IMG submitted to the Lega Serie A for the tender in question amounted to €92,500,000. It was therefore €500,000 lower than the compensation expected, in the event that IMG was awarded the tender, in the sub-licensing agreement of the rights in favor of MP Silva.</w:t>
      </w:r>
    </w:p>
    <w:p>
      <w:r>
        <w:t>123. Within the documentation transmitted by the European Commission, a copy of communications between MP Silva and B4 Capital was obtained, indicating the latter's involvement in the commercialization of the Serie A rights for the year 2012 in certain territories (specifically Albania and Kosovo), despite B4 Capital not being the awardee of the rights.</w:t>
      </w:r>
    </w:p>
    <w:p>
      <w:r>
        <w:t>vii) The tenders related to the Coppa Italia seasons 2012-2013, 2013-2014, and 2014-2015 and the Supercoppa Italiana 2012, 2013, and 2014</w:t>
      </w:r>
    </w:p>
    <w:p>
      <w:r>
        <w:t>124. Regarding the tenders in question, related to the Coppa Italia and Supercoppa for the seasons 2012-2013, 2013-2014, and 2014-2015, and the Supercoppa Italiana 2012, 2013, and 2014, IMG produced further evidence regarding the conclusion of an agreement to coordinate the offers in the aforementioned tenders.</w:t>
      </w:r>
    </w:p>
    <w:p>
      <w:r>
        <w:t>125. In particular, on June 4, 2012, the LNPA published the "Invitation to Submit Offers for Audiovisual Rights for the International Market Coppa Italia and Supercoppa Italiana Seasons 2012/2013, 2013/2014, and 2014/2015," which set the deadline for submitting offers as June 14, 2012, later extended to June 22, 2012, the date on which the envelopes containing the offers were opened. The offers received by the Lega Calcio were those of B4 Capital SA, IMG, Sportfive International S.A., and UFA Sport GmbH. In the assembly on July 4, 2012, the Lega awarded the rights to B4 Capital SA, signed on June 20, 2012, by RP.</w:t>
      </w:r>
    </w:p>
    <w:p>
      <w:r>
        <w:t>126. Several months before the publication of the tender announcement, specifically on March 22, 2012, IMG represented that IF of IMG sent an email to FDS of B4 Capital following a telephone conversation between the two. In the email, IF (IMG) indicated [omissis].</w:t>
      </w:r>
    </w:p>
    <w:p>
      <w:r>
        <w:t>127. The documentation transmitted by the Commission, obtained during inspection checks, indicates the existence of further communications between the aforementioned legal representatives of IMG and B4 Capital.</w:t>
      </w:r>
    </w:p>
    <w:p>
      <w:r>
        <w:t>128. In particular, during the period from April 17 to April 26, 2012, FDS (B4 Capital) and IF (IMG) discussed the economic terms of the agreement and the territories involved. [omissis].</w:t>
      </w:r>
    </w:p>
    <w:p>
      <w:r>
        <w:t>129. Among the communications found by the Commission, there is an email between the representatives of IMG and B4 Capital dated June 20, 2012, referring to a possible coordination of offers in light of a potential increase by other participants in the tender [omissis].</w:t>
      </w:r>
    </w:p>
    <w:p>
      <w:r>
        <w:t>130. Based on the documentation transmitted by the European Commission, the draft of the private writing related to the contract between IMG and B4 Capital was discussed on August 16, 2012, and was further modified on August 20, 2012, December 6, 2012, and December 10, 2012. In this last document, the accompanying email refers to the possibility of including the Supercoppa Italiana in the agreement for the seasons from 2012 to 2014. For the 2013 edition, there are internal communications dating back to July 2013 indicating the existence of an agreement for the commercialization of the rights related to the broadcast of that event. Following this, there are communications regarding the distribution territories between B4 Capital and IMG.</w:t>
      </w:r>
    </w:p>
    <w:p>
      <w:r>
        <w:t>131. On January 17, 2013, TC (IMG) sent an email to IF (IMG) and other IMG colleagues with the agreement between IMG and B4 Capital attached. In the email, TC (IMG) wrote: [omissis].</w:t>
      </w:r>
    </w:p>
    <w:p>
      <w:r>
        <w:t>132. In the documentation transmitted by the Commission, there are documents confirming IMG's involvement in the commercialization of the rights related to the Supercoppa final of 2013 awarded to B4 Capital. In particular, during the conclusion of a contract for the viewing of the aforementioned event with a television operator active in Latin America (ESPN), following this email exchange, on June 20, 2012, IF (IMG) forwarded the email chain exchanged with FDS (B4 Capital) to LB and TC, both of IMG, and on July 4, 2012, LB (IMG) responded indicating the details of the agreement with B4 Capital.</w:t>
      </w:r>
    </w:p>
    <w:p>
      <w:r>
        <w:t>133. Based on the documentation produced by the Commission, there are elements indicating MP Silva's involvement in the commercialization of the rights related to the Coppa Italia and the seasons 2012-2013, 2013-2014, and 2014-2015. In particular, on May 15, 2012, MP Silva entered into a licensing agreement with B4 Capital, that is, on a date prior to the publication of the tender by the Lega Serie A, which occurred on June 4, 2012. This agreement concerns the matches of the Coppa Italia from the quarter-finals to the final for the editions 2012/2013, 2013/2014, and 2014/2015 and relates to the territories of France, North America, North Africa, and the Middle East.</w:t>
      </w:r>
    </w:p>
    <w:p>
      <w:r>
        <w:t>134. This agreement was followed by communications regarding the economic data for the commercialization of the events abroad, involving RS (MP Silva) and MB and EV (B4 Capital) regarding the conduct of the matches related to the Coppa Italia 2012/2013 and the Supercoppa Italiana 2012. Furthermore, in a communication dated July 20, 2013, B4 Capital sent MP Silva a commission scheme "for the partner facilitating the agreement with RAI."</w:t>
      </w:r>
    </w:p>
    <w:p>
      <w:r>
        <w:t>135. Other internal communications from B4 Capital indicate the existence of agreements with MP Silva related to the commercialization of the rights for the matches in question ([omissis]).</w:t>
      </w:r>
    </w:p>
    <w:p>
      <w:r>
        <w:t>viii) The 2014 tender related to the Serie A Championship for the three-year period 2015/2018</w:t>
      </w:r>
    </w:p>
    <w:p>
      <w:r>
        <w:t>136. On September 30, 2014, the LNPA published the "Invitation to Submit Offers for International Audiovisual Rights of the Serie A Championship Seasons 2015/2016, 2016/2017, and 2017/2018," which set the deadline for submitting offers as October 15, 2014.</w:t>
      </w:r>
    </w:p>
    <w:p>
      <w:r>
        <w:t>137. On October 20, 2014, the assembly of the LNPA resolved to accept the highest offer among those received, namely that submitted by MP Silva Limited on October 15, 2014, for a total amount for the three-year period of €557,000,000. The tender was participated exclusively by MP Silva, B4 Capital, with an offer submitted on October 14, 2014.</w:t>
      </w:r>
    </w:p>
    <w:p>
      <w:r>
        <w:rPr>
          <w:b/>
        </w:rPr>
        <w:t>[Pages 31–33]</w:t>
      </w:r>
    </w:p>
    <w:p>
      <w:r>
        <w:t>BULLETIN NO. 20 OF MAY 20, 2019 33</w:t>
      </w:r>
    </w:p>
    <w:p>
      <w:r>
        <w:t>equal to Euro 405,000,000218 and IMG, with an offer submitted on October 15, 2014, equal to Euro 420,000,000219.</w:t>
      </w:r>
    </w:p>
    <w:p>
      <w:r>
        <w:t>138. Also on this occasion, MP Silva Limited and IMG entered into new agreements on October 14, 2014, that is, on the same date as the submission of the offers to the LNPA.</w:t>
      </w:r>
    </w:p>
    <w:p>
      <w:r>
        <w:t>139. The agreements in question have the same structure and the same subject matter as the agreements entered into during the tender related to the cycle of seasons 2012/2015. In fact, they consist of the license of the rights subject to future assignment by IMG in favor of MP Silva for certain geographical areas and a consultancy relationship to be provided by IMG in favor of MP Silva. These agreements, formally distinct, are connected to each other by the condition of the future assignment of the international rights to one of the two parties for the three-year period 2015/2018.</w:t>
      </w:r>
    </w:p>
    <w:p>
      <w:r>
        <w:t>140. In particular:</w:t>
        <w:br/>
        <w:t>- the first220 establishes that if IMG were to win the tender for the assignment of the international audiovisual rights related to the Italian Serie A football championships for the seasons 2015/2016, 2016/2017, and 2017/2018, it would grant MP &amp; Silva Limited the same rights for exclusive exploitation, for the territories of France, MENA (Middle East and North Africa), and the countries of Latin America, for a total consideration equal to Euro 150,000,000, divided according to the table contained in Annex 1 to the contract. In this case as well, IMG offered a slightly higher consideration than it would have offered to the LNPA (Euro 140,000,000221);</w:t>
        <w:br/>
        <w:t>- the second agreement, also dated October 14, 2014222, establishes that if the international audiovisual rights for the sports seasons from 2015/2016 to 2017/2018 were assigned to MP Silva Limited, the latter would designate IMG as the exclusive consultant for the territories of the United States of America, Canada, Russia, and the Commonwealth of Independent States, sub-Saharan Africa, the Indian subcontinent, and Japan, the services of which would be detailed in a subsequent agreement. In consideration of the services provided by IMG, MP &amp; Silva Ltd would commit to recognizing a commission totaling 12.5 million Euros divided into three tranches: 3.5 million for the 2015/2016 season, 4 million for the 2016/2017 season, and 5 million for the 2017/2018 season (clause 7 of the contract).</w:t>
      </w:r>
    </w:p>
    <w:p>
      <w:r>
        <w:t>141. In the leniency application223, IMG confirmed the aforementioned evidence, stating that on October 13, 2014 (before the deadline for the submission of offers), IMG and MP Silva concluded an agreement regarding the audiovisual rights for live streaming (so-called live streaming) and for rights related to public sports betting services224 for a series of events listed [omitted]225. These events included, along with various rights related to events managed by non-Italian entities, the rights of Serie A and other events. Under this agreement, MP Silva licensed to IMG certain exclusive rights for live streaming and for use for sports betting, along with some non-exclusive rights for the exploitation of video clips.</w:t>
      </w:r>
    </w:p>
    <w:p>
      <w:r>
        <w:t>142. Based on IMG's statements, it coordinated its offer with MP Silva, informing it about the amount of the economic offer it intended to submit to the Lega Serie A.</w:t>
      </w:r>
    </w:p>
    <w:p>
      <w:r>
        <w:t>143. IMG also provided some clarifications regarding what was argued by MP Silva in its response memorandum to the CRI concerning the alleged termination of the consultancy agreement for the Serie A rights for the seasons 2015/2018. First of all, IMG noted that what was represented by MP Silva does not appear to be correct from a factual perspective. IMG is not aware that MP Silva ever requested the interruption or termination of the consultancy agreement in force with IMG following the initiation of the proceedings. [Omitted].</w:t>
      </w:r>
    </w:p>
    <w:p>
      <w:r>
        <w:t>144. The elements in the records indicate the involvement of B4 Capital in coordinating the offers for the Serie A football championship for the editions 2015-2018, given that this entity interacts with MP Silva.</w:t>
      </w:r>
    </w:p>
    <w:p>
      <w:r>
        <w:t>145. In particular, in the documentation transmitted by the European Commission, there is an internal email dated September 26, 2014, between employees of B4 Capital, containing attached a draft communication intended for MP Silva prior to the formulation of the offers with the following content: [omitted]225.</w:t>
      </w:r>
    </w:p>
    <w:p>
      <w:r>
        <w:t>146. This email fits into the framework of previous sub-licensing agreements entered into between MP Silva and B4 Capital, for example, with reference to Serie B, until 2015 (see below, table 1.5).</w:t>
      </w:r>
    </w:p>
    <w:p>
      <w:r>
        <w:t>ix) The tender for the Coppa Italia and the Supercoppa Italiana for the three-year period 2015-2018</w:t>
      </w:r>
    </w:p>
    <w:p>
      <w:r>
        <w:t>147. On April 15, 2015, the LNPA published the "Invitation to Submit Offers for Coppa Italia and Supercoppa Italiana Seasons 2015/2016, 2016/2017, and 2017/2018 International Audiovisual Rights," which set the deadline for the submission of offers as May 7, 2015226. The offers were submitted by B4 Capital227, IMG228, Futmedia Gestión de Derechos, and BeIN IP Limited.</w:t>
      </w:r>
    </w:p>
    <w:p>
      <w:r>
        <w:t>148. On June 22, 2015, the assembly of the LNPA resolved to accept the highest offer among those received, namely that submitted by B4 Capital229, signed by the legal representative of the latter, RP.</w:t>
      </w:r>
    </w:p>
    <w:p>
      <w:r>
        <w:t>149. Regarding participation in the tenders for the Coppa Italia and Supercoppa Italiana for the three-year period 2015-2018, the Public Prosecutor's Office of Milan provided specific elements relating to the existence of coordination between B4 Capital and MP Silva, which does not appear to have submitted an offer for this tender.</w:t>
      </w:r>
    </w:p>
    <w:p>
      <w:r>
        <w:t>150. In particular, in the request for precautionary measures230, it is represented that on June 22, 2015, B4 Capital won the audiovisual rights for the international territories of the Coppa Italia and the Supercoppa Italiana for the seasons 2015-2018, for an amount of approximately 78 million Euros.</w:t>
      </w:r>
    </w:p>
    <w:p>
      <w:r>
        <w:t>151. On February 25, 2015, it emerged that MP Silva indirectly informed B4 Capital of its abstention from participating in the tender for the assignment of the audiovisual rights of the Coppa Italia, through B., then legal representative of Infront. (“S.: that fortunately, that fortunately... B.: … in the negotiation is that I shook hands with [RS - MP Silva] that for the Coppa Italia he abstains and then you will take it from whoever takes it.”)231.</w:t>
      </w:r>
    </w:p>
    <w:p>
      <w:r>
        <w:t>152. For this tender, moreover, from other telephone interceptions carried out between February and December 2015, the Prosecutor's Office indicated that "elements of criticality" had emerged regarding its regularity, attributable to the influence of RS, representative of MP Silva, as can be inferred from the content of intercepted conversations on May 5, 2015. In particular, from an intercepted conversation on May 5, 2015, it emerges that the representative of Silva had contacts with MB of B4 Capital regarding the offer that would later be formulated by that company in relation to the tender for the international rights for the three-year period 2015/2018 (“Silva: [MB, B4 Capital] said between us, if he loses, if he loses the rights it’s flip, that is, he has... now he has opened offices, hired people, he has nothing. He has nothing, he only has the Coppa Italia. And so I don’t know what... if he loses the Coppa Italia I don’t know what he does. So... and the fact that he tells me ‘no, but I don’t know if I’m interested...’ like that, makes me understand in my opinion... he shoots, shoots high”)232.</w:t>
      </w:r>
    </w:p>
    <w:p>
      <w:r>
        <w:t>230 See Doc. PI-1.</w:t>
        <w:br/>
        <w:t>231 See doc. PF2-14, where it reads:</w:t>
        <w:br/>
        <w:t>“S. [MP Silva]: that fortunately, that fortunately...</w:t>
        <w:br/>
        <w:t>B. [Infront]: yes no... fortunately instead... don’t be funny because, I swear, after I had guaranteed for months that he had 50%, telling him that it disappeared is not that I get away with it fortunately, then I say look everything I can do, what I did, in the negotiation is that I shook hands with [RS, MP Silva] that for the Coppa Italia he abstains and then you will take it from whoever takes it. Likewise, the club channel is one thing with Luigi and we bring them all... and that’s it.”</w:t>
      </w:r>
    </w:p>
    <w:p>
      <w:r>
        <w:t>232 Below is the text of the interception as reported in the request for precautionary measures.</w:t>
        <w:br/>
        <w:t>“S. [MP Silva]: so, the Coppa Italia... he was asking me, trying to understand what Nas (referring to N. A.-K., the person in charge of BeIN Media Group) is doing. I told him ‘look, I don’t know a *** I don’t know anything...’</w:t>
        <w:br/>
        <w:t>B. [Infront]: very good.</w:t>
        <w:br/>
        <w:t>S.: so “I don’t know.” “No, because like this...” I said “look, I don’t know anything, I don’t care a ***, I’m out...” so, I mean, I tried to give information like that. I also tried to get information, but now he says “no, but I don’t know, I’ll make a very low bid...” so probably it’s the opposite I don’t know (laughs). B.: it’s the opposite, exactly, sure. But I mean... did he tell you N. that I went to Paris? Did we meet? S.: yes yes, yes yes.</w:t>
        <w:br/>
        <w:t>B.: he preferred that you did it, then I don’t know. I told him “look, you have to convince [RS, MP Silva], I don’t know if he wants to.”</w:t>
        <w:br/>
        <w:t>S.: no no no no. Then he called me I told him “look keep me out,” I said “but it’s also better for everyone, otherwise always Silva, then they say ah B. Silva, even on the Coppa Italia...”, I said “I don’t care a ***, it’s a thing (inc.le) your territories, I don’t care a ***, we only risk showing that it’s always the same thing (inc.le)”. I said “rather, if a foreigner like Media-Pro or Pitch(fon) wins, in my opinion it’s even better...”</w:t>
        <w:br/>
        <w:t>B.: no, I don’t want Pitch among the ***. I tell you if Pitch makes the offer I already told him that there’s no chance he passes. I guarantee you because he’s on my ***, I don’t trust him well. While Media-Pro...</w:t>
        <w:br/>
        <w:t>S.: then Media Pro. Media Pro, let’s make Media Pro win or Bi... then there’s [B4 employee] I don’t know what...</w:t>
        <w:br/>
        <w:t>B.: [n.d.r. MB, B4 Capital] I don’t know a *** and go do ******, there you go...</w:t>
        <w:br/>
        <w:t>S.: [n.d.r. MB, B4 Capital] said between us, if he loses, if he loses the rights it’s flip, that is, he has... now he has opened offices, hired people, he has nothing. He has nothing, he only has the Coppa Italia. And so I don’t know what... if he loses the Coppa Italia I don’t know what he does. So... and the fact that he tells me “no, but I don’t know if I’m interested...” like that, makes me understand in my opinion... he shoots, shoots high.</w:t>
      </w:r>
    </w:p>
    <w:p>
      <w:r>
        <w:rPr>
          <w:b/>
        </w:rPr>
        <w:t>[Pages 34–36]</w:t>
      </w:r>
    </w:p>
    <w:p>
      <w:r>
        <w:t>BULLETIN NO. 20 OF MAY 20, 2019</w:t>
      </w:r>
    </w:p>
    <w:p>
      <w:r>
        <w:t>153. The Commission also provided evidence regarding discussions between B4 Capital and MP Silva concerning the commercialization of the rights related to the Coppa Italia and the Supercoppa, which were the subject of a tender by the LNPA in 2015. In an email dated April 26, 2016, an internal representative of B4 Capital transmitted to MP Silva the data related to the offers for the commercialization of the international rights. Furthermore, in an internal communication among representatives of B4 Capital dated April 20, 2016, it was confirmed that the offer was indeed addressed to MP Silva ([omissis]).</w:t>
      </w:r>
    </w:p>
    <w:p>
      <w:r>
        <w:t>IV.III The tender for the assignment of international rights for the three-year period 2018/2021</w:t>
      </w:r>
    </w:p>
    <w:p>
      <w:r>
        <w:t>154. During the inspection checks carried out at the Infront headquarters, several presentations prepared by Infront itself were acquired, which were subsequently illustrated by the advisor to the LNPA regarding the evaluation of the international rights sales system. In particular, in a presentation titled "Analysis and Comparison of International Tenders of Major European Leagues," the revenues from the sale of international rights are evaluated in comparison with the results obtained from the sale of rights for other European competitions.</w:t>
      </w:r>
    </w:p>
    <w:p>
      <w:r>
        <w:t>155. From the aforementioned comparison, it emerges that the revenues obtained from the sale of international rights from 2007 related to competitions organized by the Lega Serie A are well below those of other European leagues.</w:t>
      </w:r>
    </w:p>
    <w:p>
      <w:r>
        <w:t>233 Doc. Istr. 118 – Attachment 7. The text of the email is as follows: “Hi [RS, MP Silva], I am following up on the emails exchanged and the various meetings regarding the Coppa Italia product. Here is a summary of the current situation: The Package includes the next 2 seasons of the Coppa Italia (2016/2017 and 2017/2018) and the two editions of the Supercoppa Italiana (2016 and 2017).</w:t>
        <w:br/>
        <w:t>- The territories are:</w:t>
        <w:br/>
        <w:t>Asia excluding China, Macao, and Japan (compared to the old offer, Japan is no longer available but we have added Hong Kong).</w:t>
        <w:br/>
        <w:t>The request (as per previous agreements) is</w:t>
        <w:br/>
        <w:t>for the 2016/17 season 1,500,000.00 euros</w:t>
        <w:br/>
        <w:t>for the 2017/18 season 2,500,000.00 euros</w:t>
        <w:br/>
        <w:t>for a total of 4,000,000.00 euros</w:t>
        <w:br/>
        <w:t>In the meantime, we have an additional opportunity regarding the territories:</w:t>
        <w:br/>
        <w:t>USA</w:t>
        <w:br/>
        <w:t>Canada</w:t>
        <w:br/>
        <w:t>Spain</w:t>
        <w:br/>
        <w:t>Caribbean</w:t>
        <w:br/>
        <w:t>where we consider an offer of another 5,000,000.00 euros to be appropriate.</w:t>
        <w:br/>
        <w:t>In essence, the overall proposal for all the detailed territories is 9,000,000.00 euros.”</w:t>
      </w:r>
    </w:p>
    <w:p>
      <w:r>
        <w:t>234 Doc. Istr. 118 – Attachment 17.</w:t>
        <w:br/>
        <w:t>235 ISP. 145.</w:t>
      </w:r>
    </w:p>
    <w:p>
      <w:r>
        <w:t>BULLETIN NO. 20 OF MAY 20, 2019</w:t>
      </w:r>
    </w:p>
    <w:p>
      <w:r>
        <w:t>156. On August 7, 2017, the LNPA published the "Invitation to Submit Offers for International Audiovisual Rights for the Sports Seasons 2018/2019, 2019/2020, and 2020/2021," which set the deadline for submitting offers as September 15, 2017. The overall package related to the Serie A Championship was awarded to IMG for a value of [1,000-1,200] million euros for the three seasons 2018/2021, compared to a sales value of [500-650] million euros for 2015/2018 and 351 million euros for the period 2010/2012. To this value, the package of so-called betting rights awarded to IMG for [10-50] million euros must be added.</w:t>
      </w:r>
    </w:p>
    <w:p>
      <w:r>
        <w:t>157. MP Silva's offer for the overall package was [omissis] euros.</w:t>
      </w:r>
    </w:p>
    <w:p>
      <w:r>
        <w:t>158. Below is a table that summarizes the winning bidders of the international rights for the Serie A and Serie B championships and the value of the offers they submitted for the last three assignment cycles, where the last one is not affected by the contested conduct.</w:t>
      </w:r>
    </w:p>
    <w:p>
      <w:r>
        <w:t>236 Doc. 86.</w:t>
        <w:br/>
        <w:t>237 Doc. Istr. 68.</w:t>
        <w:br/>
        <w:t>238 Doc. Istr. 68.</w:t>
      </w:r>
    </w:p>
    <w:p>
      <w:r>
        <w:t>BULLETIN NO. 20 OF MAY 20, 2019</w:t>
      </w:r>
    </w:p>
    <w:p>
      <w:r>
        <w:t>Table 1 – Trends in the awarding of international rights for the Serie A Championship</w:t>
        <w:br/>
        <w:t>2010/2012 2015/2018 2018/2021</w:t>
        <w:br/>
        <w:t>Winning Bidder Media Partners &amp; Silva Limited Media Partners &amp; Silva Limited IMG Media Ltd.</w:t>
        <w:br/>
        <w:t>Total Offer 351,000,000 Euros [500,000,000-600,000,000] [1 million-1.2 million] Euros</w:t>
        <w:br/>
        <w:t>Average Offer 175,500,000 Euros [150,000,000-200,000,000] [300,000,000-350,000,000] Euros</w:t>
        <w:br/>
        <w:t>(+93.73% compared to 2010/12)</w:t>
        <w:br/>
        <w:t>(+83.12% compared to 2015/18)</w:t>
      </w:r>
    </w:p>
    <w:p>
      <w:r>
        <w:t>159. It is noted that the value of the assignment is significantly higher than in previous periods. In particular, the annual revenues for the Lega Calcio have increased by 94% compared to the sports seasons 2010/2012 and by 83% compared to the sports three-year period 2015/2018.</w:t>
      </w:r>
    </w:p>
    <w:p>
      <w:r>
        <w:t>160. During the inspection report, the Lega Nazionale Professionisti Serie A specified that it had received detailed reports regarding the distribution of rights worldwide from MP &amp; Silva (viewership data, transmission methods, and hours per country and per match), but not copies of the individual sub-licensing contracts or the related fees, despite repeated requests from the LNPA, which were reported in some meetings of the Technical Commission for audiovisual rights and during some Assemblies.</w:t>
      </w:r>
    </w:p>
    <w:p>
      <w:r>
        <w:t>161. In the hearing of IMG on December 11, 2018, and with a specific request for information made to the Party, as well as to the Lega Nazionale Professionisti Serie A, the Offices collected elements regarding the trend of the sale of rights for competitions organized by the Lega Serie A for the three-year period 2018/2021 and the relationships and reports offered to the aforementioned entity. These activities preceded MP Silva's request to proceed with further investigations regarding the trend of the tender for the three-year period 2018/2021 made in the note received on December 17, 2018.</w:t>
      </w:r>
    </w:p>
    <w:p>
      <w:r>
        <w:t>162. IMG represented that, since the seasons subject to the tender of the Lega Serie A and the consequent commercialization of the related rights are only at the beginning, it is currently not possible to draw conclusions in one direction or another regarding the profitability of the rights. The Party has submitted communications regarding the discussions with the LNPA and the contract formalized after the award in favor of IMG. Similar information has been submitted by the LNPA.</w:t>
      </w:r>
    </w:p>
    <w:p>
      <w:r>
        <w:rPr>
          <w:b/>
        </w:rPr>
        <w:t>[Pages 37–39]</w:t>
      </w:r>
    </w:p>
    <w:p>
      <w:r>
        <w:t>BULLETIN NO. 20 OF MAY 20, 2019 39</w:t>
      </w:r>
    </w:p>
    <w:p>
      <w:r>
        <w:t>163. On this point, it is noted that MP Silva's offer for the tender regarding the international rights of Serie A for the three-year period 2018/21 [omitted].</w:t>
      </w:r>
    </w:p>
    <w:p>
      <w:r>
        <w:t>IV.IV The elements relating to the positions of the companies B4 Capital SA and B4 Italia S.r.l. in liquidation, also with respect to the relationships with BE4 Sarl Luxembourg</w:t>
      </w:r>
    </w:p>
    <w:p>
      <w:r>
        <w:t>164. In the Authority's decision of October 3, 2018, the Offices were asked to clarify the positions of the companies B4 Capital SA and B4 Italia S.r.l. in liquidation, also with respect to the relationships with BE4 Sarl Luxembourg, which at the time of the adoption of the supplementary resolution was not part of the proceedings.</w:t>
      </w:r>
    </w:p>
    <w:p>
      <w:r>
        <w:t>165. That said, in this section, in compliance with the indications of the College formulated in the provision of October 3, 2018, the elements collected on the aforementioned aspects will be illustrated in detail, both during the investigation and in the subsequent supplement, relating to the position of B4 Capital SA, B4 Italia S.r.l. in liquidation and BE4 Sarl Luxembourg.</w:t>
      </w:r>
    </w:p>
    <w:p>
      <w:r>
        <w:t>166. After recalling the elements relating to the composition of the share capital and the governing bodies of the aforementioned entities, already mentioned in the section dedicated to the description of the Parties in this act as well as in the Communication of the Investigative Findings of June 21, 2018, we will proceed to indicate the agreements of which each of the aforementioned companies is a formal contracting party and the entity that formally submitted the offer, with the indication of the natural person who signed it.</w:t>
      </w:r>
    </w:p>
    <w:p>
      <w:r>
        <w:t>167. Furthermore, for the sports seasons from 2008/2009 to the 2017/2018 season, for each event organized by the Lega Nazionale Professionisti Serie A (Serie A Championship, Serie B Championship, Coppa Italia, and Supercoppa), the indication of the sub-licensing, consulting, or any contracts entered into between the companies that are parties to this proceeding will be provided, as can be inferred from the elements on file and the further elements collected following the supplementary investigation.</w:t>
      </w:r>
    </w:p>
    <w:p>
      <w:r>
        <w:t>168. Finally, further elements collected in the context of the supplementary investigation following the requests for information made by the Offices will be reported.</w:t>
      </w:r>
    </w:p>
    <w:p>
      <w:r>
        <w:t>1. The composition of the share capital and the corporate bodies of B4 Capital SA, BE4 Sarl Luxembourg, and B4 Italia S.r.l. and its evolution</w:t>
      </w:r>
    </w:p>
    <w:p>
      <w:r>
        <w:t>i) B4 Capital SA</w:t>
      </w:r>
    </w:p>
    <w:p>
      <w:r>
        <w:t>169. In a note dated February 5, 2018246, B4 Capital SA provided some elements regarding the corporate structure and the entities it controls. B4 Capital SA holds control of the companies B4 Advisory UK Ltd and B4 Capital Mea FZ LLC UAE as it is the owner of the entire share capital. In turn, B4 Advisory UK Ltd holds the entire share capital of B4 Americas LLC.</w:t>
      </w:r>
    </w:p>
    <w:p>
      <w:r>
        <w:t>170. In the note dated February 5, 2018247, B4 Capital represented that it is a company established on April 23, 2010, with its registered office in Luxembourg. Below, the evolutions in the share capital and the administrative positions in B4 Capital SA will be reported.</w:t>
      </w:r>
    </w:p>
    <w:p>
      <w:r>
        <w:t>171. The elements provided by B4 Capital SA were the subject of in-depth analysis in the supplementary investigation decided by the Authority on October 3, 2018, with a request for information from the Offices dated February 7, 2019, aimed at verifying the changes in the corporate structure and the roles held by MB, FDS, BDD, EV, RP, and FP248. Furthermore, information was requested regarding the roles held by the aforementioned individuals in other corporate structures as well. The Party provided a response with a communication dated February 12, 2019249, subsequently supplemented on March 13, 2019250.</w:t>
      </w:r>
    </w:p>
    <w:p>
      <w:r>
        <w:t>172. In any case, from the information provided, it emerged that two of the individuals to whom the entrepreneurial initiative conducted through BE4 Sarl can be traced also perform functions in B4 Capital, FDS as Sales Director and MB as Head of Development251.</w:t>
      </w:r>
    </w:p>
    <w:p>
      <w:r>
        <w:t>a) Changes in the share capital of B4 Capital SA</w:t>
      </w:r>
    </w:p>
    <w:p>
      <w:r>
        <w:t>173. The share capital of B4 Capital SA, at the time of its establishment on April 23, 2010, was divided as follows:</w:t>
      </w:r>
    </w:p>
    <w:p>
      <w:r>
        <w:t>A. a 42% share was held by Neon Holdings Limited (UAE), a company in turn controlled by a natural person of Arab nationality;</w:t>
      </w:r>
    </w:p>
    <w:p>
      <w:r>
        <w:t>B. three shares of 19% each held by the following three natural persons, MB, FDS, and BDD, who therefore collectively held 57% of the share capital of B4 Capital SA;</w:t>
      </w:r>
    </w:p>
    <w:p>
      <w:r>
        <w:t>C. a 1% share was finally attributable to another natural person, FP, who, at the time of establishment, also held the position of director, along with three other natural persons252.</w:t>
      </w:r>
    </w:p>
    <w:p>
      <w:r>
        <w:t>174. From the reading of the shareholders' register filed with the communication of February 12, 2019, the following evolution of the share capital can be inferred starting from the date of April 23, 2010, as reported in a summary grid.</w:t>
      </w:r>
    </w:p>
    <w:p>
      <w:r>
        <w:t>BULLETIN NO. 20 OF MAY 20, 2019 41</w:t>
      </w:r>
    </w:p>
    <w:p>
      <w:r>
        <w:t>23/04/2010 25/02/2011 18/04/2013 10/09/2014 23/04/2015 06/03/2018 28/12/2018</w:t>
        <w:br/>
        <w:t>No. Shares % Shares No. Shares % Shares No. Shares % Shares No. Shares % Shares No. % Shares No. % Shares No. % Shares</w:t>
        <w:br/>
        <w:t>Shares Shares Shares</w:t>
        <w:br/>
        <w:t>Neon Holdings</w:t>
        <w:br/>
        <w:t>42 42% 42 42% 42 42% 42 42% 0 0% 0 0% 0 0%</w:t>
        <w:br/>
        <w:t>Limited</w:t>
        <w:br/>
        <w:t>FDS 19 19% 19 19% 0 0% 0 0% 0 0% 0 0% 0 0%</w:t>
        <w:br/>
        <w:t>BDD 19 19% 19 19% 19 19% 0 0% 0 0% 0 0% 0 0%</w:t>
        <w:br/>
        <w:t>MB 19 19% 19 19% 19 19% 19 19% 19 19% 19 19% 190 19%</w:t>
        <w:br/>
        <w:t>FP 1 1% 0 0% 0 0% 0 0% 0 0% 0 0% 0 0%</w:t>
        <w:br/>
        <w:t>RP 0 0% 1 1% 17 17% 17 17% 17 17% 17 17% 170 17%</w:t>
        <w:br/>
        <w:t>EV 0 0% 0 0% 3 3% 3 3% 3 3% 3 3% 30 3%</w:t>
        <w:br/>
        <w:t>Rainbow Finance</w:t>
        <w:br/>
        <w:t>0 0% 0 0% 0 0% 19 19% 19 19% 19 19% 190 19%</w:t>
        <w:br/>
        <w:t>S.A.</w:t>
        <w:br/>
        <w:t>Infides (New</w:t>
        <w:br/>
        <w:t>0 0% 0 0% 0 0% 0 0% 21 21% 21 21% 210 21%</w:t>
        <w:br/>
        <w:t>Zealand) Limited</w:t>
        <w:br/>
        <w:t>Elgar Limited</w:t>
        <w:br/>
        <w:t>0 0% 0 0% 0 0% 0 0% 21 21% 0 0% 0 0%</w:t>
        <w:br/>
        <w:t>Partnership</w:t>
        <w:br/>
        <w:t>Levallyway</w:t>
        <w:br/>
        <w:t>0 0% 0 0% 0 0% 0 0% 0 0% 21 21% 210 21%</w:t>
        <w:br/>
        <w:t>Limited</w:t>
        <w:br/>
        <w:t>100 100% 100 100% 100 100% 100 100% 100 100% 100 100% 1000 100%</w:t>
        <w:br/>
        <w:t>Subscription Transfer from FP Transfer from Transfer from Transfer from Transfer from Reduction in nominal</w:t>
        <w:br/>
        <w:t>to RP FDS to RP (16) and EV BDD to Rainbow Neon Holdings to Elgar to value shares</w:t>
        <w:br/>
        <w:t>(3) Finance Infides (21) and Levallyway and increase</w:t>
        <w:br/>
        <w:t>Elgar (21) number of shares</w:t>
        <w:br/>
        <w:t>FDS 19 19% 19 19% 0 0% 0 0% 0 0% 0 0% 0 0%</w:t>
        <w:br/>
        <w:t>BDD 19 19% 19 19% 19 19% 0 0% 0 0% 0 0% 0 0%</w:t>
        <w:br/>
        <w:t>MB 19 19% 19 19% 19 19% 19 19% 19 19% 19 19% 190 19%</w:t>
        <w:br/>
        <w:t>Total 57 57% 57 57% 38 38% 19 19% 19 19% 19 19% 190 19%</w:t>
        <w:br/>
        <w:t>RP 0 0% 1 1% 17 17% 17 17% 17 17% 17 17% 170 17%</w:t>
        <w:br/>
        <w:t>Total 57 57% 58 58% 55 55% 36 36% 36 36% 36 36% 360 36%</w:t>
      </w:r>
    </w:p>
    <w:p>
      <w:r>
        <w:t>175. In a note dated February 12, 2019, B4 Capital represented that it has been placed in liquidation as of December 28, 2018. From the notarial documentation filed as an attachment, it can be inferred that MB, RP, and FDS253 have been appointed as liquidators.</w:t>
      </w:r>
    </w:p>
    <w:p>
      <w:r>
        <w:t>176. Prior to liquidation, the composition of the share capital of B4 Capital SA is as follows:</w:t>
      </w:r>
    </w:p>
    <w:p>
      <w:r>
        <w:t>a) three financial companies: 21% Elgar Limited Partnership, 21% Infides Limited, trustee of Bionhearth Trust based in New Zealand; 19% Fondo Rainbow Finance SA Luxembourg;</w:t>
      </w:r>
    </w:p>
    <w:p>
      <w:r>
        <w:t>b) three natural persons: 19% MB; 17% a natural person named RP; 3% a natural person named EV.</w:t>
      </w:r>
    </w:p>
    <w:p>
      <w:r>
        <w:rPr>
          <w:b/>
        </w:rPr>
        <w:t>[Pages 40–42]</w:t>
      </w:r>
    </w:p>
    <w:p>
      <w:r>
        <w:t>BULLETIN NO. 20 OF MAY 20, 2019</w:t>
      </w:r>
    </w:p>
    <w:p>
      <w:r>
        <w:t>b) Administrative Positions</w:t>
      </w:r>
    </w:p>
    <w:p>
      <w:r>
        <w:t>177. From the reading of the minutes of the extraordinary shareholders meeting filed by B4 Capital on February 12, 2019254, the following emerges:</w:t>
        <w:br/>
        <w:t>I. On January 7, 2011, the three natural persons who had held the position of directors until that time resigned, replaced by two natural persons. At that date, MB retains the role of director.</w:t>
        <w:br/>
        <w:t>II. On February 3, 2012, RP is appointed as Director. At that date, MB retains the role of director;</w:t>
        <w:br/>
        <w:t>III. On October 29, 2012, MB resigns as Director and the extraordinary assembly unanimously resolves to grant all powers to RP;</w:t>
        <w:br/>
        <w:t>IV. On October 23, 2013, the extraordinary assembly unanimously resolves to appoint two new Directors, namely MB and BDD, who join RP;</w:t>
        <w:br/>
        <w:t>V. On December 21, 2015, the extraordinary assembly resolves to accept the resignation of BDD from the board of directors.</w:t>
      </w:r>
    </w:p>
    <w:p>
      <w:r>
        <w:t>178. In the note dated February 12, 2019255, B4 Capital provided the following clarifications regarding the operational roles of FDS, MB, FP, and RP prior to the liquidation on December 28, 2018:</w:t>
        <w:br/>
        <w:t>- FDS held the position of Sales Director;</w:t>
        <w:br/>
        <w:t>- MB had the role of Head of Development, after having been a member of the Board of Directors;</w:t>
        <w:br/>
        <w:t>- EV held the position of Sales Manager for Eastern Europe;</w:t>
        <w:br/>
        <w:t>- FP resigned for personal reasons from any corporate position in the months immediately following the establishment, transferring his share to RP;</w:t>
        <w:br/>
        <w:t>- RP held the role of Chief Financial Officer (CFO) and member of the Board of Directors.</w:t>
      </w:r>
    </w:p>
    <w:p>
      <w:r>
        <w:t>179. In the note received on March 13, 2019256, B4 Capital provided information regarding the corporate positions held by some of the aforementioned natural persons in corporate entities of the B4 Capital group other than B4 Capital SA.</w:t>
      </w:r>
    </w:p>
    <w:p>
      <w:r>
        <w:t>ii) BE4 Sarl</w:t>
      </w:r>
    </w:p>
    <w:p>
      <w:r>
        <w:t>180. Based on what was indicated by B4 Italia S.r.l. in liquidation, the share capital of BE4 Sarl is divided as follows: 400 shares – MB; 220 shares – FDS; 180 shares – BDD. In addition to its own financial statements, B4 Italia S.r.l. in liquidation has produced the financial statements of the parent company BE4 Sarl, which is based in Luxembourg.</w:t>
      </w:r>
    </w:p>
    <w:p>
      <w:r>
        <w:t>2. The subjects of B4 Capital and BE4 Sarl/B4 who submitted offers in each tender and the interlocutors of the agreements and contacts prior to each tender</w:t>
      </w:r>
    </w:p>
    <w:p>
      <w:r>
        <w:t>181. Below, for each tender, we will summarize the subject who, on behalf of BE4 Sarl/B4 Italia or, alternatively, on behalf of B4 Capital, was part of the contacts or signed the contracts, formally presenting the offer to the LNPA.</w:t>
      </w:r>
    </w:p>
    <w:p>
      <w:r>
        <w:t>2.1 The tenders of 2008 related to the Coppa Italia 2008/2010 and the Supercoppa Italiana 2008</w:t>
      </w:r>
    </w:p>
    <w:p>
      <w:r>
        <w:t>182. On July 31, 2008, the LNPA published an invitation to submit offers for the international rights related to the 2008/2009 and 2009/2010 seasons of the Coppa Italia and the 2008 event of the Supercoppa Italiana, subsequently initiating a phase of private negotiation257.</w:t>
      </w:r>
    </w:p>
    <w:p>
      <w:r>
        <w:t>183. Regarding the Coppa Italia, the deadline for submitting offers was set for August 21, 2008, at 12:00258. The successful bidder of the tender was BE4 Sarl, whereas the LNPA did not accept the offer made by IMG259. According to the documentation and information provided by IMG260, the negotiation and conclusion of the contract would have taken place between MM, IF, TC, and SM of IMG and MB, at the time an executive of BE4 Sarl and B4 Italia.</w:t>
      </w:r>
    </w:p>
    <w:p>
      <w:r>
        <w:t>2.2 The tender for the Supercoppa Italiana 2009</w:t>
      </w:r>
    </w:p>
    <w:p>
      <w:r>
        <w:t>184. The LNPA awarded, on July 21, 2009, through private negotiation to B4 Italia the rights related to the broadcast of the Supercoppa Italiana 2009 final. The negotiation involved B4 Italia261, through its legal representative FDS, who was also an executive of BE4 Sarl.</w:t>
      </w:r>
    </w:p>
    <w:p>
      <w:r>
        <w:t>185. The elements provided by IMG in the leniency application, illustrated in the section dedicated to the description of the events related to this tender262, indicate that representatives of the aforementioned operator, particularly MM, an executive of IMG at the time of the contested facts, communicated with FDS, representative of BE4 Sarl and B4 Italia, later representative of B4 Capital.</w:t>
      </w:r>
    </w:p>
    <w:p>
      <w:r>
        <w:t>2.3 The tender of 2009 related to the Serie A and Serie B Championships for the 2010/2011 and 2011/2012 seasons</w:t>
      </w:r>
    </w:p>
    <w:p>
      <w:r>
        <w:t>186. For the 2009 tender related to the Serie A and Serie B Championships, announced on October 12, 2009, by the LNPA, awarded to MP Silva and in which IMG also participated, an offer was submitted by B4 Italia, a company controlled by BE4 Sarl, and was signed by FP, as the CEO of B4 Italia. The advisors of B4 Italia indicated in the offer are MB, BDD, and FDS263.</w:t>
      </w:r>
    </w:p>
    <w:p>
      <w:r>
        <w:t>187. Before the invitation to offer was published by the LNPA, on September 29, 2009264, BE4 Sarl and MP &amp; Silva Limited signed a contract, more extensively described in the section dedicated to the description of each tender, which was signed by MB on behalf of BE4 Sarl.</w:t>
      </w:r>
    </w:p>
    <w:p>
      <w:r>
        <w:t>2.4 The tenders of 2010 related to the Coppa Italia 2010-2012</w:t>
      </w:r>
    </w:p>
    <w:p>
      <w:r>
        <w:t>188. On June 9, 2010, the LNPA published the "Invitation to Offer for the International Audiovisual Rights of the Final Phase of the Coppa Italia Seasons 2010-2011 and 2011-2012," with the deadline for submitting offers set for June 18, 2010, at 12:00265. The offers received for this tender were exclusively those from IMG and B4 Capital.</w:t>
      </w:r>
    </w:p>
    <w:p>
      <w:r>
        <w:t>189. On July 1, 2010, the LNPA assembly resolved to accept the highest offer among those received, namely that submitted by B4 Capital266, signed by MB on June 21, 2010.</w:t>
      </w:r>
    </w:p>
    <w:p>
      <w:r>
        <w:t>190. Based on what was represented by IMG in the integration of the leniency application267, in an email dated June 9, 2010, the same day the aforementioned invitation to offer was published, a representative of IMG communicated to some of his colleagues that he intended to communicate with B4 Capital268, also referred to in this tender cycle as "BE4," a name attributable to BE4 Sarl/B4 Italia269. It is noted that, although IMG refers to BE4 Sarl/B4 Italia, the subject participating in the tender procedure and also in the subsequent sub-licensing agreements is B4 Capital.</w:t>
      </w:r>
    </w:p>
    <w:p>
      <w:r>
        <w:t>191. Furthermore, on July 2, 2010, MM (IMG) confirmed that "BE4" had won the rights for the Coppa Italia270. It is noted that, although in the IMG documentation reference is made using the name "BE4," the subject participating in the tender procedure and also in the subsequent sub-licensing agreements, based on the indications provided by IMG, is B4 Capital271.</w:t>
      </w:r>
    </w:p>
    <w:p>
      <w:r>
        <w:t>192. In a subsequent note dated January 21, 2019272, produced in response to a specific request for information made by the Offices during the hearing on December 11, 2018273, IMG clarified that the subject with whom the contract was concluded was the company B4 Capital.</w:t>
      </w:r>
    </w:p>
    <w:p>
      <w:r>
        <w:t>2.5 The tenders for the Supercoppa Italiana 2010/2011</w:t>
      </w:r>
    </w:p>
    <w:p>
      <w:r>
        <w:t>193. On August 4, 2010, the LNPA communicated the acceptance of the offer from B4 Capital for the tender related to the Supercoppa Italiana 2010/2011 to the following address: “B4 Capital SA c/o B4 Italia S.r.l. Via F.P. de Calboli, 54 – 0195 – Rome,” submitting it to the attention of EV who, based on</w:t>
      </w:r>
    </w:p>
    <w:p>
      <w:r>
        <w:rPr>
          <w:b/>
        </w:rPr>
        <w:t>[Pages 43–45]</w:t>
      </w:r>
    </w:p>
    <w:p>
      <w:r>
        <w:t>BULLETIN NO. 20 OF MAY 20, 2019 45</w:t>
      </w:r>
    </w:p>
    <w:p>
      <w:r>
        <w:t>of the indications provided by B4 Capital SA274, today it would have a minority stake in B4 Capital SA together with MB, who was at the time on the board of directors of BE4 Sarl.</w:t>
      </w:r>
    </w:p>
    <w:p>
      <w:r>
        <w:t>194. The elements provided by IMG in the leniency application, illustrated in the section dedicated to the description of the events related to this tender, do not indicate the natural persons holding corporate positions in B4 Capital SA or in BE4 Sarl/B4 Italia. However, it is worth noting that internal discussions referred to both entities. From the reading of the email dated July 29, 2010, from MM to TC, after discussing the agreement in response to TC's inquiry [omissis]275. [Omissis].</w:t>
      </w:r>
    </w:p>
    <w:p>
      <w:r>
        <w:t>2.6 The 2011 tender related to the Serie A and Serie B championships</w:t>
      </w:r>
    </w:p>
    <w:p>
      <w:r>
        <w:t>195. On November 15, 2011, the LNPA published the "Invitation to Submit Bids for International Audiovisual Rights of the Serie A and Serie B Championships for the 2012/2013, 2013/2014, and 2014/2015 Seasons"276.</w:t>
      </w:r>
    </w:p>
    <w:p>
      <w:r>
        <w:t>196. The assembly of the LNPA assigned the international audiovisual rights once again to MP &amp; Silva Limited on November 28, 2011, and IMG and B4 Capital participated in the tender. The person who signed the offer on behalf of B4 Capital SA appears to be MB, as a Board of Director Member277.</w:t>
      </w:r>
    </w:p>
    <w:p>
      <w:r>
        <w:t>2.7 The tenders related to the Coppa Italia for the 2012-2013, 2013-2014, and 2014-2015 seasons and the Italian Supercup for 2012, 2013, and 2014</w:t>
      </w:r>
    </w:p>
    <w:p>
      <w:r>
        <w:t>197. The LNPA assigned the international rights related to the Coppa Italia and the Italian Supercup for the 2012/2013, 2013/2014, and 2014/2015 seasons in the assembly of July 4, 2012, to B4 Capital SA278, adhering to the offer signed by RP, the legal representative of the aforementioned company.</w:t>
      </w:r>
    </w:p>
    <w:p>
      <w:r>
        <w:t>198. The elements produced by IMG in the leniency application and the documentation provided by the Commission, illustrated in the section dedicated to the description of the events related to this tender, indicate that the communication with IMG occurred with natural persons holding corporate positions in B4 Capital.</w:t>
      </w:r>
    </w:p>
    <w:p>
      <w:r>
        <w:t>199. On March 22, 2012, IMG represented that IF of IMG sent an email to FDS of B4 Capital following a telephone conversation that took place between the two. In the email, IF indicated [omissis]279).</w:t>
      </w:r>
    </w:p>
    <w:p>
      <w:r>
        <w:t>200. The documentation transmitted by the Commission280 and acquired during the inspection investigations indicates the existence of further communications between the aforementioned legal representatives of</w:t>
      </w:r>
    </w:p>
    <w:p>
      <w:r>
        <w:t>274 See doc. istr. 94 cited.</w:t>
        <w:br/>
        <w:t>275 Attachment 230 to Doc. Istr. 169 (Accessible version of Attachment 230 to doc. L9) cited.</w:t>
        <w:br/>
        <w:t>276 Doc. Istr. 68.</w:t>
        <w:br/>
        <w:t>277 Attachment 33 to doc. istr. 103 (doc. istr. 68).</w:t>
        <w:br/>
        <w:t>278 See Attachment 53 to doc. istr. 103 (doc. istr. 68).</w:t>
        <w:br/>
        <w:t>279 Attachment 210 to Doc. Istr. 169 (Accessible version of Attachment 210 to doc. L6). On April 17, 2012, FDS responded to this email summarizing the main terms of the agreement between IMG and B4 Capital confirming that the agreement concerned most of the territories listed in IF's (IMG) email of March 22, 2012 [omissis]. The aforementioned email was also transmitted by the Commission (doc. istr. 118-Attachment 10- Fwd_ Coppa.eml and Attachment 27 - Re_ Coppa.eml). Following this email exchange, on June 20, 2012, IF (IMG) forwarded the email chain exchanged with FDS (B4 Capital) to LB and TC, both from IMG, and on July 4, 2012, LB (IMG) responded indicating the details of the agreement with B4 Capital.</w:t>
      </w:r>
    </w:p>
    <w:p>
      <w:r>
        <w:t>46 BULLETIN NO. 20 OF MAY 20, 2019</w:t>
      </w:r>
    </w:p>
    <w:p>
      <w:r>
        <w:t>IMG and B4 Capital with substantially identical content to those produced in the leniency application by IMG.</w:t>
      </w:r>
    </w:p>
    <w:p>
      <w:r>
        <w:t>201. Among the communications found by the Commission, there is an email exchanged between representatives of IMG and B4 Capital dated June 20, 2012, where reference is made to a possible coordination of bids in light of a potential increase by other participants in the tender281.</w:t>
      </w:r>
    </w:p>
    <w:p>
      <w:r>
        <w:t>2.8 The 2014 tender related to the Serie A championship for the three-year period 2015/2018</w:t>
      </w:r>
    </w:p>
    <w:p>
      <w:r>
        <w:t>202. On September 30, 2014, the LNPA published the "Invitation to Submit Bids for International Audiovisual Rights of the Serie A Championship for the 2015/2016, 2016/2017, and 2017/2018 Seasons"282, awarded, on October 20, 2014283, again to MP Silva Limited284. The tender was participated exclusively by MP Silva, IMG, and B4 Capital SA, with an offer submitted on October 14, 2014285 signed by RP.</w:t>
      </w:r>
    </w:p>
    <w:p>
      <w:r>
        <w:t>2.9 The tender related to the Coppa Italia and the Italian Supercup for the three-year period 2015-2018</w:t>
      </w:r>
    </w:p>
    <w:p>
      <w:r>
        <w:t>203. On June 22, 2015, the assembly of the LNPA resolved to accept the highest offer among those received for the international rights of the Coppa Italia and the Italian Supercup for the 2015/2016, 2016/2017, and 2017/2018 seasons, namely that submitted by B4 Capital286, signed by the legal representative of the latter, RP.</w:t>
      </w:r>
    </w:p>
    <w:p>
      <w:r>
        <w:t>204. The elements produced by the Public Prosecutor's Office of Milan, illustrated in the section dedicated to the description of the events related to this tender, indicate that the communication occurred with natural persons holding corporate positions in B4 Capital SA, namely MB and BDD.</w:t>
      </w:r>
    </w:p>
    <w:p>
      <w:r>
        <w:t>IV.V The contracts concluded between the Parties of the Proceedings for the football events involved in the investigation in the individual territories</w:t>
      </w:r>
    </w:p>
    <w:p>
      <w:r>
        <w:t>205. The elements collected during the investigation indicate the existence of contacts and agreements that not only concern the previous phase of submitting the offer but also involve the subsequent phase of commercialization. The contracts are referred to as licensing, consulting, or other terminology, and occur between two of the Parties in this proceeding. They represent further circumstances that testify to the existence of a broader mechanism for the distribution of international rights that affects the participation of the individual operator in the invitation to offer formulated in the tender.</w:t>
      </w:r>
    </w:p>
    <w:p>
      <w:r>
        <w:t>206. In particular, as indicated in the Communication of Investigative Findings of June 4, 2018, within the documentation transmitted by the European Commission, a copy of communications between MP Silva and B4 Capital was acquired, indicating the involvement of</w:t>
      </w:r>
    </w:p>
    <w:p>
      <w:r>
        <w:t>280 Doc. istr. 118-Attachments 8-FW_ Coppa.eml and 14 I_ FW_ Coppa.eml.</w:t>
        <w:br/>
        <w:t>281 Doc. istr. 118-Attachment 8- FW_ Coppa.eml.</w:t>
        <w:br/>
        <w:t>282 Doc. istr. 103 (Doc. Istr. 103).</w:t>
        <w:br/>
        <w:t>283 Attachment 63 to Doc. Istr. 103 (Doc. Istr. 68).</w:t>
        <w:br/>
        <w:t>284 Attachment 60 to Doc. Istr. 103 (Doc. Istr. 68).</w:t>
        <w:br/>
        <w:t>285 Attachment 62 to Doc. Istr. 103 (Doc. Istr. 68). In particular, B4 Capital offered Euro 123,000,000 for the 2015/2016 season; Euro 135,000,000 for the 2016/2017 season; Euro 147,000,000 for the 2017/2018 season.</w:t>
        <w:br/>
        <w:t>286 Attachment 80 to Doc. Istr. 103 (Doc. Istr. 68).</w:t>
      </w:r>
    </w:p>
    <w:p>
      <w:r>
        <w:t>BULLETIN NO. 20 OF MAY 20, 2019 47</w:t>
      </w:r>
    </w:p>
    <w:p>
      <w:r>
        <w:t>B4 Capital in the commercialization of the Serie A rights for the year 2012 in certain territories (particularly Albania and Kosovo), despite B4 Capital not having been awarded the rights287.</w:t>
      </w:r>
    </w:p>
    <w:p>
      <w:r>
        <w:t>207. More generally, the Parties have highlighted the existence of contracts related to the commercialization of international rights between the successful bidder of the tender and one of the Parties in the proceeding concerning specific geographical areas.</w:t>
      </w:r>
    </w:p>
    <w:p>
      <w:r>
        <w:t>208. In particular, MP Silva, in the memorandum produced on September 7, 2018288, represented that, since 2007, it had purchased from BE4 Sarl/B4 Italia and B4 Capital the rights related to the transmission of the Coppa Italia for certain territories, highlighting that the contracts were concluded after the award and that some of them included a tacit renewal clause. In this regard, the Party produced copies of the individual contracts concluded and some schedules that also include other contracts concluded between companies of the MP Silva group, BE4 Sarl/B4 Italia, and B4 Capital.</w:t>
      </w:r>
    </w:p>
    <w:p>
      <w:r>
        <w:t>209. In the following schedule, the elements provided by MP Silva are reported, adding the date of preparation of the contract, as indicated in the text, the exact indication of the corporate name of the contracting party with MP Silva, and the date on which each tender, subject to this investigation and related to the individual contract, was called by the LNPA.</w:t>
      </w:r>
    </w:p>
    <w:p>
      <w:r>
        <w:t>287 Doc. istr. 118 – Attachment 16 - offer for seria A.eml. From the reading of the communications, it emerges that B4 had promoted the sale of the rights purchased from MP Silva in favor of [omissis].</w:t>
      </w:r>
    </w:p>
    <w:p>
      <w:r>
        <w:t>288 Doc. Istr. 208 - Final memorandum with attachments for Media Partners &amp; Silva Limited, MP Silva S.r.l. in liquidation, and MP &amp; Silva Holding S.A. p. 61.</w:t>
      </w:r>
    </w:p>
    <w:p>
      <w:r>
        <w:rPr>
          <w:b/>
        </w:rPr>
        <w:t>[Pages 46–48]</w:t>
      </w:r>
    </w:p>
    <w:p>
      <w:r>
        <w:t>BULLETIN NO. 20 OF MAY 20, 2019</w:t>
      </w:r>
    </w:p>
    <w:p>
      <w:r>
        <w:t>Table 1.1</w:t>
        <w:br/>
        <w:t>Edition Territories Auction Date of Announcement Date Date Duration Party</w:t>
        <w:br/>
        <w:t>LNPA of the auction formation Acceptance contractor</w:t>
        <w:br/>
        <w:t>and date contract with MP Silva</w:t>
        <w:br/>
        <w:t>submission</w:t>
        <w:br/>
        <w:t>of the offer of</w:t>
        <w:br/>
        <w:t>the awarded</w:t>
        <w:br/>
        <w:t>subject</w:t>
        <w:br/>
        <w:t>Coppa Italia Hong Kong, Coppa Italia Auction announced on 17/09/2007 18/10/2007 1 year BE4 Sarl</w:t>
        <w:br/>
        <w:t>2007- China and 2008/2010 31/07/2008 (Season Luxembourg</w:t>
        <w:br/>
        <w:t>2010 Indonesia Offer of BE4 Sarl 2007/8)</w:t>
        <w:br/>
        <w:t>of August 6, 2008 tacitly</w:t>
        <w:br/>
        <w:t>renewable</w:t>
        <w:br/>
        <w:t>for the</w:t>
        <w:br/>
        <w:t>subsequent</w:t>
        <w:br/>
        <w:t>two seasons</w:t>
        <w:br/>
        <w:t>(2008/9 –</w:t>
        <w:br/>
        <w:t>2009/10)</w:t>
        <w:br/>
        <w:t>Coppa Italia United States, Coppa Italia Auction announced on 21/11/2007 4/12/2007 1 year BE4 Sarl</w:t>
        <w:br/>
        <w:t>2007- Canada and 2008/2010 31/07/2008 (Season Luxembourg</w:t>
        <w:br/>
        <w:t>2012 Latin America Offer of BE4 Sarl 2007/8)</w:t>
        <w:br/>
        <w:t>(of August 6, 2008</w:t>
        <w:br/>
        <w:t>exclusion of Coppa Italia Auction announced on 21/11/2007 26/08/2008 2 years BE4 Sarl</w:t>
        <w:br/>
        <w:t>Brazil) 2008/2010 31/07/2008 (Seasons Luxembourg</w:t>
        <w:br/>
        <w:t>Offer of BE4 Sarl 2008/9 –</w:t>
        <w:br/>
        <w:t>of August 6, 2008 2009/10)</w:t>
        <w:br/>
        <w:t>Coppa Italia Auction announced on 14/09/2010 23/09/2010 2 years B4 Capital SA</w:t>
        <w:br/>
        <w:t>2010-2012 09/06/2010. (Seasons</w:t>
        <w:br/>
        <w:t>Offer of B4 Capital 2010/2011 –</w:t>
        <w:br/>
        <w:t>of June 21, 2010 2011/12)</w:t>
        <w:br/>
        <w:t>Coppa Italia Malaysia and ND ND 11/02/2008 24/03/2008 1 year BE4 Sarl</w:t>
        <w:br/>
        <w:t>2007- Brunei (Season Luxembourg</w:t>
        <w:br/>
        <w:t>2008 2007/8)</w:t>
        <w:br/>
        <w:t>Coppa Italia Thailand Coppa Italia Auction announced on 01/10/2010 15/11/2010 2 years B4 Capital SA</w:t>
        <w:br/>
        <w:t>2010- 2010-2012 09/06/2010. (Seasons</w:t>
        <w:br/>
        <w:t>2012 Offer of B4 2010/2011 –</w:t>
        <w:br/>
        <w:t>Capital of June 21, 2010 2011/12)</w:t>
        <w:br/>
        <w:t>Coppa Italia Vietnam Coppa Italia Auction announced on 01/10/2010 15/11/2010 2 years B4 Capital SA</w:t>
        <w:br/>
        <w:t>2010- 2010-2012 09/06/2010. (Seasons</w:t>
        <w:br/>
        <w:t>2012 Offer of B4 Capital 2010/2011 –</w:t>
        <w:br/>
        <w:t>of June 21, 2010 2011/12)</w:t>
        <w:br/>
        <w:t>Coppa Italia Indonesia, Coppa Italia Auction announced on 21/07/2011 03/07/2011 1 year B4 Capital SA</w:t>
        <w:br/>
        <w:t>2010- East Timor and 2010-2012 09/06/2010. (Season</w:t>
        <w:br/>
        <w:t>2012 Papua New Offer of B4 2011/12)</w:t>
        <w:br/>
        <w:t>Guinea Capital of June 21,</w:t>
        <w:br/>
        <w:t>2010</w:t>
        <w:br/>
        <w:t>Coppa Italia Japan, Coppa Italia Auction announced on 21/07/2011 20/09/2012 3 years B4 Capital SA</w:t>
        <w:br/>
        <w:t>2012- Thailand, and Supercoppa 4/06/2012. Offer (Seasons</w:t>
        <w:br/>
        <w:t>2015 and Italian Supercoppa of B4 Capital of June 20 2012 2012/2013 –</w:t>
        <w:br/>
        <w:t>Indian Subcontinent, June 2012 2013/14 -</w:t>
        <w:br/>
        <w:t>Italian Indonesia and 2012/2013, 2014/15)</w:t>
        <w:br/>
        <w:t>2013-2014 Vietnam 2013/2014 and</w:t>
        <w:br/>
        <w:t>2014/2015</w:t>
      </w:r>
    </w:p>
    <w:p>
      <w:r>
        <w:t>BULLETIN NO. 20 OF MAY 20, 2019</w:t>
      </w:r>
    </w:p>
    <w:p>
      <w:r>
        <w:t>210. Similar statements to those produced by MP Silva were submitted by B4 Capital attached to a note of November 7, 2018289, provided in response to a request for information from the Offices dated October 17, 2018290, regarding the contracts entered into by B4 Capital with MP Silva and IMG.</w:t>
        <w:br/>
        <w:t>211. Similarly to what was done for MP Silva, in the table that follows, for each auction announced by the Lega Nazionale Professionisti Serie A, in addition to the elements provided by the Party, the date of formation of the license contract and acceptance, where available, as well as the corporate name of the contracting party, is reported.</w:t>
      </w:r>
    </w:p>
    <w:p>
      <w:r>
        <w:t>Table 1.2-Coppa Italia-Two-Year Period 2010-2012</w:t>
        <w:br/>
        <w:t>Edition Object Auction Date of Announcement Date Date Duration Parties</w:t>
        <w:br/>
        <w:t>of the contract/ LNPA of the auction formation Acceptance contractors</w:t>
        <w:br/>
        <w:t>territory and Date contract</w:t>
        <w:br/>
        <w:t>submission</w:t>
        <w:br/>
        <w:t>of the offer of</w:t>
        <w:br/>
        <w:t>the awarded</w:t>
        <w:br/>
        <w:t>subject</w:t>
        <w:br/>
        <w:t>2010/2012 News access Coppa Italia Auction announced on 16/05/2011 xx 2010/2011 IMG/B4 Capital</w:t>
        <w:br/>
        <w:t>All territories 2010/2012 date 09/06/2010.</w:t>
        <w:br/>
        <w:t>excluding Offer of B4</w:t>
        <w:br/>
        <w:t>Italy, Asia and Capital of June 21</w:t>
        <w:br/>
        <w:t>Australia 2010</w:t>
        <w:br/>
        <w:t>2010/2012 Media Rights Coppa Italia Auction announced on 16/07/2010 xx 01/08/2010- IMG/B4 Capital</w:t>
        <w:br/>
        <w:t>Territories 2010/2012 date 09/06/2010. 30/06/2012</w:t>
        <w:br/>
        <w:t>European, Asia and Offer of B4</w:t>
        <w:br/>
        <w:t>Australia Capital of June 21</w:t>
        <w:br/>
        <w:t>2010</w:t>
        <w:br/>
        <w:t>2010/2012 Media Rights Coppa Italia Auction announced on 16/07/2010 14/09/2010 2010/2011 MP Silva/B4</w:t>
        <w:br/>
        <w:t>USA, Canada, 2010/2012 date 09/06/2010. Capital</w:t>
        <w:br/>
        <w:t>Latin America Offer of B4</w:t>
        <w:br/>
        <w:t>excluding Capital of June 21</w:t>
        <w:br/>
        <w:t>Brazil 2010</w:t>
        <w:br/>
        <w:t>2010/2011 Media Rights Coppa Italia Auction announced on 14/09/2010 19/01/2011 1 year from MP Silva/B4</w:t>
        <w:br/>
        <w:t>China 2010/2012 date 09/06/2010. dispute of each Capital</w:t>
        <w:br/>
        <w:t>Offer of B4 match</w:t>
        <w:br/>
        <w:t>Capital of June 21</w:t>
        <w:br/>
        <w:t>2010</w:t>
        <w:br/>
        <w:t>2010/2011 Media Rights Coppa Italia Auction announced on 14/09/2010 10/02/2011 1 year from MP Silva/B4</w:t>
        <w:br/>
        <w:t>All nations 2010/2012 date 09/06/2010. dispute of each Capital</w:t>
        <w:br/>
        <w:t>Offer of B4 match</w:t>
        <w:br/>
        <w:t>Capital of June 21</w:t>
        <w:br/>
        <w:t>2010</w:t>
        <w:br/>
        <w:t>2010/2012 Thailand Coppa Italia Auction announced on 01/10/2010 01/10/2010 1 year from MP Silva/B4</w:t>
        <w:br/>
        <w:t>2010/2012 date 09/06/2010. dispute of each Capital</w:t>
        <w:br/>
        <w:t>Offer of B4 match</w:t>
        <w:br/>
        <w:t>Capital of June 21</w:t>
        <w:br/>
        <w:t>2010</w:t>
        <w:br/>
        <w:t>2010/2012 Vietnam Coppa Italia Auction announced on 01/10/2010 01/10/2010 1 year from MP Silva/B4</w:t>
        <w:br/>
        <w:t>2010/2012 date 09/06/2010. dispute of each Capital</w:t>
        <w:br/>
        <w:t>Offer of B4 match</w:t>
        <w:br/>
        <w:t>Capital of June 21</w:t>
        <w:br/>
        <w:t>2010</w:t>
        <w:br/>
        <w:t>2010/2012 Indonesia, Coppa Italia Auction announced on 21/07/2011 03/07/2011 1 year from MP Silva/B4</w:t>
        <w:br/>
        <w:t>East Timor and 2010/2012 date 09/06/2010. dispute of each Capital</w:t>
        <w:br/>
        <w:t>Papua New Offer of B4 match</w:t>
        <w:br/>
        <w:t>Guinea Capital of June 21</w:t>
        <w:br/>
        <w:t>2010</w:t>
      </w:r>
    </w:p>
    <w:p>
      <w:r>
        <w:rPr>
          <w:b/>
        </w:rPr>
        <w:t>[Pages 49–51]</w:t>
      </w:r>
    </w:p>
    <w:p>
      <w:r>
        <w:t>BULLETIN NO. 20 OF MAY 20, 2019 51</w:t>
      </w:r>
    </w:p>
    <w:p>
      <w:r>
        <w:t>Table 1.3-Supercup-Period 2010-2012</w:t>
        <w:br/>
        <w:t>Edition Object of Match Date of Announcement Date Date Duration Parties</w:t>
        <w:br/>
        <w:t>of the contract/ LNPA of the match formation Acceptance/ contractors</w:t>
        <w:br/>
        <w:t>territory and of Date contract</w:t>
        <w:br/>
        <w:t>submission</w:t>
        <w:br/>
        <w:t>of the offer of</w:t>
        <w:br/>
        <w:t>the awarded</w:t>
        <w:br/>
        <w:t>subject</w:t>
        <w:br/>
        <w:t>2011 Japan Supercup Match announced on 23/06/2011 xx 1 year from MP Silva/B4</w:t>
        <w:br/>
        <w:t>Italian 2011 date 15/07/2010 dispute of any Capital</w:t>
        <w:br/>
        <w:t>Offer of B4 match</w:t>
        <w:br/>
        <w:t>Capital of July 20, 2010</w:t>
        <w:br/>
        <w:t>2010 Cyprus, Supercup Match announced on 14/09/2010 xx 1 year from B4 Capital/IMG</w:t>
        <w:br/>
        <w:t>Germany Italian 2010 date 15/07/2010 dispute of any</w:t>
        <w:br/>
        <w:t>Portugal Offer of B4 match</w:t>
        <w:br/>
        <w:t>Capital of July 20, 2010</w:t>
        <w:br/>
        <w:t>2011 European Countries, Supercup Match announced on 04/11/2011 04/11/2011 1 year from B4 Capital/IMG</w:t>
        <w:br/>
        <w:t>Asia, Malaysia Italian 2011 date 15/07/2010 dispute of any</w:t>
        <w:br/>
        <w:t>and Brunei Offer of B4 match</w:t>
        <w:br/>
        <w:t>Capital of July 20, 2010</w:t>
        <w:br/>
        <w:t>2010 Scandinavia Supercup Match announced on 14/02/2011 14/02/2011 1 year from B4 Capital/MP</w:t>
        <w:br/>
        <w:t>Italian 2010 date 15/07/2010 dispute of any Silva</w:t>
        <w:br/>
        <w:t>Offer of B4 match</w:t>
        <w:br/>
        <w:t>Capital of July 20, 2010</w:t>
        <w:br/>
        <w:t>2011 All territories Supercup Match announced on 21/07/2011 xx 1 year from B4 Capital/MP</w:t>
        <w:br/>
        <w:t>Italian 2011 date 15/07/2010 dispute of any Silva</w:t>
        <w:br/>
        <w:t>Offer of B4 match</w:t>
        <w:br/>
        <w:t>Capital of July 20, 2010</w:t>
        <w:br/>
        <w:t>2010 Europe, Supercup Match announced on 02/08/2010 B4 Capital/IMG</w:t>
        <w:br/>
        <w:t>Australia, Italian 2010 date 15/07/2010.</w:t>
        <w:br/>
        <w:t>New Zealand (awarded on Offer of B4</w:t>
        <w:br/>
        <w:t>August 4, 2010) Capital of July 20, 2010.</w:t>
      </w:r>
    </w:p>
    <w:p>
      <w:r>
        <w:t>52 BULLETIN NO. 20 OF MAY 20, 2019</w:t>
      </w:r>
    </w:p>
    <w:p>
      <w:r>
        <w:t>Table 1.4-Coppa Italia-Three-Year Period 2013-2015</w:t>
        <w:br/>
        <w:t>Edition Object of Match Date of Announcement Date Date Duration Parties</w:t>
        <w:br/>
        <w:t>of the contract/ LNPA of the match formation Acceptance/ contractors</w:t>
        <w:br/>
        <w:t>territory and of Date contract Effectiveness</w:t>
        <w:br/>
        <w:t>submission</w:t>
        <w:br/>
        <w:t>of the offer of</w:t>
        <w:br/>
        <w:t>the awarded</w:t>
        <w:br/>
        <w:t>subject</w:t>
        <w:br/>
        <w:t>2012/2015 Europe, Coppa Italia and Match announced 21/12/2012 01/08/2012 01/08/2012 B4</w:t>
        <w:br/>
        <w:t>Australia and Supercup 4/06/2012. 30/06/2015 Capital/IMG</w:t>
        <w:br/>
        <w:t>New Zealand seasons 2012- Offer of B4</w:t>
        <w:br/>
        <w:t>2013 2013- Capital of June 20, 2012</w:t>
        <w:br/>
        <w:t xml:space="preserve">2014 and 2014- </w:t>
        <w:br/>
        <w:t>2015</w:t>
        <w:br/>
        <w:t>2012/2015 USA, Canada, Coppa Italia Match announced 15/05/2012 15/05/2012 1 year from B4 Capital/MP</w:t>
        <w:br/>
        <w:t>France, Middle seasons 4/06/2012. dispute of any Silva</w:t>
        <w:br/>
        <w:t>East and Supercup Offer of B4 match</w:t>
        <w:br/>
        <w:t>seasons 2012- Capital of June 20, 2012</w:t>
        <w:br/>
        <w:t xml:space="preserve">2013 2013- </w:t>
        <w:br/>
        <w:t xml:space="preserve">2014 and 2014- </w:t>
        <w:br/>
        <w:t>2015</w:t>
        <w:br/>
        <w:t>2012/2015 Japan, Coppa Italia Match announced 21/07/2011 20/09/2012 1 year from B4 Capital/MP</w:t>
        <w:br/>
        <w:t>Thailand, seasons 2012- 4/06/2012. dispute of any Silva</w:t>
        <w:br/>
        <w:t>India, 2013 2013- Offer of B4 match</w:t>
        <w:br/>
        <w:t>Indonesia and 2014 and Capital of June 20, 2012</w:t>
        <w:br/>
        <w:t xml:space="preserve">Vietnam (the 2015 </w:t>
        <w:br/>
        <w:t xml:space="preserve">contract </w:t>
        <w:br/>
        <w:t xml:space="preserve">also includes </w:t>
        <w:br/>
        <w:t xml:space="preserve">the transmission </w:t>
        <w:br/>
        <w:t xml:space="preserve">of the </w:t>
        <w:br/>
        <w:t>Supercup)</w:t>
      </w:r>
    </w:p>
    <w:p>
      <w:r>
        <w:t>BULLETIN NO. 20 OF MAY 20, 2019 53</w:t>
      </w:r>
    </w:p>
    <w:p>
      <w:r>
        <w:t>Table 1.5-Serie B-Three-Year Period 2013-2015</w:t>
        <w:br/>
        <w:t>Edition Object of Match Date of Announcement Date Date Duration Parties</w:t>
        <w:br/>
        <w:t>of the contract/ LNPA of the match formation Acceptance/ contractors</w:t>
        <w:br/>
        <w:t>territory and of Date contract Effectiveness</w:t>
        <w:br/>
        <w:t>submission</w:t>
        <w:br/>
        <w:t>of the offer of</w:t>
        <w:br/>
        <w:t>the awarded</w:t>
        <w:br/>
        <w:t>subject</w:t>
        <w:br/>
        <w:t>2012/2015 Middle East Serie A and Match announced in xxx 01/10/2012 From the first B4 Capital/MP</w:t>
        <w:br/>
        <w:t>Serie B Seasons date 15/11/2011. match of Silva</w:t>
        <w:br/>
        <w:t>Offer of MP Silva Serie B</w:t>
        <w:br/>
        <w:t>2012/2013, November 25, 2011 2012/2013 until</w:t>
        <w:br/>
        <w:t>2013/2014 and the last</w:t>
        <w:br/>
        <w:t>2014/2015 match</w:t>
        <w:br/>
        <w:t>2014/2015</w:t>
        <w:br/>
        <w:t>212. As can be seen from the tables above, some contracts concluded for the downstream commercialization of rights do not coincide in terms of duration and conclusion with the date of announcement of the match by the Lega Nazionale Professionisti Serie A. In fact, the contracts highlighted in the tables in gray were concluded on a date prior to that on which the match was announced (or the awarding of the rights, see Table 1.3), at a time when the license holder, and in particular B4 Capital SA, regarding the events related to Coppa Italia and Supercup, was not yet the awardee of the rights.</w:t>
        <w:br/>
        <w:t>213. B4 Italia, in a note dated November 7, 2018291, produced only a contract between BE4 Sarl Luxembourg and B4 Italia, relating to the production of the Coppa Italia editions 2007/2008, 2008/2009, and 2009/2010, representing its inability to produce further elements considering the state of liquidation in which it finds itself.</w:t>
        <w:br/>
        <w:t>214. During the hearing on December 11, 2018292, IMG submitted the final signed versions of commercial agreements already produced in draft form as well as the variations or additions to contracts already produced in the context of the leniency application.</w:t>
        <w:br/>
        <w:t>215. Such contracts, relating to the events of the Coppa Italia and the Supercup, awarded to BE4 Sarl/B4 Italia (Supercup edition 2008 and Coppa Italia 2008/2009, 2009/2010, 2010/2011, and 2011/2012) and B4 Capital SA (Supercoppa Italiana 2009, 2011, 2012 and Coppa Italia editions 2010/2011, 2011/2012, 2012/2013, 2013/2014, and 2014/2015) correspond to some of those already on record and to those also submitted by B4 Capital SA in response to the requests for information made during the supplementary investigation.</w:t>
        <w:br/>
        <w:t>216. Finally, with the minutes of November 9, 2018293, some web pages of B4 Capital SA were acquired. From the reading of the aforementioned pages, it emerges that, among the competitions subject to commercialization by B4 Capital SA, there are also the matches of the "Serie A" Championship.</w:t>
        <w:br/>
        <w:t>291 Doc. Istr. 253.</w:t>
        <w:br/>
        <w:t>292 Doc. Istr. 268.</w:t>
        <w:br/>
        <w:t>293 Doc. Istr. 254.</w:t>
      </w:r>
    </w:p>
    <w:p>
      <w:r>
        <w:rPr>
          <w:b/>
        </w:rPr>
        <w:t>[Pages 52–54]</w:t>
      </w:r>
    </w:p>
    <w:p>
      <w:r>
        <w:t>BULLETIN NO. 20 OF MAY 20, 2019</w:t>
      </w:r>
    </w:p>
    <w:p>
      <w:r>
        <w:t>217. In response to a request for information from the Offices dated November 20, 2018294, in a note dated November 26, 2018295, reiterating that it has never been awarded the rights related to the Serie A Championship, B4 Capital emphasized that the indications reported are exclusively related to the existence of a partnership with the Lega Nazionale Professionisti Serie A and not to the ongoing commercialization of the matches related to the aforementioned competition. These elements were confirmed in a note produced by the LNPA on January 22, 2019296, in response to a request for information from the Offices dated December 14, 2018297.</w:t>
      </w:r>
    </w:p>
    <w:p>
      <w:r>
        <w:t>V. THE ARGUMENTS OF THE PARTIES</w:t>
      </w:r>
    </w:p>
    <w:p>
      <w:r>
        <w:t>218. MP Silva articulated its defenses in a memorandum received on February 5, 2018298, in a hearing on February 20, 2018299, as well as in the memoranda of September 7, 2018300 and March 28, 2019301. B4 Italia produced three notes during the proceedings dated January 23, 2018, September 10, 2018302, and March 28, 2019303. B4 Capital filed a note on February 5, 2018304 and two defense memoranda dated September 7, 2018305 and March 28, 2019306, respectively. IMG, in addition to what was represented during the presentation of the leniency application, submitted two defense memoranda dated September 7, 2018307 and March 28, 2019308, respectively. LNPA and Torino FC submitted two notes309. Finally, LNPA submitted an additional note on March 28, 2019310.</w:t>
      </w:r>
    </w:p>
    <w:p>
      <w:r>
        <w:t>219. Furthermore, the Parties had the opportunity to orally present their defenses before the Panel during the hearing held on September 13, 2018311 and the subsequent hearing on April 2, 2019312, which took place after the transmission of the NCRI.</w:t>
      </w:r>
    </w:p>
    <w:p>
      <w:r>
        <w:t>220. During the proceedings, the parties subject to the allegations developed defensive arguments aimed at raising procedural defects that would have resulted in the violation of the right to a fair hearing and to contest the existence of the agreement, as well as its attribution to their conduct, in the terms presented last in the New Communication of Investigative Findings of February 22, 2019.</w:t>
      </w:r>
    </w:p>
    <w:p>
      <w:r>
        <w:t>221. In summary, according to the Parties: i) the documents produced by the Public Prosecutor's Office would not be usable as evidence of the infringements; ii) some documents were withheld, in whole or in part, from access despite being relevant for the full exercise of the right of defense; iii) the statements made by IMG in the leniency application would not be reliable; iv) the transmission of a new allegation of the investigative findings made by the Offices on February 22, 2019 would violate the right of defense of the Parties; v) a trilateral agreement involving the parties subject to the allegations could not be configured, and more generally, there would be no continuity between the contested conducts and, in connection, all or some of them would be time-barred; vi) the agreements subject to contestation cannot be considered restrictive agreements of illegal competition by object; vii) there would be a lack of evidence regarding the effects of the contested agreement, particularly with reference to the decrease in revenues recorded by the Lega Nazionale Professionisti Serie A. B4 Italia and B4 Capital also argued that there would be no unity of centers of attribution between them, nor economic continuity viii); B4 Capital highlighted its marginal role and the non-attributability of the agreement related to the assignment of the Coppa Italia and Supercoppa for the three-year period 2015/2018 ix). Finally, all the Parties in the proceedings also made considerations regarding the criteria for determining the sanction x). Lega Nazionale Professionisti Serie A and Torino FC, as interveners, developed some considerations regarding the evidence that emerged during the proceedings xi).</w:t>
      </w:r>
    </w:p>
    <w:p>
      <w:r>
        <w:t>222. In the following sections, a detailed illustration of the aforementioned arguments will be provided, observing the order outlined above.</w:t>
      </w:r>
    </w:p>
    <w:p>
      <w:r>
        <w:t>i) On the usability for the investigation of the documentation produced by the Public Prosecutor's Office</w:t>
      </w:r>
    </w:p>
    <w:p>
      <w:r>
        <w:t>223. MP Silva noted the existence of a procedural defect. The evidentiary elements collected during the criminal investigation conducted by the Public Prosecutor's Office at the Court of Milan and subsequently acquired in the investigative file of the proceedings are inadmissible and unusable for the purpose of contesting Article 101 of the TFEU.</w:t>
      </w:r>
    </w:p>
    <w:p>
      <w:r>
        <w:t>ii) On the lack of access to the statements and documentation submitted in the leniency application and to some inspection documents</w:t>
      </w:r>
    </w:p>
    <w:p>
      <w:r>
        <w:t>224. MP Silva and B4 Capital requested that the statements made and the documentation produced in the context of the application for non-imposition/reduction of the sanction, which was included in the file of the investigative proceedings subject to this evaluation, be made available. Furthermore, MP Silva requested access to some inspection documents obtained during the investigations carried out on July 27, 2018, at the offices of LNPA and Infront.</w:t>
      </w:r>
    </w:p>
    <w:p>
      <w:r>
        <w:t>225. In light of the responses provided by the Offices and the observations of the parties interested in the requests, MP Silva and B4 Capital complained of a lack of contradiction and the violation of the principle of equality of arms that governs the conduct of the proceedings before the Authority and therefore a violation of Articles 13 and 14 of the D.P.R. April 30, 1998, No. 217, of Law 241/1990 on administrative proceedings and of Articles 6 and 7 of the European Convention on Human Rights. MP Silva presented several arguments on this point, emphasizing that there cannot be a unilateral selection of documents based on their relevance made by the investigating Offices, referring in this regard to jurisprudence of the Council of State313.</w:t>
      </w:r>
    </w:p>
    <w:p>
      <w:r>
        <w:t>226. MP Silva reiterated this exception following the resolution for supplementary investigation of October 3, 2018, in a note received on December 17, 2018314, as well as in the final memorandum submitted on March 28, 2019315.</w:t>
      </w:r>
    </w:p>
    <w:p>
      <w:r>
        <w:t>iii) On the unreliability of the elements provided in the leniency application</w:t>
      </w:r>
    </w:p>
    <w:p>
      <w:r>
        <w:t>227. MP Silva contested the genuineness of IMG's statements and the existence of the prerequisites for its admission to the leniency program.</w:t>
      </w:r>
    </w:p>
    <w:p>
      <w:r>
        <w:t>228. First, the timing adopted by IMG in releasing the statements undermines their genuineness. All agreements with IMG related to the matches of 2009, 2011, and 2014 were negotiated between RS of MP Silva and IF of IMG, as can already be inferred from the initiation order of the investigation. Therefore, the information and documentation related to these agreements were already easily available to IMG. However, they were released on different occasions, and only in the third statement is there a reference to the 2014 agreements for which no documentary evidence was produced.</w:t>
      </w:r>
    </w:p>
    <w:p>
      <w:r>
        <w:t>229. Secondly, regarding the 2014 match related to the Serie A Championship for the three-year period 2015/2018, MP Silva noted some inconsistencies in the statements provided by IMG. First of all, no explanation was provided for why MP Silva would have revealed the content of its offer, given that the agreement was to provide that MP Silva would offer more. Furthermore, the contractual arrangements do not correspond to what was reported in the contacts that took place between IMG and MP Silva. Finally, insufficient evidence was collected regarding the times and places where meetings between RS of MP Silva and IF of IMG would have taken place.</w:t>
      </w:r>
    </w:p>
    <w:p>
      <w:r>
        <w:t>230. On the contrary, MP Silva produced a statement from RS (MP Silva) in which the latter specifies that the negotiation took place in several meetings where economic offers were not discussed, and RS (MP Silva) never knew the economic offers of IMG or other participants in the bidding. In the context of this negotiation, it was obtained that if IMG won the bid, MP Silva would obtain a right of first refusal governed by Article 3 of the "First Negotiation and Last Refusal Rights" contract in exchange for the transfer of the betting rights held by the MP Silva group through the betting agreement. This agreement was signed the day before the signing of the contested agreements and would have been valid even if the bid was not won and provided for a consideration greater than the amount that until that moment MP Silva had managed to obtain from other sub-licensees.</w:t>
      </w:r>
    </w:p>
    <w:p>
      <w:r>
        <w:t xml:space="preserve">231. Thirdly, MP Silva emphasized that there would not have been a dissociation of IMG, as the latter would have continued to request the execution of the agreement related to the betting rights, offsetting the payments that would have been due with respect to the Serie A agreement. </w:t>
        <w:br/>
        <w:t xml:space="preserve">313 Council of State, Section VI, July 28, 2016, No. 3409. </w:t>
        <w:br/>
        <w:t xml:space="preserve">314 Doc. Istr. 272. </w:t>
        <w:br/>
        <w:t>315 Doc. Istr. 345.</w:t>
      </w:r>
    </w:p>
    <w:p>
      <w:r>
        <w:rPr>
          <w:b/>
        </w:rPr>
        <w:t>[Pages 55–57]</w:t>
      </w:r>
    </w:p>
    <w:p>
      <w:r>
        <w:t>BULLETIN NO. 20 OF MAY 20, 2019 57</w:t>
      </w:r>
    </w:p>
    <w:p>
      <w:r>
        <w:t>232. Finally, IMG's statements would not have been subjected to adequate verification through a confrontation with MP Silva and other interested parties. On this point, the Party emphasized that the Offices heard MP Silva in a hearing on February 20, 2018, and therefore, on a date subsequent to when IMG's statements were made. On that occasion, it should have been verified the genuineness of the oral statements in order to constitute evidence with equal and opposite force.</w:t>
      </w:r>
    </w:p>
    <w:p>
      <w:r>
        <w:t>233. Similar considerations were developed by B4 Capital in the memorandum of March 28, 2019316.</w:t>
      </w:r>
    </w:p>
    <w:p>
      <w:r>
        <w:t>iv) On the illegitimacy of the transmission of a New Communication of the Investigative Findings</w:t>
      </w:r>
    </w:p>
    <w:p>
      <w:r>
        <w:t>234. Following the transmission of the New Communication of the Investigative Findings of February 22, 2019, in the final memorandum MP Silva317, B4 Capital318, and IMG319 noted the illegitimacy of this procedural act. In particular, following its receipt, the Parties were forced to rearticulate their defenses, already developed during the proceedings and at the final hearing on September 13, 2018.</w:t>
      </w:r>
    </w:p>
    <w:p>
      <w:r>
        <w:t>235. More generally, the New Communication of the Investigative Findings would present a fundamental illegitimacy as it would have reformulated the contestation made with the Communication of the Investigative Findings of June 4, 2018, without the acquisition of any new factual element and exceeding the scope of the mandate conferred by the Authority's College with the resolution for supplementary investigation of October 3, 2018. According to IMG320, the previous Communication of the Investigative Findings would have more correctly framed the conduct within the scope of two distinct agreements, one relating to the distribution of rights related to the events of the Serie A football championship and the other concerning the events of the Coppa Italia and the Supercoppa.</w:t>
      </w:r>
    </w:p>
    <w:p>
      <w:r>
        <w:t>236. For these reasons, the Parties requested the withdrawal of the NCRI and the communication of a new and further communication of the investigative findings.</w:t>
      </w:r>
    </w:p>
    <w:p>
      <w:r>
        <w:t>v) The absence of unity of conduct, the impossibility of configuring trilateral subjective agreements: the intervened prescription</w:t>
      </w:r>
    </w:p>
    <w:p>
      <w:r>
        <w:t>237. The Parties in the proceedings represented the absence of elements that allow for the configuration of continuity between the contested conduct. In particular, both at the time of sending the Communication of the Investigative Findings of June 4, 2018, and in the subsequent NCRI of February 22, 2019, the Parties represented that the evidence in the records indicates the conclusion of distinct agreements during the various matches organized by the LNPA, without it being possible to find a common plan that ensured the unity over time of the conduct.</w:t>
      </w:r>
    </w:p>
    <w:p>
      <w:r>
        <w:t>238. IMG noted321 that the three conditions required by community jurisprudence to verify a company's participation in a single and continuous infringement would not have been satisfied, namely: 1) the existence of a general plan pursuing a common objective; 2) the intentional contribution of the company to that plan; 3) the circumstance that the company was aware of the unlawful behavior of the other participants. Regarding this last aspect, IMG noted that in some community rulings, the involvement of certain companies in a single complex and continuous agreement was deemed non-existent in the absence of evidence that they were aware or should reasonably have been aware of the unlawful conduct carried out by the other companies involved.</w:t>
      </w:r>
    </w:p>
    <w:p>
      <w:r>
        <w:t>239. Similar arguments were also developed by B4 Capital322 and MP Silva323, adding further reflections and references to previous rulings of the Authority324.</w:t>
      </w:r>
    </w:p>
    <w:p>
      <w:r>
        <w:t>240. In particular, B4 Capital325 noted that the investigation did not allow for the acquisition of elements regarding the existence of compensatory mechanisms that should instead characterize a single redistributive agreement.</w:t>
      </w:r>
    </w:p>
    <w:p>
      <w:r>
        <w:t>241. MP Silva326 highlighted that the Parties were required to confront offers whenever the League published an invitation to offer, without it being possible to find in the records of the proceedings any instrument (such as, for example, a negotiation table) that would ensure continuity of the concerted conduct.</w:t>
      </w:r>
    </w:p>
    <w:p>
      <w:r>
        <w:t>242. The Parties also represented that the evidence in the records would indicate, on the contrary, that for each match, there are bilateral agreements or contacts between two of the three subjects identified as parties to the contested single and complex agreement in the communication of the investigative findings of February 22, 2019, while there are no suitable elements to prove the involvement of the third party to the agreement or the contact.</w:t>
      </w:r>
    </w:p>
    <w:p>
      <w:r>
        <w:t>243. MP Silva and B4 Capital emphasized327 that distribution and licensing agreements entered into during the commercialization of rights in different territories (so-called output deals) cannot be used as elements to prove involvement, especially if entered into after the assignment, considering their legality and absolute neutrality under antitrust law.</w:t>
      </w:r>
    </w:p>
    <w:p>
      <w:r>
        <w:t>244. B4 Capital328 pointed out that it has never been the assignee of the rights related to the Serie A football championship in the matches organized by the Lega Nazionale Professionisti Serie A, having limited itself to distributing them and that it would not have obtained any proceeds from such commercialization.</w:t>
      </w:r>
    </w:p>
    <w:p>
      <w:r>
        <w:t>245. Furthermore, the communication mentioned both in the Communication of the Investigative Findings of June 4, 2018, and in the NCRI, regarding the proposal addressed to MP Silva to proceed with the commercialization in territories where B4 Capital was active in case of assignment of the rights329 represents only a draft that was never transmitted. The Party also emphasized that the further communication used in the Communication of the Investigative Findings of June 4, 2018, to support the involvement of B4 Capital330 actually refers to the Coppa Italia and not to the Championship.</w:t>
      </w:r>
    </w:p>
    <w:p>
      <w:r>
        <w:t>246. MP Silva331 represented that it has never participated in the matches related to the Coppa Italia and Supercoppa as they did not have significant value. MP Silva limited itself to reselling the rights in some territories of Asia where the winning bidder did not have great penetration capacity. Furthermore, the 2009 agreement would not have been implemented as BE4 Sarl subsequently ceded its contractual position to other companies. Finally, regarding some licensing contracts, they would have been prepared before the publication of the tender (2008/2010 and 2012/2015), but accepted only after the conduct of the match.</w:t>
      </w:r>
    </w:p>
    <w:p>
      <w:r>
        <w:t>247. Based on the entirety of these considerations, the Parties raised the intervened prescription of the Authority's sanctioning power concerning the conduct related to the matches organized more than five years before the communication of the initiation of the proceedings of July 19, 2017.</w:t>
      </w:r>
    </w:p>
    <w:p>
      <w:r>
        <w:t>vi) The absence of an unlawful agreement by object</w:t>
      </w:r>
    </w:p>
    <w:p>
      <w:r>
        <w:t>248. MP Silva represented that the agreements indicated in the initiation provision of July 19, 2017, are transparent agreements, recorded in the balance sheets of the companies involved and absolutely in line with industry practice. These agreements are called output deals and represent contracts whereby one party grants another party the right to resell audiovisual rights in one or more territories or geographical areas. The transfer of the right is subject to the condition that the grantor becomes the licensee of the right, managing to purchase it from the holder. Parties to such contracts can be broadcasters, media agencies, telecommunications operators, and also investment funds. On this point, the high risk of losses associated with the activity of purchasing rights for viewing sporting events and subsequent resale in different territories has led some operators, such as BE4 Sarl/B4 Italia, not to fulfill the contractual commitments made with the rights holders.</w:t>
      </w:r>
    </w:p>
    <w:p>
      <w:r>
        <w:t>249. MP Silva emphasized the significant enhancement work carried out regarding the International Rights of the Serie A Football Championship. In 2004/2005 the value was lower [omitted]. With the last assignment, in favor of IMG, there was an increase in the value of such rights that does not represent at all a sudden increase in the revenues of the Lega Serie A. In fact, in all the previous matches, of which MP Silva was the assignee, there has always been a very high increase in the value of the International Rights.</w:t>
      </w:r>
    </w:p>
    <w:p>
      <w:r>
        <w:t>vii) The absence of proof of the effects of the agreement</w:t>
      </w:r>
    </w:p>
    <w:p>
      <w:r>
        <w:t>250. MP Silva332 noted the absence of restrictive effects on competition and the proof of a counterfactual scenario, given that based on an Economic Study produced during the proceedings, the agreements allowed for achieving economic results far superior to those that would have been obtained with a different competitive scenario.</w:t>
      </w:r>
    </w:p>
    <w:p>
      <w:r>
        <w:rPr>
          <w:b/>
        </w:rPr>
        <w:t>[Pages 58–60]</w:t>
      </w:r>
    </w:p>
    <w:p>
      <w:r>
        <w:t>BULLETIN NO. 20 OF MAY 20, 2019</w:t>
      </w:r>
    </w:p>
    <w:p>
      <w:r>
        <w:t>251. In this regard, it has been emphasized, also by the other Parties in the proceedings in their defenses: a) the presence of other actual and potential competitors in the auctions, a circumstance that would exclude that the agreements under investigation were capable of achieving a cartel result and more generally their substance; b) the unit price for the sale abroad of Serie A rights would not be comparable to that of other European leagues; c) the price for the assignment of international rights of Serie A for the auctions concerned by the investigation, normalized to eliminate differences due to the varying levels of football quality of the various leagues, would even be higher than that of other Leagues, with a unit price often even exceeding that of the Spanish Liga; d) the difference between the price for Serie A, obtained from a linear interpolation of the price reached before and after the auctions under investigation, and the actual price is lower than the difference obtained through the same analysis for the other Leagues.</w:t>
      </w:r>
    </w:p>
    <w:p>
      <w:r>
        <w:t>252. MP Silva also recalled the circumstance that, in the order of the Preliminary Investigating Judge of Milan, the passages cited in the Offices' allegations and in the initiation order of July 19, 2017, it is emphasized that the agreement would not have caused harm to the LNPA, concluding for the absence of the crime of disturbed freedom of bidding.</w:t>
      </w:r>
    </w:p>
    <w:p>
      <w:r>
        <w:t>253. MP Silva333 and B4 Capital334 finally highlighted that the analysis of the effects conducted by the Offices in the NCRI of February 22, 2019, would be partial in that it would not have considered the assignment of rights related to Coppa Italia and Supercoppa edition 2018/2021 as a benchmark.</w:t>
      </w:r>
    </w:p>
    <w:p>
      <w:r>
        <w:t>viii) The absence of unity of attribution centers between B4 Capital and B4 Italia</w:t>
      </w:r>
    </w:p>
    <w:p>
      <w:r>
        <w:t>254. B4 Capital emphasized that it has no control or connection relationship with BE4 Sarl, as they are two distinct legal entities. In this regard, the Party pointed out that, in the initiation order of the procedure of July 19, 2017, it was erroneously indicated as a subject that succeeded BE4 Sarl. On the contrary, B4 Capital has not inherited or acquired any assets from BE4 Sarl, which would have a distinct headquarters and would have pursued an autonomous strategy in participating in the auctions held by the Lega Nazionale Professionisti Serie A.</w:t>
      </w:r>
    </w:p>
    <w:p>
      <w:r>
        <w:t>255. The only connecting element would be the original participation in the share capital of B4 Capital SA by three natural persons (MB, FDS, and BDD) to whom the entrepreneurial initiative conducted through BE4 Sarl and its Italian controlled company B4 Italia S.r.l. in liquidation can be traced.</w:t>
      </w:r>
    </w:p>
    <w:p>
      <w:r>
        <w:t>256. In a separate note received on January 23, 2018335, B4 Italia S.r.l. in liquidation represented that it did not participate in the auctions for which B4 Capital was awarded, as also stated in a declaration by the liquidator filed as an attachment to the note (i.e., that related to the final phase of the Coppa Italia and the Supercoppa Italiana for the years 2010/2011 and 2011/2012, as well as for the three-year period 2012/2013, 2013/2014, 2014/2015 and for the three-year period 2015/2016, 2016/2017, and 2017/2018). The share capital of B4 Italia S.r.l. in liquidation is held 100% by BE4 Sarl, which would still exist "although in an advanced stage of liquidation."</w:t>
      </w:r>
    </w:p>
    <w:p>
      <w:r>
        <w:t xml:space="preserve">333 Doc. istr.345.  </w:t>
        <w:br/>
        <w:t xml:space="preserve">334 Doc. istr. 347.  </w:t>
        <w:br/>
        <w:t>335 Doc. istr. 95.</w:t>
      </w:r>
    </w:p>
    <w:p>
      <w:r>
        <w:t>BULLETIN NO. 20 OF MAY 20, 2019</w:t>
      </w:r>
    </w:p>
    <w:p>
      <w:r>
        <w:t>257. B4 Italia, in order to confirm what was indicated by B4 Capital, represented that there would have been no phenomenon of succession in the corporate structure between B4 Capital and BE4 Sarl.</w:t>
      </w:r>
    </w:p>
    <w:p>
      <w:r>
        <w:t>ix) The small size of B4 Capital in the assignments of international rights and the non-attributability of the agreement related to the assignment of Coppa Italia and Supercoppa three-year period 2015/2018</w:t>
      </w:r>
    </w:p>
    <w:p>
      <w:r>
        <w:t>258. B4 Capital, in its defenses336, highlighted that it is a small entity especially when compared to large operators such as IMG and MP Silva and that it did not play any proactive role in the conduct under contestation and was indeed entirely irrelevant.</w:t>
      </w:r>
    </w:p>
    <w:p>
      <w:r>
        <w:t>259. With specific reference to the auction for the assignment of rights related to the Coppa Italia and Supercoppa three-year period 2015/2018, B4 Capital represented that the assignment occurred under excessive conditions, completely out of the market and following behaviors carried out by the League's advisor, Infront, which effectively harmed B4 Capital's interests. Such circumstances would exclude in re ipsa the existence of a collusive conduct.</w:t>
      </w:r>
    </w:p>
    <w:p>
      <w:r>
        <w:t>260. In particular, from the reading of a telephone interception between representatives of MP Silva and Infront, contained in the "Request for authorization to extend the interception of conversations or telephone communications of May 22, 2015"337, it would emerge that, in the public auction, despite B4 Capital having submitted an offer of 60,000,000 euros, satisfying the economic conditions required in the invitation, the LNPA would not have proceeded with the assignment in a instrumental manner. In order to avoid disputes with Bein, another competitor in the auction, to whom Infront would have promised the assignment before the opening of the envelopes, the latter would have continued the auction in private negotiation, forcing B4 Capital to further increase its offer (78,100,000 euros).</w:t>
      </w:r>
    </w:p>
    <w:p>
      <w:r>
        <w:t>261. Therefore, B4 Capital, far from being part of a collusive agreement, would have been a victim of a deception by MP Silva and Infront. Regarding this subject, the Party complained about the unreasonableness of the absence of any allegations and the failure to extend the proceedings as it is a co-author of the contested conduct. Furthermore, the high amount paid in the private negotiation would be evidence of the absence of the effects of the agreement under contestation by the Offices in the NCRI of February 22, 2019.</w:t>
      </w:r>
    </w:p>
    <w:p>
      <w:r>
        <w:t>x) Arguments related to the determination of the amount of the sanction</w:t>
      </w:r>
    </w:p>
    <w:p>
      <w:r>
        <w:t>262. IMG represented338 that, in the context of the contestation of the charges, the Offices would not have adequately considered, both qualitatively and quantitatively, the contribution offered during the presentation of the leniency application. It should be evaluated for the purpose of recognizing the benefit of exemption from the sanction and, in a subordinate manner, for a substantial reduction of the sanction to a symbolic amount, given that the elements provided by IMG have allowed for the ascertainment of a broader violation over time and in the auctions concerned compared to that under the initiation order of July 17, 2017.</w:t>
      </w:r>
    </w:p>
    <w:p>
      <w:r>
        <w:t>263. In this regard, IMG noted that, in the face of an initiation order with generic content based solely on limited evidence provided by the Public Prosecutor's Office of Milan, IMG would have provided documentation and made statements relating to auctions that were not mentioned in the initiation order of July 19, 2017.</w:t>
      </w:r>
    </w:p>
    <w:p>
      <w:r>
        <w:t>264. Regarding the lateness of the submission of the leniency application as it was subsequent to the initiation of the proceedings, the Party recalled a provision of the Authority339, confirmed also in the appeal before the Council of State340, where the benefit of exemption was recognized to a company that had submitted the request for admission to the benefit of immunity after the initiation of the investigative procedure. For the auctions of Serie A and Serie B rights held in 2009 and 2011, documents relating to agreements between IMG and MP Silva were produced that had not been provided by the Public Prosecutor's Office, as well as indications on the context in which they were framed. Furthermore, for all the auctions related to the events of the Coppa Italia and the Supercoppa, from the edition of the Supercoppa 2008 to the editions of Coppa Italia 2012/2015 and Supercoppa 2012/2014, IMG provided documentation relating to contacts and agreements not otherwise available to the Offices.</w:t>
      </w:r>
    </w:p>
    <w:p>
      <w:r>
        <w:t>265. As symptomatic elements of the relevance of the contribution offered, IMG highlighted the greater number of references made in the Offices' allegations to the documents produced during the leniency application compared to those offered by the Public Prosecutor's Office. Moreover, regarding the evidence provided by the Commission, IMG emphasized that the documentation submitted by IMG is prior and thus anticipated the transmission of the Commission. Finally, numerous argumentative passages used by the Offices in contesting the conduct would entirely reproduce the elements provided by IMG during the presentation of the leniency application.</w:t>
      </w:r>
    </w:p>
    <w:p>
      <w:r>
        <w:t>266. On June 4, 2018341, IMG submitted a compliance program. Following the supplementary investigation resolution of October 3, 2018, within the hearing requested by the Party held on December 11, 2018342, IMG submitted documentation relating to a further integration of the program.</w:t>
      </w:r>
    </w:p>
    <w:p>
      <w:r>
        <w:t>267. Regarding this program, IMG represented that it has carried out activities aimed at providing guidance and training activities to employees at various levels of the organization, also in order to promote a change in corporate culture. The measures adopted are represented by training activities on antitrust discipline and on the conduct to be adopted in participating in auctions for the award of media rights. [Omissis].</w:t>
      </w:r>
    </w:p>
    <w:p>
      <w:r>
        <w:t>268. The Party provided the list of meetings held, accompanied by the relevant presentations, within the aforementioned training activity for the benefit of multiple divisions of IMG, involving junior and senior employees from numerous offices, of which a list was also provided.</w:t>
      </w:r>
    </w:p>
    <w:p>
      <w:r>
        <w:t>269. [Omissis].</w:t>
      </w:r>
    </w:p>
    <w:p>
      <w:r>
        <w:t>270. IMG also launched a compliance protocol that includes a document called Global Antitrust/Competition Law Policy adopted in October 2017. [Omissis].</w:t>
      </w:r>
    </w:p>
    <w:p>
      <w:r>
        <w:t>271. In its final memorandum343, IMG noted that in the NCRI of the Offices of February 22, 2019, there would have been a poor evaluation of the effort made, also in terms of</w:t>
      </w:r>
    </w:p>
    <w:p>
      <w:r>
        <w:rPr>
          <w:b/>
        </w:rPr>
        <w:t>[Pages 61–63]</w:t>
      </w:r>
    </w:p>
    <w:p>
      <w:r>
        <w:t>BULLETIN NO. 20 OF MAY 20, 2019 63</w:t>
      </w:r>
    </w:p>
    <w:p>
      <w:r>
        <w:t>economic terms, for the implementation of the described program. The program was initiated only two days after the start of the proceedings and therefore regardless of knowledge of it. It has been the subject of update sessions specifically dedicated to the issue of participation in tenders for the awarding of audiovisual rights. More generally, it has been noted that the temporal element would have no relevance for the assessment of its appropriateness also in light of the recent Guidelines adopted by the Authority on the compliance program.</w:t>
      </w:r>
    </w:p>
    <w:p>
      <w:r>
        <w:t>272. MP Silva344 stated that he was in a state of economic loss, highlighting difficulty in paying a high fine that could lead to an exit from the market. In this regard, the Party emphasized that it had received payment orders for outstanding debts from various creditors and, following these, the group company MP Silva Limited, based in Dublin, would have been placed in liquidation by the competent authorities in the United Kingdom.</w:t>
      </w:r>
    </w:p>
    <w:p>
      <w:r>
        <w:t>xi) The considerations of LNPA and Torino FC</w:t>
      </w:r>
    </w:p>
    <w:p>
      <w:r>
        <w:t>273. In the final memoranda345 and final hearing346, LNPA and Torino FC made arguments aimed at supporting the allegations made by the Offices. With particular reference to the effects, the Parties highlighted the existence of sufficient elements proving the decrease in revenues resulting from the conduct under examination, considering the value of the "Football Product" offered by LNPA.</w:t>
      </w:r>
    </w:p>
    <w:p>
      <w:r>
        <w:t>VI. EVALUATIONS</w:t>
      </w:r>
    </w:p>
    <w:p>
      <w:r>
        <w:t>VI.I. Preliminary Issues</w:t>
      </w:r>
    </w:p>
    <w:p>
      <w:r>
        <w:t>274. During the proceedings, the Parties raised numerous objections aimed at highlighting procedural defects capable of invalidating the present proceedings – particularly relating to the usability of documents and decisions of the Public Prosecutor's Office of Milan, the methods of access to the file, the reliability and relevance of the contribution of the leniency applicant, and the legitimacy of the transmission of a New Communication of the Investigative Findings, which, however, appear unfounded for the following reasons.</w:t>
      </w:r>
    </w:p>
    <w:p>
      <w:r>
        <w:t>i) The usability of the documentation from the Prosecutor's Office and the relationship between the criminal proceedings and the antitrust investigation</w:t>
      </w:r>
    </w:p>
    <w:p>
      <w:r>
        <w:t>275. As a preliminary matter, it is noted, with reference to MP Silva's exception regarding the alleged unusability in the present proceedings of the elements produced by the Public Prosecutor's Office of Milan, that a copious and now consolidated case law peacefully admits such elements of proof as a basis for contesting antitrust violations.</w:t>
      </w:r>
    </w:p>
    <w:p>
      <w:r>
        <w:t>276. The law does not provide prohibitions on using in antitrust proceedings evidentiary elements obtained in criminal proceedings347. Therefore, the documentation related to a criminal proceeding can well be used – for evidentiary purposes and in conjunction with other independently acquired elements – if, as occurred in this case, the formalities proper to acquisition in that venue have been respected. The principle is of a general nature and applies whenever there is substantial and functional autonomy between the two proceedings348 and also extends to elements acquired from the reading of telephone interceptions, which are reported in this case in some sections of the judicial provisions from which the present proceedings originated349.</w:t>
      </w:r>
    </w:p>
    <w:p>
      <w:r>
        <w:t>277. It is worth noting that, in the present proceedings, the elements collected during the investigation of the Prosecutor's Office were acquired with prior consent from the investigating body and that the interested Parties had access to the aforementioned documentation well before the transmission of the Communication of the Investigative Findings of June 4, 2018, thus ensuring the right to a fair hearing.</w:t>
      </w:r>
    </w:p>
    <w:p>
      <w:r>
        <w:t>278. Furthermore, MP Silva's arguments regarding the outcomes of the criminal proceedings conducted by the Public Prosecutor's Office of Milan and the assessments made in the provision adopted by the Preliminary Investigating Judge in rejecting the request for precautionary measures cannot be accepted. In addition to recalling what has already been illustrated regarding the autonomy of assessments between the criminal proceedings and the administrative proceedings, which is also well-established in administrative case law350, it is worth noting that the considerations made by the judge do not undermine the reconstruction of the facts, but only the qualification of the criminal case. Moreover, it should be noted that, with respect to the considerations of the GIP, cited by MP Silva351, the facts subject to the present evaluation include the inspection elements acquired during the proceedings and those provided by IMG during the submission of the leniency application.</w:t>
      </w:r>
    </w:p>
    <w:p>
      <w:r>
        <w:t>ii) The methods of access to the documents of the investigative file and to the leniency application and the documentation produced by IMG</w:t>
      </w:r>
    </w:p>
    <w:p>
      <w:r>
        <w:t>279. Regarding the objections raised by B4 Capital and MP Silva concerning the denial of access to part of the documentation present in the investigative file and the consequent lack of the right to a fair hearing, it is worth noting that the documents in question were not withheld from access, and throughout the proceedings, the companies were allowed to know the content of the entire file, with an indication of the secret acts, accompanied by a brief description of their content.</w:t>
      </w:r>
    </w:p>
    <w:p>
      <w:r>
        <w:t>280. The documents, the description of which was accurately reported in the index of the investigative file, were delivered to the Parties of the Proceedings in a version suitable for balancing the confidentiality needs expressed during the proceedings with those of defense. The accessible versions were prepared in accordance with the provisions of paragraphs 2 to 4 of Article 13 of the Investigative Procedures Regulation, that is, within the limits necessary to ensure the right to a fair hearing and adopting the necessary precautions, taking into account the interest of individuals and companies that confidential information or trade secrets are not disclosed.</w:t>
      </w:r>
    </w:p>
    <w:p>
      <w:r>
        <w:t>281. In particular, the information subject to confidentiality requests and relating to trade secrets, such as tenders other than those contested and the documents and statements relating to facts entirely irrelevant to this evaluation, were not made accessible, informing the requesting party on this point. Finally, it is worth emphasizing that the confidentiality regime was determined in light of the observations made by the interested parties even after the Communication of the Investigative Findings following the requests submitted by MP Silva and B4 Capital and the consultation conducted by the Offices.</w:t>
      </w:r>
    </w:p>
    <w:p>
      <w:r>
        <w:t>282. This modus operandi of the Offices appears in line with what was indicated by the Council of State in the judgment cited by MP Silva in its memoranda352, where it reiterates that it is left “to the prudent evaluation of the Authority to provide exclusively those acts that do not pertain to sensitive data of other companies and that are able to demonstrate the assertion of the extraneousness of the data themselves to the sanctioning proceedings.”</w:t>
      </w:r>
    </w:p>
    <w:p>
      <w:r>
        <w:t>283. The aforementioned indications regarding the balance between the right of access and the protection of the confidentiality of commercial data have been confirmed by the most recent administrative case law which, recalling judgments of the Council of State353, emphasizes that “Article 13 of the Presidential Decree 217/1998, considering the peculiar field of action of the Authority, places particular attention on the relationship between the right of access and the confidentiality needs concerning confidential information of a commercial, industrial, and financial nature or trade secrets, providing for limitations and exclusions of the right of access or the adoption of partial transmission methods”354.</w:t>
      </w:r>
    </w:p>
    <w:p>
      <w:r>
        <w:t>284. The considerations on the access methods adopted by the Offices concern the entire duration of the investigation, including also the supplement decided on October 3, 2018. That said, with specific reference to the elements collected before the supplementary investigation, it is noted that, contrary to what was represented by MP Silva in the note of December 17, 2018355, the resolution for supplementary investigation of October 3, 2018, did not aim to eliminate procedural defects related to an alleged violation of the right of access, nor does it contain any reference to the infringement of that right.</w:t>
      </w:r>
    </w:p>
    <w:p>
      <w:r>
        <w:t xml:space="preserve">352 Council of State, Section VI, July 28, 2016, No. 3409.  </w:t>
        <w:br/>
        <w:t xml:space="preserve">353 Council of State, Section VI, March 25, 2015, No. 1585, March 15, 2013, No. 1568, and September 6, 2010, No. 6481.  </w:t>
        <w:br/>
        <w:t xml:space="preserve">354 TAR Lazio No. 14770/2018 of March 14, 2019.  </w:t>
        <w:br/>
        <w:t>355 Doc. Istr. 272.</w:t>
      </w:r>
    </w:p>
    <w:p>
      <w:r>
        <w:rPr>
          <w:b/>
        </w:rPr>
        <w:t>[Pages 64–66]</w:t>
      </w:r>
    </w:p>
    <w:p>
      <w:r>
        <w:t>BULLETIN NO. 20 OF MAY 20, 2019</w:t>
      </w:r>
    </w:p>
    <w:p>
      <w:r>
        <w:t>66</w:t>
      </w:r>
    </w:p>
    <w:p>
      <w:r>
        <w:t>iii) The reliability and relevance of the elements provided in the leniency program</w:t>
      </w:r>
    </w:p>
    <w:p>
      <w:r>
        <w:t>285. As for the elements provided in the leniency application, the objections raised by MP Silva, according to which the procedure would have been characterized by an instrumental use of the leniency program and that the leniency application would be unreliable as it is characterized by statements lacking a univocal factual verification, appear unfounded.</w:t>
      </w:r>
    </w:p>
    <w:p>
      <w:r>
        <w:t>286. It is noted that the principal purpose of leniency programs is "the need to introduce reward mechanisms aimed at uprooting (or, at least, undermining) the level of cohesion that characterizes the anticompetitive agreement, stimulating the confessional 'collaboration' in a perspective of established predominance of the 'advantage that consumers and citizens derive from the certainty that secret agreements are uncovered and sanctioned (...) compared to the interest in imposing monetary penalties.'"</w:t>
      </w:r>
    </w:p>
    <w:p>
      <w:r>
        <w:t>In other words, leniency programs are oriented "towards the direct care of the interest in the proper functioning of markets," that is, towards the care of a predominant public interest.</w:t>
      </w:r>
    </w:p>
    <w:p>
      <w:r>
        <w:t>287. Regarding the significance of the statements of the leniency applicant, it is also useful to recall the jurisprudence of the TAR Lazio according to which "The statements provided by cooperating companies have not only an 'accusatory' nature but also a 'confessional' one, and a possible attempt to mislead the proceeding administration could cast doubt on the sincere and complete cooperation of the applicant, endangering the possible application of the benefit."</w:t>
      </w:r>
    </w:p>
    <w:p>
      <w:r>
        <w:t>Consequently, "if it is nonetheless advisable to act cautiously in the handling of leniency applications, it is certainly erroneous to presume their lack of genuineness as the cooperating company has a direct interest in complying with the rules in order to concretely obtain the benefit for which it has been induced to provide elements that, it should be reiterated, are not only accusatory but also confessional of participation in an unlawful agreement."</w:t>
      </w:r>
    </w:p>
    <w:p>
      <w:r>
        <w:t>288. The Council of State has also emphasized that "Although it cannot be considered that the statements of the complainant within a leniency program can constitute full proof of the existence of the collusive agreement, nonetheless, such statements must be recognized as having a non-negligible evidentiary value (in this sense, see the Court of First Instance of the EU, judgment of July 13, 2011 in case T-59/07, Polimeri Europa)."</w:t>
      </w:r>
    </w:p>
    <w:p>
      <w:r>
        <w:t>289. That said, in order to avoid possible instrumentalizations, the "evidentiary framework" of leniency programs must nonetheless be clear, a circumstance that is certainly verifiable in the present case.</w:t>
      </w:r>
    </w:p>
    <w:p>
      <w:r>
        <w:t>290. The contribution of the applicant has indeed allowed for the completion of an already univocal investigative framework in the sense of reconstructing the existence of an agreement, thereby providing significant added value, especially with regard to the expansion of the number of documents available in the records and clarifying some facts that were nonetheless the subject of the initiation of the procedure. This, while noting that the leniency applicant merely reports conduct and provides the elements of fact, with the Authority being responsible for the qualification and legal assessment of the same, which, in the present case, led to the configuration of a unique and complex agreement.</w:t>
      </w:r>
    </w:p>
    <w:p>
      <w:r>
        <w:t>291. In any case, as mentioned above in the section regarding the Investigative Findings, the contribution offered by IMG did not represent the only tool for collecting elements related to the existence of the unique and complex agreement contested in this communication, but completed a framework of elements already available based on the documentation provided by the Public Prosecutor's Office, which indicates the existence of agreements and contacts prior to the formulation of the offers.</w:t>
      </w:r>
    </w:p>
    <w:p>
      <w:r>
        <w:t>292. In this perspective, it is worth noting that some documents related to the conduct carried out in the context of the competitions organized by the Lega Nazionale Professionisti Serie A produced by IMG are identical to those present in the documentation provided by the Public Prosecutor's Office. Other contractual documents, particularly those related to the tender for the international rights of the Serie A and Serie B football championships of 2009, have allowed for a better understanding of the broad collusive context in which such agreements were made. Furthermore, email communications related to bidding cycles, dated prior to the formulation of the offers, particularly those between IMG and BE4Sarl/B4Italia for the events of the Coppa Italia and the Supercoppa, were produced.</w:t>
      </w:r>
    </w:p>
    <w:p>
      <w:r>
        <w:t>iv) The legitimacy of the new communication of the investigative findings of February 22, 2019, and the contestation of a unique and complex agreement</w:t>
      </w:r>
    </w:p>
    <w:p>
      <w:r>
        <w:t>293. Regarding the exceptions related to an alleged procedural and substantive illegitimacy of the New Communication of the Investigative Findings of February 22, 2019, it is believed that they cannot be accepted.</w:t>
      </w:r>
    </w:p>
    <w:p>
      <w:r>
        <w:t>294. First of all, from a procedural standpoint, it is emphasized that, at the time of the adoption of the resolution for supplementary investigation of October 3, 2018, BE4 Sarl was not a formal party to the proceeding. The elements acquired in the records prior to the resolution for supplementary investigation indicated, on the contrary, that BE4 Sarl had been an active participant in the conduct contested in the Communication of the Investigative Findings of June 4, 2018. Moreover, it should not be overlooked that, in the final memorandum prior to the hearing of September 13, 2018, and during the same hearing before the Panel, B4 Capital had extensively argued about the impossibility of attributing to a single center of imputation the activities conducted by BE Sarl and the companies controlled by it, on one side, and B4 Capital, on the other. The assessment of this aspect will be addressed in the merits in the subsequent paragraph VI.III, point i), of this provision.</w:t>
      </w:r>
    </w:p>
    <w:p>
      <w:r>
        <w:t>Therefore, the measure extending the subjectivity to BE4 Sarl of October 10, 2018, and the subsequent New Communication of the Investigative Findings of February 22, 2019, aimed to place this subject in a position to exercise its right of defense.</w:t>
      </w:r>
    </w:p>
    <w:p>
      <w:r>
        <w:t>295. From a substantive standpoint, the resolution for supplementary investigation of October 3, 2018, expressly requested the Offices to collect elements regarding the relationships between B4 Capital and BE4 Sarl/B4 Italia also for the purpose of a new configuration of the case. In this regard, it is worth noting that, during the further activity carried out based on this resolution, the Offices made requests for information to MP Silva, IMG, B4 Capital, and B4 Italia to collect elements regarding all agreements concluded between the Parties of the Proceeding for the commercialization of international rights. The acquisition of this documentation contributed to expanding the factual framework and led the Offices to reconsider the contestation formulated in the CRI of June 4, 2018, in terms of a unique and complex agreement.</w:t>
      </w:r>
    </w:p>
    <w:p>
      <w:r>
        <w:t>296. As more extensively argued in the merits of the assessments, the aforementioned agreements, acquired during the supplementary investigation, led to a different reading of the factual framework, in the sense of the existence of a complex and unitary collusive context, characterized by the systematic nature of the conduct carried out by the subjects involved in this proceeding related to the commercialization of international rights, where the type of competition involved (Serie A, on one side, Coppa Italia and Supercoppa, on the other) was irrelevant.</w:t>
      </w:r>
    </w:p>
    <w:p>
      <w:r>
        <w:t>VI.II. The relevant markets</w:t>
      </w:r>
    </w:p>
    <w:p>
      <w:r>
        <w:t>297. With regard to the identification of the relevant market, it is recalled that, in cases concerning agreements, its definition is essentially aimed at identifying the characteristics of the economic and legal context in which the coordination between competing companies takes place. For the purposes of assessing an agreement, in fact, the identification of the relevant market, although useful for precisely delineating and focusing the analysis of the behaviors of the companies involved, does not appear decisive as in cases of assessing abuses of dominant position. This definition is functional to identifying the commodity and territorial scope in which coordination between competing companies manifests and the effects deriving from the unlawful competition occur, being particularly "functional to deciphering its degree of offensiveness."</w:t>
      </w:r>
    </w:p>
    <w:p>
      <w:r>
        <w:t>298. As for the identification of the intermediary subject for the sale of football rights abroad, the subject holding the rights for football events held in a specific territorial area turns to the market, announcing competitive procedures open to international operators with specific skills. They must be able to distribute the rights of football competitions to active television operators, in turn, in geographical areas different from those where the football events are held, potentially interested for reasons of language, cultural factors, or more generally for the appeal that the presence of the viewing of matches in a schedule can generate in the public.</w:t>
      </w:r>
    </w:p>
    <w:p>
      <w:r>
        <w:rPr>
          <w:b/>
        </w:rPr>
        <w:t>[Pages 67–69]</w:t>
      </w:r>
    </w:p>
    <w:p>
      <w:r>
        <w:t>BULLETIN NO. 20 OF MAY 20, 2019 69</w:t>
      </w:r>
    </w:p>
    <w:p>
      <w:r>
        <w:t>299. In this case, the tender procedures called by the Lega Nazionale Professionisti Serie A are relevant, which jointly hold the audiovisual rights subject to the sale procedure along with the associated football clubs. These procedures are aimed at identifying the independent intermediary responsible for the sale of audiovisual rights for the national football championships of Serie A and, in some cases, Serie B, as well as for other competitions organized by the Lega Nazionale Professionisti Serie A (Coppa Italia tournament, Lega Supercup match, in addition to some youth championships and the representative football team of the same Lega Nazionale Professionisti Serie A).</w:t>
      </w:r>
    </w:p>
    <w:p>
      <w:r>
        <w:t>300. While the Serie A and Serie B championships represent events occurring weekly, lasting from the end of August until May of the following year, the Coppa Italia is a national knockout football competition, with matches played only in certain weeks, involving both Serie A and Serie B teams and Lega Pro teams. The Supercoppa Italiana, on the other hand, is an annual event played in a single match between the winner of the top Italian football league (Serie A) and the winner of the Coppa Italia final.</w:t>
      </w:r>
    </w:p>
    <w:p>
      <w:r>
        <w:t>301. Due to the different characteristics of the aforementioned competitions organized in Italy, the LNPA, in the context of the centralized sale of rights for viewing abroad the matches of the competitions it organizes, carried out pursuant to Article 16 of Legislative Decree No. 9369 of January 9, 2008, proceeded with various invitations to offer, distinguished not only by football seasons but also according to the events concerned, proceeding to sell the rights related to the Serie A and Serie B football championships separately from the sale of the rights related to the Coppa Italia and the Supercoppa Italiana.</w:t>
      </w:r>
    </w:p>
    <w:p>
      <w:r>
        <w:t>302. In the case at hand, therefore, the markets can be identified in the tender procedures called by the LNPA for the assignment of the so-called international rights conditioned by the collusive conduct under evaluation and in particular by the tenders for the viewing of matches of the Serie A and Serie B football championships, from 2009 to 2014, as well as in the tender procedures for the assignment of the so-called international rights for the viewing of matches related to the Coppa Italia and the Supercoppa, from July 2008 to June 2015.</w:t>
      </w:r>
    </w:p>
    <w:p>
      <w:r>
        <w:t>369 Official Gazette, February 1, No. 27. “Article 16 - Marketing of audiovisual rights in the international market. 1. The marketing of audiovisual rights intended for the international market is subject to the provisions of Section I and Article 8, paragraphs 1 and 10 of Section II, except as provided in this article. 2. The organizer of the competition regulates in the guidelines referred to in Article 6 the marketing of audiovisual rights in the international market, providing methods aimed at allowing the enjoyment of the events of the competitions by Italian communities residing abroad and enhancing the image of the competition itself. 3. In order to achieve the best economic result in the marketing of audiovisual rights in the international market, the organizer of the competition may license such rights directly to communication operators operating in individual countries or in certain geographical areas, or license all audiovisual rights related to one or more competitions to one or more intermediaries identified through one or more competitive procedures.”</w:t>
      </w:r>
    </w:p>
    <w:p>
      <w:r>
        <w:t>70 BULLETIN NO. 20 OF MAY 20, 2019</w:t>
      </w:r>
    </w:p>
    <w:p>
      <w:r>
        <w:t>VI.III. Restrictive Competition Conducts</w:t>
      </w:r>
    </w:p>
    <w:p>
      <w:r>
        <w:t>a) Conducts related to the coordination of offers regarding the international rights of competitions organized by the LNPA</w:t>
      </w:r>
    </w:p>
    <w:p>
      <w:r>
        <w:t>303. The set of conducts highlighted in the investigative findings allows us to observe that, through a series of agreements and repeated contacts, the companies involved in the proceedings (IMG, MP Silva, BE4 Sarl/B4 Italia, and B4 Capital) have established a unique, complex, and ongoing agreement.</w:t>
      </w:r>
    </w:p>
    <w:p>
      <w:r>
        <w:t>304. Considering the elements on record, it is believed that this agreement encompasses both the conducts related to the assignment procedures for international rights for the national Serie A and Serie B championships, as well as those implemented regarding the Coppa Italia matches and the Supercoppa Italiana final.</w:t>
      </w:r>
    </w:p>
    <w:p>
      <w:r>
        <w:t>305. The elements on record indicate, in fact, the existence of a systematic and regular collusive mechanism that accompanied all the invitations to participate from the Lega Nazionale Professionisti Serie A whenever they were about to be issued, as well as an overall collusive context functional to participation in the Lega Nazionale Professionisti tenders. The agreements made on such occasions represent serious, precise, and consistent evidence.</w:t>
      </w:r>
    </w:p>
    <w:p>
      <w:r>
        <w:t>This agreement, of a secret nature, is restrictive of competition by object, in violation of Article 101 TFEU, as it was established through the coordination of economic offers in the sale procedures for the assignment of international broadcasting rights and the prior stipulation of sharing agreements.</w:t>
      </w:r>
    </w:p>
    <w:p>
      <w:r>
        <w:t>306. Regarding the existence of a unique and complex agreement, it should be noted that the individual conducts of the companies must be framed and evaluated considering the overall context and not in an atomistic manner. In fact, as confirmed by national jurisprudence on restrictive agreements, the individual behaviors of companies (which, taken in isolation, may appear to lack specific relevance), when they reveal elements of a complex case, must be considered as “pieces of a mosaic, whose elements are not significant in themselves, but as part of a unified design, qualifying as a restrictive agreement of the freedom of competition.”</w:t>
      </w:r>
    </w:p>
    <w:p>
      <w:r>
        <w:t>307. The aforementioned orientation has been reiterated and further developed recently by the administrative judge who highlighted how “[t]hese elements of proof do not, therefore, have mere bilateral or multilateral relevance, and consequently, a partial evidentiary effect, but due to their number and their reference to a constant and widespread operational practice, constitute unequivocal evidence of a general extension of the phenomenon, evidently broader than the individual parties involved at any given time...”</w:t>
      </w:r>
    </w:p>
    <w:p>
      <w:r>
        <w:t>370 Council of State, Section VI, February 8, 2008, No. 421- I641- Airport supplies, Council of State, Section VI, June 23, 2014, No. 3167, I722 - International logistics.</w:t>
      </w:r>
    </w:p>
    <w:p>
      <w:r>
        <w:t>371 See TAR Lazio, Section I, July 28, 2017, No. 9048, case I783-Agreement between operators in the vending sector. In the same ruling, it is also stated “6.1.2 From the reconstruction of the facts carried out by the Authority and the rich evidentiary summary that supports it, it is indeed evident the existence of an overall plan and the complementarity of the conducts, to be appreciated with reference to the peculiar territorial diffusion of the anticompetitive behavior, such as to create an operational mechanism replicated throughout the national territory by the economic operators interested in a certain commercial operation. From the same, it also emerges – and independently of the different contributions or practical advantages attributable to the individual parties in the proceedings - the general knowledge, on their part, of the existence of the general collusive design and their awareness of contributing to the production of an overall anticompetitive mechanism.</w:t>
      </w:r>
    </w:p>
    <w:p>
      <w:r>
        <w:t>BULLETIN NO. 20 OF MAY 20, 2019 71</w:t>
      </w:r>
    </w:p>
    <w:p>
      <w:r>
        <w:t>308. Furthermore, according to the constant orientation of community jurisprudence, a series of behaviors by multiple companies having the same anticompetitive object can be considered an expression of a single infringement.</w:t>
      </w:r>
    </w:p>
    <w:p>
      <w:r>
        <w:t>309. In this case, the criteria described above are present. In fact, the documentation acquired during the proceedings indicates that MP Silva, BE4 Sarl/B4 Italia, B4 Capital, and IMG have engaged in conduct with a common purpose and a clear objective of coordinating their offers made in response to the invitations to offer published by Lega Serie A for the assignment of international rights related to the viewing outside the Italian territory of matches from the Serie A and Serie B championships, the Coppa Italia, and the Supercoppa Italiana, sold in a centralized manner by the LNPA, in violation of Article 101 TFEU.</w:t>
      </w:r>
    </w:p>
    <w:p>
      <w:r>
        <w:t>310. Such conducts manifested through the coordination and exchange of economic offers to be submitted to the LNPA and/or through the formulation of contractual agreements temporally preceding the formulation of the economic offer submitted to the LNPA, with the intent to coordinate their content and the subsequent commercial exploitation of the rights in order to eliminate mutual competitive confrontation, undermining the objectives underlying the competitive procedure provided for the identification of the unique intermediary established by Article 16 of the Melandri Decree.</w:t>
      </w:r>
    </w:p>
    <w:p>
      <w:r>
        <w:t>311. The following circumstances, emerged from the examination of the elements collected during the investigation, are particularly relevant for the aforementioned configuration of a unique and complex agreement:</w:t>
        <w:br/>
        <w:t>I. The conducts are the result of a mechanism consolidated over time, which has led to the systematic awarding to the same subject, regardless of the presence of other operators not participating in the agreement or the event subject to the tender. Various pieces of evidence show how the stipulation of individual agreements was the result of a stable sharing mechanism over time in which MP Silva acquired the Serie A rights, BE4 Sarl/B4 Italia and B4 Capital those of the Coppa Italia and Supercoppa, and, through sublicenses, the aforementioned assignees exchanged rights among themselves and with IMG, dividing the burdens and revenues. The areas of commercialization were, in general, established according to a historical criterion.</w:t>
      </w:r>
    </w:p>
    <w:p>
      <w:r>
        <w:rPr>
          <w:b/>
        </w:rPr>
        <w:t>[Pages 70–72]</w:t>
      </w:r>
    </w:p>
    <w:p>
      <w:r>
        <w:t>BULLETIN NO. 20 OF MAY 20, 2019</w:t>
      </w:r>
    </w:p>
    <w:p>
      <w:r>
        <w:t>72. The systematic assignments to the same entity of the two types of tenders (MP Silva=Serie A; BE4 Sarl/B4 Italia/B4 Capital=Coppa Italia/Supercoppa, accompanied by sub-licensing contracts in favor of IMG) are symptomatic of an overall unitary collusive scheme that has consolidated over time. In this regard, it is not deemed possible to accept the arguments developed by B4 Capital in its defenses375, relating to a dimensional incapacity if not even to a presumed disinterest in the tenders for the international rights of Serie A. The participation of B4 Capital/BE4 Sarl/B4 Italia in the collusive strategy and even just its role in the awarding of the rights related to the Coppa Italia and the Supercoppa, through their acquisition with sub-licenses to IMG, was nonetheless functional to facilitate the search for a collusive equilibrium for the Serie A rights, which would otherwise be potentially more unstable;</w:t>
      </w:r>
    </w:p>
    <w:p>
      <w:r>
        <w:t>III. Contracts have been entered into, sometimes even before the tender took place, which allowed the parties to the present proceedings that did not participate in the tender to proceed with the subsequent commercialization of the rights in certain territories376. In this sense, the numerous contracts entered into by MP Silva with BE4 Sarl/B4 Italia/B4 Capital for the Coppa Italia and Supercoppa - indicated in the tables described in par. IV.V of this provision377 - represent an additional element of the overall concerted scheme. Such contracts allowed those who did not benefit from the assignment (MP Silva and IMG) to nonetheless expand their offering portfolio.</w:t>
      </w:r>
    </w:p>
    <w:p>
      <w:r>
        <w:t>312. In Table 2 below, some of the numerous evidences described above378 are summarized.</w:t>
      </w:r>
    </w:p>
    <w:p>
      <w:r>
        <w:t>375 Docs. Istr. 211 and 347.</w:t>
        <w:br/>
        <w:t>376 Doc. Istr. 208.</w:t>
        <w:br/>
        <w:t>377 The tables have been prepared based on Docs. Istr. 208 and 252.</w:t>
        <w:br/>
        <w:t>378 See Section IV.II The procedures for the sale of international audiovisual rights for competitions organized by the Lega Calcio from 2008 to 2015 on page 19.</w:t>
      </w:r>
    </w:p>
    <w:p>
      <w:r>
        <w:t>BULLETIN NO. 20 OF MAY 20, 2019</w:t>
      </w:r>
    </w:p>
    <w:p>
      <w:r>
        <w:t>Table 2 – Summary description of the most relevant evidences</w:t>
      </w:r>
    </w:p>
    <w:p>
      <w:r>
        <w:t>Tender Subject awarded Contacts and References</w:t>
        <w:br/>
        <w:t>(with submission deadline of offers)</w:t>
        <w:br/>
        <w:t>2008 Tender related to the BE4 Sarl/B4 IMG Internal IMG email of 20/08/2008380 describing the</w:t>
        <w:br/>
        <w:t>Coppa Italia 2008/2010379 Italia BE4 Sarl/B4 contacts with BE4 Sarl/B4 Italia.</w:t>
        <w:br/>
        <w:t>Italia</w:t>
        <w:br/>
        <w:t>(21/08/2008)</w:t>
        <w:br/>
        <w:t>MP Silva Distribution contracts between MP Silva and BE4 Sarl entered into</w:t>
        <w:br/>
        <w:t>BE4 Sarl/B4 prior to the tender (see Table 1.1)381.</w:t>
        <w:br/>
        <w:t>Italia</w:t>
        <w:br/>
        <w:t>2008 Tender related to the BE4 Sarl/B4 IMG Internal IMG email of 12/08/2008383 in which MM (IMG) informs</w:t>
        <w:br/>
        <w:t>Supercoppa Italiana 2008382 Italia BE4 Sarl/B4 of the offer made by MB (BE4 Sarl/B4 Italia) in the first phase</w:t>
        <w:br/>
        <w:t>Italia of the tender and the agreements between them384. MM (IMG) describes the</w:t>
        <w:br/>
        <w:t>(06/08/2008; price that IMG and BE4 Sarl/B4 Italia would propose to the LNPA,</w:t>
        <w:br/>
        <w:t>submission deadline ensuring that BE4 Sarl/B4 Italia won the tender.</w:t>
        <w:br/>
        <w:t>during negotiation In a further email between FDS (BE4 Sarl/B4 Italia) and MM (IMG) of</w:t>
        <w:br/>
        <w:t>private: 12/08/2008385, the terms of the agreement are confirmed. In an internal</w:t>
        <w:br/>
        <w:t>email to IMG of 12/08/2008, the two offers that IMG and BE4 Sarl/B4 Italia</w:t>
        <w:br/>
        <w:t>would make to the LNPA are communicated.</w:t>
      </w:r>
    </w:p>
    <w:p>
      <w:r>
        <w:t>Supercoppa Italiana 2009386 BE4 Sarl/B4 IMG Email between FDS (BE4 Sarl/B4 Italia) and MM (IMG) of 26/06/2009387</w:t>
        <w:br/>
        <w:t>Italia BE4 Sarl/B4 confirming the terms of the agreement (the email has</w:t>
        <w:br/>
        <w:t>(21/07/2009) Italia content and structure similar to that related to the Supercoppa</w:t>
        <w:br/>
        <w:t>2008388).</w:t>
        <w:br/>
        <w:t>In an internal IMG email of July 1, 2009, it is reported that IMG and</w:t>
        <w:br/>
        <w:t>BE4 Sarl/B4 Italia were the only bidders and that therefore the offer</w:t>
        <w:br/>
        <w:t>of the two would be further lowered389.</w:t>
      </w:r>
    </w:p>
    <w:p>
      <w:r>
        <w:t>379 The tender related to the Coppa Italia 2008/2010 was announced by the LNPA with the same invitation to offer as the</w:t>
        <w:br/>
        <w:t>Supercoppa of 2008, published on July 31, 2008 (Doc. Istr. 80).</w:t>
        <w:br/>
        <w:t>380 See Annex 168 to Doc. Istr. 169 (Accessible version of Annex 168 to doc. L.3).</w:t>
        <w:br/>
        <w:t>381 See Doc. Istr. 208 p. 61, and Doc. Istr. 272.</w:t>
        <w:br/>
        <w:t>382 See Doc. Istr. 80.</w:t>
        <w:br/>
        <w:t>383 See Annex 167 to Doc. Istr. 169 (Accessible version of Annex 167 to doc. L.3).</w:t>
        <w:br/>
        <w:t>384 “They proposed to do something in order to keep fee low” See Annex 167 to Doc. Istr. 169 (Accessible version of</w:t>
        <w:br/>
        <w:t>Annex 167 to doc. L.3).</w:t>
        <w:br/>
        <w:t>385 See Annex 163 to Doc. Istr. 169 (Accessible version of Annex 163 to doc. L.3).</w:t>
        <w:br/>
        <w:t>386 The tender related to the Coppa Italia 2008/2010 was announced by the LNPA with the same invitation to offer as the</w:t>
        <w:br/>
        <w:t>Supercoppa of 2008, published on July 31, 2008 (Doc. Istr. 80).</w:t>
        <w:br/>
        <w:t>387 See Annex 203 to Doc. Istr. 169 (Accessible version of Annex 203 to doc. L.3).</w:t>
        <w:br/>
        <w:t>388 See Annex 163 to Doc. Istr. 169 (Accessible version of Annex 163 to doc. L.3).</w:t>
        <w:br/>
        <w:t>389 See Annex 203 to Doc. Istr. 169 (Accessible version of Annex 203 to doc. L.3).</w:t>
      </w:r>
    </w:p>
    <w:p>
      <w:r>
        <w:t>74 BULLETIN NO. 20 OF MAY 20, 2019</w:t>
      </w:r>
    </w:p>
    <w:p>
      <w:r>
        <w:t>Tender Subject awarded Contacts and References</w:t>
        <w:br/>
        <w:t>(with submission deadline of offers)</w:t>
        <w:br/>
        <w:t>2009 Tender - Serie A MP Silva MP Silva Contract of 29/09/2009 (before the invitation to offer) between MP</w:t>
        <w:br/>
        <w:t>and Serie B biennium BE4 Sarl/B4 Silva and BE4 Sarl establishing a collaboration between the</w:t>
        <w:br/>
        <w:t>2010/2011 and 2011/2012390 Italia companies391.</w:t>
        <w:br/>
        <w:t>(02/11/2009)</w:t>
        <w:br/>
        <w:t>MP Silva Reciprocal sub-licensing contracts between MP Silva and IMG of</w:t>
        <w:br/>
        <w:t>IMG 16/10/2009392 that present an economic mechanism such</w:t>
        <w:br/>
        <w:t>as to discourage IMG from making a bid exceeding a certain</w:t>
        <w:br/>
        <w:t>amount.</w:t>
      </w:r>
    </w:p>
    <w:p>
      <w:r>
        <w:t>2010 Tenders - Coppa B4 Capital IMG Internal IMG email of 09/06/2010 informing of the</w:t>
        <w:br/>
        <w:t>Italia 2010/2012393 B4 Capital publication of the invitation to offer and the willingness to speak with</w:t>
        <w:br/>
        <w:t>(identified as “BE4”394.</w:t>
        <w:br/>
        <w:t>(18/06/2010) “BE4”) – Internal IMG email of 14/06/2010395 informing of the</w:t>
        <w:br/>
        <w:t>MP Silva discussion with “BE4” and, among other things, that for MP Silva it was</w:t>
        <w:br/>
        <w:t>fine (“Silva should be fine”) as BE4 would sub-license the rights to him for certain territories as in the previous year.</w:t>
      </w:r>
    </w:p>
    <w:p>
      <w:r>
        <w:t>Supercoppa Italiana 2010- B4 Capital IMG Internal email to IMG of 26/07/2010397. It is reported that once the</w:t>
        <w:br/>
        <w:t>2011396 B4 Capital LNPA has awarded the rights to “BE4”, IMG and “BE4” will</w:t>
        <w:br/>
        <w:t>(identified as distribute them jointly.</w:t>
        <w:br/>
        <w:t>(26/07/2010) “BE4”) The email exchange continues until 28/07/2010398 in which the</w:t>
        <w:br/>
        <w:t>sub-licensing agreement is transmitted.</w:t>
        <w:br/>
        <w:t>See also, further internal email of 29/07/2010 to</w:t>
        <w:br/>
        <w:t>IMG399 and Table 1.3 (contract for the distribution of rights</w:t>
        <w:br/>
        <w:t>entered into on 2/8/2010, prior to the award).</w:t>
      </w:r>
    </w:p>
    <w:p>
      <w:r>
        <w:t>MP Silva Subsequently to the tender, MP Silva enters into a contract with B4 Capital</w:t>
        <w:br/>
        <w:t>on July 21, 2011, for the distribution of rights</w:t>
        <w:br/>
        <w:t>in all territories (see Table 1.3)400.</w:t>
        <w:br/>
        <w:t>390 Doc. Istr. 68.</w:t>
        <w:br/>
        <w:t>391 The full text of the agreement is contained in Annex 118 of doc. PF6-50.</w:t>
        <w:br/>
        <w:t>392 See Annexes 75 and 76 to Doc. Istr. 169 (Accessible version of Annexes 75 and 76 to doc. L.3).</w:t>
        <w:br/>
        <w:t>393 Annexes 17 and 21 to doc. istr. 103 (doc. istr. 68).</w:t>
        <w:br/>
        <w:t>394 See Annex 187 to Doc. Istr. 169 (Accessible version of Annex 187 to doc. L.3).</w:t>
        <w:br/>
        <w:t>395 See Annex 189 to Doc. Istr. 169 (Accessible version of Annex 189 to doc. L.3).</w:t>
        <w:br/>
        <w:t>396 See Annexes 25, 27 to doc. istr. 103 (doc. istr. 68).</w:t>
        <w:br/>
        <w:t>397 See Annex 229 to Doc. Istr. 169 (Accessible version of Annex 229 to doc. L.3).</w:t>
        <w:br/>
        <w:t>398 See Annex 229 to Doc. Istr. 169 (Accessible version of Annex 229 to doc. L.3).</w:t>
        <w:br/>
        <w:t>399 See Annex 231 to Doc. Istr. 169 (Accessible version of Annex 231 to doc. L.3).</w:t>
        <w:br/>
        <w:t>400 Doc. Istr. 252 - Response, with attachments, to the information request to B4 Capital of 17/10/2018.</w:t>
      </w:r>
    </w:p>
    <w:p>
      <w:r>
        <w:rPr>
          <w:b/>
        </w:rPr>
        <w:t>[Pages 73–75]</w:t>
      </w:r>
    </w:p>
    <w:p>
      <w:r>
        <w:t>BULLETIN NO. 20 OF MAY 20, 2019 75</w:t>
      </w:r>
    </w:p>
    <w:p>
      <w:r>
        <w:t>Tender Subject Awardee Contacts and References (with deadline for submission of offers)</w:t>
      </w:r>
    </w:p>
    <w:p>
      <w:r>
        <w:t>2011 Tender - Championships MP Silva MP Silva Reciprocal sub-licensing contracts between MP Silva and IMG dated 14/11/2011 and 18/11/2011402 that present an economic mechanism designed to discourage IMG from making an offer exceeding a certain amount. (25/11/2011) In an email dated 31/10/2011, MP Silva and IMG403 establish a "distribution plan" and decide to share "50-50" all revenues beyond the "soft guarantee." Email dated 30/11/2011 in which MP Silva recommends to IMG404 not to announce the agreement for the initial period to avoid raising doubts or suspicions. MP Silva Exchange of emails between MP Silva and B4 Capital between 15/08/2012 and 19/08/2012 from which it emerges that B4 Capital markets the Serie A rights for Albania and Kosovo405. Following the tender, MP Silva also enters into a contract with B4 Capital (accepted on 1 October 2012) regarding the distribution of rights in the Middle East (see Table 1.5)406. Coppa Italia 2012/2013, B4 Capital IMG - B4 Email between IF (IMG) and FDS (B4 Capital) dated 22/03/2012408. 2013/2014, 2014/2015 Capital Email dated 20/06/2012 between FDS (B4 Capital) and IF (IMG)409 in which it is agreed that the offers will be made in a coordinated manner. Supercoppa Italiana 2012, 2013 and 2014407 MP Silva Contracts between MP Silva and B4 Capital entered into prior to the tender whereby B4 Capital sub-licenses the Coppa Italia rights to MP Silva in certain territories (see Tables 1.1 and 1.4)410.</w:t>
      </w:r>
    </w:p>
    <w:p>
      <w:r>
        <w:t>76 BULLETIN NO. 20 OF MAY 20, 2019</w:t>
      </w:r>
    </w:p>
    <w:p>
      <w:r>
        <w:t>Tender Subject Awardee Contacts and References (with deadline for submission of offers)</w:t>
      </w:r>
    </w:p>
    <w:p>
      <w:r>
        <w:t>Serie A Championship MP Silva MP Silva Reciprocal sub-licensing contracts between MP Silva and IMG dated 14/10/2014412 that present an economic mechanism designed to discourage IMG from making an offer exceeding a certain amount. (15/10/2014) MP Silva Internal email to B4 Capital dated 26/09/2014413 containing a proposed sub-licensing offer addressed to MP Silva for the Serie A rights prior to the invitation to offer. This email fits within the framework of previous sub-licensing agreements entered into between MP Silva and B4 Capital, for example, with reference to Serie B, up to 2015 (see Table 1.5). Coppa Italia and Supercoppa B4 Capital MP Silva Telephone interception dated 25/02/2015 in which it emerges that RS B4 Capital (MP Silva) indirectly informed B4 Capital of the circumstance that MP Silva would refrain from participating in the tender415. Telephone interception dated 05/05/2014416 in which RS (MP Silva) confirms having spoken with B4 Capital. Documents proving the conclusion, subsequent to these interceptions, of distribution agreements between B4 Capital and MP Silva417.</w:t>
      </w:r>
    </w:p>
    <w:p>
      <w:r>
        <w:t>313. The documentary evidence just summarized indicates the systematic and repetitive nature of the conduct that recurred at each tender cycle, with the establishment of an agreement prior to the formulation of the offer to define its amount and aimed more generally at eliminating the risk arising from actual competitive confrontation.</w:t>
      </w:r>
    </w:p>
    <w:p>
      <w:r>
        <w:t>314. It is particularly proven that there were express agreements, also signed by the legal representatives of the companies involved in this proceeding, as well as preparatory contacts, made with the aim of coordinating the offers within the tenders called by the LNPA and anticipating mechanisms for subsequent profit sharing from the commercial exploitation of the rights subject to assignment even before their formulation.</w:t>
      </w:r>
    </w:p>
    <w:p>
      <w:r>
        <w:t xml:space="preserve">315. The concerted nature of the sub-licensing agreements emerges from multiple perspectives: </w:t>
        <w:br/>
        <w:t xml:space="preserve">i. the agreements expressly provide for the coordination of the financial terms of the response to the invitation to offer and expressly agree on the joint management of international rights418. In other cases, </w:t>
        <w:br/>
        <w:t xml:space="preserve">ii. some documents show how the objective of the contracts is to influence the award price, keeping its amount low420; </w:t>
        <w:br/>
        <w:t xml:space="preserve">iii. the contractual provisions have been expressly recognized as merely formal, as informally the management of the rights occurred equally (“50-50”)421; </w:t>
        <w:br/>
        <w:t xml:space="preserve">iv. the agreements adopted were temporally prior to the formulation of the offers by the parties that later participated in the tender called by the LNPA; </w:t>
        <w:br/>
        <w:t xml:space="preserve">v. the content of the same presents an articulation of the economic conditions closely related to the amount of the economic offer then actually presented to the LNPA and accepted by it; </w:t>
        <w:br/>
        <w:t xml:space="preserve">vi. the agreements define the methods of revenue sharing, once the assignment has occurred, arising from subsequent commercialization and the fees provided between the parties. Since they regulate the outcome of downstream commercialization with operators in the event of award, they allow the contracting parties to ensure the maintenance of the concerted agreement, maximizing the profits of each party regardless of its participation in the tender. In some cases, they concern the possibility of modulating the amount of the offer in the event of competitive offers from competitors; </w:t>
        <w:br/>
        <w:t>vii. in light of such agreements, moreover, the parties participated in the tenders called by the LNPA in an officially autonomous manner.</w:t>
      </w:r>
    </w:p>
    <w:p>
      <w:r>
        <w:t>316. The parties to the proceeding were fully aware that they were the only subjects to commercialize the purchase of the rights subject to the LNPA tenders and derive considerable profit from it. Above all, as emerges from some elements on record, they were fully aware of the collusive context in which they operated, to which they actively contributed.</w:t>
      </w:r>
    </w:p>
    <w:p>
      <w:r>
        <w:t>317. In particular, in an internal email from IMG dated June 14, 2010422, it is reported that a discussion with “BE4” took place, emphasizing, among other things, that for MP Silva it was fine (“Silva should be fine”) as BE4 would then sub-license the rights to him for certain territories as in the previous year.</w:t>
      </w:r>
    </w:p>
    <w:p>
      <w:r>
        <w:t>318. Still on June 14, 2010, MM (IMG) in commenting on the agreement with BE4 Sarl, acknowledges that, besides BE4 Sarl and MP Silva (to whom BE4 Sarl will sell the territories ceded the previous year), there are no other actual competitors for the audiovisual rights: [omissis]423.</w:t>
      </w:r>
    </w:p>
    <w:p>
      <w:r>
        <w:t>319. Furthermore, in an email dated July 2, 2010, MM, an employee of IMG, in enthusiastically commenting on the availability for IMG of the rights related to the Coppa Italia ([omissis]) expressly agrees that MP Silva “will participate, directly or through affiliated or associated companies, in the competitive procedure called by the Lega Calcio for the assignment of the Rights, responding to the related Invitation, according to the financial terms that will be discussed and previously agreed upon between the parties.” Similar wording is found in the agreements entered into on October 16, 2009, again between MP Silva and IMG (Attachments 75-76 to Doc. Istr. 169 (Accessible version of attachments 75-76 to doc. L3).</w:t>
      </w:r>
    </w:p>
    <w:p>
      <w:r>
        <w:t xml:space="preserve">420 “They proposed to do something in order to keep fee low” See Attachment 167 to Doc. Istr. 169 (Accessible version of Attachment 167 to doc. L.3). </w:t>
        <w:br/>
        <w:t xml:space="preserve">421 See ex multis Attachment 189 to Doc. Istr. 169 (Accessible version of Attachment 187 to doc. L.3). </w:t>
        <w:br/>
        <w:t xml:space="preserve">422 See Attachment 189 to Doc. Istr. 169 (Accessible version of Attachment 189 to doc. L.3). </w:t>
        <w:br/>
        <w:t>423 See Attachment 189 to Doc. Istr. 169 (Accessible version of Attachment 189 to doc. L.3) cited.</w:t>
      </w:r>
    </w:p>
    <w:p>
      <w:r>
        <w:rPr>
          <w:b/>
        </w:rPr>
        <w:t>[Pages 76–78]</w:t>
      </w:r>
    </w:p>
    <w:p>
      <w:r>
        <w:t>BULLETIN NO. 20 OF MAY 20, 2019</w:t>
      </w:r>
    </w:p>
    <w:p>
      <w:r>
        <w:t>78. of the assignment in favor of the competitor B4 Capital ([omissis]), in addition to confirming that such award had occurred based on a pre-agreement with IMG ([omissis]) that had spared IMG from making a higher offer than the LNPA ([omissis]), emphasized the circumstance that the agreement and the contacts for its conclusion had allowed IMG to enter a concerted mechanism inherent to the conduct of the tenders called by the LNPA ([omissis])424.</w:t>
      </w:r>
    </w:p>
    <w:p>
      <w:r>
        <w:t>320. It is also worth recalling the content of an email dated March 20, 2012425 from MP Silva where it reads: “2) among all the parties involved, including the 'friends' essential for obtaining the rights (in the past and in the future), MP SILVA is the only one that consistently and significantly earns ($ 5-6m per year) always and in any case, even independently of any potential losses (which could always occur). […]”.</w:t>
      </w:r>
    </w:p>
    <w:p>
      <w:r>
        <w:t>321. The elements collected during the investigation also indicate the existence of agreements and contracts that not only concern the phase of submitting the offer but also involve the subsequent phase of commercialization, confirming a mechanism for distributing international rights aimed at eliminating mutual competition in the phase of acquiring rights from the League426. Such agreements, referred to as licensing, consulting, or other terminology, occur between two Parties in this proceeding and are secret.</w:t>
      </w:r>
    </w:p>
    <w:p>
      <w:r>
        <w:t>322. These are contracts, sometimes concluded even before the conduct or conclusion of the tender, which have allowed the parties in this proceeding that did not participate in the tender to proceed with the subsequent commercialization of the rights in certain territories. Therefore, they, especially when concluded at a stage prior to the conclusion of the tender, have contributed to altering the incentives to make upward offers within the procedure since, on the one hand, they have eliminated any uncertainty typical of competitive play, given that the Parties to the agreement would not participate as real competitors; on the other hand, they have allowed the Parties to know in advance the economic terms of the distribution price and thus to calibrate the offer based on what was agreed for the subsequent commercialization of the rights. More generally, even with reference to contracts concluded after the tender, such agreements have represented a further form of contact between the Parties, completing the broader concerted scheme described.</w:t>
      </w:r>
    </w:p>
    <w:p>
      <w:r>
        <w:t>b) The existence of a secret unlawful agreement</w:t>
      </w:r>
    </w:p>
    <w:p>
      <w:r>
        <w:t>323. The behaviors carried out by the Parties, considered as a whole, reveal the secret nature of the agreement in question. It must be considered that the agreements, the email communications through which sensitive information was exchanged, were shared only among the Parties and did not involve the Lega Nazionale Professionisti Serie A that had called the tenders. Nor were the signed contracts subject to any form of publication or information to other parties.</w:t>
      </w:r>
    </w:p>
    <w:p>
      <w:r>
        <w:t>324. Furthermore, the Parties were well aware of the need to avoid that the mechanism in question was known to third parties, including the auctioning entity, as evidenced by various investigative findings. For example, in a communication dated November 30, 2011, between the legal representatives of IMG and MP Silva427, just hours after the assignment of foreign audiovisual rights to MP Silva Limited, it reads: “Dear [IF, IMG], for obvious reasons, I do not think it appropriate to officially announce our agreement in such close proximity to the tender [bando di gara, n.d.r.]. The communications between the Parties also reveal the intention to modify the agreements in order to achieve the same results with less risk of raising suspicion428.</w:t>
      </w:r>
    </w:p>
    <w:p>
      <w:r>
        <w:t>325. In this regard, the arguments of the Parties claiming that such contracts are transparent, characteristic of the sector, and aimed at reducing unsold risks are not acceptable. Firstly, some intervening parties have pointed out that the assignment notices provided for other forms of aggregation, such as temporary business groupings, which would have aimed to reduce such risks.</w:t>
      </w:r>
    </w:p>
    <w:p>
      <w:r>
        <w:t>Moreover, it is noted that such contracts are concluded between parties that participate in the tenders in an “officially” independent manner, but that have signed secret pre-assignment agreements that determine economic consequences such as to condition the offer and thus render it non-autonomous. In fact, an offer that is too high from one of the parties would entail the obligation to resell part of the acquired rights at a pre-established price, having the effect of defining a maximum offer price.</w:t>
      </w:r>
    </w:p>
    <w:p>
      <w:r>
        <w:t>326. Furthermore, some contracts were also prepared prior to the publication of the tender and regardless of the future assignment429. In such cases, there is no need for risk-sharing, as it is not even possible to know the right that will be sold in the future. Sometimes, moreover, the provisions formalized in the contract between the Parties differ from the agreement reached ([omissis])430, precisely demonstrating that the contracts are used to ensure adherence to the agreement, that is, to avoid deviating from the collusive equilibrium.</w:t>
      </w:r>
    </w:p>
    <w:p>
      <w:r>
        <w:t>327. More generally, it appears contradictory that the cited needs for risk-sharing were present until 2014, in the tenders for the assignment of Italian football rights for the sports seasons 2015/18, while in the last round of assignments held in November 2015 – that is, after the opening of this proceeding – the aforementioned companies abandoned the practice of entering into such contracts. Well, if one were to follow the reasoning of the Parties, it should be concluded that – in the absence of such risk-sharing contracts – the offers would have been lower to compensate for the greater risk. On the contrary, both IMG and MP Silva offered significantly higher amounts precisely in the last tender of 2017, a tender in which such contracts are not present. Moreover, there is a desire to keep such agreements secret, which is believed to be aimed at creating an artificial competitive procedure, where there appears to be a plurality of subjects competing to purchase the audiovisual rights, but in fact, these subjects have already established a collaboration that consists of the joint sale of the rights once they are acquired by one of the participants in the agreement.</w:t>
      </w:r>
    </w:p>
    <w:p>
      <w:r>
        <w:t>428 The full text of the email is contained in Annex 126 of doc. PF6-50 Technical consultants' report dated 28/7/2016 with attached DVD.</w:t>
      </w:r>
    </w:p>
    <w:p>
      <w:r>
        <w:t>429 See contracts attached to Doc. Istr. 208.</w:t>
      </w:r>
    </w:p>
    <w:p>
      <w:r>
        <w:t>430 Doc. 189 attached to doc. L3 (accessible version Annex 189-Doc. Istr. 169).</w:t>
      </w:r>
    </w:p>
    <w:p>
      <w:r>
        <w:t>80 BULLETIN NO. 20 OF MAY 20, 2019</w:t>
      </w:r>
    </w:p>
    <w:p>
      <w:r>
        <w:t>328. As for the circumstance that the companies represent only a subset of companies that submitted offers, and that there were other equally qualified operators, it is noted, firstly, that on some occasions IMG, MP Silva, BE4 Sarl/B4 Italia, and B4 Capital were the only subjects to participate in the tender (Table 3).</w:t>
      </w:r>
    </w:p>
    <w:p>
      <w:r>
        <w:t>Table 3 – Competitive procedures in which only IMG, MP Silva, BE4 Sarl/B4 Italia, and B4 Capital are present</w:t>
      </w:r>
    </w:p>
    <w:p>
      <w:r>
        <w:t>Assignment Procedure | Date of Offer Submission | Participants</w:t>
        <w:br/>
        <w:t>--- | --- | ---</w:t>
        <w:br/>
        <w:t>MP SILVA Silva | Serie A 2015/16, 2016/17, 2017/18 | October 15, 2014 | IMG, B4 Capital</w:t>
        <w:br/>
        <w:t xml:space="preserve">First offer phase: BE4 Sarl/B4 Italia | August 6, 2008 | </w:t>
        <w:br/>
        <w:t xml:space="preserve">Supercoppa TIM 2008/09, 2009/10 | Private negotiation phase: | </w:t>
        <w:br/>
        <w:t>(13 August 2008 for the second phase of | BE4 Sarl/B4 Italia, IMG</w:t>
        <w:br/>
        <w:t xml:space="preserve">(private negotiation) | </w:t>
        <w:br/>
        <w:t xml:space="preserve">First offer phase and private negotiation | August 6, 2008 | </w:t>
        <w:br/>
        <w:t xml:space="preserve">Coppa Italia - TIM Cup 2008/09, 2009/10 | Private negotiation phase: | </w:t>
        <w:br/>
        <w:t>(21 August 2008 for the second phase of | BE4 Sarl/B4 Italia, IMG, B4 Capital</w:t>
        <w:br/>
        <w:t xml:space="preserve">(private negotiation) | </w:t>
        <w:br/>
        <w:t>Coppa Italia – TIM Cup 2010/11, 2011/12 | June 22, 2010 | IMG</w:t>
      </w:r>
    </w:p>
    <w:p>
      <w:r>
        <w:t>329. Furthermore, MP Silva, IMG, BE4 Sarl/B4 Italia, and B4 Capital have been the only subjects to win the Italian football rights for abroad at least since 2008 and until the 2020/21 football season, that is, the one related to the tender of November 2017 not subject to this proceeding. The Parties in the proceeding, therefore, are the only operators who have won the foreign audiovisual rights put out to tender by the LNPA since the beginning of the centralized sales procedures, which were provided for by Legislative Decree No. 9 of January 9, 2008.</w:t>
      </w:r>
    </w:p>
    <w:p>
      <w:r>
        <w:t>330. The Parties are the main subjects holding expertise in the field of foreign audiovisual rights of Italian football competitions. The Parties, in fact, have a high level of knowledge of Italian football rights: RS of MP Silva, for example, has been monitoring the publishing company of the Milan Channel431 since 2003. B4 Italia was appointed in 2009 as a consultant to Infront for the activities of guidance, development, and enhancement of the Lega Calcio432.</w:t>
      </w:r>
    </w:p>
    <w:p>
      <w:r>
        <w:t>331. Some evidence, moreover, shows how these subjects are essentially the only ones who can truly compete for the award of the rights in question. For example, in a meeting of the Technical Commission of the Lega Calcio on September 11, 2014, that is, prior to the publication of the assignment tender for Serie A 2015/18, possible market scenarios were analyzed, and it was pointed out that there are “two players who, for different reasons, could be interested in acquiring the rights in question: MP&amp;Silva, due to the fact that it wants to continue the work started in previous years, and IMG, which in light of the new structure...”.</w:t>
      </w:r>
    </w:p>
    <w:p>
      <w:r>
        <w:rPr>
          <w:b/>
        </w:rPr>
        <w:t>[Pages 79–81]</w:t>
      </w:r>
    </w:p>
    <w:p>
      <w:r>
        <w:t>BULLETIN NO. 20 OF MAY 20, 2019 81</w:t>
      </w:r>
    </w:p>
    <w:p>
      <w:r>
        <w:t>corporate structure would like to invest to decisively enter the market. The absence of other parties besides IMG, MP Silva, BE4 Sarl/B4 Italia, and B4 Capital capable of submitting winning bids emerges from IMG's own internal documentation, which recalls the absence of other actual competitors for the audiovisual rights: “Sport 5 should be out, same Kentaro and Pitch. Perhaps Media Pro and RAI Trade could bid but they don’t know numbers in deep as us.”</w:t>
      </w:r>
    </w:p>
    <w:p>
      <w:r>
        <w:t>332. Other internal documents show how the Parties – and especially MP Silva, BE4 Sarl/B4 Italia, and B4 Capital – are the entities that, due to their established relationships with the LNPA and the advisor Infront, possess greater accreditation, almost forming a small group competing for such rights. For example, see the email dated August 20, 2008, from IMG discussing the relationships of MB, representative of BE4 Sarl/B4 Italia and B4 Capital SA, with the President of the LNPA, as well as the email from IMG dated June 14, 2010, which mentions BE4's closeness to the LNPA's advisor.</w:t>
      </w:r>
    </w:p>
    <w:p>
      <w:r>
        <w:t>333. Therefore, the elements described above allow us to conclude that IMG, MP Silva, BE4 Sarl/B4 Italia, and B4 Capital were aware that they were the main subjects among whom competition for the award could be expressed. It must be concluded that their behavior was capable of distorting competition in the allocation procedures for the international rights in question.</w:t>
      </w:r>
    </w:p>
    <w:p>
      <w:r>
        <w:t>334. Regarding what was observed by MP Silva about the circumstance that such agreements were recorded in the balance sheet and therefore public, it is sufficient to note that the balance sheets merely account for active or passive items of the economic value of certain contracts, without reporting the full text of the same. Moreover, the evidentiary framework of the contested agreement, in addition to the contracts between the Parties, consists of a multitude of communications, contacts, and interceptions from the Public Prosecutor's Office that certainly cannot be traced in a balance sheet.</w:t>
      </w:r>
    </w:p>
    <w:p>
      <w:r>
        <w:t>c) The existence of an illegal agreement by object and its market effects</w:t>
      </w:r>
    </w:p>
    <w:p>
      <w:r>
        <w:t>335. The agreement in question has a restrictive "object" of competition as it consists of the alteration of the bidding procedure aimed at price fixing and market allocation. The agreements in question – also in light of the "tenor of their provisions," the "objectives they aim to achieve," the "economic and legal context in which they are situated," but also the "nature of the goods and services involved and the real conditions of the functioning and structure of the market" – clearly reveal that the censured conduct presents, in itself, a "sufficient degree of harmfulness" for competition.</w:t>
      </w:r>
    </w:p>
    <w:p>
      <w:r>
        <w:t>336. In fact, according to what has been clarified in the jurisprudence of the Court of Justice, "certain forms of coordination between companies reveal a degree of harmfulness for competition sufficient for it to be considered that the examination of their effects is not necessary." Such forms of coordination are "by their very nature, harmful to the proper functioning of normal competition."</w:t>
      </w:r>
    </w:p>
    <w:p>
      <w:r>
        <w:t>Furthermore, in accordance with precedents, the concerted allocation of an input is sufficient to configure an agreement capable of restricting competition, regardless of the assessment of effects.</w:t>
      </w:r>
    </w:p>
    <w:p>
      <w:r>
        <w:t>337. The evidence on record shows how the Parties exchanged information about the bids, coordinated behavior, and entered into agreements that, by their very economic tenor, limited commercial autonomy in preparing the purchase bids for the international rights sold by the LNPA. In this sense, the concerted conduct in question presents a sufficient degree of harmfulness to be considered as a "restriction of competition by object" within the meaning of Article 101, paragraph 1, TFEU, in relation to the tenor of the provisions, the objectives it aims to achieve, and the market context in which they are situated.</w:t>
      </w:r>
    </w:p>
    <w:p>
      <w:r>
        <w:t>338. On this point, it is deemed appropriate to observe that the documents on record attest to a constant willingness to coordinate the commercial purchasing action among the Parties to the proceedings. In particular, the main evidence on record shows that the tenor of the agreements and the conduct of the Parties have a clear intent to limit competitive confrontation in the bidding process:</w:t>
        <w:br/>
        <w:t>1. the agreement concluded on September 29, 2009, between BE4 Sarl/B4 Italia and MP Silva for the rights of Serie A and B 2010/12, states in the preamble to "establish a commercial collaboration for the acquisition of the aforementioned rights from the Lega Nazionale Professionisti and their subsequent commercialization to agencies and international media operators." This commercial collaboration is established even though B4 Italia and MP Silva submit two distinct bids in the auction whose submission deadline was November 2, 2009;</w:t>
        <w:br/>
        <w:t>2. the agreements concluded between IMG and MP Silva on October 16, 2009, for the rights of Serie A and B 2010/12, present a peculiar mechanism whereby if MP Silva were to win the international rights, it would appoint IMG as the exclusive consultant for certain areas. Conversely, if IMG were to win those rights, it would have to transfer them entirely to MP Silva at a predetermined price. The same coordination mechanism is present in the contracts of November 14 and 18, 2011, between IMG and MP Silva for the rights of Serie A and B 2012/15, which provided for the appointment of IMG as a consultant if MP SILVA won the auction and, conversely, if IMG acquired the international audiovisual rights, the total transfer of the same to MP Silva. These contracts do not present any commercial logic in relation to the commercialization of the rights, not even that of risk sharing. On the contrary, they have the sole purpose of setting a maximum price for IMG. Indeed, by their literal tenor, in the event of an award in favor of IMG, the latter would have had to transfer the acquired rights in their entirety to MP Silva at a price predetermined before the auction; therefore, any offer higher than the contractually defined price would have generated a loss for IMG in the event of an award;</w:t>
        <w:br/>
        <w:t>3. the agreements concluded between IMG and MP Silva on November 14, 2014, for the rights of Serie A and B 2015/18 present a similar mechanism to the previous contracts, with the provision of licensing the rights for certain territories in the event of an award in favor of MP Silva and IMG at a price already predetermined;</w:t>
        <w:br/>
        <w:t>4. the internal email from IMG where the exchange of information regarding the economic offer to be submitted in the auction for the assignment of the Coppa Italia 2008/10 with BE4 Sarl/B4 Italia is evident, and that the distribution agreement is functional to making the coordination binding: [omitted]. Furthermore, the internal email from IMG expressing the common intention between IMG and BE4 Sarl/B4 Italia to keep the acquisition price of the Supercoppa 2008 low, as well as the email showing a real agreement between the companies on the offers to be proposed;</w:t>
        <w:br/>
        <w:t>5. the emails regarding the Coppa Italia 2010/12 in which IMG's intention to contact B4 Capital to discuss the assignment procedure emerges, the latter's intention to enter into a contract formally less risky than the previous one, as well as the preparation of decision-making steps that foresee the decision of the two offers (B4 Capital and IMG). Furthermore, in the same email, it is stated that the formal arrangements will differ from the informal agreement of equal division;</w:t>
        <w:br/>
        <w:t>6. the email regarding the sharing of the bidding strategy for the auction related to the Coppa Italia 2010/15 and Supercoppa Italiana 2012/14 in the event of multiple participants.</w:t>
      </w:r>
    </w:p>
    <w:p>
      <w:r>
        <w:t>339. It should also be noted that the generality of agreements concluded between the Parties, which stipulated, prior to the conclusion of the auction (and sometimes even prior to the assignment notice if not regardless of its publication), the resale for certain territories or the assignment of consultancies, inherently entails a restriction of competitive confrontation in preparing the offer, limiting the price that would have been offered by the participating subjects. This restriction is well explained by MP Silva itself, which states: “[s]i legge a questo proposito in una corrispondenza interna risalente al 9 novembre 2011 […]: “we will be bidding at Euro93m – we don’t expect to win – as a result, have done pre-deal with Media Partners &amp; Silva: if they win (highly likely), we will sell in Netherlands, Russia and Ex-Yugoslavia… IMG is therefore saying that it does not consider its offer of Euro 93 million.”</w:t>
      </w:r>
    </w:p>
    <w:p>
      <w:r>
        <w:rPr>
          <w:b/>
        </w:rPr>
        <w:t>[Pages 82–84]</w:t>
      </w:r>
    </w:p>
    <w:p>
      <w:r>
        <w:t>BULLETIN NO. 20 OF MAY 20, 2019</w:t>
      </w:r>
    </w:p>
    <w:p>
      <w:r>
        <w:t>84. (per year) sufficient to be awarded the contract and therefore agreed with MP SILVA (the incumbent operator at that time, and thus favored by necessity) to sell the rights in certain territories where it had a particular commercial strength. […] Instead of increasing its bid in the tender, IMG entered into an agreement with MP SILVA, its competitor. The agreement, therefore, by its very nature is capable of altering the competitive context of the tender, as it aims to reduce the amount of the bid.</w:t>
      </w:r>
    </w:p>
    <w:p>
      <w:r>
        <w:t>340. Although the conduct examined in this proceeding constitutes a restriction by object, it is deemed useful to discuss some evidence regarding the effects of limiting competitive confrontation of the agreement in question. In this regard, it should be noted that allocation procedures are a typical example of competition for the market, where the successful bidder acquires the good put up for auction. On this point, it is a well-established result in economic literature that in the case of a sealed-bid auction at the highest price (i.e., in the case at hand), the optimal bid depends on the number of independent participants451: the greater the number of participants, the higher the bids submitted will be. The examined conduct, by effectively limiting the number of independent participants in the allocation procedure, reduces the amount of bids submitted compared to what would have been offered in the absence of coordination.</w:t>
      </w:r>
    </w:p>
    <w:p>
      <w:r>
        <w:t>341. The analysis of the possible effects on competition of the agreement in question, therefore, must be carried out taking into account the counterfactual hypothesis, that is, observing the behavior of the Parties in the absence of the agreement. For the reasons set out below, it is believed that in the absence of the contested agreement, the LNPA would presumably have generated a higher income from the sale of the aforementioned rights.</w:t>
      </w:r>
    </w:p>
    <w:p>
      <w:r>
        <w:t>342. In this case, a possible counterfactual could be found by comparing the revenue trends of the main national football competitions in Europe, which have been derived from the inspection documentation presented earlier452 (Figure 2). In fact, as shown in the graph, the relative difference between Serie A and La Liga and the Premier League has increased, while that with the Bundesliga would have been eliminated. As can be inferred from the figure, the growth rate of revenues in Italy is lower than that recorded in other European countries.</w:t>
      </w:r>
    </w:p>
    <w:p>
      <w:r>
        <w:t>451 Cf., inter alia, Vijay Krishna, 2009, Auction Theory, Academic Press, chapter 2.3, pp. 13-16.</w:t>
      </w:r>
    </w:p>
    <w:p>
      <w:r>
        <w:t>452 Cf. ISP. 145.</w:t>
      </w:r>
    </w:p>
    <w:p>
      <w:r>
        <w:t>BULLETIN NO. 20 OF MAY 20, 2019</w:t>
      </w:r>
    </w:p>
    <w:p>
      <w:r>
        <w:t>Figure 2 - Revenues of the main national football competitions in Europe</w:t>
      </w:r>
    </w:p>
    <w:p>
      <w:r>
        <w:t>343. From the data reported in the figure, it emerges that the average annual growth rate of revenues from the allocation of Serie A rights over the period 2009/10-2017/18, equal to 13.6%, was just over half of that observed in other European countries, which is around 21-23%. In other words, the agreement would have led to a much more limited growth of revenues from the allocation of football rights compared to that recorded in other European countries.</w:t>
      </w:r>
    </w:p>
    <w:p>
      <w:r>
        <w:t>344. It is also noted that the average annual growth rate of revenues related to Serie A would be even lower if the initial value of the allocation of rights for the 2009/10 season had not been influenced by the agreement.</w:t>
      </w:r>
    </w:p>
    <w:p>
      <w:r>
        <w:t>345. On this point, the Parties believe that the rights are not comparable on a supranational basis due to their differing quality. In particular, MP Silva produced an economic study that would demonstrate the non-comparability of Serie A with La Liga and the English Premier League453 due to different qualitative indices. Conversely, the LNPA and the participating football teams454 believe that Serie A has a quality level in line with that of La Liga and the English Premier League based on different qualitative indices and contest some of MP SILVA's arguments. In this regard, it is noted that the comparison with the main European football competitions has been made in terms of average annual growth rates, a comparison that is not affected by specificities regarding national markets that may reflect on the value of football rights differing between countries. Moreover, all four main football competitions at the European level have been considered, not just the Spanish and English ones.</w:t>
      </w:r>
    </w:p>
    <w:p>
      <w:r>
        <w:t>346. Furthermore, some evidence on record allows us to conclude that MP Silva itself believes that Serie A is worth at least as much (if not more) than La Liga. In particular, in an email dated March 9, 2012455, between employees of MP SILVA and IMG, it states: [omitted].</w:t>
      </w:r>
    </w:p>
    <w:p>
      <w:r>
        <w:t>347. With regard to the evidentiary value of the aforementioned document, it is worth noting that it reports an internal dialogue involving employees of MP Silva and RS, the legal representative of the group companies, who, while reflecting on the comparison between the value of Serie A and La Liga, emphasize their identity. However, the data relating to the sales made for the rights of the two football leagues indicate that the sale value of international audiovisual rights for La Liga is 2 to 4 times higher than that of Serie A.</w:t>
      </w:r>
    </w:p>
    <w:p>
      <w:r>
        <w:t>348. From an evidentiary perspective, it is worth emphasizing the particular significance of the described document regarding the existence of restrictive effects resulting from the agreement under evaluation compared to the findings of the economic study produced by MP Silva. The internal document dates back to 2012 and is therefore contemporaneous with the period of the conduct under contestation, whereas the study was conducted on January 23, 2018, in order to support ex post the defensive positions of the Party in the present proceeding.</w:t>
      </w:r>
    </w:p>
    <w:p>
      <w:r>
        <w:t>349. Moreover, the presence of a high differential between the offer made by the Parties and the actual value of audiovisual rights can also be inferred from some statements by MP SILVA regarding profitability and the absence of loss risks even in the event of non-sale. In an email dated March 20, 2012456 from MP SILVA, it states: “1) Serie A accounts for 50% of MP SILVA's PROFITS (without MP SILVA risking anything, moreover) 2) among all the parties involved, including the 'friends' essential for obtaining the rights (in the past and in the future), MP SILVA is the only one that consistently and significantly profits ($5-6m a year) always and anyway, regardless of any potential losses (which could always occur) […]”.</w:t>
      </w:r>
    </w:p>
    <w:p>
      <w:r>
        <w:t>350. As further evidence that the agreement has produced effects, it is noted that the revenues obtained by the LNPA for the three-year period 2018/21, subsequent to the agreement, have been significantly higher than those relating to the previous seasons covered by the agreement (Table 4). In particular, IMG was awarded with a bid of [1-1.2] billion Euros for the three-year period 2018/21457. This resulted in the revenues obtained by the LNPA for the last three football seasons being equivalent to those obtained for the eight seasons during which the conduct under contestation took place.</w:t>
      </w:r>
    </w:p>
    <w:p>
      <w:r>
        <w:t>455 Doc. 104 attached to doc. L3 (accessible version Attachment 104-Doc. Istr. 169)</w:t>
      </w:r>
    </w:p>
    <w:p>
      <w:r>
        <w:t>456 Cf. attachment 106 of doc. PF6-50.</w:t>
      </w:r>
    </w:p>
    <w:p>
      <w:r>
        <w:t>457 MP Silva's bid for the global package was € [1-1.2] billion, even higher than that of IMG [omitted]. cf. Doc. Istr. 68.</w:t>
      </w:r>
    </w:p>
    <w:p>
      <w:r>
        <w:rPr>
          <w:b/>
        </w:rPr>
        <w:t>[Pages 85–87]</w:t>
      </w:r>
    </w:p>
    <w:p>
      <w:r>
        <w:t>BULLETIN NO. 20 OF MAY 20, 2019 87</w:t>
      </w:r>
    </w:p>
    <w:p>
      <w:r>
        <w:t>Table 4 – Summary of competitive procedures regarding Serie A</w:t>
      </w:r>
    </w:p>
    <w:p>
      <w:r>
        <w:t xml:space="preserve">Serie A and Serie B Serie A and Serie B Serie A 2015/16, Serie A 2018/19, </w:t>
        <w:br/>
        <w:t xml:space="preserve">2010/11, 2011/12 2012/13, 2013/14, 2016/17, 2017/18 2019/20, 2020/2021 </w:t>
        <w:br/>
        <w:t xml:space="preserve">(2 November 2009) 2014/15 (15 October 2014) (15 September 2017) </w:t>
        <w:br/>
        <w:t>(25 November 2011)</w:t>
      </w:r>
    </w:p>
    <w:p>
      <w:r>
        <w:t xml:space="preserve">Awardee Media Partners &amp; Silva Media Partners &amp; Silva Media Partners &amp; Silva IMG Media Ltd. </w:t>
        <w:br/>
        <w:t>Limited Limited Limited</w:t>
      </w:r>
    </w:p>
    <w:p>
      <w:r>
        <w:t xml:space="preserve">Total offer 181.5 million Euros 351 million Euros [400-600] million Euros [1-1.2] billion Euros </w:t>
        <w:br/>
        <w:t>Annual media offer 90.75 million Euros 117 million Euros [100-200] million Euros [333-400] million Euros</w:t>
      </w:r>
    </w:p>
    <w:p>
      <w:r>
        <w:t>351. For the purposes of this assessment regarding the effects produced by the agreement, in terms of loss of assignment value, the trend of certain individual tenders should not be overlooked, such as the Supercoppa TIM 2008/09, 2009/10 (package B - foreign rights) and Coppa Italia - TIM Cup 2008/09, 2009/10 (package C – foreign rights), where there is a clear decrease compared to the offer made in the first round of the tender, as a consequence of the collusive conduct subject to this assessment. On that occasion, the offers presented in private negotiation by IMG and BE4 Sarl/B4 Italia, amounting to 130,000 euros, were lower than the offer presented by BE4 Sarl/B4 Italia in the first phase of the tender for the same rights, amounting to 211,000 euros. The private negotiation phase should instead have been characterized by bids that would increase the value of the final award, whereas it concluded with a significantly lower award value, approaching half of what was offered in the first bid by BE4 Sarl/B4 Italia.</w:t>
      </w:r>
    </w:p>
    <w:p>
      <w:r>
        <w:t>352. In conclusion, it is believed that the agreement in question presents a degree of harmfulness such that it should be considered a "restriction of competition by object" pursuant to Article 101, par. 1, TFEU, in relation to the tenor of the provisions, the objectives it aims to achieve, and the market context in which they are situated. Nevertheless, the numerous elements on record allow us to conclude that this agreement has likely produced harmful effects on competition, limiting the unfolding of a real and effective competitive confrontation in the tenders announced by the LNPA from 2008 to 2014 for the assignment of international audiovisual rights of Serie A, Serie B, Coppa Italia/TIM Cup, and Supercoppa Italiana.</w:t>
      </w:r>
    </w:p>
    <w:p>
      <w:r>
        <w:t>d) The uniqueness and continuity of the agreement: the absence of the statute of limitations</w:t>
      </w:r>
    </w:p>
    <w:p>
      <w:r>
        <w:t>353. Regarding the arguments concerning the absence of continuity in the conduct of the Parties, such that for each tender cycle a distinct permanent offense could be identified, it is noted that these do not find support in the factual circumstances observed during the investigation. The elements on record indeed indicate the existence between the Parties of contacts and agreements, secret from the auctioneer, for all tenders, having a systematic, preventive character, closely related to the tender, aimed at eliminating the uncertainty arising from the lack of knowledge of the other party's conduct.</w:t>
      </w:r>
    </w:p>
    <w:p>
      <w:r>
        <w:t>354. Moreover, the Parties have represented that these are typical contractual instruments of the sector, to the extent that they can assume the characteristics of formal agreements, used to reduce the risks arising from the need to obtain a significant number of events from a single auctioneer to be marketed later in large territorial areas. This element indicates that the Parties did not need an instrument that facilitated reaching the specific agreement for the tender considering that the practice adopted in the sector of intermediation made it systematic and physiological for the Parties to communicate prior to the formulation of the offers, if not even before the publication of the tender notice. Furthermore, such discussions and assignments occurred according to a criterion that is generally historical, and in various instances, the intention to redesign the contractual frameworks established for previous seasons and to reduce the risk of "rumors" has emerged.</w:t>
      </w:r>
    </w:p>
    <w:p>
      <w:r>
        <w:t>355. As already represented, there are documents that attest to the existence of an overall collusive context. Reference is made to what has been extensively outlined in paragraph VI.III, letter a) and to the documents referenced therein.</w:t>
      </w:r>
    </w:p>
    <w:p>
      <w:r>
        <w:t>356. In the collusive context under examination, contrary to what the Parties represented in their defenses, even the licensing agreements for the resale of rights in different territories lose their neutral function to become a complement to the overall collusive scheme that has accompanied all tenders without interruption.</w:t>
      </w:r>
    </w:p>
    <w:p>
      <w:r>
        <w:t>357. The reconstruction by MP Silva that contracts accepted after the tender, albeit prepared before it, would be entirely lawful appears completely unfounded. In this regard, it is sufficient to note that the shared preparation of the text is a sufficient element to indicate contact between the Parties prior to the tender, capable of eliminating uncertainty about the other party's business behaviors.</w:t>
      </w:r>
    </w:p>
    <w:p>
      <w:r>
        <w:t>358. There is therefore evidence of a unity of conduct for the agreement in question such as to exclude the exception of the statute of limitations considering the existence of a permanent offense.</w:t>
      </w:r>
    </w:p>
    <w:p>
      <w:r>
        <w:t>359. The different configuration of the facts proposed by the Parties in their defense, aimed at identifying a single agreement for each accord, would lead to a fragmentation of the case in contrast with the elements that emerged during the investigation indicating a systematic nature of the conduct that has systematically occurred at every tender announced by the Lega Nazionale Professionisti Serie A and regardless of the events subject to commercialization, encompassing the entire time frame from 2008 to 2015, also through contracts related to the commercialization in individual territories that have lasted over time for the conduct of events organized by the Lega Nazionale Professionisti Serie A.</w:t>
      </w:r>
    </w:p>
    <w:p>
      <w:r>
        <w:t>e) The assignment of the tender relating to the Coppa Italia and the Supercoppa 2015/2018</w:t>
      </w:r>
    </w:p>
    <w:p>
      <w:r>
        <w:t>360. The arguments of B4 Capital, developed during the proceedings, regarding the conduct of the Coppa Italia tender for the three-year period 2015/2018, aimed at configuring its estrangement due to the behavior of Infront, which would have engaged in conduct aimed at inflating the amount of the offer in private negotiation, cannot be shared.</w:t>
      </w:r>
    </w:p>
    <w:p>
      <w:r>
        <w:t>361. It is noted that the entirety of the evidence on record indicates that B4 Capital is part of the unique and complex agreement contested since 2008 and also for the Coppa Italia tender 2015/2018, in light of the indications from the interceptions carried out by the Prosecutor's Office. Infront carries out a consulting activity for the LNPA and, by its nature, interacts with the various buyers of the rights in question in order to maximize the revenues of the LNPA.</w:t>
      </w:r>
    </w:p>
    <w:p>
      <w:r>
        <w:t>362. In any case, it is observed that the telephone interceptions do not represent the only element capable of proving the existence of a collusive contact between MP Silva and B4 Capital. In particular, the Commission has provided evidence regarding discussions between B4 Capital and MP Silva concerning the commercialization of the rights related to the Coppa Italia and the Supercoppa subject to tender by the LNPA in 2015. In an email dated April 26, 2016, an internal representative of B4 Capital transmits to MP Silva the data related to the offers for the commercialization of international rights. Furthermore, in an internal communication among representatives of B4 Capital dated April 20, 2016, it is confirmed that there was an offer actually directed to MP Silva.</w:t>
      </w:r>
    </w:p>
    <w:p>
      <w:r>
        <w:t>363. In conclusion, the documents on record and in particular the interceptions indicate that there have been contacts between operators who were supposed to independently determine their offers prior to the tender, of a nature similar to the contacts that characterized previous tenders of the LNPA. The events related to the relationships between LNPA and B4 Capital are logically and temporally disconnected from such elements.</w:t>
      </w:r>
    </w:p>
    <w:p>
      <w:r>
        <w:t>f) The Parties of the agreement</w:t>
      </w:r>
    </w:p>
    <w:p>
      <w:r>
        <w:t>i) The unity of the attribution center concerning B4 Capital and BE4 Sarl/B4 Italia</w:t>
      </w:r>
    </w:p>
    <w:p>
      <w:r>
        <w:t>364. From the reading of the documentation collected by the Offices during the investigation and in the subsequent supplement requested by the Authority with the resolution of October 3, 2018, and in particular from the examination of the information produced by B4 Capital, the material produced by IMG during the leniency application, and the documents provided by the LNPA, various elements are found that attest to how BE4 Sarl/B4 Italia and B4 Capital constitute, from a substantive point of view, a single economic entity by virtue of the possibility of tracing the activities of the two subjects to the same group of natural persons.</w:t>
      </w:r>
    </w:p>
    <w:p>
      <w:r>
        <w:t>365. It should be highlighted that, in this case, concerning the activity of selling international sports rights, the personal element of the companies assumes fundamental relevance, both with respect to the organization of the business, and due to the necessity of having knowledge of local markets and the subject.</w:t>
      </w:r>
    </w:p>
    <w:p>
      <w:r>
        <w:rPr>
          <w:b/>
        </w:rPr>
        <w:t>[Pages 88–90]</w:t>
      </w:r>
    </w:p>
    <w:p>
      <w:r>
        <w:t>BULLETIN NO. 20 OF MAY 20, 2019</w:t>
      </w:r>
    </w:p>
    <w:p>
      <w:r>
        <w:t>auctioneer. This circumstance must be given particular consideration in the evaluation of the elements illustrated below, from which it unequivocally emerges that the conduct contested against BE4 Sarl/B4 Italia and B4 Capital SA was carried out by the same natural persons and therefore can be attributed to the same economic unit from a substantive point of view.</w:t>
      </w:r>
    </w:p>
    <w:p>
      <w:r>
        <w:t>Particularly significant are the elements relating both to the structure, organization, and representation activities of BE4 Sarl/B4 Italia and B4 Capital SA, and to the relationships maintained with the various parties interested in the commercialization of international rights, from which emerges a unity on the economic and organizational level of the parties in question.</w:t>
      </w:r>
    </w:p>
    <w:p>
      <w:r>
        <w:t>366. Firstly, the entrepreneurial initiatives related to the aforementioned companies appear to be attributable to the same three natural persons, MB, FDS, and BDD. Regarding BE4 Sarl, these individuals fully hold the share capital of the same, to which the proceedings were extended by the resolution of October 10, 2018 (100% controlling of the Italian company B4 Italia S.r.l. in liquidation). With reference to B4 Capital, the aforementioned three natural persons held, at the time of its establishment, shares each equal to 19%, that is, the overall majority of the share capital, for a total share equal to 57%. This element allowed these individuals to exercise control, also considering that the remainder of the capital was almost entirely held by financial companies (42%). Only a remaining share equal to 1% was attributable to a natural person, FP, who is also closely linked to the two companies. FP indeed held the position of director in B4 Capital (together with MB, FDS, and BDD) and was the CEO of B4 Italia and is reported to have signed the offer submitted by the latter company for the tender called by LNPA in 2009 regarding the Serie A and Serie B championships.</w:t>
      </w:r>
    </w:p>
    <w:p>
      <w:r>
        <w:t>367. Furthermore, the aforementioned natural persons have held administrative positions, as well as operational roles, in B4 Capital since its establishment (April 23, 2010), throughout the duration of the infringement contested and appear among its liquidators.</w:t>
      </w:r>
    </w:p>
    <w:p>
      <w:r>
        <w:t>368. In particular, regarding the administrative positions, from the reading of the minutes of the extraordinary shareholders meeting, it emerges that:</w:t>
        <w:br/>
        <w:t>I. on January 7, 2011, the three natural persons who had until then held such a function resigned as directors, replaced by two natural persons. At that date, MB retains the role of director.</w:t>
        <w:br/>
        <w:t>II. on February 3, 2012, RP is appointed with the title of Director. At that date, MB retains the role of director;</w:t>
        <w:br/>
        <w:t>III. on October 29, 2012, MB resigned as Director and the extraordinary assembly unanimously resolved to grant all powers to RP;</w:t>
        <w:br/>
        <w:t>IV. on October 23, 2013, the extraordinary assembly unanimously resolved to appoint two new Directors in the persons of MB and BDD, who join RP;</w:t>
        <w:br/>
        <w:t>V. on December 21, 2015, the extraordinary assembly resolved to accept BDD's resignation from the board of directors.</w:t>
      </w:r>
    </w:p>
    <w:p>
      <w:r>
        <w:t>In essence, the aforementioned individuals have always held administrative positions within B4 Capital, except for a period of less than one year (from October 29, 2012, to October 23, 2013), during which they nonetheless performed active roles in said company.</w:t>
      </w:r>
    </w:p>
    <w:p>
      <w:r>
        <w:t>369. Moreover, prior to the liquidation on December 28, 2018, FDS and MB also held operational roles in B4 Capital. In fact:</w:t>
        <w:br/>
        <w:t>- FDS held the position of Sales Director;</w:t>
        <w:br/>
        <w:t>- MB served as Head of Development, after being a member of the Board of Directors.</w:t>
      </w:r>
    </w:p>
    <w:p>
      <w:r>
        <w:t>370. As mentioned, B4 Capital has been placed in liquidation since December 28, 2018, similarly to what has already occurred for BE4 Sarl and B4 Italia S.r.l. At the time of its liquidation, three liquidators were appointed, among whom are again MB and FDS, in addition to RP.</w:t>
      </w:r>
    </w:p>
    <w:p>
      <w:r>
        <w:t>371. It should also not be overlooked that the investigative findings indicate that, after the first tenders dating back to 2009, the Parties to the proceedings continue the agreements previously made with BE4 Sarl/B4 Italia with B4 Capital and with the aforementioned natural persons, who are reported to sign certain offers submitted to the League. On the other hand, BE4 Sarl/B4 Italia was the entity that made the offers and part of the contracts concluded as a result of the contested tenders, while subsequently B4 Capital replaces it, without BE4 Sarl/B4 Italia having made offers in the tenders called by LNPA in competition with other operators and also with B4 Capital itself.</w:t>
      </w:r>
    </w:p>
    <w:p>
      <w:r>
        <w:t>372. Finally, even in the relationships held by BE4 Sarl/B4 Italia, on one side, and B4 Capital, on the other, with external interlocutors, these companies are considered a single economic entity. In fact, the elements collected during the investigation indicate that, in the discussions with the Parties to the proceedings, IMG and MP Silva believed that MB, FDS, and BDD represented indistinctly the same economic entity, both in the contracts subject to this evaluation and in the licensing contracts in the individual territories. Even more significant is the circumstance that B4 Capital designates its domicile at B4 Italia for relations with LNPA, despite claiming to be subjectively distinct.</w:t>
      </w:r>
    </w:p>
    <w:p>
      <w:r>
        <w:t>373. Regarding the communication with institutional subjects, it is noted that, within the documentation transmitted by the Public Prosecutor's Office of Milan, several documents emphasize the existence of unity between BE4 Sarl/B4 Italia and B4 Capital, due to the connection existing between the three natural persons to whom the control of the two corporate entities can be traced over time, identified as MB, FDS, and BDD.</w:t>
      </w:r>
    </w:p>
    <w:p>
      <w:r>
        <w:t>374. In particular, in the order rejecting the request for precautionary measures against B, GC (both former directors of Infront) and RS (MP Silva), the following is represented: “B4 Italia S.r.l. (now in Liquidation) is 100% owned by BE4 Sarl Luxembourg, the leading company of the group specialized in the management of sports rights, attributable to [MB, FDS, and BDD], as also indicated in note 3, page 12, of the voluntary disclosures submitted by [B, GC, and AL, Infront], in which it is stated: 'BE4 Sarl Luxembourg, the leading company of a group specialized in the management of sports rights, now called B4 Capital, [...]. In 2009, according to the applicant, the representatives of the BE4 group were [MB, FDS, and BDD]'” (see page 36, note 36).</w:t>
      </w:r>
    </w:p>
    <w:p>
      <w:r>
        <w:t>375. In the technical consultancy ordered by the Public Prosecutor's Office of Milan, it is reiterated that: “BE4 Srl Luxembourg (www.be4.ch/index.html), established on October 13, 2000, based on note 3 of the accompanying report to the voluntary disclosure, is the leading company of the group specialized in the management of sports rights, now called B4 Capital SA (www.b4capital.com); it has an operational branch in Lugano at via A. Fogazzaro 3” (see page 321, footnote 318).</w:t>
      </w:r>
    </w:p>
    <w:p>
      <w:r>
        <w:t>376. The aforementioned natural persons also represent the interlocutors of the telephone interceptions produced within the documentation of the Public Prosecutor's Office and the further communications via email acquired during the proceedings. The elements provided during the application for leniency indicate that these individuals are also the interlocutors of the communications between B4 Capital and IMG.</w:t>
      </w:r>
    </w:p>
    <w:p>
      <w:r>
        <w:t>377. On the other hand, symptomatic elements of the identity between the two subjects have also emerged during this investigation, considering that B4 Capital and B4 Italia appear to have a common lawyer, as emerges from the memoranda preceding the final hearing of September 13, 2018, signed by the same Lawyer who is also present in the Litigation Office of both companies.</w:t>
      </w:r>
    </w:p>
    <w:p>
      <w:r>
        <w:t>378. In conclusion, the entirety of the evidence illustrated, combined with the documentary indications that attest to how these subjects have played the role of operational interlocutors in relations with IMG and MP Silva, as well as with LNPA, are suitable and sufficient to consider that BE4 Sarl and B4 Capital are substantially a single decision-making center, attributable to the same economic entity.</w:t>
      </w:r>
    </w:p>
    <w:p>
      <w:r>
        <w:t>379. The entirety of the elements collected thus satisfies the indications offered by community jurisprudence on the issue of identifying a single economic entity.</w:t>
      </w:r>
    </w:p>
    <w:p>
      <w:r>
        <w:rPr>
          <w:b/>
        </w:rPr>
        <w:t>[Pages 91–93]</w:t>
      </w:r>
    </w:p>
    <w:p>
      <w:r>
        <w:t>BULLETIN NO. 20 OF MAY 20, 2019 93</w:t>
      </w:r>
    </w:p>
    <w:p>
      <w:r>
        <w:t>380. As is known, in order to ensure the effective application of antitrust legislation, the notion of enterprise adopted at the community level indeed favors a substantial approach to the notion of enterprise. In particular, going beyond the establishment of formal superstructures, it is required to verify in concrete terms whether different subjects, both natural and legal persons, formally distinct, can be traced back to a single substantial entity and whether, therefore, from an economic perspective, there is identity between the two entities.</w:t>
      </w:r>
    </w:p>
    <w:p>
      <w:r>
        <w:t>381. In this regard, the Court of Justice has noted that “[w]ith regard to the question of the existence of an economic unit, it should be recalled that, according to consistent case law, Union law on competition concerns the activities of enterprises and the notion of enterprise encompasses any entity that engages in an economic activity, regardless of the legal status of the entity itself and its financing methods. The notion of enterprise, within this context, must be understood in the sense that it refers to an economic unit, even if, from a legal perspective, such economic unit is constituted by multiple persons, whether natural or legal.”</w:t>
      </w:r>
    </w:p>
    <w:p>
      <w:r>
        <w:t>382. Furthermore, according to community case law, the formal separation between two companies, resulting from their distinct legal personality, is not decisive, as what matters is the unity of their behavior in the market. This unity of conduct in the market can be inferred from a complex of elements even if these, when considered in isolation, are not sufficient to demonstrate the existence of such economic unity. Among the relevant elements for the assessment of a single economic entity, in addition to the fact that two companies belong to the same natural persons, are also the close ties between them on an economic and organizational level (for example, shared personnel) and that these companies were perceived externally as a single economic entity.</w:t>
      </w:r>
    </w:p>
    <w:p>
      <w:r>
        <w:t>383. Therefore, based on the described orientations of community case law, the aspect of common control is not essential, especially where: (a) a certain economic entity is perceived as such by other market participants, whether they are competitors or the entity requesting the service, as verified in the specific case, with reference to the relationships with IMG in the communications sent by LNPA. This reliance was also generated towards the Public Prosecutor's Office of Milan during the investigations conducted; (b) there is, as in the specific case, a simultaneous and consecutive overlap of management and dependency functions. In the presence of such elements, it can be considered that a single economic entity exists.</w:t>
      </w:r>
    </w:p>
    <w:p>
      <w:r>
        <w:t>384. As illustrated above, the collected elements are unequivocal in the sense of the existence of such circumstances, given that the same group of people, unchanged over time - first in BE4 Sarl, which controls B4 Italia in liquidation, and then in B4 Capital - have jointly conducted the activity of purchasing and transferring international rights and that, even externally, it was believed that there was identity between the two entities. The companies in question are therefore, from a substantive point of view, a single economic entity.</w:t>
      </w:r>
    </w:p>
    <w:p>
      <w:r>
        <w:t>ii) The participation of each Party in the agreement</w:t>
      </w:r>
    </w:p>
    <w:p>
      <w:r>
        <w:t>385. The considerations above lead to the conclusion that the Parties to the agreement are MP Silva, IMG, BE4 Sarl/B4 Italia, and B4 Capital, which, in different ways and times, participated in it as the elements in the records indicate the existence of contacts and agreements that involved at least always two of the aforementioned subjects, without prejudice to the assessment of the responsibility of each of them over time.</w:t>
      </w:r>
    </w:p>
    <w:p>
      <w:r>
        <w:t>386. The evidence provided by the Prosecutor's Office and the Commission, as well as the reading of the documentation provided by IMG regarding the allocation of territories following the awarding of contracts and by the Commission on May 25, 2018, where reference is made to contracts signed before the formulation of the offers, indicate how each of them played a role in all the assignments.</w:t>
      </w:r>
    </w:p>
    <w:p>
      <w:r>
        <w:t>387. Therefore, for all the tenders, regardless of the actual participation in the tender and/or the conduct held during it, the conduct is attributable to MP Silva, IMG, BE4 Sarl/B4 Italia, and B4 Capital, given that the Parties entered into agreements prior to the formulation of the offers that led to the award according to the agreed outcomes or otherwise participated in the tender procedures and the subsequent distribution of profits derived from the commercial exploitation of international rights.</w:t>
      </w:r>
    </w:p>
    <w:p>
      <w:r>
        <w:t>388. In this regard, it is recalled that, based on European case law, the attribution of the agreement appears to be attributable to all subjects involved in it, based on the acts in the file, regardless of the intensity of their participation, which may be evaluated, if necessary, at the time of quantifying the sanction, also with reference to the duration of participation in the agreement. According to the judge, in fact, even in the case where each participant in the cartel has a different degree of contribution to the unique and complex agreement, they can be held responsible in its entirety. The individual contribution of the individual companies is appropriate to their specific circumstances and does not exclude their responsibility for the infringement as a whole, including actions committed by other participants who share the same unlawful purpose and produce the same anti-competitive effect.</w:t>
      </w:r>
    </w:p>
    <w:p>
      <w:r>
        <w:t>389. Participation is attributable based on the circumstance of being part of the various agreements and contacts prior to the formulation of the offers in the individual tenders, as such circumstance is characterized by an actual contribution to the agreement that then led to an assignment of rights consistent with the content of the agreement made.</w:t>
      </w:r>
    </w:p>
    <w:p>
      <w:r>
        <w:t>390. The evidence provided by the Prosecutor's Office and the Commission, as well as the reading of the documentation provided by IMG regarding the allocation of territories following the awarding of contracts and by the Commission where reference is made to contracts signed before the formulation of the offers, indicate how each of them had a role in the various assignments.</w:t>
      </w:r>
    </w:p>
    <w:p>
      <w:r>
        <w:t xml:space="preserve">391. That said, the coordination is attributable based on the following circumstances that are characterized by an actual contribution to the agreement that then led to an assignment of rights consistent with the content of the agreements and/or contacts that took place. In particular, the fact that the Parties to the proceedings appear to have been: </w:t>
        <w:br/>
        <w:t xml:space="preserve">i) part of one of the formally signed agreements, prior to the formulation of the offers in the individual tenders; </w:t>
        <w:br/>
        <w:t>ii) part of the qualified contacts of the legal representatives of the companies involved in this proceeding concerning the agreements to be signed in view of the future assignment, the economic content of the offers to be submitted to LNPA, and the methods of distribution of the territories.</w:t>
      </w:r>
    </w:p>
    <w:p>
      <w:r>
        <w:t>392. Based on the aforementioned attribution criteria, below for each Party, the time frame of participation in the agreement is indicated, with the specification relating to the reference investigative document, indicating the initial moment and the moment in which the concerted conduct can be considered completed:</w:t>
        <w:br/>
        <w:t>- MP Silva: from September 29, 2009, the date of signing the agreement with BE4 Sarl regarding the tender for international rights for the Serie A and B Championships for the 2010/2011 and 2011/2012 seasons, until June 22, 2015, the date on which the LNPA assembly decided to accept the offer from B4 Capital, concerning the Coppa Italia and Supercoppa Italiana for the 2015/2016, 2016/2017, and 2017/2018 International Audiovisual Rights;</w:t>
        <w:br/>
        <w:t>- BE4 Sarl/B4 Italia/B4 Capital: from August 12, 2008, the date on which there is evidence of the first qualified contact between BE4 Sarl/B4 Italia and IMG regarding the assignment of rights related to the tender for the Supercoppa Italiana 2008, until June 22, 2015, the date on which the LNPA assembly decided to accept the highest offer among those received, namely that submitted by B4 Capital, concerning the Coppa Italia and Supercoppa Italiana for the 2015/2016, 2016/2017, and 2017/2018 International Audiovisual Rights;</w:t>
        <w:br/>
        <w:t>- IMG: from August 12, 2008, the date on which there is evidence of the first qualified contact between BE4 Sarl/B4 Italia and IMG regarding the assignment of rights related to the tender for the Supercoppa.</w:t>
      </w:r>
    </w:p>
    <w:p>
      <w:r>
        <w:rPr>
          <w:b/>
        </w:rPr>
        <w:t>[Pages 94–96]</w:t>
      </w:r>
    </w:p>
    <w:p>
      <w:r>
        <w:t>96 BULLETIN NO. 20 OF MAY 20, 2019</w:t>
      </w:r>
    </w:p>
    <w:p>
      <w:r>
        <w:t>Italian 2008487, until October 20, 2014, the date on which the LNPA decided to accept the offer from MP Silva Limited for the rights related to the Serie A Championship for the three-year period 2015/2018488, with evidence of agreements regarding the formulation of offers for the aforementioned tenders.</w:t>
      </w:r>
    </w:p>
    <w:p>
      <w:r>
        <w:t>g) Conclusions</w:t>
      </w:r>
    </w:p>
    <w:p>
      <w:r>
        <w:t>393. Based on the aforementioned considerations, the elements in the records indicate the existence of a restrictive agreement on competition by object, unique, complex, and ongoing, of a secret nature, established by MP Silva, IMG, B4 Capital, and BE4 Sarl/B4 Italia in violation of Article 101, paragraph 1, of the TFEU aimed at altering the tender procedures, determining the content of the economic offers in the procedures called by the Lega Serie A for the assignment of TV rights for the viewing of football competitions in territories other than Italy, effectively undermining the objectives underlying the conduct of the competitive procedure.</w:t>
      </w:r>
    </w:p>
    <w:p>
      <w:r>
        <w:t>394. The agreements and contacts described above, prior to the conduct of the tenders called by the LNPA for the assignment of rights for the viewing of competitions both of the Serie A and Serie B championships as well as the Coppa Italia and the Supercoppa Italiana, had as their object the alteration of the competitive confrontation among the participating parties. The assignment of the aforementioned rights therefore did not result from a competitive confrontation among them, but rather from agreed commercial conduct aimed at containing the amount of the economic offer to be formulated to the LNPA, in violation of Article 101, paragraph 1, of the TFEU, limiting mutual competition on the purchase price of international rights.</w:t>
      </w:r>
    </w:p>
    <w:p>
      <w:r>
        <w:t>395. For each tender procedure, the evidence in the records indicates that the Parties to the proceedings, far from presenting completely autonomous offers capable of maximizing the revenue obtainable from the LNPA, whenever called to a competitive confrontation following the publication of the invitation to offer by the LNPA, engaged in conduct aimed at mutually influencing their behavior in participating in the tenders.</w:t>
      </w:r>
    </w:p>
    <w:p>
      <w:r>
        <w:t>396. In particular, through the stipulation of contracts prior to the tender and contacts between their representatives, MP Silva, IMG, B4 Capital, and BE4 Sarl/B4 Italia engaged in conduct aimed at coordinating their behavior in view of the final assignment made by the LNPA. Following the assignment, the aforementioned parties, by virtue of the contractual relationships between them established before the calling of the tenders, influenced the amount of the proposed offers, proceeding to allocate the revenues derived from the subsequent resale abroad of the TV Rights for the competitions organized by the LNPA.</w:t>
      </w:r>
    </w:p>
    <w:p>
      <w:r>
        <w:t>397. The agreement in question is intended to harm the entities located in Italian territory, such as the Lega Serie A and the football clubs that belong to it, in whose interest this entity organizes the tenders. In particular, the concertation of the offers formulated by MP Silva, IMG, B4 Capital, and BE4 Sarl/B4 Italia resulted in a downward alignment of the selling price, with a decrease in the value of the international rights and thus an economic harm to the auctioneer, to the football teams of the Italian championship that benefit from the revenues derived from the sale of international rights, thereby causing harm to the entire football movement that these entities are called to represent and protect at the national level. In this perspective, it is worth noting that the last cycle of tenders, initiated following the intervention of the Authority, recorded an increase in value.</w:t>
      </w:r>
    </w:p>
    <w:p>
      <w:r>
        <w:t>398. The assessments made derive from the reading of the documentation transmitted by the Public Prosecutor's Office, corroborated by the inspection documents and confirmed by the statements and documentation produced by the leniency applicant, and further strengthened by the documentation transmitted by the Commission.</w:t>
      </w:r>
    </w:p>
    <w:p>
      <w:r>
        <w:t>399. With reference to the tenders related to the international rights of the Serie A and Serie B Championships, some documents related to the conduct carried out in the context of the tenders called by the Lega Nazionale Professionisti Serie A produced by IMG are identical to those present in the documentation provided by the Prosecutor489.</w:t>
      </w:r>
    </w:p>
    <w:p>
      <w:r>
        <w:t>400. The documents and indications offered by IMG related to the tenders for the international rights of the Coppa Italia and the Supercoppa Italiana, however, allowed for the completion of the factual framework provided by the documentation produced by the Public Prosecutor's Office. From their reading, it emerges that the agreement in question, established by MP Silva, IMG, B4 Capital, and BE4 Sarl/B4, systematically concerned all the tenders called by the LNPA from 2008 until at least 2015.</w:t>
      </w:r>
    </w:p>
    <w:p>
      <w:r>
        <w:t>401. Lastly, it is noted that agreements aimed at altering the price that would have resulted from the normal competitive context are classified in the category of restrictions of competition "by object," as, in light of the community competition rules, "they have such a high potential to cause serious restrictions of competition that it is unnecessary, for the purposes of applying Article 81.1. EC Treaty, to demonstrate the existence of specific effects on the market"490.</w:t>
      </w:r>
    </w:p>
    <w:p>
      <w:r>
        <w:t>402. The agreement in question, as it has materialized in an alteration of the tender procedures for the assignment of audiovisual rights for the viewing abroad of matches of the Serie A and Serie B competitions and of the Coppa Italia and Supercoppa, also through the signing of actual contracts aimed at the subsequent allocation of revenues derived from commercialization in the territories, consolidating the pre-existing positions in the markets, is restrictive by object and particularly serious under the established national and community jurisprudence on antitrust matters.</w:t>
      </w:r>
    </w:p>
    <w:p>
      <w:r>
        <w:t>h) The harm to intra-community trade</w:t>
      </w:r>
    </w:p>
    <w:p>
      <w:r>
        <w:t>403. The described behaviors constituting part of a unique and complex agreement appear capable of harming intra-community trade and, therefore, appear to constitute an infringement of Article 101 of the TFEU.</w:t>
      </w:r>
    </w:p>
    <w:p>
      <w:r>
        <w:t>404. According to the Commission Communication 2004/C 101/07 – Guidelines on the notion of harm to trade between Member States under Articles 81 and 82 of the Treaty [now Articles 101 and 102 of the TFEU], published in the Official Journal C 101/81 on April 27, 2004, the concept of harm to intra-community trade must be interpreted taking into account the direct or indirect, actual or potential influence on trade flows between Member States. In this regard, it should be noted that the agreement in question involves companies operating at both national and community levels in the distribution of rights for the transmission abroad of the international rights of the LNPA.</w:t>
      </w:r>
    </w:p>
    <w:p>
      <w:r>
        <w:t>405. The agreement under evaluation, aimed as stated at restricting competition, involved the main operators currently present in the distribution of rights for the viewing abroad of rights related to sporting events as well as all the tenders for the most significant football events organized in Italy by the Lega Serie A. MP Silva, IMG, B4 Capital, and BE4 Sarl/B4, in fact, are primary operators in the management of audiovisual rights who have historically developed expertise regarding Italian football rights.</w:t>
      </w:r>
    </w:p>
    <w:p>
      <w:r>
        <w:t>406. Consequently, the case at hand, appearing capable of causing harm to trade between Member States, must be evaluated under Article 101 of the TFEU.</w:t>
      </w:r>
    </w:p>
    <w:p>
      <w:r>
        <w:t>VII. GRAVITY AND DURATION OF THE INFRINGEMENT</w:t>
      </w:r>
    </w:p>
    <w:p>
      <w:r>
        <w:t>407. Pursuant to Article 15, paragraph 1, of Law No. 287 of October 10, 1990, in cases of serious infringements, the Authority applies an administrative pecuniary sanction to the companies involved. According to community jurisprudence, to assess the gravity of an infringement, a series of factors must be taken into account, the nature and importance of which vary depending on the type of infringement and its particular circumstances. Jurisprudence has also clarified that the gravity of the infringement can be assessed by considering in particular the nature of the restriction of competition, the role and market representativeness of the companies involved, as well as the duration of the infringement491. These elements are summarized in the Guidelines on the application of the criteria for quantifying administrative pecuniary sanctions imposed by the Authority in application of Article 15, paragraph 1, of Law No. 287/90 (hereinafter, Guidelines), adopted by the Authority on October 22, 2014.</w:t>
      </w:r>
    </w:p>
    <w:p>
      <w:r>
        <w:t>408. In this case, it is significant that, regarding the nature, the conduct of the companies can be traced back to a very serious agreement aimed at coordinating the offers presented in the context of the tenders called by the Lega Serie A, which proceeds based on Article 16 – Marketing of audiovisual rights on the international market – of Legislative Decree No. 9 of January 9, 2008, for centralized sales on behalf of the football teams adhering to it. In this regard, the particular relevance for the football teams of the revenues derived from the commercialization of such rights must be considered, and the fact that the agreement in question has been concretely implemented since the concerted design has fully unfolded with the award to one of the parties to the agreement and the subsequent commercialization of the rights.</w:t>
      </w:r>
    </w:p>
    <w:p>
      <w:r>
        <w:t>409. In this case, the agreement in question, based on the evidence in the records, spans at least from August 20, 2008 (the day before the deadline of August 21, 2008, for the submission of offers), when there is evidence of contacts between IF, a manager of IMG, and BE4 Sarl492, to June 22, 2015, the date on which the assembly of the LNPA decided to accept the highest offer among those received, namely that presented by B4 Capital, with reference to the Coppa Italia and 491 Ex multis, judgment of the Court of Justice, March 19, 2009, C-510/06P, points 71 et seq. 492 Annex 168 to Doc. Istr. 169 (Accessible version of Annex 168 to doc. L3) and statements in L3. In particular, the email states: [omitted].</w:t>
      </w:r>
    </w:p>
    <w:p>
      <w:r>
        <w:rPr>
          <w:b/>
        </w:rPr>
        <w:t>[Pages 97–99]</w:t>
      </w:r>
    </w:p>
    <w:p>
      <w:r>
        <w:t>BULLETIN NO. 20 OF MAY 20, 2019 99</w:t>
      </w:r>
    </w:p>
    <w:p>
      <w:r>
        <w:t>Supercoppa Italiana Seasons 2015/2016, 2016/2017, and 2017/2018 International Audiovisual Rights493.</w:t>
      </w:r>
    </w:p>
    <w:p>
      <w:r>
        <w:t>410. The exception raised by the Parties regarding the prescription of the conduct, at least concerning the earlier matches, appears to be without merit. As illustrated above, the elements in the records indicate the existence for each match of a prior agreement or qualified contact, closely related to the offers subsequently made during the bidding process and aimed at predetermining revenues. These elements are indicative of the existence of a unified strategic design that has manifested itself systematically on the occasion of each individual match, which serves to exclude any hypothesis of prescription or the lapse of the terms for initiating the sanctioning procedure concerning the individual antitrust episodes that emerged during the investigation494.</w:t>
      </w:r>
    </w:p>
    <w:p>
      <w:r>
        <w:t>VIII. DETERMINATION OF THE SANCTION</w:t>
      </w:r>
    </w:p>
    <w:p>
      <w:r>
        <w:t>a) General criteria</w:t>
      </w:r>
    </w:p>
    <w:p>
      <w:r>
        <w:t>411. Article 15, paragraph 1, of Law No. 287/90 provides that the Authority, in cases of serious violations, taking into account their severity and duration, shall impose an administrative pecuniary sanction of up to ten percent of the turnover achieved by each company or entity in the last financial year closed prior to the notification of the warning issued as a result of an investigative procedure. For the purpose of identifying the criteria for quantifying the sanction, it is necessary to consider what is provided for by Article 11 of Law No. 689/1981, as recalled by Article 31 of Law No. 287/90, as well as the interpretative criteria outlined in the Guidelines on the application methods of the criteria for quantifying the administrative pecuniary sanctions imposed by the Authority in application of Article 15, paragraph 1, of Law No. 287/90 (“Sanctions Guidelines”).</w:t>
      </w:r>
    </w:p>
    <w:p>
      <w:r>
        <w:t>412. Regarding the identification of the base and the reference year for calculating the sanctions, it is noted that Point 8 of the Authority's Sanctions Guidelines provides that “In order for the sanction to have an effective deterrent effect, it is at least necessary that it is not less than the benefits that the company expects to derive from the violation. Such benefits, depending on the type of violation committed, are a function of the total value of the sales affected by the unlawful conduct. For this reason, the Authority believes that the sanctions applicable to antitrust violations should be calculated starting from the value of the sales of the goods or services that are the subject, directly or indirectly, of the violation, achieved by the company in the relevant market(s) in the last full year of participation in the same violation (hereinafter, sales value).”</w:t>
      </w:r>
    </w:p>
    <w:p>
      <w:r>
        <w:t>413. That said, in this case, regarding the identification of the reference year for calculating the base of the sanction, it is believed that the sanctions should be calculated with respect to the last full year of participation in the violation committed in the context of the commercialization of the rights for viewing outside the national territory of the matches subject to the bidding procedures announced by the Lega Serie A. Considering that the specific turnovers related to the commercialization of the international rights of the Parties to the proceedings are expressed in fiscal year, coinciding with the sports seasons, it is noted that: (a) for MP Silva and BE4 Sarl/B4 Italia/B4 Capital, the end date of the violation is June 22, 2015, so the last full year of participation in the violation for these Parties coincides with the 2014/2015 sports season; (b) for IMG, the end date of the violation is October 20, 2014, so the last full year of participation in the violation for it coincides with the 2013/2014 sports season.</w:t>
      </w:r>
    </w:p>
    <w:p>
      <w:r>
        <w:t>414. The Authority's Sanctions Guidelines provide that “the percentage to be applied to the value of the sales to which the violation refers will be determined based on the degree of severity of the violation. This percentage shall not exceed 30% of the value of the sales” (point 11).</w:t>
      </w:r>
    </w:p>
    <w:p>
      <w:r>
        <w:t>415. Referring to what was stated in the previous paragraph regarding the severity of the violation, it is noted that the agreement in question is very serious as it aims to coordinate the offers submitted in the context of the bids announced by the Lega Serie A, which proceeds based on Article 16 – Commercialization of audiovisual rights in the international market – of Legislative Decree No. 9 of January 9, 2008, for the centralized sale on behalf of the football teams that adhere to it. In this regard, the particular importance for football teams of the revenues derived from the commercialization of such rights and the fact that the agreement has been concretely implemented, given that one of the interested parties has always won the bid, allowing for the subsequent distribution of profits among the parties, must be considered.</w:t>
      </w:r>
    </w:p>
    <w:p>
      <w:r>
        <w:t>416. It is also noted that the conduct in question has been carried out by the main companies operating in the market for the intermediation of sports audiovisual rights, in a regulatory context aimed at ensuring, through appropriate competitive procedures, suitable conditions of absolute fairness, transparency, and non-discrimination. In particular, the Melandri Decree establishes a special complementary regulation aimed at providing enhanced protection of competition in the procedures for the assignment of audiovisual rights, considering the competitive relevance of this resource for operators active in the pay-TV markets and television advertising collection.</w:t>
      </w:r>
    </w:p>
    <w:p>
      <w:r>
        <w:t>417. In light of these elements and what is indicated in point 12 of the Sanctions Guidelines, which provides that “the percentage of the sales value considered will generally not be less than 15%,” it is deemed appropriate to set the percentage of the sales value base for calculating the violation at 20% as it is an agreement in violation of Article 101 TFEU of a horizontal secret nature.</w:t>
      </w:r>
    </w:p>
    <w:p>
      <w:r>
        <w:t>418. According to the Guidelines, the duration of the violation impacts the detrimental consequences of the violation and, therefore, is worthy of consideration in determining the appropriate amount of the sanction.</w:t>
      </w:r>
    </w:p>
    <w:p>
      <w:r>
        <w:t>419. Pursuant to point 17 of the Guidelines, in order to give the Authority's sanctioning power the necessary character of effective deterrence, with specific reference to the most serious restrictions of competition, regardless of their duration and actual implementation, it is deemed appropriate to include in the base amount an additional amount of 15% of the sales value of the goods or services subject to the violation (so-called entry fee).</w:t>
      </w:r>
    </w:p>
    <w:p>
      <w:r>
        <w:t>420. Contrary to what was stated in the New Communication of the Investigative Findings of February 22, 2019, it is not deemed appropriate to increase the final sanction up to 50% pursuant to point 25 of the Guidelines.</w:t>
      </w:r>
    </w:p>
    <w:p>
      <w:r>
        <w:t>421. Finally, it is noted that Media Partners &amp; Silva Limited, MP Silva S.r.l. in liquidation, MP &amp; Silva Holding S.A. are part of the same MP Silva group. IMG Media UK Limited, IMG Worldwide LLC are part of the same group.</w:t>
      </w:r>
    </w:p>
    <w:p>
      <w:r>
        <w:t>BULLETIN NO. 20 OF MAY 20, 2019 101</w:t>
      </w:r>
    </w:p>
    <w:p>
      <w:r>
        <w:t>B4 Capital SA, B4 Italia S.r.l. in liquidation, and BE4 Sarl are attributable to the same economic entity, in light of the assessments carried out in point VI.III paragraph e), letter i) of this provision. Therefore, pursuant to point 32 of the Sanctions Guidelines, the three companies attributable to a single entity are jointly liable for the imposed sanction.</w:t>
      </w:r>
    </w:p>
    <w:p>
      <w:r>
        <w:t>422. Regarding the duration, based on the assessments made in the dedicated section of this provision concerning the severity and duration of the violation, with specific reference to the position of each party, a table summarizing the duration for each of the parties to the proceedings is provided.</w:t>
      </w:r>
    </w:p>
    <w:p>
      <w:r>
        <w:t>Table 5 - Duration of the violation for each party</w:t>
      </w:r>
    </w:p>
    <w:p>
      <w:r>
        <w:t>Party Start Date End Date Years Months Days</w:t>
        <w:br/>
        <w:t>MP Silva September 29, 2009 June 22, 2015 5 8 24</w:t>
        <w:br/>
        <w:t>BE4 Sarl/B4 August 12, 2008 June 22, 2015 6 10 10</w:t>
        <w:br/>
        <w:t>Italia/B4 Capital</w:t>
        <w:br/>
        <w:t>IMG August 12, 2008 October 20, 2014 6 2 8</w:t>
      </w:r>
    </w:p>
    <w:p>
      <w:r>
        <w:t>b) The assessment of IMG's contribution as a leniency applicant and the compliance program</w:t>
      </w:r>
    </w:p>
    <w:p>
      <w:r>
        <w:t>423. Pursuant to points 4 to 6495 of the Communication on non-imposition and reduction of sanctions and pursuant to Article 15 of Law No. 287 of October 10, 1990, the fine to be imposed on IMG must take into account the contribution offered during the investigation.</w:t>
      </w:r>
    </w:p>
    <w:p>
      <w:r>
        <w:t>424. On this point, reference is made to the considerations made during the assessment regarding the fact that the evidentiary framework provided by IMG has allowed for an expansion of the body of elements provided by the Public Prosecutor's Office of Milan, specifically regarding the cycles of bids announced by the LNPA for the Coppa Italia and Supercoppa.</w:t>
      </w:r>
    </w:p>
    <w:p>
      <w:r>
        <w:t>425. Regarding the arguments developed by IMG, aimed at attributing to its contribution a value such as to induce the recognition of the exemption benefit, while recalling the considerations on the rewarding nature of the institution, it is noted that the same jurisprudence</w:t>
      </w:r>
    </w:p>
    <w:p>
      <w:r>
        <w:t>495 “Reduction of sanctions</w:t>
        <w:br/>
        <w:t>4. Companies that provide the Authority with evidence related to a violation referred to in paragraph 1 of this communication may benefit from a reduction, generally not exceeding 50%, of the sanctions applicable pursuant to Article 15, paragraph 1, of Law No. 287/90, for the violation of Article 2 of Law No. 287/90 and Article 101 TFEU. For this purpose, the evidence produced must significantly strengthen, due to its nature or level of detail, the evidentiary framework already available to the Authority, contributing appreciably to the Authority's ability to provide proof of the violation. Furthermore, the other conditions for access to favorable treatment, as set out in paragraph 7 of this communication, must also be met.</w:t>
        <w:br/>
        <w:t>5. In order to determine the appropriate measure of the reduction of the sanction, the Authority takes into account: a) the timeliness of the cooperation provided by the company, in relation both to the stage reached by the procedure and to the degree of cooperation provided by the other companies; b) the evidentiary value of the material produced.</w:t>
        <w:br/>
        <w:t>6. In any case, if such evidentiary material allows the Authority to establish new and additional facts that have direct relevance for the calculation of the sanction, even as aggravating circumstances, such facts will not be charged for the purpose of determining the sanction to be applied to the company that provided this material.”</w:t>
      </w:r>
    </w:p>
    <w:p>
      <w:r>
        <w:rPr>
          <w:b/>
        </w:rPr>
        <w:t>[Pages 100–102]</w:t>
      </w:r>
    </w:p>
    <w:p>
      <w:r>
        <w:t>102 BULLETIN NO. 20 OF MAY 20, 2019</w:t>
      </w:r>
    </w:p>
    <w:p>
      <w:r>
        <w:t>highlighted by IMG in its defenses emphasizes the need to expand the actual potential of the tool "albeit within the limits of its overall systemic viability."</w:t>
      </w:r>
    </w:p>
    <w:p>
      <w:r>
        <w:t>426. In this case, the admission to the benefit of the reduction of the sanction is consistent with the aforementioned need for systemic viability. In particular, the necessity to avoid that the submission of the application occurs at a temporal stage incompatible with the acquisition of elements relating to an infringement, and, secondly, the value of the source of the documentation available in the pre-investigation phase, come into play.</w:t>
      </w:r>
    </w:p>
    <w:p>
      <w:r>
        <w:t>427. Regarding the first point, it is worth reiterating that the Offices already had a robust documentary set, represented by the text of the agreements between some of the Parties to the Proceedings, signed by their representatives, by the interceptions carried out by the Public Prosecutor's Office, as well as by some emails between the parties involved in this proceeding. This documentation was already susceptible to being used to proceed with an assessment for a violation pursuant to Article 101, where the additional elements provided by IMG did not allow for the ascertainment of the existence of the violation, but expanded the contestation temporally, enriching the available documentary set with reference to the specific tenders.</w:t>
      </w:r>
    </w:p>
    <w:p>
      <w:r>
        <w:t>428. Furthermore, it cannot be overlooked that the elements received in the pre-investigation phase have a particular evidentiary value since they come from investigations carried out by the Public Prosecutor's Office in collaboration with the Financial Police using particularly effective investigative powers.</w:t>
      </w:r>
    </w:p>
    <w:p>
      <w:r>
        <w:t>429. As for the assessment of the relevance of the documents produced by IMG, the examination conducted by the Offices allowed for the verification that some documents relating to the conduct carried out in the context of the tenders called by the Lega Nazionale Professionisti Serie A produced by IMG are identical to those present in the documentation provided by the Prosecutor's Office. Other documents appear preparatory to such agreements, allowing for a better understanding of the context in which such agreements were made.</w:t>
      </w:r>
    </w:p>
    <w:p>
      <w:r>
        <w:t>430. In light of the complex of these considerations, the contribution to the investigation of the leniency application is not deserving of a non-imposition of the sanction, as the conditions referred to in point 2, letters a) and b), of the Authority's Communication are not met, given that the investigative framework was sufficiently complete in light of the elements already on record, even disregarding IMG's contribution.</w:t>
      </w:r>
    </w:p>
    <w:p>
      <w:r>
        <w:t>431. In this regard, reference is made to point 2 - Non-imposition of sanctions - of the Authority's Communication where it is provided that it "does not apply the sanctions provided for in Article 15, paragraph 1, of Law No. 287/90, for the violation of Article 2 of Law No. 287/90 or Article 101 of the Treaty on the Functioning of the European Union (TFEU), to the company that, for the first time, voluntarily provides the Authority with information or documentary evidence regarding the existence of an agreement referred to in paragraph 1 of this communication, provided that the following conditions are cumulatively met:</w:t>
        <w:br/>
        <w:t>a) in the Authority's judgment, in relation to the nature and quality of the elements communicated by the applicant, such information or evidence is decisive for the ascertainment of the infringement, possibly through a targeted inspection;</w:t>
      </w:r>
    </w:p>
    <w:p>
      <w:r>
        <w:t>b) the Authority does not already have sufficient information or evidence to prove the existence of the infringement;</w:t>
      </w:r>
    </w:p>
    <w:p>
      <w:r>
        <w:t>c) the other conditions for access to favorable treatment, referred to in paragraph 7 of this communication, are satisfied."</w:t>
      </w:r>
    </w:p>
    <w:p>
      <w:r>
        <w:t>432. However, considering the elements provided for the reconstruction of the scenario in which the case is framed, with particular reference to the tenders related to the Coppa Italia and Supercoppa, it is believed that the IMG group may be confirmed admission to the benefit of the reduction of the sanction. In particular, pursuant to paragraph 4 of the Communication, it is believed that, in this case, the evidence produced by IMG significantly strengthens, due to its nature or level of detail, the evidentiary framework of which the Authority already has, contributing appreciably to the Authority's ability to provide proof of the infringement.</w:t>
      </w:r>
    </w:p>
    <w:p>
      <w:r>
        <w:t>433. In light of the considerations made, it is believed that IMG may benefit from a reduction of the sanction equal to 40%.</w:t>
      </w:r>
    </w:p>
    <w:p>
      <w:r>
        <w:t>434. Based on point 23 of the Guidelines on the criteria for quantifying sanctions, for the purpose of determining the fine, it is possible to take into account mitigating circumstances that include, with specific reference to the assessment of the case in question and the position of IMG, the adoption and compliance with a specific compliance program, adequate and in line with European and national best practices, where the mere existence of a compliance program will not be considered a mitigating circumstance in itself, in the absence of evidence of a genuine and concrete commitment to comply with what is provided in the same program.</w:t>
      </w:r>
    </w:p>
    <w:p>
      <w:r>
        <w:t>435. During the proceedings, IMG represented that it had adopted a compliance program that includes, among other things, the involvement of management and high-risk individuals, the identification of personnel responsible for the program, and the organization of training activities. Furthermore, this program has been integrated with specific reference to participation in tenders.</w:t>
      </w:r>
    </w:p>
    <w:p>
      <w:r>
        <w:t>436. In light of the aforementioned considerations, taking into account the fact that the aforementioned compliance program was adopted and fully implemented only after the opening of the proceedings and the type of infringement ascertained, it is believed to recognize the mitigating factor provided for in the aforementioned paragraph 23 of the Guidelines on the criteria for quantifying sanctions, considering the measure of it appropriate at a percentage equal to 5%.</w:t>
      </w:r>
    </w:p>
    <w:p>
      <w:r>
        <w:t>498 "Reduction of sanctions</w:t>
        <w:br/>
        <w:t>4. Companies that provide the Authority with evidence relating to an infringement referred to in paragraph 1 of this communication may benefit from a reduction, generally not exceeding 50%, of the sanctions applicable pursuant to Article 15, paragraph 1, of Law No. 287/90, for the violation of Article 2 of Law No. 287/90 and Article 101 of the TFEU. For this purpose, it is necessary that the evidence produced significantly strengthens, due to its nature or level of detail, the evidentiary framework of which the Authority already has, contributing appreciably to the Authority's ability to provide proof of the infringement. Furthermore, the other conditions for access to favorable treatment, referred to in paragraph 7 of this communication, must be satisfied.</w:t>
      </w:r>
    </w:p>
    <w:p>
      <w:r>
        <w:t>5. In order to determine the appropriate measure of the reduction of the sanction, the Authority takes into account:</w:t>
        <w:br/>
        <w:t>a) the timeliness of the cooperation provided by the company, in relation both to the stage reached by the proceedings and to the degree of cooperation provided by other companies;</w:t>
        <w:br/>
        <w:t>b) the evidentiary value of the material produced.</w:t>
      </w:r>
    </w:p>
    <w:p>
      <w:r>
        <w:t>6. In any case, if such evidence allows the Authority to establish new and additional facts that have direct relevance for the calculation of the sanction, even as aggravating circumstances, such facts will not be charged for the purpose of determining the sanction to be applied to the company that provided this material."</w:t>
      </w:r>
    </w:p>
    <w:p>
      <w:r>
        <w:t>104 BULLETIN NO. 20 OF MAY 20, 2019</w:t>
      </w:r>
    </w:p>
    <w:p>
      <w:r>
        <w:t>c) The alleged economic difficulty of MP Silva</w:t>
      </w:r>
    </w:p>
    <w:p>
      <w:r>
        <w:t>437. MP Silva submitted a request for inability to pay pursuant to point 31 of the Guidelines.</w:t>
      </w:r>
    </w:p>
    <w:p>
      <w:r>
        <w:t>438. With regard to this type of requests, it is noted, preliminarily, that they are deserving of acceptance, in accordance with the application practice of the European Commission, only in exceptional circumstances, as it is necessary to preserve the deterrent effect of the sanction. Therefore, the recognition of a reduction and its quantification must take place only in the case where there is a concrete risk of bankruptcy or total loss of value of the assets due to the imposition of the sanction. In the context of this assessment, the economic and social context in which the company operates may also be taken into account. Finally, regardless of the fact that they have been contested with the infringement, the assessment of the ability to pay also takes into account the financial situation of the individuals holding shares in the company concerned. This applies, primarily, to parent companies and aims to ascertain their suitability to financially support the subsidiary in paying any sanction. If necessary, the assessment is also extended to minority shareholders.</w:t>
      </w:r>
    </w:p>
    <w:p>
      <w:r>
        <w:t>439. That said, no relevance is deemed to be attributed to the circumstance highlighted by MP Silva regarding an alleged economic difficulty such as to determine exit from the market. In this regard, it is noted that MP Silva has documented a state of liquidation attributable only to one company in the group. None of the companies appears to be subject to bankruptcy proceedings and therefore it is not believed that the prerequisites for obtaining a reduction of the final sanction for inability to pay exist, considering that it is only the recipient of debt recovery actions without any documented difficulty in paying a potential sanction of all the companies in the group.</w:t>
      </w:r>
    </w:p>
    <w:p>
      <w:r>
        <w:t>d) The attitude of B4 Capital and BE4 Sarl/B4 Italia during the proceedings</w:t>
      </w:r>
    </w:p>
    <w:p>
      <w:r>
        <w:t>440. Pursuant to points 20 and 21 of the Guidelines on the criteria for quantifying sanctions, in determining the sanction, the Authority may assess the existence of aggravating circumstances that "include, by way of example: [...] conduct aimed at preventing, hindering or otherwise delaying the investigative activity of the Authority."</w:t>
      </w:r>
    </w:p>
    <w:p>
      <w:r>
        <w:t>441. In this case, it is believed that, contrary to what is represented in the New Communication of Investigative Findings of February 22, 2019, there are insufficient elements to assess the existence of such an element in the attitude of B4 Capital and BE4 Sarl/B4 Italia during the investigation.</w:t>
      </w:r>
    </w:p>
    <w:p>
      <w:r>
        <w:t>e) Final quantification of the sanction</w:t>
      </w:r>
    </w:p>
    <w:p>
      <w:r>
        <w:t>442. In light of the criteria and assessments made in the previous letters a) to d) of this paragraph, the sanctions are determined in the terms summarized in the following tables.</w:t>
      </w:r>
    </w:p>
    <w:p>
      <w:r>
        <w:t>499 "31. The Authority considers the economic conditions of the company responsible for the infringement, based on what is provided for in Article 11 of Law No. 689/81. In this regard, upon reasoned and detailed request made by the party within the deadline for closing the evidence acquisition phase, referred to in Article 14, paragraph 2, of Presidential Decree No. 217/98, the Authority may reduce the sanction to take into account the actual limited ability to pay of the same. The company that intends to submit such a request must provide complete, reliable, and objective evidence showing that the imposition of a sanction, determined according to what is outlined in these Guidelines, would irreparably prejudice its economic profitability, potentially leading to its exit from the market. The Authority will not consider requests based solely on losses in the last financial years or a generalized crisis in the affected sector."</w:t>
      </w:r>
    </w:p>
    <w:p>
      <w:r>
        <w:rPr>
          <w:b/>
        </w:rPr>
        <w:t>[Pages 103–105]</w:t>
      </w:r>
    </w:p>
    <w:p>
      <w:r>
        <w:t>BULLETIN NO. 20 OF MAY 20, 2019 105</w:t>
      </w:r>
    </w:p>
    <w:p>
      <w:r>
        <w:t>As for IMG, the sanction takes into account a reduction of 40% for the contribution made during the submission of the leniency application, as well as 5% for the compliance program presented.</w:t>
      </w:r>
    </w:p>
    <w:p>
      <w:r>
        <w:t>Table 6 - Summary of the elements constituting the sanction.</w:t>
      </w:r>
    </w:p>
    <w:p>
      <w:r>
        <w:t xml:space="preserve">% Value of Entry fee Aggravating Mitigating Sanction </w:t>
        <w:br/>
        <w:t xml:space="preserve">sales </w:t>
        <w:br/>
        <w:t xml:space="preserve">MP Silva € 196,633,373.00 15% NO NO € 63,997,849.90 </w:t>
        <w:br/>
        <w:t xml:space="preserve">IMG € 434,426.00 15% NO YES € 343,645.50 </w:t>
        <w:br/>
        <w:t xml:space="preserve">B4 Capital/BE4 € 7,725,385.47 15% NO NO € 3,136,392.26 </w:t>
        <w:br/>
        <w:t>Sarl/B4 Italia</w:t>
      </w:r>
    </w:p>
    <w:p>
      <w:r>
        <w:t>Table 7 - Final sanction imposed on MP Silva, IMG, and B4 Italia/B4 Capital/BE4 Sarl.</w:t>
      </w:r>
    </w:p>
    <w:p>
      <w:r>
        <w:t xml:space="preserve">Parties Sanction imposed </w:t>
        <w:br/>
        <w:t xml:space="preserve">MP Silva € 63,997,849.90 </w:t>
        <w:br/>
        <w:t xml:space="preserve">IMG € 343,645.50 </w:t>
        <w:br/>
        <w:t>B4 Capital/BE4 Sarl/B4 Italia € 3,136,392.26</w:t>
      </w:r>
    </w:p>
    <w:p>
      <w:r>
        <w:t>All of the above having been stated and considered:</w:t>
      </w:r>
    </w:p>
    <w:p>
      <w:r>
        <w:t>RESOLVES</w:t>
      </w:r>
    </w:p>
    <w:p>
      <w:r>
        <w:t>a) that the conduct carried out by Media Partners &amp; Silva Limited, MP Silva S.r.l. in liquidation, MP &amp; Silva Holding S.A., IMG Media UK Limited, IMG Worldwide LLC, B4 Capital SA, B4 Italia S.r.l. and BE4 Sarl, aimed at coordinating participation in the tenders, determining the content of the economic offers in the procedures called by the Lega Serie A for the assignment of TV rights for viewing football competitions in territories other than Italy, effectively nullifying the objectives underlying the competitive procedure, constitutes, in the terms described in the reasoning, a restrictive agreement of competition in violation of Article 101 of the TFEU;</w:t>
      </w:r>
    </w:p>
    <w:p>
      <w:r>
        <w:t>b) that Media Partners &amp; Silva Limited, MP Silva S.r.l. in liquidation, MP &amp; Silva Holding S.A., IMG Media UK Limited, IMG Worldwide LLC, B4 Capital SA, B4 Italia S.r.l. and BE4 Sarl refrain in the future from engaging in behaviors similar to those subject to the infringement established in the previous point;</w:t>
      </w:r>
    </w:p>
    <w:p>
      <w:r>
        <w:t>106 BULLETIN NO. 20 OF MAY 20, 2019</w:t>
      </w:r>
    </w:p>
    <w:p>
      <w:r>
        <w:t>c) that, based on what is indicated in the reasoning, administrative monetary sanctions be applied to:</w:t>
      </w:r>
    </w:p>
    <w:p>
      <w:r>
        <w:t xml:space="preserve">Parties Sanction imposed </w:t>
        <w:br/>
        <w:t xml:space="preserve">MP Silva € 63,997,849.90 </w:t>
        <w:br/>
        <w:t xml:space="preserve">IMG € 343,645.50 </w:t>
        <w:br/>
        <w:t>B4 Capital/BE4 Sarl/B4 Italia € 3,136,392.26</w:t>
      </w:r>
    </w:p>
    <w:p>
      <w:r>
        <w:t>The administrative sanctions referred to in the previous letter c) must be paid within ninety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online services of the Revenue Agency, available on the website www.agenziaentrate.gov.it.</w:t>
      </w:r>
    </w:p>
    <w:p>
      <w:r>
        <w:t>Pursuant to Article 37, paragraph 49, of Decree-Law No. 223/2006, VAT-registered entities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payments made must be given to the Authority, by sending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 xml:space="preserve">THE SECRETARY GENERAL THE PRESIDENT f.f. </w:t>
        <w:br/>
        <w:t>Filippo Arena Gabriella Muscolo</w:t>
      </w:r>
    </w:p>
    <w:p>
      <w:r>
        <w:rPr>
          <w:b/>
        </w:rPr>
        <w:t>[Pages 106–108]</w:t>
      </w:r>
    </w:p>
    <w:p>
      <w:r>
        <w:t>BULLETIN NO. 20 OF MAY 20, 2019</w:t>
      </w:r>
    </w:p>
    <w:p>
      <w:r>
        <w:t>A527 - CITY OF GENOA/NATURAL GAS DISTRIBUTION</w:t>
      </w:r>
    </w:p>
    <w:p>
      <w:r>
        <w:t>Provision No. 27666</w:t>
      </w:r>
    </w:p>
    <w:p>
      <w:r>
        <w:t>THE ANTITRUST AUTHORITY</w:t>
      </w:r>
    </w:p>
    <w:p>
      <w:r>
        <w:t>IN ITS MEETING of April 30, 2019;</w:t>
      </w:r>
    </w:p>
    <w:p>
      <w:r>
        <w:t>HEARD the Rapporteur Professor Michele Ainis;</w:t>
      </w:r>
    </w:p>
    <w:p>
      <w:r>
        <w:t>HAVING REGARD to Article 102 of the Treaty on the Functioning of the European Union (TFEU);</w:t>
      </w:r>
    </w:p>
    <w:p>
      <w:r>
        <w:t>HAVING REGARD to Regulation No. 1/2003 of the Council of December 16, 2002, concerning the application of the competition rules laid down in Articles 81 and 82 of the EC Treaty (now Articles 101 and 102 TFEU);</w:t>
      </w:r>
    </w:p>
    <w:p>
      <w:r>
        <w:t>HAVING REGARD to Law No. 287 of October 10, 1990;</w:t>
      </w:r>
    </w:p>
    <w:p>
      <w:r>
        <w:t>HAVING REGARD to Article 14-bis of Law No. 287/90;</w:t>
      </w:r>
    </w:p>
    <w:p>
      <w:r>
        <w:t>HAVING REGARD to the Authority's Communication regarding the application of Article 14-bis of Law No. 287/90;</w:t>
      </w:r>
    </w:p>
    <w:p>
      <w:r>
        <w:t>HAVING REGARD to its resolution of March 12, 2019, which initiated, against Ireti S.p.A., Italgas Reti S.p.A., and 2i Rete Gas S.p.A., an investigative procedure pursuant to Article 14 of Law No. 287/90, to ascertain the existence of violations of Article 102 of the TFEU, as well as a precautionary sub-procedure pursuant to Article 14-bis of Law No. 287/90, aimed at verifying the actual existence of the necessary requirements for the adoption of precautionary measures to restore and maintain competitive conditions in the relevant market;</w:t>
      </w:r>
    </w:p>
    <w:p>
      <w:r>
        <w:t>HAVING REGARD to the acts of the procedure;</w:t>
      </w:r>
    </w:p>
    <w:p>
      <w:r>
        <w:t>HAVING REGARD, in particular, to the communications from Ireti S.p.A. and 2i Rete Gas S.p.A. dated April 10 of this year and the communication from Italgas Reti S.p.A. dated April 11 of this year, whereby the companies communicated that they had transmitted the requested information to the City of Genoa;</w:t>
      </w:r>
    </w:p>
    <w:p>
      <w:r>
        <w:t>HAVING REGARD to the communication from the City of Genoa dated April 17 of this year, which confirmed that it had received the requested information and had verified its suitability and functionality;</w:t>
      </w:r>
    </w:p>
    <w:p>
      <w:r>
        <w:t>CONSIDERING that, following the transmission of such information, the assumption of periculum in mora and the serious and irreparable harm to competition hypothesized at the initiation of the sub-procedure for the possible adoption of precautionary measures must be deemed to have ceased, as the City of Genoa has gained access to the cartography and the status of consistency in the formats requested by it and is now able to proceed with the call for tenders for the assignment of the gas distribution service within the territorial area of Genoa 1;</w:t>
      </w:r>
    </w:p>
    <w:p>
      <w:r>
        <w:t>THEREFORE CONSIDERED that, following the transmission of such information, a fundamental assumption for the adoption of precautionary measures pursuant to Article 14-bis of Law No. 287/90 has ceased;</w:t>
      </w:r>
    </w:p>
    <w:p>
      <w:r>
        <w:t>RESOLVES</w:t>
      </w:r>
    </w:p>
    <w:p>
      <w:r>
        <w:t>a) not to adopt the precautionary measures referred to in Article 14-bis of Law No. 287/90;</w:t>
      </w:r>
    </w:p>
    <w:p>
      <w:r>
        <w:t>BULLETIN NO. 20 OF MAY 20, 2019</w:t>
      </w:r>
    </w:p>
    <w:p>
      <w:r>
        <w:t>b) the closure of the procedure initiated on March 12, 2019, regarding the possible adoption of precautionary measures.</w:t>
      </w:r>
    </w:p>
    <w:p>
      <w:r>
        <w:t>This provision will be notified to the interested parties and published in accordance with the law.</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r>
    </w:p>
    <w:p>
      <w:r>
        <w:t>THE SECRETARY GENERAL THE PRESIDENT f.f.</w:t>
      </w:r>
    </w:p>
    <w:p>
      <w:r>
        <w:t>Filippo Arena Gabriella Muscolo</w:t>
      </w:r>
    </w:p>
    <w:p>
      <w:r>
        <w:t>BULLETIN NO. 20 OF MAY 20, 2019</w:t>
      </w:r>
    </w:p>
    <w:p>
      <w:r>
        <w:t>A529 - GOOGLE/COMPATIBILITY OF ENEL X ITALIA APP WITH ANDROID AUTO SYSTEM</w:t>
      </w:r>
    </w:p>
    <w:p>
      <w:r>
        <w:t>Provision No. 27771</w:t>
      </w:r>
    </w:p>
    <w:p>
      <w:r>
        <w:t>THE ANTITRUST AUTHORITY</w:t>
      </w:r>
    </w:p>
    <w:p>
      <w:r>
        <w:t>IN ITS MEETING of May 8, 2019;</w:t>
      </w:r>
    </w:p>
    <w:p>
      <w:r>
        <w:t>HEARD the Rapporteur Professor Michele Ainis;</w:t>
      </w:r>
    </w:p>
    <w:p>
      <w:r>
        <w:t>HAVING REGARD to Article 102 of the Treaty on the Functioning of the European Union (TFEU);</w:t>
      </w:r>
    </w:p>
    <w:p>
      <w:r>
        <w:t>HAVING REGARD to Council Regulation No. 1/2003 of December 16, 2002;</w:t>
      </w:r>
    </w:p>
    <w:p>
      <w:r>
        <w:t>HAVING REGARD to the Commission Communication on cooperation within the network of Antitrust Authorities, of April 27, 2004;</w:t>
      </w:r>
    </w:p>
    <w:p>
      <w:r>
        <w:t>HAVING REGARD to Law No. 287 of October 10, 1990;</w:t>
      </w:r>
    </w:p>
    <w:p>
      <w:r>
        <w:t>HAVING REGARD to the D.P.R. No. 217 of April 30, 1998;</w:t>
      </w:r>
    </w:p>
    <w:p>
      <w:r>
        <w:t>HAVING REGARD to the notification from Enel X Italia S.p.A., received on February 12, 2019, and last supplemented on April 24, 2019;</w:t>
      </w:r>
    </w:p>
    <w:p>
      <w:r>
        <w:t>HAVING REGARD to the documentation in its possession;</w:t>
      </w:r>
    </w:p>
    <w:p>
      <w:r>
        <w:t>CONSIDERING the following:</w:t>
      </w:r>
    </w:p>
    <w:p>
      <w:r>
        <w:t>I. THE PARTIES</w:t>
      </w:r>
    </w:p>
    <w:p>
      <w:r>
        <w:t>1. Google LLC is a multinational company that offers a wide range of internet-related products and services, including online advertising technologies, search tools, cloud computing, software, and hardware. Google is wholly owned and controlled by Alphabet Inc. (Alphabet). Google is present in Italy through its subsidiary Google Italy S.r.l. (Google Italy). In 2018, Alphabet generated revenue of $136.8 billion, equivalent to approximately €116 billion.</w:t>
      </w:r>
    </w:p>
    <w:p>
      <w:r>
        <w:t>In the following provisions, the term Google will refer to the group of companies mentioned above.</w:t>
      </w:r>
    </w:p>
    <w:p>
      <w:r>
        <w:t>2. Google holds the operating system for smartphones and tablets, Android, around which it has built an ecosystem for smart devices that includes (among other things) the app store Google Play Store and, most recently, the Android Auto extension that allows the display on the car screen and the use through the car controls (steering wheel, display, knobs) and voice commands (virtual assistant) of certain apps and functions of the smartphone (calls, messages). Furthermore, Google has developed, and continues to develop, Google Maps, which provides not only static information about places (maps) and directions to reach points of interest but also real-time information about traffic, businesses, and utilities present in a given area and, also through agreements with third-party operators, reservation services (for example, restaurants via the app The Fork).</w:t>
      </w:r>
    </w:p>
    <w:p>
      <w:r>
        <w:rPr>
          <w:b/>
        </w:rPr>
        <w:t>[Pages 109–111]</w:t>
      </w:r>
    </w:p>
    <w:p>
      <w:r>
        <w:t>BULLETIN NO. 20 OF MAY 20, 2019 111</w:t>
      </w:r>
    </w:p>
    <w:p>
      <w:r>
        <w:t>3. The Enel Group (hereinafter also just Enel), at the head of which is the company Enel S.p.A., is active worldwide primarily in the electricity sector. Enel operates in electric mobility through its subsidiaries Enel X Italia S.p.A. (Enel X Italia), which provides services for electric mobility to end customers, known as Mobility Service Provider (MSP), and Enel X Mobility S.r.l., which acts as the manager/operator of the charging point, known as Charging Point Operator (CPO). In 2017, Enel achieved a consolidated revenue of 74.6 billion euros.</w:t>
      </w:r>
    </w:p>
    <w:p>
      <w:r>
        <w:t>4. Enel X Italia has developed the Enel X Recharge app, which offers various functionalities related to the charging of electric vehicles, Battery Electric Vehicle (BEV) and Plug-in Hybrid Electric Vehicle (PHEV). Enel X Recharge has been available since May 2018 on the app stores of Google (Google Play Store) and Apple (Apple App Store).</w:t>
      </w:r>
    </w:p>
    <w:p>
      <w:r>
        <w:t>II. THE REPORT</w:t>
      </w:r>
    </w:p>
    <w:p>
      <w:r>
        <w:t>5. The Enel X Recharge app allows users to (i) view on a map the charging stations, both those of Enel and those of other operators who have entered into agreements with Enel, (ii) access relevant information for charging (type of socket, status of the socket, maximum power available, availability of the charging station, etc.), (iii) reserve charging stations, (iv) know the routes to reach the charging stations, and (v) start, stop, monitor, and pay for the charging session.</w:t>
      </w:r>
    </w:p>
    <w:p>
      <w:r>
        <w:t>6. The ability to reserve a charging point is particularly important due to the fact that electric charging requires significantly longer times compared to refueling with fuels. In fact, at the most common charging infrastructures, it takes forty-five minutes for a city car and about two hours for an average vehicle.</w:t>
      </w:r>
    </w:p>
    <w:p>
      <w:r>
        <w:t>7. The Enel X Recharge app has been available since May 2, 2018, on the Google Play Store and Apple App Store. Enel has highlighted that “[m]ost electric vehicles are (and will be) paired with one of the two computer systems that currently represent the market standard, namely Apple CarPlay and Android Auto.”</w:t>
      </w:r>
    </w:p>
    <w:p>
      <w:r>
        <w:t>8. Enel X Recharge has been developed according to the guidelines provided by Google for apps compatible with Android Auto (“Auto app quality”). In particular, user-app interaction can only occur with voice commands to ensure safety conditions while driving. Enel has also developed the integration of Enel X Recharge with Apple CarPlay, the corresponding system of Android Auto for smartphones with iOS (Apple) operating system.</w:t>
      </w:r>
    </w:p>
    <w:p>
      <w:r>
        <w:t>9. In July 2018, Enel began developing the integration of Enel X Recharge into Android Auto. In August 2018, Enel initiated discussions with Google. Google communicated the impossibility of integrating Enel X Recharge into Android Auto via emails dated September 20 and 21 and November 8, 2018. In these communications, Google explained that the denial was due to the fact that only apps belonging to two categories (A) media and (B) messaging are eligible to be integrated into Android Auto.</w:t>
      </w:r>
    </w:p>
    <w:p>
      <w:r>
        <w:t>10. Subsequently, contacts took place between Google and Enel, particularly a meeting (December 3, 2018) and a call (December 19, 2018). On these occasions, Google explained that the reason for the refusal to Enel's request to include the Enel X Recharge app in Android Auto is related to user safety needs while driving. Furthermore, Google proposed two alternative solutions to Enel: (a) integrate Google Maps with the information on charging stations contained in Enel X Recharge and use Google Assistant to give voice commands to Google Maps; (b) develop Enel X Recharge for the various multimedia operating systems of car manufacturers using the Software Development Kits (SDKs) of Android Auto that Google provides to car manufacturers.</w:t>
      </w:r>
    </w:p>
    <w:p>
      <w:r>
        <w:t>11. Both proposed solutions leave Enel X Recharge outside of Android Auto and allow Google to acquire the flow of data resulting from interaction with Google Maps or with versions of Enel X Recharge developed from the Android Auto programming resources (SDKs) produced by Google. The first solution, moreover, has the effect of enriching Google Maps with the information contained in Enel X Recharge and continues to exclude the possibility of reserving a charge. The second presents significant transaction costs, to develop and maintain as many versions of the Enel X Recharge app as there are multimedia software systems of the various models from numerous car manufacturers producing electric vehicles, and would still lead to an uncertain outcome given that car manufacturers are not investing in such multimedia systems to transition to the functionalities offered by Android Auto and Apple CarPlay.</w:t>
      </w:r>
    </w:p>
    <w:p>
      <w:r>
        <w:t>12. In an email dated December 21, 2018, Enel urged a definitive response from Google regarding the request to allow the use of the Enel X Recharge app via Android Auto, specifically referring to the possibility of (I) narrowing the search for charging points to those that have characteristics compatible with the vehicle in use, (II) selecting a charging station from a pre-selected list, (III) proceeding with a reservation of the electric station, and (IV) starting the charging phase. In this communication, Enel highlights that Android Auto does not only contain multimedia and messaging apps but also navigation apps, specifically Google Maps and Waze, both from Google. Enel also emphasizes that it has developed Enel X Recharge with the aim of ensuring user safety while driving by using only voice messages for user-app interactions, in line with what Google has done for Google Maps and Waze on Android Auto.</w:t>
      </w:r>
    </w:p>
    <w:p>
      <w:r>
        <w:t>13. On January 18, 2019, Google reiterated via email the impossibility of using the Enel X Recharge app through Android Auto. This is because, to date, only three categories of apps are available on Android Auto, namely (A) media, (B) messaging, and (C) navigation. Furthermore, “[f]or user safety reasons while driving and for other technical reasons,” Google does not make other categories of apps available on Android Auto, nor additional navigation apps. Google, which also estimates that it may open Android Auto to navigation apps from third parties in the near future, states that it considers Enel X Recharge an app aimed at offering reservation services and not a navigation app and says it is unable to estimate when Android Auto will be able to host apps that offer utilities such as service reservations.</w:t>
      </w:r>
    </w:p>
    <w:p>
      <w:r>
        <w:t>14. Enel has highlighted that the location of charging stations and some information about them have been available on Google Maps since at least mid-October 2018 and that Google intends to play a role in electric mobility services. From the documentation on file, it appears that Google prepared a document during the period [omitted] in which [omitted].</w:t>
      </w:r>
    </w:p>
    <w:p>
      <w:r>
        <w:t>III. EVALUATIONS</w:t>
      </w:r>
    </w:p>
    <w:p>
      <w:r>
        <w:t>Premise</w:t>
      </w:r>
    </w:p>
    <w:p>
      <w:r>
        <w:t>15. Article 102 of the TFEU declares incompatible with the internal market and prohibits the abusive exploitation by one or more companies of a dominant position in the internal market or in a substantial part of it, to the extent that this may harm the intra-European market. Among the practices that may constitute an abuse of a dominant position is the limitation of production, outlets, or technical development to the detriment of consumers (letter b).</w:t>
      </w:r>
    </w:p>
    <w:p>
      <w:r>
        <w:t>16. For the assessment of a hypothesis of abuse of a dominant position, it is necessary to define the relevant product and geographic market in which competition between companies takes place (relevant markets), the market power held by the companies (dominant position), and the conduct that may integrate the anticompetitive behavior.</w:t>
      </w:r>
    </w:p>
    <w:p>
      <w:r>
        <w:t>Relevant markets</w:t>
      </w:r>
    </w:p>
    <w:p>
      <w:r>
        <w:t>17. The relevant market delineates, from a product and geographic perspective, the scope in which competition between companies takes place. In cases of abuse of a dominant position, the definition of relevant markets is functional to the assessment of the market power of the dominant company and the anticompetitive scope of its conduct.</w:t>
      </w:r>
    </w:p>
    <w:p>
      <w:r>
        <w:t>18. In the decision on case AT.40099 – Google Android, the European Commission defined a market for mobile operating systems that can be licensed, distinct from operating systems used exclusively by vertically integrated developers, including Apple's iOS. The geographic dimension was defined as worldwide, excluding China.</w:t>
      </w:r>
    </w:p>
    <w:p>
      <w:r>
        <w:t>19. Google is present in the market through the Android operating system. This is used not only by manufacturers of smart mobile devices to configure the devices and manage their basic functions but also by app developers for devices with the Android operating system to create compatible applications. In this case, the use of the Android operating system by app developers is relevant, provided that these are two closely interdependent aspects. From this interdependence arise network effects such that, as noted by the Commission, “the more users use a mobile operating system, the more…”</w:t>
      </w:r>
    </w:p>
    <w:p>
      <w:r>
        <w:rPr>
          <w:b/>
        </w:rPr>
        <w:t>[Pages 112–114]</w:t>
      </w:r>
    </w:p>
    <w:p>
      <w:r>
        <w:t>BULLETIN NO. 20 OF MAY 20, 2019</w:t>
      </w:r>
    </w:p>
    <w:p>
      <w:r>
        <w:t>114. The more developers create applications for this system, the more it attracts a larger number of users.</w:t>
      </w:r>
    </w:p>
    <w:p>
      <w:r>
        <w:t>20. Android Auto is an Android application that allows the display of certain apps on the screens of electric and other powered vehicles, and to use these apps and some functionalities of the mobile phone (calls, SMS) through the integrated controls in the vehicle (steering wheel, car display, knobs) and voice commands, thus limiting distraction while driving and maintaining driving safety. The apps available on Android Auto include maps, messaging, calls, music streaming, podcasts, radio, audiobooks, e-books, and news.</w:t>
      </w:r>
    </w:p>
    <w:p>
      <w:r>
        <w:t>21. Google, in addition to holding and controlling the Android operating system and its extension Android Auto, develops apps. Among these is Google Maps, which offers end users a wide range of information and functionalities related to the territory. Google Maps is available on Android Auto.</w:t>
      </w:r>
    </w:p>
    <w:p>
      <w:r>
        <w:t>22. Enel has developed an app, Enel X Recharge, which provides functions for viewing charging stations, accessing relevant information for charging vehicles (characteristics of the station and its availability), directions to reach the charging stations, booking charging, and managing it (for example, starting and stopping), including payment. Enel X Recharge has been developed to be integrated into Android Auto, according to specifications made public by Google.</w:t>
      </w:r>
    </w:p>
    <w:p>
      <w:r>
        <w:t>23. From a geographical perspective, both Enel X Recharge and Google Maps provide information related to the entire national territory. It is also noteworthy that the information and utilities provided by both apps are tied to the territory and, therefore, are of a local nature.</w:t>
      </w:r>
    </w:p>
    <w:p>
      <w:r>
        <w:t>The dominant position of Google</w:t>
      </w:r>
    </w:p>
    <w:p>
      <w:r>
        <w:t>24. For the purposes of applying Article 102 of the TFEU, a dominant position consists of a situation of economic power whereby the undertaking that holds it is able to hinder the maintenance of effective competition in the relevant markets and to act significantly independently of its competitors, its customers, and ultimately, consumers.</w:t>
      </w:r>
    </w:p>
    <w:p>
      <w:r>
        <w:t>25. In the decision on case AT.40099 – Google Android, the European Commission concluded that through its control of the Android operating system, Google holds a dominant position in the market for mobile operating systems that can be licensed. This is due to the fact that Google holds a market share of over 95% and the existence of barriers to entry, which are also related to the aforementioned network effects (the greater the number of end users of the Android operating system, the greater the number of developers of compatible apps). The Commission also assessed that at the end-user level (who decide which device to purchase and/or whether to switch from one operating system to another), Apple devices do not exert sufficient competitive pressure on Android devices to weaken Google's autonomy of action.</w:t>
      </w:r>
    </w:p>
    <w:p>
      <w:r>
        <w:t>26. Google therefore represents, in fact, an indispensable interlocutor for app developers who wish to offer their services to users of smart devices with the Android operating system. Moreover, even disregarding the separateness of the Android and iOS ecosystems, it can be estimated that Android is present on at least 80% of smart devices worldwide and on at least 70% at the European level.</w:t>
      </w:r>
    </w:p>
    <w:p>
      <w:r>
        <w:t>27. With specific reference to the mirroring functionalities with car tools, Enel has highlighted that the Android Auto environment represents a market standard for car applications, alongside Apple CarPlay. In fact, from the dedicated websites for Android Auto and Apple CarPlay, it appears that these systems are available in vehicles from major car manufacturers (including Audi, Chevrolet, Chrysler, Citroën, Fiat, Ford, Honda, Hyundai, Jaguar, Jeep, Kia, Lamborghini, Land Rover, Maserati, Mazda, Mercedes-Benz, Mitsubishi, Nissan, Opel, Peugeot, Renault, Seat, Škoda, Subaru, Suzuki, Toyota, Volkswagen, Volvo).</w:t>
      </w:r>
    </w:p>
    <w:p>
      <w:r>
        <w:t>28. The market configuration highlighted above appears consistent with the fact that the operating systems for smartphones and tablets and the app stores developed by Google and Apple represent the two reference ecosystems for app developers, while noting that Android and iOS belong to distinct markets and that iOS does not represent a sufficient (indirect) competitive constraint to undermine Android's dominant position. In any case, for users of smart devices with the Android operating system, the integration of apps and mobile phone functionalities with car tools is only possible through Android Auto.</w:t>
      </w:r>
    </w:p>
    <w:p>
      <w:r>
        <w:t>29. Therefore, Android Auto is a system of interface and interaction between smartphones and cars with which app developers that are likely to be used while driving must integrate in order to ensure that the vast audience of owners of devices with the Android operating system can use such apps while limiting distraction during driving and maintaining driving safety. This is further confirmed by the fact that leading apps with numerous users (in the order of millions), such as the music streaming apps Spotify and Deezer, have pursued, and successfully, the path of integration into Android Auto.</w:t>
      </w:r>
    </w:p>
    <w:p>
      <w:r>
        <w:t>The conduct</w:t>
      </w:r>
    </w:p>
    <w:p>
      <w:r>
        <w:t>30. Google's conduct consisting of the refusal to integrate the Enel X Recharge app into Android Auto is likely to substantially restrict competition, as the use of the app through Android Auto appears necessary to effectively compete in the offering of electric mobility services to end customers; such restriction ultimately causes harm to end consumers. The assessment of the anticompetitive nature of Enel's conduct also requires evaluating whether there are objective justifications for the refusal made by Google.</w:t>
      </w:r>
    </w:p>
    <w:p>
      <w:r>
        <w:t>31. Enel requested Google, starting in August 2018, that the Enel X Recharge app be integrated into Android Auto. Google expressly refused this request on more than one occasion: via emails dated September 20 and 21 and November 8, 2018, as well as, following a reminder from Enel, on January 18, 2019. In this last communication, Google made its refusal clearer as it, while referring to the possibility of opening Android Auto to navigation apps from third-party operators in the future, stated that it considers Enel X Recharge a utility app, not a navigation app, and has no plans to integrate this category of apps into Android Auto.</w:t>
      </w:r>
    </w:p>
    <w:p>
      <w:r>
        <w:t>32. Google proposed two alternative solutions to Enel: (a) integration into Google Maps of some detailed information contained in Enel X Recharge and (b) development of Enel X Recharge through the software portions (Software Development Kit, SDK) of Android Auto that Google itself provides to car manufacturers. Both proposed options constitute a refusal of Enel's request. Firstly, in both cases, the Enel X Recharge app would remain outside the Android Auto system. Furthermore, developing as many versions of the Enel X Recharge app as there are models of electric vehicles from numerous car manufacturers presents significant transaction costs and appears ineffective in light of the spread of Android Auto and Apple CarPlay environments across models from major car manufacturers.</w:t>
      </w:r>
    </w:p>
    <w:p>
      <w:r>
        <w:t>33. Through its Enel X Recharge app, Enel is already able to offer detailed information on charging stations and also allows for the booking and management of charging (including payment). In the future, it can be assumed that, given Enel's size and financial strength and considering its demonstrated willingness to invest in the development of digital services, Enel will be able to develop its app, which is essentially a true platform of services for electric mobility that connects multiple Charging Point Operators and/or Mobility Service Providers on one side, and end customers on the other. In the absence of integration into Android Auto, however, Enel X Recharge can only be used while the vehicle is stationary, which reduces its utility in the eyes of users and undermines the app's development prospects.</w:t>
      </w:r>
    </w:p>
    <w:p>
      <w:r>
        <w:t>34. Through its Google Maps app, Google allows users to view charging stations and provides directions on how to reach them. It has the advantage of being perfectly integrated into Android Auto and thus usable while driving, in an easy manner and through voice commands, while also complying with driving safety regulations. Google Maps also integrates information related to charging stations with other information about nearby utilities (bars, shops, post offices, etc.), as well as information about traffic congestion. All this in addition to the strength of the Google brand and the fact that Google Maps is one of the most popular apps and therefore already has a significant scale of activity. From a prospective viewpoint, based on the services and functionalities already available in Google Maps for areas.</w:t>
      </w:r>
    </w:p>
    <w:p>
      <w:r>
        <w:rPr>
          <w:b/>
        </w:rPr>
        <w:t>[Pages 115–117]</w:t>
      </w:r>
    </w:p>
    <w:p>
      <w:r>
        <w:t>BULLETIN NO. 20 OF MAY 20, 2019 117</w:t>
      </w:r>
    </w:p>
    <w:p>
      <w:r>
        <w:t>different from the services functional to the charging of electric cars, it seems reasonable to believe that Google is able to expand and detail the information on charging stations and add the functions of reservation and management of charging, through agreements with the operators of the charging points and/or with the Mobility Service Providers.</w:t>
      </w:r>
    </w:p>
    <w:p>
      <w:r>
        <w:t>35. Google's refusal to integrate the Enel X Recharge app into the Android Auto system limits the utility of this app to the advantage of Google Maps, thus altering competitive dynamics and hindering the development of an innovative service and the expression of merit-based competition. It should be noted that, given the significance of network effects in the development of platforms, it is sufficient for Google to limit the growth of Enel X Recharge users, and thus limit its popularity, to compromise its chances of success. Furthermore, since network effects lead to a strengthening of barriers to entry in a given market (a new entrant, in addition to offering a different and/or better service, must also convince a sufficient number of users and/or operators to choose its platform), to undermine the development prospects of Enel X Recharge, it is sufficient for Google to delay its access to Android Auto for the time necessary for users to become accustomed to searching for charging stations on Google Maps.</w:t>
      </w:r>
    </w:p>
    <w:p>
      <w:r>
        <w:t>36. With regard to apps that provide services for electric mobility, Google's conduct is also likely to eliminate a competitor (Enel) and nullify its investments in technology. This would result in a restriction of the offer in terms of breadth, variety, and degree of innovation, both because the presence of healthy competition is a powerful stimulus to innovation, and because Google's conduct is, in this case, aimed at excluding a competitor (Enel) with characteristics of financial and asset solidity and a propensity to invest.</w:t>
      </w:r>
    </w:p>
    <w:p>
      <w:r>
        <w:t>37. From a broader perspective, Google's conduct is capable of undermining the chances of developing a digital service of a "vertical" nature, that is, dedicated to a specific purpose, in this case providing information and functionalities aimed at charging electric vehicles, in the face of the assertion and strengthening of a "horizontal" tool, such as Google Maps, which aggregates a plurality of functions and services for end users through a constant process of integrating the utilities that are proposed on the market from time to time. Closely connected to the defense of the horizontal model of Google Maps are the maintenance and strengthening of a contact center with users that allows the acquisition of the flow of data produced by them: by defending the Google Maps model, Google maintains and strengthens its data asset. In this regard, it is worth highlighting that, in both alternative solutions proposed to Enel, the flow of data generated by Enel X Recharge users would be redirected to Google, either because integrated into Google Maps, or because integrated into the various multimedia systems of electric vehicles through software portions (Android Auto SDK) that belong to Google.</w:t>
      </w:r>
    </w:p>
    <w:p>
      <w:r>
        <w:t>38. Ultimately, the obstacles posed to the safe and easy use of Enel X Recharge by users while driving, and the possible exclusion of Enel from apps that offer services to end customers for electric mobility, would initially result in a lowering of the level of service offered, as the function of reserving charging stations would not be available. In this way, Google's conduct would also affect the better usability of electric cars, to the detriment of users. Furthermore, there would be an artificial limitation of users' choices regarding operators and platforms to turn to, the characteristics of the service (whether specialized or part of a broad range), as well as the degree and process of innovation.</w:t>
      </w:r>
    </w:p>
    <w:p>
      <w:r>
        <w:t>BULLETIN NO. 20 OF MAY 20, 2019 118</w:t>
      </w:r>
    </w:p>
    <w:p>
      <w:r>
        <w:t>Users would therefore be deprived of the opportunity to choose the service most suited to their needs, evaluating the utility of the various offers without interference from companies that, like Google with the Android ecosystem, find themselves in the position of gatekeeper.</w:t>
      </w:r>
    </w:p>
    <w:p>
      <w:r>
        <w:t>39. Google's refusal to Enel also appears, prima facie, unjustified. Firstly, Enel developed the Enel X Recharge app with the aim of ensuring safety while driving, particularly by limiting user-app interactions to voice commands only, following the specifications published by Google for the quality of apps for Android Auto. Secondly, Google initially indicated that only two categories of apps, namely (A) media and (B) messaging, were likely to be integrated into Android Auto, and only after Enel pointed out the presence of Google Maps and Waze apps on Android Auto did it add the third category of apps, namely (C) navigation; the identification of the categories of apps deemed suitable for integration into Android Auto therefore appears more as an ex post classification of already existing apps than the explicit definition of a plan established prior to Enel's request. Thirdly, Google stated that “[f]or user safety reasons and for other technical reasons” it does not plan to open Android Auto to other categories of apps, ignoring that Enel has precisely aimed for safety in developing Enel X Recharge and failing to indicate what the technical reasons are that hinder the integration of the aforementioned app into Android Auto.</w:t>
      </w:r>
    </w:p>
    <w:p>
      <w:r>
        <w:t>40. The reasons put forward by Google also appear unconvincing in light of the fact that Google Maps, perfectly integrated into Android Auto, already offers the functions of displaying charging stations and indicating the route to reach them, or some of the utilities offered by the Enel X Recharge app. Furthermore, Google proposed to Enel to integrate detailed information about the characteristics of charging points into Google Maps and suggested as an alternative solution to use the Android Auto SDKs to integrate Enel X Recharge into the multimedia systems of the numerous models of electric vehicles from various car manufacturers. Therefore, Google claims that Enel X Recharge is not suitable for integration into Android Auto and at the same time believes, falling into contradiction, that the functionalities of Enel's app are compatible with Android Auto if intermediated by Google Maps and are compatible with the multimedia systems of electric vehicles without raising safety issues for the user while driving.</w:t>
      </w:r>
    </w:p>
    <w:p>
      <w:r>
        <w:t>41. In conclusion, by opposing a refusal that appears unjustified to Enel's request to integrate the Enel X Recharge app into Android Auto, Google would be abusing its dominant position in the market for mobile operating systems for smart devices that can be licensed. Such conduct would aim to exclude a competitor that has developed an app to offer services to end customers functional to the charging of electric vehicles, thus protecting and consolidating the business model of Google Maps and its role as a gateway to users and the flow of data generated by their activities. The conduct is likely to significantly harm competitive dynamics in terms of the level of services offered, breadth and variety of the offer, innovation, and diversity of business models, thus hindering the expression of merit-based competition and limiting consumers' choices.</w:t>
      </w:r>
    </w:p>
    <w:p>
      <w:r>
        <w:t>The harm to intra-European trade</w:t>
      </w:r>
    </w:p>
    <w:p>
      <w:r>
        <w:t>42. According to the Commission's Communication “Guidelines on the notion of harm to trade between Member States under Articles 81 and 82 of the Treaty” (2004/C 101/07), the concept of harm to intra-Community trade must be interpreted taking into account the direct or indirect, actual or potential influence on trade flows between Member States. The conduct described appears capable of significantly restricting trade between Member States, in violation of Article 102 TFEU, as it affects the entire national territory, which is a relevant part of the Community market, hindering the activity of a competitor, innovation, and the development of new business models.</w:t>
      </w:r>
    </w:p>
    <w:p>
      <w:r>
        <w:t>CONSIDERING, therefore, that the behaviors carried out by Alphabet Inc., Google LLC, and Google Italy S.r.l. in the relevant markets as identified above, for the reasons outlined above, appear to constitute a violation of Article 102 TFEU;</w:t>
      </w:r>
    </w:p>
    <w:p>
      <w:r>
        <w:t>RESOLVES</w:t>
      </w:r>
    </w:p>
    <w:p>
      <w:r>
        <w:t>a) to initiate the investigation, pursuant to Article 14 of Law No. 287/90, against the companies Alphabet Inc., Google LLC, and Google Italy S.r.l., to ascertain the existence of violations of competition under Article 102 TFEU;</w:t>
      </w:r>
    </w:p>
    <w:p>
      <w:r>
        <w:t>b) to set a deadline of sixty days, starting from the date of notification of this provision, for the exercise by the legal representatives of the parties of the right to be heard, specifying that the request for a hearing must be received by the Communications Directorate of the Directorate General for Competition of this Authority at least fifteen days before the expiration of the aforementioned deadline;</w:t>
      </w:r>
    </w:p>
    <w:p>
      <w:r>
        <w:t>c) that the person responsible for the procedure is Dr. Livia Calabrese;</w:t>
      </w:r>
    </w:p>
    <w:p>
      <w:r>
        <w:t>d) that the acts of the procedure can be viewed, at the Communications Directorate of the Directorate General for Competition of this Authority, by the legal representatives of the parties or by persons delegated by them;</w:t>
      </w:r>
    </w:p>
    <w:p>
      <w:r>
        <w:t>e) that the procedure must be concluded by May 30, 2020.</w:t>
      </w:r>
    </w:p>
    <w:p>
      <w:r>
        <w:t>This provision will be notified to the interested parties and published in the Bulletin of the Antitrust Authority.</w:t>
      </w:r>
    </w:p>
    <w:p>
      <w:r>
        <w:t>THE SECRETARY GENERAL THE PRESIDENT</w:t>
      </w:r>
    </w:p>
    <w:p>
      <w:r>
        <w:t>Filippo Arena Roberto Rustichelli</w:t>
      </w:r>
    </w:p>
    <w:p>
      <w:r>
        <w:rPr>
          <w:b/>
        </w:rPr>
        <w:t>[Pages 118–120]</w:t>
      </w:r>
    </w:p>
    <w:p>
      <w:r>
        <w:t xml:space="preserve">BULLETIN NO. 20 OF MAY 20, 2019  </w:t>
        <w:br/>
        <w:t xml:space="preserve">CONCENTRATION OPERATIONS  </w:t>
        <w:br/>
        <w:t xml:space="preserve">C12226 - ADMENTA ITALIA/PHARMACOOP GROUP  </w:t>
        <w:br/>
        <w:t xml:space="preserve">Provision No. 27667  </w:t>
        <w:br/>
        <w:t xml:space="preserve">THE ANTITRUST AUTHORITY  </w:t>
        <w:br/>
        <w:t xml:space="preserve">IN ITS MEETING of April 30, 2019;  </w:t>
        <w:br/>
        <w:t xml:space="preserve">HEARD the Rapporteur Dr. Gabriella Muscolo;  </w:t>
        <w:br/>
        <w:t xml:space="preserve">HAVING REGARD to Law No. 287 of October 10, 1990;  </w:t>
        <w:br/>
        <w:t xml:space="preserve">HAVING REGARD to the Presidential Decree No. 217 of April 30, 1998;  </w:t>
        <w:br/>
        <w:t xml:space="preserve">HAVING REGARD to the communication from Admenta Italia S.p.A. pursuant to Law No. 287/1990, received on April 5, 2019;  </w:t>
        <w:br/>
        <w:t xml:space="preserve">HAVING REGARD to the documentation on file;  </w:t>
        <w:br/>
        <w:t xml:space="preserve">CONSIDERED the following:  </w:t>
        <w:br/>
        <w:t xml:space="preserve">I. THE PARTIES  </w:t>
        <w:br/>
        <w:t xml:space="preserve">1. Admenta Italia S.p.A. (hereinafter also Admenta) is an Italian law company active in wholesale and retail pharmaceutical distribution in Italy through a service company (FarmAlvarion S.r.l.), 175 pharmacies, and 21 para-pharmacies (of which 17 corners installed at G.D.O.); the main brand used by the commercial establishments attributable to Admenta is "Lloyds."  </w:t>
        <w:br/>
        <w:t xml:space="preserve">Admenta is part of the McKesson group, active worldwide in pharmaceutical distribution. In 2017, McKesson achieved a consolidated revenue of approximately [100-200]* billion euros globally, of which [498-700] million was generated in Italy.  </w:t>
        <w:br/>
        <w:t xml:space="preserve">2. PharmaCoop S.p.A. (hereinafter also PharmaCoop) is an Italian law company, holding the namesake group active in retail pharmaceutical distribution through 27 pharmacies located in Lombardy, Veneto, and Emilia-Romagna.  </w:t>
        <w:br/>
        <w:t xml:space="preserve">The capital of PharmaCoop is currently held by several cooperative companies that are part of the Coop system: in particular, Coop Alleanza 3.0. soc. coop. (hereinafter also CoopAlleanza) and Coop Lombardia soc. coop. (hereinafter also CoopLombardia) hold 56.71% and 18.90% of the share capital, respectively, while the remaining 24.39% is distributed among other operational and financial companies. In 2017, PharmaCoop achieved a consolidated revenue of approximately [30-100] million euros, entirely generated in Italy.  </w:t>
        <w:br/>
        <w:t xml:space="preserve">3. PharmaCoop Lombardia S.r.l. (hereinafter also PharmaCoop-L) is one of the sub-holding companies of PharmaCoop and currently controls the operating companies Azienda Farmaceutica Municipale-A.F.M. di Bergamo S.p.A.1 and Civiche Farmacie Desio S.p.A.2, which manage 2 and 3 pharmacies, respectively, in the municipalities of Bergamo and Desio. The share capital of the sub-holding is currently held by CoopLombardia (70%) and PharmaCoop (30%);  </w:t>
        <w:br/>
        <w:t xml:space="preserve">4. PharmaCoop Adriatica S.p.A. (hereinafter also PharmaCoop-A) is one of the sub-holding companies of PharmaCoop and currently controls the operating company Farmacie Comunali di Padova S.p.A.3, which manages 6 pharmacies in the municipality of Padova. The share capital of the sub-holding is currently held by CoopAlleanza (68.9%), PharmaCoop (29.8%), and another company that is part of the Coop system (1.3%);  </w:t>
        <w:br/>
        <w:t xml:space="preserve">5. Finube S.p.A. (hereinafter also PharmaCoop-F) is one of the sub-holding companies of PharmaCoop and currently controls the operating companies Farmacie Comunali di Modena S.p.A. and Farmacie di Sassuolo S.p.A., which manage 14 and 2 pharmacies, respectively, in the municipalities of Modena and Sassuolo. The share capital of the sub-holding is currently held by CoopAlleanza (56.8%), PharmaCoop (30%), and two other companies that are part of the Coop system (9% and 4.2%).  </w:t>
        <w:br/>
        <w:t xml:space="preserve">II. DESCRIPTION OF THE OPERATION  </w:t>
        <w:br/>
        <w:t xml:space="preserve">6. The operation in question consists of Admenta acquiring exclusive control of PharmaCoop through the acquisition of 100% of the shareholdings held by CoopAlleanza and CoopLombardia in the holding PharmaCoop and in the sub-holdings PharmaCoop-L, PharmaCoop-A, PharmaCoop-F, with a preliminary buy-out by CoopAlleanza and CoopLombardia of the shares of all minority shareholders currently existing in the PharmaCoop group companies.  </w:t>
        <w:br/>
        <w:t xml:space="preserve">7. The various corporate acquisitions can be considered as a single operation as they are legally interdependent and connected: the acquisition of control by Admenta will indeed be carried out in execution of a single agreement that does not allow for the possibility of completing only part of it. From a factual perspective, the various acquisitions involve the transfer of all activities currently carried out by the aforementioned companies.  </w:t>
        <w:br/>
        <w:t xml:space="preserve">8. The operation also involves the signing of a non-compete agreement, under which the sellers CoopAlleanza and CoopLombardia commit, for a period of three years, not to engage in activities competing with those carried out by the acquired companies in the territory of the municipalities where the pharmacies belonging to the PharmaCoop group are located.  </w:t>
        <w:br/>
        <w:t xml:space="preserve">III. QUALIFICATION OF THE OPERATION  </w:t>
        <w:br/>
        <w:t xml:space="preserve">9. The notified operation, as it involves the acquisition of control over multiple companies, constitutes a concentration pursuant to Article 5, paragraph 1, letter b), of Law No. 287/1990.  </w:t>
        <w:br/>
        <w:t xml:space="preserve">It falls within the scope of application of Law No. 287/1990, as the conditions of Article 1 of EC Regulation 139/2004 do not apply, and is subject to the obligation of prior notification provided for by Article 16, paragraph 1, of the same law, as the total revenue generated in the last financial year at the national level by the group of companies involved exceeded 498 million euros, and the total revenue generated individually in the last financial year at the national level by at least two of the companies involved exceeded 30 million euros.  </w:t>
        <w:br/>
        <w:t xml:space="preserve">10. The aforementioned non-compete agreement constitutes a restriction directly connected and necessary for the realization of the operation, as it is strictly functional to safeguarding the value of the acquired company4.  </w:t>
        <w:br/>
        <w:t xml:space="preserve">In particular, in this case, the commitments undertaken by the seller benefit the buyer and respond to the need to ensure the transfer of the actual value of the acquisition to the latter. However, in order not to exceed the limits of what is reasonably required for this purpose, it is necessary that they have a duration limited to two years, as the buyer is already present in the relevant market, and that they do not exceed the current territorial and product scope of the acquired company’s operations.  </w:t>
        <w:br/>
        <w:t xml:space="preserve">IV. EVALUATION OF THE CONCENTRATION  </w:t>
        <w:br/>
        <w:t xml:space="preserve">11. By virtue of the activities carried out by the retail outlets subject to acquisition, in line with previous cases5, the relevant product markets are identified as i) retail sale of pharmaceutical products, and ii) retail sale of para-pharmaceutical products.  </w:t>
        <w:br/>
        <w:t xml:space="preserve">12. From a geographical perspective, the relevant markets are to be understood as local in size considering the characteristics of demand, which tends to focus on commercial establishments (pharmacies and para-pharmacies) located near the residence. Given the characteristics of the operation, with reference to the retail outlets subject to acquisition - located in the municipalities of Bergamo, Desio, Padova, Modena, and Sassuolo - it is not necessary to arrive at a precise geographical definition.  </w:t>
        <w:br/>
        <w:t xml:space="preserve">13. In particular, with the exception of the area surrounding the retail outlet located in the municipality of Padova, where Admenta has a completely marginal share, in all other geographical markets the operation is configured as the mere replacement of one operator with another. In any case, Admenta will hold a post-merger share in the relevant markets always below 30%.  </w:t>
        <w:br/>
        <w:t xml:space="preserve">CONSIDERED, therefore, that the operation in question does not entail, pursuant to Article 6, paragraph 1, of Law No. 287/1990, the establishment or strengthening of a dominant position in the relevant markets, such as to eliminate or substantially and durably reduce competition;  </w:t>
        <w:br/>
        <w:t xml:space="preserve">CONSIDERED, also, that the non-compete agreement can be considered accessory to the present operation only within the limits indicated above and that the Authority reserves the right to evaluate, where the conditions exist, the aforementioned agreement if it exceeds those limits;  </w:t>
        <w:br/>
        <w:t xml:space="preserve">CONSIDERED, finally, that the operation in question does not entail exceeding the threshold provided for by paragraph 158 of Article 1 of Law No. 124/2017;  </w:t>
        <w:br/>
        <w:t xml:space="preserve">4 See Communication from the Commission on restrictions directly connected and necessary to concentrations (2005/C 56/03).  </w:t>
        <w:br/>
        <w:t>5 See Provision No. 12196 of October 31, 2018, C12196 F2I Sgr/Gruppo Crimi.</w:t>
      </w:r>
    </w:p>
    <w:p>
      <w:r>
        <w:rPr>
          <w:b/>
        </w:rPr>
        <w:t>[Pages 121–123]</w:t>
      </w:r>
    </w:p>
    <w:p>
      <w:r>
        <w:t>BULLETIN NO. 20 OF MAY 20, 2019 123</w:t>
      </w:r>
    </w:p>
    <w:p>
      <w:r>
        <w:t>RESOLUTION</w:t>
      </w:r>
    </w:p>
    <w:p>
      <w:r>
        <w:t>not to initiate the investigation referred to in Article 16, paragraph 4, of Law No. 287/1990. The above conclusions will be communicated, pursuant to Article 16, paragraph 4, of Law No. 287/1990, to the interested companies and to the Minister of Economic Development. This provision will be published in the Bulletin of the Antitrust Authority.</w:t>
      </w:r>
    </w:p>
    <w:p>
      <w:r>
        <w:t>THE SECRETARY GENERAL THE PRESIDENT f.f. Filippo Arena Gabriella Muscolo</w:t>
      </w:r>
    </w:p>
    <w:p>
      <w:r>
        <w:t>124 BULLETIN NO. 20 OF MAY 20, 2019</w:t>
      </w:r>
    </w:p>
    <w:p>
      <w:r>
        <w:t>C12228 - AUTOTORINO/AUTOSTAR</w:t>
      </w:r>
    </w:p>
    <w:p>
      <w:r>
        <w:t>Provision No. 27668</w:t>
      </w:r>
    </w:p>
    <w:p>
      <w:r>
        <w:t>THE ANTITRUST AUTHORITY</w:t>
      </w:r>
    </w:p>
    <w:p>
      <w:r>
        <w:t>IN ITS MEETING of April 30, 2019;</w:t>
      </w:r>
    </w:p>
    <w:p>
      <w:r>
        <w:t>HEARD the Rapporteur Professor Michele Ainis;</w:t>
      </w:r>
    </w:p>
    <w:p>
      <w:r>
        <w:t>HAVING REGARD to Law No. 287 of October 10, 1990;</w:t>
      </w:r>
    </w:p>
    <w:p>
      <w:r>
        <w:t>HAVING REGARD to the Presidential Decree No. 217 of April 30, 1998;</w:t>
      </w:r>
    </w:p>
    <w:p>
      <w:r>
        <w:t>HAVING REGARD to the act of the company Autotorino S.p.A., received on April 11, 2019;</w:t>
      </w:r>
    </w:p>
    <w:p>
      <w:r>
        <w:t>CONSIDERED the following:</w:t>
      </w:r>
    </w:p>
    <w:p>
      <w:r>
        <w:t>I. THE PARTIES</w:t>
      </w:r>
    </w:p>
    <w:p>
      <w:r>
        <w:t>1. Autotorino S.p.A. (hereinafter, Autotorino) is a company active in the retail distribution of cars, commercial vehicles, spare parts for motor vehicles, and in the provision of after-sales assistance in the provinces of Milan, Varese, Pavia, Sondrio, Verbania, Bergamo, Lecco, Como, Novara, Vercelli, Cremona, Parma, and Modena, as well as in the sale of motorcycles in the province of Cremona. Autotorino is controlled by Venini Holding S.r.l. (hereinafter, Vanini Holding), which is in turn controlled by a natural person. According to the information provided, in 2018 Autotorino achieved a turnover of approximately [700-1,000]* million euros from sales in Italy.</w:t>
      </w:r>
    </w:p>
    <w:p>
      <w:r>
        <w:t>2. Autostar S.p.A. (hereinafter, Autostar) is a company active in the retail distribution of passenger cars, the sale of spare parts for motor vehicles, and in the provision of after-sales assistance in the provinces of Belluno, Pordenone, Treviso, Trieste, Udine, and Venice, as well as in the retail distribution of commercial vehicles in the provinces of Pordenone, Trieste, Udine, and Venice and in the retail distribution of motorcycles with an engine capacity over 400 cc in the provinces of Pordenone, Treviso, Trieste, and Udine. The share capital of Autostar is held by Vittorio Investimenti S.r.l., which is in turn controlled by a natural person. According to the information provided, in 2018 Autostar achieved a turnover of approximately [100-498] million euros, of which approximately [100-498] million euros from sales in Italy and the remaining part from sales in the European Union.</w:t>
      </w:r>
    </w:p>
    <w:p>
      <w:r>
        <w:t>II. DESCRIPTION OF THE OPERATION</w:t>
      </w:r>
    </w:p>
    <w:p>
      <w:r>
        <w:t>3. The notified operation involves the merger by incorporation of Autostar into Autotorino. * In this version, some data is omitted, as elements of confidentiality or secrecy of the information were deemed to exist.</w:t>
      </w:r>
    </w:p>
    <w:p>
      <w:r>
        <w:t>BULLETIN NO. 20 OF MAY 20, 2019 125</w:t>
      </w:r>
    </w:p>
    <w:p>
      <w:r>
        <w:t>III. QUALIFICATION OF THE OPERATION</w:t>
      </w:r>
    </w:p>
    <w:p>
      <w:r>
        <w:t>5. The notified operation, as it involves the merger by incorporation of Autostar into Autotorino, constitutes a concentration pursuant to Article 5, paragraph 1, letter a), of Law No. 287/90. It falls within the scope of application of Law No. 287/90, as the conditions set out in Article 1 of EC Regulation No. 139/04 do not apply, and is subject to the obligation of prior notification provided for by Article 16, paragraph 1, of the same law, as amended by Article 1, paragraph 177, of Law No. 124 of August 4, 2017, since the total turnover achieved in the last financial year at the national level by the group of interested companies exceeded 498 million euros and the turnover achieved individually at the national level by at least two of the interested companies exceeded 30 million euros.</w:t>
      </w:r>
    </w:p>
    <w:p>
      <w:r>
        <w:t>IV. ASSESSMENT OF THE CONCENTRATION</w:t>
      </w:r>
    </w:p>
    <w:p>
      <w:r>
        <w:t>The product market</w:t>
      </w:r>
    </w:p>
    <w:p>
      <w:r>
        <w:t>7. From a commodity perspective, the sectors affected by the operation in question are those in which the target company operates, namely: i) the retail distribution of passenger vehicles and commercial vehicles; ii) the retail distribution of spare parts for passenger vehicles and commercial vehicles; iii) after-sales service; iv) the retail distribution of motorcycles.</w:t>
      </w:r>
    </w:p>
    <w:p>
      <w:r>
        <w:t>8. The market under i) concerns the distribution of passenger vehicles and commercial vehicles by dealers to end consumers. Manufacturers market their vehicles through distribution companies (controlled companies or third-party operators) which, in turn, rely on a network of dealers that carry out sales activities to customers. Within this market, different segments can be identified, distinguishing between passenger vehicles and commercial vehicles based on performance, size, and price of the marketed cars. However, dealers frequently distribute different types of products (city cars, medium category, upper category, etc.), and the differences have been decreasing over the years due to the trend of car manufacturers to offer more accessories even for medium and small displacement cars. For the purposes of this operation, however, it does not appear necessary to arrive at an exact delimitation of the commodity market.</w:t>
      </w:r>
    </w:p>
    <w:p>
      <w:r>
        <w:t>9. Regarding the market under ii), within the sector of the marketing of parts and accessories, which includes spare parts for passenger vehicles and commercial vehicles, it is possible to identify two types of products, original and equivalent (of corresponding quality). Original spare parts are marketed under the brand of the car manufacturer; equivalent spare parts are instead supplied by independent operators in the component sector, who may also supply the same car manufacturers.</w:t>
      </w:r>
    </w:p>
    <w:p>
      <w:r>
        <w:rPr>
          <w:b/>
        </w:rPr>
        <w:t>[Pages 124–126]</w:t>
      </w:r>
    </w:p>
    <w:p>
      <w:r>
        <w:t>BULLETIN NO. 20 OF MAY 20, 2019</w:t>
      </w:r>
    </w:p>
    <w:p>
      <w:r>
        <w:t>126. The prices of equivalent spare parts present a significantly lower level, which also varies depending on the type of spare part considered. Furthermore, the different types of spare parts for vehicles (gaskets, pads, shock absorbers, belts, spark plugs, filters, lighting, etc.) are not substitutable from the perspective of final demand, which evidently depends on the maintenance or repair intervention to be carried out. However, there is a significant substitutability from the demand side between original and equivalent spare parts (provided they are of corresponding quality), varying based on the age and economic class of the vehicle, as well as the type of spare part. From the supply side, moreover, the assistance centers of car manufacturers (generally dealerships and authorized workshops) can retail both original and equivalent spare parts. Finally, from the supply side, operators generally distribute a wide range of spare parts.</w:t>
      </w:r>
    </w:p>
    <w:p>
      <w:r>
        <w:t>10. As for the market under iii), it is characterized by extreme fragmentation of supply. Such services can indeed be offered by various types of operators, such as: authorized dealer workshops; independent workshops; service stations; specialized auto centers; quick assistance services (the warranty assistance activity is instead carried out by the same dealers of the car manufacturers or by other parties authorized by them).</w:t>
      </w:r>
    </w:p>
    <w:p>
      <w:r>
        <w:t>10. Regarding the market under iv), considering that the Autostar dealerships distribute motorcycles with an engine capacity greater than 400 cc, in line with the Authority's orientation, it can be identified in the activity of distribution, by the dealers to final consumers, of large-displacement motorcycles.</w:t>
      </w:r>
    </w:p>
    <w:p>
      <w:r>
        <w:t>The geographical market</w:t>
      </w:r>
    </w:p>
    <w:p>
      <w:r>
        <w:t>11. As for the geographical relevance, the size of the markets identified above can be considered local. This hypothesis is based on the purchasing behaviors of consumers and, in particular, on the importance they attribute to the proximity of sales and assistance points. In the various precedents related to the markets in question, the Authority has defined local markets based on administrative boundaries, identifying markets with a tendency towards provincial size. In this case, following this approach, considering the operational scope of the company subject to acquisition, the following relevant geographical markets can be identified:</w:t>
        <w:br/>
        <w:t>1. the retail distribution of passenger cars in the provinces of Belluno, Pordenone, Treviso, Trieste, Udine, and Venice,</w:t>
        <w:br/>
        <w:t>2. the sale of spare parts for vehicles in the provinces of Belluno, Pordenone, Treviso, Trieste, Udine, and Venice,</w:t>
        <w:br/>
        <w:t>3. the provision of after-sales assistance in the provinces of Belluno, Pordenone, Treviso, Trieste, Udine, and Venice,</w:t>
        <w:br/>
        <w:t>4. the retail distribution of commercial vehicles in the provinces of Pordenone, Trieste, Udine, and Venice,</w:t>
        <w:br/>
        <w:t>5. the retail distribution of motorcycles in the provinces of Pordenone, Treviso, Trieste, and Udine.</w:t>
      </w:r>
    </w:p>
    <w:p>
      <w:r>
        <w:t>12. Alternatively, it is possible to define local areas taking into account the size of the customer bases of the individual sales points of the companies involved in the concentration and the propensity for mobility from the demand side. However, in this case, it does not seem necessary to arrive at a more precise definition of the relevant geographical area.</w:t>
      </w:r>
    </w:p>
    <w:p>
      <w:r>
        <w:t>Effects of the operation</w:t>
      </w:r>
    </w:p>
    <w:p>
      <w:r>
        <w:t>13. The company Autostar subject to acquisition is active, through its dealers, in the provinces of Belluno, Pordenone, Treviso, Trieste, Udine, and Venice, while the acquirer Autotorino is present in the provinces of Milan, Varese, Pavia, Sondrio, Verbania, Bergamo, Lecco, Como, Novara, Vercelli, Cremona, Parma, and Modena. Therefore, at the provincial level, there are no overlaps between the market shares of the Parties.</w:t>
      </w:r>
    </w:p>
    <w:p>
      <w:r>
        <w:t>14. Even considering local areas different from the administrative boundaries, since the provinces in which Autostar and Autotorino operate are not adjacent, the notified operation would not lead to overlaps of the respective market shares.</w:t>
      </w:r>
    </w:p>
    <w:p>
      <w:r>
        <w:t>In light of the above considerations, it is believed that in the relevant markets the operation will not have adverse effects on competition, resulting in the replacement of operators.</w:t>
      </w:r>
    </w:p>
    <w:p>
      <w:r>
        <w:t>THEREFORE, IT IS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concerned and to the Minister of Economic Development. This provision will be published in the Bulletin of the Antitrust Authority.</w:t>
      </w:r>
    </w:p>
    <w:p>
      <w:r>
        <w:t>THE SECRETARY GENERAL THE PRESIDENT pro tempore</w:t>
        <w:br/>
        <w:t>Filippo Arena Gabriella Muscolo</w:t>
      </w:r>
    </w:p>
    <w:p>
      <w:r>
        <w:t>BULLETIN NO. 20 OF MAY 20, 2019</w:t>
      </w:r>
    </w:p>
    <w:p>
      <w:r>
        <w:t>C12231 - BPER BANCA/UNIPOL BANCA</w:t>
      </w:r>
    </w:p>
    <w:p>
      <w:r>
        <w:t>Provision No. 27770</w:t>
      </w:r>
    </w:p>
    <w:p>
      <w:r>
        <w:t>THE ANTITRUST AUTHORITY</w:t>
      </w:r>
    </w:p>
    <w:p>
      <w:r>
        <w:t>IN ITS MEETING of May 8, 2019;</w:t>
      </w:r>
    </w:p>
    <w:p>
      <w:r>
        <w:t>HEARD the Rapporteur Professor Michele Ainis;</w:t>
      </w:r>
    </w:p>
    <w:p>
      <w:r>
        <w:t>SEEN Regulation (EC) No. 139/2004;</w:t>
      </w:r>
    </w:p>
    <w:p>
      <w:r>
        <w:t>SEEN Law No. 287 of October 10, 1990;</w:t>
      </w:r>
    </w:p>
    <w:p>
      <w:r>
        <w:t>SEEN Presidential Decree No. 217 of April 30, 1998;</w:t>
      </w:r>
    </w:p>
    <w:p>
      <w:r>
        <w:t>SEEN the communication from BPER Banca S.p.A., received on April 19, 2019;</w:t>
      </w:r>
    </w:p>
    <w:p>
      <w:r>
        <w:t>SEEN the documentation on file;</w:t>
      </w:r>
    </w:p>
    <w:p>
      <w:r>
        <w:t>CONSIDERED the following:</w:t>
      </w:r>
    </w:p>
    <w:p>
      <w:r>
        <w:t>I. THE PARTIES</w:t>
      </w:r>
    </w:p>
    <w:p>
      <w:r>
        <w:t>1. BPER Banca S.p.A. (hereinafter BPER) is a company listed on the Milan Stock Exchange, at the head of the eponymous banking group active in the provision of banking, financial, and insurance services and products, with widespread shareholding. BPER primarily operates in the traditional banking sector (savings collection and credit granting), as well as in the distribution of insurance products (life and non-life), and, to a lesser extent, in investment banking, in the managed savings sector (through mutual funds, management of individual assets, and complementary pension products), in the administered savings market, in consumer credit, in factoring and leasing, and in payment services. The BPER group is present in almost all Italian regions with approximately 1,200 branches. The revenue generated by BPER in 2017, pursuant to Article 16, paragraph 2, of Law No. 287/90, was approximately [7-8] billion euros.</w:t>
      </w:r>
    </w:p>
    <w:p>
      <w:r>
        <w:t>2. Unipol Banca S.p.A. (hereinafter UB) is a company controlled by Unipol Gruppo S.p.A. UB primarily engages in traditional banking activities (savings collection and credit granting) and is also active in investment banking, in the distribution of life and non-life insurance products, and in the managed savings sector (mutual funds, individual asset management services, complementary pension products), as well as in consumer credit, in the factoring, administered savings, and payment services markets. UB operates through a network of approximately 250 branches located in 17 Italian regions. The revenue of UB in 2017, pursuant to Article 16, paragraph 2, of Law No. 287/90, was approximately [1-2] billion euros.</w:t>
      </w:r>
    </w:p>
    <w:p>
      <w:r>
        <w:t>1 Only 4 shareholders have a stake greater than 3% of the share capital, namely Fondazione Cassa di Risparmio di Modena (3.001%), Fondazione di Sardegna (approximately 4%), Unipol (approximately 15%).</w:t>
      </w:r>
    </w:p>
    <w:p>
      <w:r>
        <w:t>2 In this version, some data are omitted, as it was deemed that there were elements of confidentiality or secrecy of the information.</w:t>
      </w:r>
    </w:p>
    <w:p>
      <w:r>
        <w:rPr>
          <w:b/>
        </w:rPr>
        <w:t>[Pages 127–129]</w:t>
      </w:r>
    </w:p>
    <w:p>
      <w:r>
        <w:t>BULLETIN NO. 20 OF MAY 20, 2019 129</w:t>
      </w:r>
    </w:p>
    <w:p>
      <w:r>
        <w:t>II. DESCRIPTION OF THE OPERATION</w:t>
      </w:r>
    </w:p>
    <w:p>
      <w:r>
        <w:t>3. The operation consists of the acquisition, by BPER, of the entire share capital of UB.</w:t>
      </w:r>
    </w:p>
    <w:p>
      <w:r>
        <w:t>4. An integral part of the operation is a non-compete agreement whereby Unipol Gruppo S.p.A. and UnipolSai Assicurazioni S.p.A. commit, for a period of 2 years from the completion of the operation, not to establish any bank or credit institution under Italian law and not to acquire, pursuant to Article 23 of Legislative Decree 385/93 and subsequent amendments, control over any bank or credit institution under Italian law (other than BPER) that engages in activities in competition with UB.</w:t>
      </w:r>
    </w:p>
    <w:p>
      <w:r>
        <w:t>5. At the time of notification, BPER committed to “[omissis]”.</w:t>
      </w:r>
    </w:p>
    <w:p>
      <w:r>
        <w:t>III. QUALIFICATION OF THE OPERATION</w:t>
      </w:r>
    </w:p>
    <w:p>
      <w:r>
        <w:t>5. The notified operation,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August 4, 2017, in force since August 29, 2017), as the total turnover, calculated pursuant to Article 16, paragraph 2, of Law No. 287/90, achieved in the last financial year at the national level by the group of companies involved, exceeded 498 million euros, and the turnover achieved individually, at the national level, by at least two of them exceeds 30 million euros.</w:t>
      </w:r>
    </w:p>
    <w:p>
      <w:r>
        <w:t>6. The non-compete agreement described above can be qualified as accessory to the notified concentration to the extent that it contains restrictions directly related to the realization of the operation and necessary for it. In particular, in this case, the commitments made by the seller benefit the buyer and respond to the need to ensure the transfer of the actual business value to the latter, provided that such agreement has a limited duration in time, not exceeding the period of two years, and is limited both in terms of the subject matter and geographically to the activities of the company being acquired.</w:t>
      </w:r>
    </w:p>
    <w:p>
      <w:r>
        <w:t>IV. EVALUATION OF THE OPERATION</w:t>
      </w:r>
    </w:p>
    <w:p>
      <w:r>
        <w:t>7. The operation in question affects multiple markets included in the traditional banking, asset management, administered savings, insurance, consumer credit, payment instruments, and factoring sectors and, as will be better highlighted below, appears to have the main effects in certain local markets in Sardinia.</w:t>
      </w:r>
    </w:p>
    <w:p>
      <w:r>
        <w:t>8. For the collection and lending markets, the shares are calculated, according to the most recent practice of the Authority, using data collected based on the "branch localization" criterion, which appears to appropriately represent the operators' ability to exercise their market power over demand; this is particularly true with reference to banking markets of a local dimension (collection markets, lending to consumer households, and lending to producer households-small and medium enterprises).</w:t>
      </w:r>
    </w:p>
    <w:p>
      <w:r>
        <w:t>a) Banking Collection Market</w:t>
      </w:r>
    </w:p>
    <w:p>
      <w:r>
        <w:t>9. The banking collection market identifies the entirety of direct banking collection from ordinary customers through free and fixed-term current accounts, savings deposits, savings bonds, as well as certificates of deposit. Postal collection is not included in this definition of the collection market. Considering the low mobility on the demand side, the banking collection market has local territorial relevance, which, as a rule, the Authority has deemed to correspond in the first approximation to provincial boundaries.</w:t>
      </w:r>
    </w:p>
    <w:p>
      <w:r>
        <w:t>10. In this case, the Parties will hold joint market shares below 15% in most of the provinces where they are both active, while the higher post-merger shares will only occur in Sardinia, where the target holds 10 branches (see Table 1).</w:t>
      </w:r>
    </w:p>
    <w:p>
      <w:r>
        <w:t>Table 1: Banking Collection Market - Market Shares</w:t>
      </w:r>
    </w:p>
    <w:p>
      <w:r>
        <w:t>PROVINCE      BPER      UB      TOTAL</w:t>
        <w:br/>
        <w:t>SASSARI      [55-60%]      [1-5%]      [56-61%]</w:t>
        <w:br/>
        <w:t>ORISTANO      [45-50%]      [1-5%]      [50-55%]</w:t>
        <w:br/>
        <w:t>SUD SARDEGNA      [70-75%]      [LESS THAN 1%]      [70-75%]</w:t>
        <w:br/>
        <w:t>CAGLIARI      [30-35%]      [1-5%]      [35-40%]</w:t>
        <w:br/>
        <w:t>NUORO      [65-70%]      [1-5%]      [70-75%]</w:t>
      </w:r>
    </w:p>
    <w:p>
      <w:r>
        <w:t>Source: AGCM processing on data from the Bank of Italy (2018).</w:t>
      </w:r>
    </w:p>
    <w:p>
      <w:r>
        <w:t>11. Following the operation, BPER, despite the normally limited contribution of UB, would hold a significant post-merger market share in several local markets in Sardinia, consolidating itself as the leading market operator in each of them. Therefore, it is believed that the operation in question could significantly hinder effective competition in at least some of these local markets.</w:t>
      </w:r>
    </w:p>
    <w:p>
      <w:r>
        <w:t>b) Lending Markets</w:t>
      </w:r>
    </w:p>
    <w:p>
      <w:r>
        <w:t>12. Within the lending markets, credit is included in various and possible technical forms, including short-term, medium-term, and long-term credit. From the demand perspective, lending can be distinguished based on the type of subjects for whom it is provided, namely: (i) consumer households; (ii) producer households-small enterprises; (iii) medium and large enterprises; and (iv) public entities. These different categories of subjects express different financing needs, for which banks offer diversified products/services, and for these reasons, constitute several relevant product markets.</w:t>
      </w:r>
    </w:p>
    <w:p>
      <w:r>
        <w:t>13. The different forms of expressed demand also seem to be characterized by differences in terms of mobility, and therefore in willingness to substitute the offer by seeking other loans in more or less extensive geographical areas.</w:t>
      </w:r>
    </w:p>
    <w:p>
      <w:r>
        <w:t>14. In particular, the lending markets to households and small enterprises present a local territorial dimension, which in the Authority's practice has been assessed in the first approximation at the provincial level.</w:t>
      </w:r>
    </w:p>
    <w:p>
      <w:r>
        <w:t>15. In this case, both in the market for lending to consumer households and in that for lending to producer households-small enterprises, the joint shares of the Parties are higher in Sardinia, specifically in the provinces listed in Table 2 that follows:</w:t>
      </w:r>
    </w:p>
    <w:p>
      <w:r>
        <w:t>Table 2a: Lending to Consumer Households - Market Shares</w:t>
      </w:r>
    </w:p>
    <w:p>
      <w:r>
        <w:t>PROVINCE      BPER      UB      TOTAL</w:t>
        <w:br/>
        <w:t>SASSARI      [55-60%]      [1-5%]      [56-61%]</w:t>
        <w:br/>
        <w:t>ORISTANO      [30-35%]      [10-15%]      [40-45%]</w:t>
        <w:br/>
        <w:t>SUD SARDEGNA      [50-55%]      [1-5%]      [55-60%]</w:t>
        <w:br/>
        <w:t>NUORO      [45-50%]      [1-5%]      [50-55%]</w:t>
      </w:r>
    </w:p>
    <w:p>
      <w:r>
        <w:t>Table 2b: Lending to Producer Households-Small Enterprises - Market Shares</w:t>
      </w:r>
    </w:p>
    <w:p>
      <w:r>
        <w:t>PROVINCE      BPER      UB      TOTAL</w:t>
        <w:br/>
        <w:t>SASSARI      [45-50%]      [LESS THAN 1%]      [45-50%]</w:t>
        <w:br/>
        <w:t>SUD SARDEGNA      [60-65%]      [LESS THAN 1%]      [60-65%]</w:t>
        <w:br/>
        <w:t>NUORO      [50-55%]      [1-5%]      [51-56%]</w:t>
      </w:r>
    </w:p>
    <w:p>
      <w:r>
        <w:t>Source: AGCM processing on data from the Bank of Italy (2018).</w:t>
      </w:r>
    </w:p>
    <w:p>
      <w:r>
        <w:t>16. As noted for the banking collection, in these markets as well, the operation appears to strengthen BPER's position as the leading operator, despite the reduced contribution of the target.</w:t>
      </w:r>
    </w:p>
    <w:p>
      <w:r>
        <w:rPr>
          <w:b/>
        </w:rPr>
        <w:t>[Pages 130–132]</w:t>
      </w:r>
    </w:p>
    <w:p>
      <w:r>
        <w:t>BULLETIN NO. 20 OF MAY 20, 2019</w:t>
      </w:r>
    </w:p>
    <w:p>
      <w:r>
        <w:t>132. As for the markets for loans to medium-large enterprises and public entities, these have a territorial dimension assessed in the first approximation at the regional level, given the greater mobility of such subjects compared to the previous segments of demand. In these markets, the Region where the post-merger share of the Parties will be most significant is Sardinia. This share is equal, for loans to medium-large enterprises, to [35-40%] (of which BPER [35-40%] and UB [less than 1%]), and for loans to public entities to [80-85%] (of which BPER [75-80%] and UB [1-5%]).</w:t>
      </w:r>
    </w:p>
    <w:p>
      <w:r>
        <w:t>18. With reference to the markets for loans to medium-large enterprises and loans to public entities, BPER has provided some arguments that would support a different definition of the geographical dimension of the market, to be considered at least national. In particular, for both markets, BPER emphasized that the loan relationships with medium-large enterprises and public entities are usually managed by the key client offices of the general management or the large corporate branches of banks, therefore such relationships would be contestable on a national scale. Regarding the market for loans to public entities, BPER added that the related services, particularly treasury services, are purchased by local entities through competitive procedures, allowing any active operator, at least at the national level, to participate; therefore, the position held by the incumbent becomes contestable during each competitive procedure.</w:t>
      </w:r>
    </w:p>
    <w:p>
      <w:r>
        <w:t>19. In any case, from the analyses reported above, in the loan markets, the post-merger entity will hold a position of substantial relevance, such as to raise competitive concerns particularly in the local markets for loans to consumer households and loans to small producer households-enterprises; regarding the markets for loans to medium-large enterprises and loans to public entities, the effects of the operation will also be examined in light of the arguments provided by the Parties.</w:t>
      </w:r>
    </w:p>
    <w:p>
      <w:r>
        <w:t>c) Managed Savings Sector</w:t>
      </w:r>
    </w:p>
    <w:p>
      <w:r>
        <w:t>20. Within the managed savings sector, various activities are included, corresponding to distinct product markets, and are related to: (i) management of mutual investment funds; (ii) individual management of financial assets (GPM) and in funds (GPF); and (iii) management of complementary pension products. Furthermore, the services offered in the managed savings sector typically have an upstream management phase and a downstream distribution phase, each of which leads to the identification of distinct markets along the supply chain, both in geographical and product terms. The production phase, according to the constant practice of the Authority, has a national geographical dimension, being normally centralized and homogeneous throughout the Italian territory. As for the distribution market, however, considering the limited mobility of demand, the geographical dimension has been defined by the Authority as provincial in the first approximation; with reference to the pension sector, there are differences between contractual pension funds, open pension funds, and PIPs that may affect the definition of the geographical market, which may have a broader scope, in the first approximation supra-regional, but, also depending on the relevance of individual memberships, may require a reduced screening even to smaller local areas.</w:t>
      </w:r>
    </w:p>
    <w:p>
      <w:r>
        <w:t>21. In the distribution of individual management services (GPM and GPF), the Parties will hold a post-merger positioning generally below 15%, with the exception of the provinces of Modena and L'Aquila, where the joint market share will be [20-25%] and [25-30%] respectively (with a small contribution from UB, equal in both cases to about [less than 1%]).</w:t>
      </w:r>
    </w:p>
    <w:p>
      <w:r>
        <w:t>22. Regarding the distribution of mutual investment funds, although in most provinces where the operation has effect the aggregated share will not exceed 15%, it will be significant in several provinces of Sardinia, despite the marginal contribution of UB, as shown in the following Table 3:</w:t>
      </w:r>
    </w:p>
    <w:p>
      <w:r>
        <w:t>Table 3: Distribution of mutual investment funds – market shares</w:t>
        <w:br/>
        <w:t>PROVINCE BPER UB TOTAL</w:t>
        <w:br/>
        <w:t>SASSARI [45-50%] [LESS THAN 1%] [45-50%]</w:t>
        <w:br/>
        <w:t>SOUTH SARDINIA [70-75%] [LESS THAN 1%] [70-75%]</w:t>
        <w:br/>
        <w:t>NUORO [70-75%] [LESS THAN 1%] [70-75%]</w:t>
        <w:br/>
        <w:t>ORISTANO [55-60%] [LESS THAN 1%] [55-60%]</w:t>
      </w:r>
    </w:p>
    <w:p>
      <w:r>
        <w:t>Source: estimates provided by the Parties (2018).</w:t>
      </w:r>
    </w:p>
    <w:p>
      <w:r>
        <w:t>23. Finally, with reference to the complementary pension market, despite the limited market share of the Parties at the national level (equal to [1-5%] for BPER and less than 1% for UB), also due to BPER's strong territorial positioning in the provinces of Sardinia, further in-depth analyses appear necessary to verify the potential need for a screening of the effects of the operation also at the local level.</w:t>
      </w:r>
    </w:p>
    <w:p>
      <w:r>
        <w:t>24. In light of the above, regarding the managed savings sector, the operation could be suitable to produce competitive issues in the markets for the distribution of mutual investment funds in almost all provinces of Sardinia, similarly to what was noted regarding the direct collection markets, as well as, possibly, in the complementary pension market. The operation does not appear to create competitive issues in the market for the distribution of individual management services (GPM and GPF).</w:t>
      </w:r>
    </w:p>
    <w:p>
      <w:r>
        <w:t>d) Administered Savings Market</w:t>
      </w:r>
    </w:p>
    <w:p>
      <w:r>
        <w:t>25. The services of administered savings include the activity of collecting, transmitting, and negotiating orders in financial instruments on behalf of an investor who has made the conferment of individual orders to the same intermediaries. The provision of services related to the administered savings market is closely linked to traditional banking activity and, in particular, to the banking collection market, considering the high correlation between holding a current account and a securities account at the same banking institution. The administered savings market has a provincial dimension, considering the limited willingness to mobility on the part of the final clientele.</w:t>
      </w:r>
    </w:p>
    <w:p>
      <w:r>
        <w:t>26. In the administered savings market, in the majority of provinces where both Parties are present, the operation will result in an aggregated share of less than 15%, producing the main effects in 4 Sardinian provinces, reported in the following Table 4:</w:t>
      </w:r>
    </w:p>
    <w:p>
      <w:r>
        <w:t>Table 4: Administered savings market - market shares</w:t>
        <w:br/>
        <w:t>PROVINCE BPER UB TOTAL</w:t>
        <w:br/>
        <w:t>ORISTANO [60-65%] [1-5%] [61-66%]</w:t>
        <w:br/>
        <w:t>SOUTH SARDINIA [55-60%] [LESS THAN 1%] [55-60%]</w:t>
        <w:br/>
        <w:t>NUORO [50-55%] [1-5%] [55-60%]</w:t>
        <w:br/>
        <w:t>CAGLIARI [45-50%] [1-5%] [46-51%]</w:t>
      </w:r>
    </w:p>
    <w:p>
      <w:r>
        <w:t>Source: estimates provided by the Parties.</w:t>
      </w:r>
    </w:p>
    <w:p>
      <w:r>
        <w:t>27. In analogy with what was noted in the banking direct collection markets, the operation appears likely to strengthen BPER's role as the primary market operator in several provinces of Sardinia, thus potentially altering competitive structures.</w:t>
      </w:r>
    </w:p>
    <w:p>
      <w:r>
        <w:t>e) Consumer Credit Market</w:t>
      </w:r>
    </w:p>
    <w:p>
      <w:r>
        <w:t>28. The operation also concerns the consumer credit sector, which involves the granting of credit in the form of deferred payment, financing, or other similar forms of facilitation in favor of a natural person acting for purposes unrelated to the entrepreneurial or professional activity carried out. According to the consolidated orientation of the Authority, within the consumer credit sector, it is possible to distinguish two types of financing: (i) direct credit, granted in the form of personal loans without destination constraints, and (ii) targeted credit, that is intended for the purchase of specific goods (vehicles, motorcycles, furniture, etc.). These two types of consumer credit present substantial differences in terms of service provided, methods of placing the financing, and related commercial conditions, the relationship between demand and supply, and therefore, as already stated by the Authority, it is possible to consider them as two segments, if not as two distinct markets.</w:t>
      </w:r>
    </w:p>
    <w:p>
      <w:r>
        <w:t>29. As for direct consumer credit, a peculiar element is the direct contact between the lender and the consumer, which gives rise to a bilateral relationship. This includes financing mainly carried out through personal loans, via revolving credit cards (that is, cards usable at all affiliated stores, associated with a line of credit).</w:t>
      </w:r>
    </w:p>
    <w:p>
      <w:r>
        <w:rPr>
          <w:b/>
        </w:rPr>
        <w:t>[Pages 133–135]</w:t>
      </w:r>
    </w:p>
    <w:p>
      <w:r>
        <w:t>BULLETIN NO. 20 OF MAY 20, 2019 135</w:t>
      </w:r>
    </w:p>
    <w:p>
      <w:r>
        <w:t>allows for the installment of payments against the customer's commitment to repay the amounts based on an agreed minimum monthly installment), as well as through the assignment of one-fifth of the salary. From a geographical perspective, the size of the direct consumer credit market is local and is typically confined to regional boundaries.</w:t>
      </w:r>
    </w:p>
    <w:p>
      <w:r>
        <w:t>30. Targeted consumer credit, on the other hand, is characterized by the provision of financing based on a trilateral relationship between the bank (or specialized financial company), the customer, and the affiliated dealer. Targeted credit includes financing for the purchase of various goods and/or services and is conventionally distinguished between credit aimed at the purchase of vehicles and credit aimed at the purchase of other goods or services. The geographical dimension of the targeted consumer credit market is national, considering the homogeneity of the production and marketing characteristics of the services in question throughout the national territory.</w:t>
      </w:r>
    </w:p>
    <w:p>
      <w:r>
        <w:t>31. Based on the information provided by the Parties, in the targeted consumer credit market, the joint share is less than 1% on a national basis; however, in the direct consumer credit market, which has a regional dimension, the post-merger share will exceed 15% in Sardinia alone, positioning itself at [15-20%]. Therefore, it must be considered that the operation is not likely to alter, even at the regional level, the pre-existing competitive dynamics in the aforementioned market.</w:t>
      </w:r>
    </w:p>
    <w:p>
      <w:r>
        <w:t>f) Insurance Markets</w:t>
      </w:r>
    </w:p>
    <w:p>
      <w:r>
        <w:t>32. With reference to the life and damage insurance markets, according to the established orientation of the Authority, each branch of the life and damage insurance sectors represents a distinct market. This distinction regarding the individual insurance branches is primarily based on the object of the service rendered, the risks assumed, and the insurance coverage objective expressed by the demand of each individual branch. Furthermore, the damage and life insurance markets are distinct, each between the production phase, which has a national geographical dimension, and the distribution phase, which is characterized by its local dimension, considered in the first approximation provincial according to the Authority's practice.</w:t>
      </w:r>
    </w:p>
    <w:p>
      <w:r>
        <w:t>33. The operation exclusively concerns the distribution markets of life and damage branches, as the Parties have declared that neither is active in the production markets. Both with reference to the distribution of life insurance products and regarding the distribution of damage insurance products, based on the information provided by the Parties, the market positioning of the post-merger entity will result in most of the affected provinces being below 5% and, in rare exceptions, close to or otherwise near [5-10%]. In light of this preliminary screening, due to the limited value of the Parties' position, it is believed that the operation will not result in a significant alteration of the competitive structures in the distribution markets of life and damage branches.</w:t>
      </w:r>
    </w:p>
    <w:p>
      <w:r>
        <w:t>g) Payment Services Markets</w:t>
      </w:r>
    </w:p>
    <w:p>
      <w:r>
        <w:t>34. Payment services encompass, according to the established orientation of the Authority, two distinct markets: that of debit cards and that of credit cards. With reference to debit cards, they fall within payment systems with the peculiarity, however, of having solely the function of payment, with a spending limit usually very contained, as the debit to the current account typically coincides with the date on which the payment transaction occurred, and of guaranteeing future payments.</w:t>
      </w:r>
    </w:p>
    <w:p>
      <w:r>
        <w:t>35. Regarding the geographical definition of the markets, both for credit and debit cards, the conditions of issuance and affiliation appear sufficiently uniform within the national territory, and it is within this area that the relevant geographical market is therefore delineated, according to the constant practice of the Authority. In the markets thus outlined, as a result of the operation, the joint share of the Parties – based on the information provided – is found to be below 5% in both cases. The competitive effects of the operation are therefore marginal and insufficient to produce any restriction of competition in the payment services markets.</w:t>
      </w:r>
    </w:p>
    <w:p>
      <w:r>
        <w:t>h) Factoring Market</w:t>
      </w:r>
    </w:p>
    <w:p>
      <w:r>
        <w:t>36. Factoring is a onerous contract by which a company transfers ownership of its commercial receivables to another company (the factoring company), which guarantees or does not guarantee their good outcome (respectively factoring pro solvendo or pro soluto), takes care of their collection, and pays the transferring company an amount of money commensurate with the value of the transferred receivables. From the demand side, the factoring market is essentially made up of businesses (both SMEs and medium and large enterprises). Factoring is a service with a high degree of customization and results from the articulation of three main components: (i) management; (ii) guarantee (against the debtor's insolvency); (iii) and credit (the financing manifests itself in the payment of receivables before their respective due date). This market has national territorial relevance. Based on the information provided by the Parties, the post-merger share is equal to [1-5%]. Therefore, in the factoring market, the operation does not appear capable of significantly altering competitive dynamics.</w:t>
      </w:r>
    </w:p>
    <w:p>
      <w:r>
        <w:t>37. In conclusion, in light of the information provided by the Parties, the operation appears likely to hinder effective competition, creating the risk of establishing or strengthening a dominant position in certain markets in Sardinia, particularly in the markets for collection, lending to consumer households, lending to producer households-small businesses, lending to medium-large enterprises, lending to public entities, as well as in the managed savings sector (regarding the distribution of mutual funds and complementary pension products) and in the administered savings market; in these latter markets, the impact of the operation appears substantially similar, albeit sometimes lower, to that observable in bank collection and lending to consumer households and producer households-small businesses.</w:t>
      </w:r>
    </w:p>
    <w:p>
      <w:r>
        <w:t>CONSIDERING, therefore, that the operation in question is likely to determine, pursuant to Article 6 of Law No. 287/90, the creation and/or strengthening of a dominant position in certain markets in Sardinia for collection, lending to consumer households, lending to producer households-small businesses, lending to medium-large enterprises, lending to public entities, in the managed savings sector - regarding the distribution of mutual funds and complementary pension products - and in the administered savings market, such as to eliminate or substantially and durably reduce competition in the same markets, as defined above;</w:t>
      </w:r>
    </w:p>
    <w:p>
      <w:r>
        <w:t>BULLETIN NO. 20 OF MAY 20, 2019 137</w:t>
      </w:r>
    </w:p>
    <w:p>
      <w:r>
        <w:t>RESOLVES</w:t>
      </w:r>
    </w:p>
    <w:p>
      <w:r>
        <w:t>a) to initiate the investigation, pursuant to Article 16, paragraph 4, of Law No. 287/90, against BPER Banca S.p.A. and Unipol Banca S.p.A.;</w:t>
      </w:r>
    </w:p>
    <w:p>
      <w: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Credit, Post and Tourism Directorate of the General Directorate for Competition of this Authority at least three days before the expiration of the aforementioned deadline;</w:t>
      </w:r>
    </w:p>
    <w:p>
      <w:r>
        <w:t>c) that the person responsible for the procedure is Dr. Stefania Di Girolamo;</w:t>
      </w:r>
    </w:p>
    <w:p>
      <w:r>
        <w:t>d) that the acts of the procedure can be viewed at the Credit, Post and Tourism Directorate of the General Directorate for Competition of this Authority by the legal representatives of the Parties, as well as by persons with a legally relevant interest or by persons delegated by them;</w:t>
      </w:r>
    </w:p>
    <w:p>
      <w:r>
        <w:t>e) that the procedure must be concluded within the terms provided for by Article 20, paragraph 5, of Law No. 287/90, without prejudice to the deadline for the issuance of the opinion of IVASS, pursuant to Article 20, paragraph 4, of Law No. 287/90.</w:t>
      </w:r>
    </w:p>
    <w:p>
      <w:r>
        <w:t>This provision will be notified to the interested parties and published in the Bulletin of the Antitrust Authority.</w:t>
      </w:r>
    </w:p>
    <w:p>
      <w:r>
        <w:t>THE SECRETARY GENERAL THE PRESIDENT</w:t>
      </w:r>
    </w:p>
    <w:p>
      <w:r>
        <w:t>Filippo Arena Roberto Rustichelli</w:t>
      </w:r>
    </w:p>
    <w:p>
      <w:r>
        <w:rPr>
          <w:b/>
        </w:rPr>
        <w:t>[Pages 136–138]</w:t>
      </w:r>
    </w:p>
    <w:p>
      <w:r>
        <w:t>BULLETIN NO. 20 OF MAY 20, 2019</w:t>
      </w:r>
    </w:p>
    <w:p>
      <w:r>
        <w:t>138</w:t>
      </w:r>
    </w:p>
    <w:p>
      <w:r>
        <w:t>ACTIVITY OF REPORTING AND CONSULTATION</w:t>
      </w:r>
    </w:p>
    <w:p>
      <w:r>
        <w:t>AS1583 – PIEDMONT REGION – REGULATION OF OPEN AIR ACCOMMODATION FACILITIES AND ITINERANT TOURISM</w:t>
      </w:r>
    </w:p>
    <w:p>
      <w:r>
        <w:t>Rome, March 29, 2019</w:t>
      </w:r>
    </w:p>
    <w:p>
      <w:r>
        <w:t>Presidency of the Council of Ministers</w:t>
      </w:r>
    </w:p>
    <w:p>
      <w:r>
        <w:t>Department for Regional Affairs and Autonomies</w:t>
      </w:r>
    </w:p>
    <w:p>
      <w:r>
        <w:t>With reference to the request for an opinion formulated by this Department regarding the Law of the Piedmont Region of February 22, 2019, no. 5 concerning "Regulation of open air accommodation facilities and itinerant tourism," the Authority, in its meeting of March 27, 2019, deemed it appropriate to formulate the following observations pursuant to Article 22 of Law no. 287/90.</w:t>
      </w:r>
    </w:p>
    <w:p>
      <w:r>
        <w:t>The regional law in question consists of 28 articles that regulate open air accommodation activities, "managed in an entrepreneurial or non-entrepreneurial form by associations and non-profit entities for the public offering of tourist hospitality services, ancillary and complementary services in campsites, fixed, temporary or mobile, tourist villages, and areas for itinerant tourism" (Article 2). With the declared intent of promoting open air accommodation facilities and itinerant tourism, the regulation also aims, among other things, to foster the competitive growth of the regional tourism system's offer and enhance the overall resources of the Region for sustainable tourism development.</w:t>
      </w:r>
    </w:p>
    <w:p>
      <w:r>
        <w:t>Regarding the regulation of open air tourism and accommodation activities and itinerant tourism, the relevant legal provisions are those concerning the overnight stay period for garden sharing activities (Article 7), the ability for only managers of agritourism facilities to carry out such activities in derogation of general provisions (Article 10), management aspects (Article 14), and the temporary suspension of activities (Article 15). The Authority believes that the aforementioned provisions of the regional law are in conflict with national and community principles regarding competition.</w:t>
      </w:r>
    </w:p>
    <w:p>
      <w:r>
        <w:t>Regarding what is established by Article 7 of L.R. no. 5/2019, this regulatory provision appears to introduce an unjustified temporal restriction on garden sharing activities, limiting overnight stays to a maximum of seven consecutive nights. The Authority believes that the introduction of such a temporal restriction, in the absence of imperative general needs to be safeguarded as a priority, may constitute an unjustified limit to the free exercise of business freedom, as it is likely to unduly compress the competitive capacity of garden sharing operators.</w:t>
      </w:r>
    </w:p>
    <w:p>
      <w:r>
        <w:t>Regarding what is provided for by Article 10 of L.R. no. 5/2019, this provision appears to introduce an organizational restriction that seems to take on an unjustifiably discriminatory scope. In fact, this regulatory provision, while allowing "stays with setups or other mobile accommodation means" outside the areas designated for camping activities, tourist villages, and those intended for itinerant tourism, seems to limit this possibility solely to agritourism accommodation facilities equipped with outdoor space. In particular, the Authority believes that this rule may unjustifiably discriminate against managers of other types of non-hotel tourist facilities equipped with outdoor spaces (consider, for example, country houses), in contrast also with Article 3 of the Constitution. The discriminatory nature of the organizational restriction in question appears even more evident when considering that the same regional law no. 5/2019 allows individuals to economically exploit, for tourism and accommodation purposes, outdoor spaces or green areas pertaining to their residence through the activity of garden sharing.</w:t>
      </w:r>
    </w:p>
    <w:p>
      <w:r>
        <w:t>Regarding Article 14 of L.R. no. 5/2019, the Authority observes that this norm seems to introduce some limitations on the management forms of open air accommodation facilities and itinerant tourism. In particular, Article 14, paragraph 1, first part, concerning the management of campsites, tourist villages, and areas for itinerant tourism, establishes that the tourist activity must be carried out by "a single legal entity" when conducted in an entrepreneurial form. The Authority intends to represent that this regulatory provision may constitute an unjustified restriction of economic initiative freedom, as it unduly limits the entrepreneurial management forms of open air tourist accommodation facilities. In fact, providing that entrepreneurial management can only be carried out by a single legal entity introduces a regulatory obligation that appears unjustified, as it prevents sector operators from employing joint management forms even in the presence of concrete entrepreneurial needs – for example, financial or executive in nature – which translates into an obstacle to the free exercise of private economic activity in contrast with Article 41 of the Constitution.</w:t>
      </w:r>
    </w:p>
    <w:p>
      <w:r>
        <w:t>Furthermore, Article 14, paragraph 1, second part, of L.R. no. 5/2019 establishes that where the management of structures belonging to the categories of campsites, tourist villages, and areas for itinerant tourism is carried out by entities, associations, and organizations "without profit or that operate in the youth tourism sector, as well as for recreational, cultural, and social purposes," it must be directed solely in favor of their respective members or adherents. A similar provision is also dictated by Article 14, paragraph 2 concerning the management of temporary or mobile campsites. The Authority believes that these norms may also introduce an unjustified restriction of economic initiative freedom, as they unduly limit the accommodation capacities of structures managed by non-profit entities, associations, and organizations. In fact, also in light of the regulatory landscape and the forms of protection for non-profit entities, the introduction of constraints on the exercise of private economic initiative by such entities appears unjustified as it determines a potential compression of legitimate forms of offering tourist accommodation services and hinders the conduct of economic activities functional to the pursuit of socially relevant interests. Furthermore, this restriction, besides not being justified in light of the need to meet imperative general needs, does not appear proportionate given that the non-profit nature of such entities does not in itself act as an obstacle to the conduct of an economic activity that, indeed, often proves functional to the pursuit of statutory purposes.</w:t>
      </w:r>
    </w:p>
    <w:p>
      <w:r>
        <w:t>Moreover, Article 14, paragraph 4, of L.R. no. 5/2019 seems to introduce two further restrictions regarding the management methods of campsites, tourist villages, and areas for itinerant tourism. This norm, in fact, provides that where the aforementioned structures are managed entrepreneurially, the owner of the structure may also decide to entrust them "to other subjects in possession of a regular qualification for the activity carried out, remaining, with respect to the main manager, the responsibility also for the quality of the services offered by the open air accommodation facility." Firstly, the norm seems to exclude that the management of campsites, tourist villages, and areas for itinerant tourism can be entrusted to third parties by the owner if it is carried out in a non-entrepreneurial manner. Secondly, for entrepreneurial management forms, Article 14, paragraph 4, of L.R. no. 5/2019 seems to impose on third parties the possession of an unspecified qualification.</w:t>
      </w:r>
    </w:p>
    <w:p>
      <w:r>
        <w:t>Regarding the first aspect, the Authority believes that the restriction in question is neither justified nor proportionate and results in an undue limitation on the exercise of economic initiative freedom. In fact, in the absence of imperative general needs to be safeguarded as a priority, it seems excessive to preclude sector operators from accessing indirect management forms, with respect to which the choice to conduct tourist accommodation activities in a non-entrepreneurial form does not obstruct in any way. As for the second aspect, the Authority observes that the norm in question appears to introduce an unjustified limitation on the forms of entrusting management to third parties. In fact, unlike the liberalized regime of SCIA (to which the Piedmont regional legislator has expressly adhered by virtue of the provisions dictated by Article 13 of L.R. no. 5/2019), obtaining an additional and unspecified authorization title constitutes a particularly burdensome obligation that negatively impacts the...</w:t>
      </w:r>
    </w:p>
    <w:p>
      <w:r>
        <w:rPr>
          <w:b/>
        </w:rPr>
        <w:t>[Pages 139–141]</w:t>
      </w:r>
    </w:p>
    <w:p>
      <w:r>
        <w:t>BULLETIN NO. 20 OF MAY 20, 2019 141</w:t>
      </w:r>
    </w:p>
    <w:p>
      <w:r>
        <w:t>the development and promotion of competition in the provision of tourism services. The Authority has repeatedly expressed its views on the restrictive nature of similar regulatory provisions that contrast with the European and national regulatory framework, which is clearly oriented towards the definitive overcoming of all constraints on access to or the exercise of economic activities that are not strictly justified, in a perspective of proportionality, by general interests and that do not represent the least restrictive measure for achieving the objectives set by the legislator.</w:t>
      </w:r>
    </w:p>
    <w:p>
      <w:r>
        <w:t>Article 14, paragraph 2, appears to introduce an additional unjustified restriction regarding the management methods of temporary or mobile campsites, as it provides that such structures may be managed exclusively by entities, associations, and organizations "without profit or that operate in the youth tourism sector, as well as for recreational, cultural, and social purposes." The Authority intends to represent that this restriction may unduly compress the freedom of economic initiative, as it limits the range of management models that private individuals can employ to carry out outdoor tourism and hospitality activities when it concerns temporary or mobile campsites. This limitation does not seem justifiable in light of the need to protect higher general interests corresponding to imperative public needs. In this regard, it should be emphasized that this conclusion is not contradicted by the fact that Article 6, paragraph 5, of L.R. n. 5/2019 provides that "the Municipality may allow temporary or mobile campsites on public or private areas for social, recreational, cultural, and sports purposes." In fact, there is no incompatibility between the pursuit of these purposes by the local authority and the management of specific types of outdoor tourism and hospitality structures by private individuals other than the entities, associations, and organizations provided for in Article 14, paragraph 2, of L.R. n. 5/2019.</w:t>
      </w:r>
    </w:p>
    <w:p>
      <w:r>
        <w:t>Article 14, paragraph 3, of the regional law under examination introduces a specific managerial restriction concerning the conduct of garden sharing activities, establishing that it can be carried out "exclusively in a non-entrepreneurial form by private individuals." The Authority observes that such a regulatory provision seems to entail an undue limitation of the freedom of economic initiative, which does not appear justified by imperative general needs. In fact, preventing private individuals who intend to carry out garden sharing activities from accessing entrepreneurial management forms could hinder the exercise of this innovative form of outdoor tourism and hospitality activity, with negative effects both in terms of the variety of the offer and in terms of weakening competitive dynamics in the tourism services sector.</w:t>
      </w:r>
    </w:p>
    <w:p>
      <w:r>
        <w:t>Article 15 of L.R. n. 5/2019, by stating that the "temporary suspension" of the activity "cannot exceed one hundred eighty days, extendable, following a favorable assessment by the municipality, for an additional one hundred eighty days after which the activity is considered ceased" and that this period, "including the extension, can be utilized every five years," appears to introduce an unjustified temporal restriction on the exercise of outdoor tourism and hospitality activities. It is preliminarily noted that the Authority has repeatedly expressed its views on the potentially restrictive nature of temporal constraints related to seasonal opening and closing periods, as such imposition constitutes an unjustified limit to the free expression of the freedom of enterprise, likely to compress the competitive capacity of individual structures and alter the proper conduct of competitive dynamics in the sector.</w:t>
      </w:r>
    </w:p>
    <w:p>
      <w:r>
        <w:t>The Authority believes that the provision of a predetermined suspension period for the activity is likely to restrict the freedom of economic initiative of operators in the sector, as it introduces rigid temporal prescriptions that do not appear justified by the need to safeguard specific imperative needs, but result solely in limitations that unduly compress the competitive capacity of individual structures, hindering their operability in the market. Furthermore, the Authority intends to represent that the provision in question is also disproportionate concerning the related sanctioning regime, as it provides for the cessation of the activity in the event that the suspension extends beyond the prescribed term. This provision prevents the immediate resumption of economic activity at the end of the suspension period, resulting in an automatic sanctioning mechanism entirely devoid of a prior phase of dialogue with the managers of individual structures.</w:t>
      </w:r>
    </w:p>
    <w:p>
      <w:r>
        <w:t>In conclusion, the provisions of the aforementioned law of the Piedmont Region n. 5/2019, insofar as they may lead to unjustified restrictions or distortions of competition, present profiles of unconstitutionality for violation of Article 117, paragraph 2, letter e), in relation to Articles 3 and 41 of the Constitution.</w:t>
      </w:r>
    </w:p>
    <w:p>
      <w:r>
        <w:t>This opinion will be published in the Bulletin referred to in Article 26 of Law n. 287/90, unless any reasons opposing publication are represented within 30 days from the receipt of this communication.</w:t>
      </w:r>
    </w:p>
    <w:p>
      <w:r>
        <w:t>THE PRESIDENT pro tempore</w:t>
        <w:br/>
        <w:t>Gabriella Muscolo</w:t>
      </w:r>
    </w:p>
    <w:p>
      <w:r>
        <w:t>BULLETIN NO. 20 OF MAY 20, 2019 143</w:t>
      </w:r>
    </w:p>
    <w:p>
      <w:r>
        <w:t>AS1584 – MUNICIPALITY OF SUBIACO (RM) - ASSIGNMENT AND EXTENSION OF THE MANAGEMENT SERVICE OF SKI LIFTS IN FAVOR OF THE COMPANY LIVATA 2001</w:t>
      </w:r>
    </w:p>
    <w:p>
      <w:r>
        <w:t>Rome, May 2, 2019</w:t>
      </w:r>
    </w:p>
    <w:p>
      <w:r>
        <w:t>Municipality of Subiaco</w:t>
      </w:r>
    </w:p>
    <w:p>
      <w:r>
        <w:t>With reference to a report received on March 25, 2019, concerning the assignment of ski lifts and slopes within the municipal territory, the Authority, at the meeting of April 24, 2019, deemed it appropriate to formulate the following observations pursuant to Article 22 of Law n. 287/90.</w:t>
      </w:r>
    </w:p>
    <w:p>
      <w:r>
        <w:t>In this regard, the Authority observes that the methods of assignment and extension of the concession relating to the "Monna dell'Orso" cable car, adopted by the Municipality of Subiaco, appear likely to restrict competition in the market as the local authority, having not initiated a public evidence procedure, but having proceeded with a direct assignment, has effectively prevented the entry of new operators, failing to guarantee competition in the market.</w:t>
      </w:r>
    </w:p>
    <w:p>
      <w:r>
        <w:t>The Authority recalls its orientation, confirmed by the administrative judge, which has always advocated the opportunity to reduce administrative discretion in the choice of concessionaires and the respect of European principles of equal treatment, non-discrimination, transparency, proportionality, and public evidence. Therefore, the selection of the concessionaire must always be informed by objective, transparent, and non-discriminatory criteria, resorting to the methods of assignment most aligned with the need to promote the widest possible participation of operators interested in operating in a market that is inherently oligopolistic. In this specific case, it appears that this administration - due to the total absence of a tender or other public act of evidence during the assignment itself or subsequently during the renewal phase - did not proceed with a comparative evaluation among different parties potentially interested in the assignment.</w:t>
      </w:r>
    </w:p>
    <w:p>
      <w:r>
        <w:t>The Authority has also consistently highlighted that the extension in favor of the previous concessionaire without the completion of a public and transparent selection procedure is likely to result in competitive restrictions.</w:t>
      </w:r>
    </w:p>
    <w:p>
      <w:r>
        <w:rPr>
          <w:b/>
        </w:rPr>
        <w:t>[Pages 142–143]</w:t>
      </w:r>
    </w:p>
    <w:p>
      <w:r>
        <w:t>BULLETIN NO. 20 OF MAY 20, 2019</w:t>
      </w:r>
    </w:p>
    <w:p>
      <w:r>
        <w:t>144. In cases of public assignment, in fact, the extension or renewal prevents the conduct of the only possible form of competition, namely that for the market, crystallizing the position of the sole concessionaire operating in the market and preventing the benefits derived from periodic competition for the assignment of service management from being realized.</w:t>
      </w:r>
    </w:p>
    <w:p>
      <w:r>
        <w:t>Finally, regarding the duration of the extension decided in 2012, it is highlighted that it is particularly long, amounting to an additional 18 years compared to the already decided assignment. In this regard, the Authority emphasizes that the duration of concessions, which should generally be justified based on technical, economic, and financial assessments, does not necessarily have to be calibrated to the period of recovery of the investments necessary for the conduct of the activity – and in this specific case even more so, due to the significant public contribution to the investments incurred by the concessionaire managing the facilities – since, at the time of the concession, the value of the investments already made by the concessionaire should have already been considered by the local administration.</w:t>
      </w:r>
    </w:p>
    <w:p>
      <w:r>
        <w:t>In conclusion, the Authority reminds that the application of public evidence procedures is primarily aimed at ensuring full contestability of the market and equal treatment of all interested economic operators.</w:t>
      </w:r>
    </w:p>
    <w:p>
      <w:r>
        <w:t>This opinion will be published in the Bulletin referred to in Article 26 of Law No. 287/90.</w:t>
      </w:r>
    </w:p>
    <w:p>
      <w:r>
        <w:t>THE PRESIDENT pro tempore</w:t>
        <w:br/>
        <w:t>Gabriella Muscolo</w:t>
      </w:r>
    </w:p>
    <w:p>
      <w:r>
        <w:t>Weekly Bulletin of the Authority for Competition and Market Year XXIX - No. 20 - 2019</w:t>
        <w:br/>
        <w:t>Editorial Coordination Giulia Antenucci</w:t>
        <w:br/>
        <w:t>Editorial Staff Sandro Cini, Valerio Ruocco, Simonetta Schettini, 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