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https://www.agcm.it/dotcmsdoc/bollettini/2020/4-20.pdf</w:t>
      </w:r>
    </w:p>
    <w:p>
      <w:r>
        <w:t>Pages translated : 45</w:t>
      </w:r>
    </w:p>
    <w:p/>
    <w:p>
      <w:r>
        <w:rPr>
          <w:b/>
        </w:rPr>
        <w:t>[Pages 1–3]</w:t>
      </w:r>
    </w:p>
    <w:p>
      <w:r>
        <w:t>Bulletin</w:t>
        <w:br/>
        <w:t>Weekly</w:t>
        <w:br/>
        <w:t>Year XXX - No. 4</w:t>
        <w:br/>
        <w:t>Published on the website www.agcm.it</w:t>
        <w:br/>
        <w:t>January 27, 2020</w:t>
      </w:r>
    </w:p>
    <w:p>
      <w:r>
        <w:t>SUMMARY</w:t>
        <w:br/>
        <w:t>AGREEMENTS AND ABUSE OF DOMINANT POSITION 5</w:t>
        <w:br/>
        <w:t>I839 - SPECIAL FLAMMABLE TRANSPORTS AND WASTE TO AND FROM THE CAMPANIA ISLANDS</w:t>
        <w:br/>
        <w:t>Measure No. 28067 5</w:t>
        <w:br/>
        <w:t>REPORTING AND CONSULTATIVE ACTIVITIES 16</w:t>
        <w:br/>
        <w:t>AS1641 – CONSIP – CALL FOR TENDER FOR THE CONCLUSION OF AGREEMENTS FOR THE SUPPLY OF SERVER TECHNOLOGIES FOR PUBLIC ADMINISTRATIONS 16</w:t>
        <w:br/>
        <w:t>AS1642 - METHODS OF AWARDING THE INTEGRATED WASTE CYCLE IN ATO 2 ANCONA 19</w:t>
        <w:br/>
        <w:t>UNFAIR COMMERCIAL PRACTICES 22</w:t>
        <w:br/>
        <w:t>PS11467 - SMART SHOPPING - FAILURE TO DELIVER</w:t>
        <w:br/>
        <w:t>Measure No. 28068 22</w:t>
        <w:br/>
        <w:t>PS11541 - TEKNOACQUISTI - FAILURE TO DELIVER</w:t>
        <w:br/>
        <w:t>Measure No. 28069 26</w:t>
        <w:br/>
        <w:t>PS11543 - SHARAZON - BUY AND SHARE</w:t>
        <w:br/>
        <w:t>Measure No. 28070 29</w:t>
        <w:br/>
        <w:t>PS11547 - NEW ASSISTENT GLOBAL/GEMSHOP.IT - BUY AND SHARE</w:t>
        <w:br/>
        <w:t>Measure No. 28071 34</w:t>
        <w:br/>
        <w:t>IP330 - FACEBOOK - COLLECTION OF USER DATA USAGE</w:t>
        <w:br/>
        <w:t>Measure No. 28072 39</w:t>
        <w:br/>
        <w:t>CONFLICT OF INTEREST 43</w:t>
        <w:br/>
        <w:t>SI1166 - C.A. AURELIO CALIGIORE - GOVERNMENT COMMISSIONER FOR THE RECOVERY OF PRESSED PLASTIC WASTE BALES LOST BY THE VESSEL "IVY" NEAR THE ISLET OF CERBOLI IN THE WATERS OF THE GULF OF FOLLONICA - OPINION 43</w:t>
        <w:br/>
        <w:t>SI1166 - C.A. AURELIO CALIGIORE - GOVERNMENT COMMISSIONER FOR THE RECOVERY OF PRESSED PLASTIC WASTE BALES LOST BY THE VESSEL "IVY" NEAR THE ISLET OF CERBOLI IN THE WATERS OF THE GULF OF FOLLONICA - INITIATION OF INQUIRY</w:t>
        <w:br/>
        <w:t>Measure No. 28081 45</w:t>
      </w:r>
    </w:p>
    <w:p>
      <w:r>
        <w:t>BULLETIN NO. 4 OF JANUARY 27, 2020 5</w:t>
        <w:br/>
        <w:t>AGREEMENTS AND ABUSE OF DOMINANT POSITION</w:t>
        <w:br/>
        <w:t>I839 - SPECIAL FLAMMABLE TRANSPORTS AND WASTE TO AND FROM THE CAMPANIA ISLANDS</w:t>
        <w:br/>
        <w:t>Measure No. 28067</w:t>
        <w:br/>
        <w:t>THE COMPETITION AND MARKET AUTHORITY</w:t>
        <w:br/>
        <w:t>IN ITS MEETING of January 14, 2020;</w:t>
        <w:br/>
        <w:t>HEARD the Rapporteur Professor Michele Ainis;</w:t>
        <w:br/>
        <w:t>HAVING REGARD TO Article 101 of the Treaty on the Functioning of the European Union (“TFEU”);</w:t>
        <w:br/>
        <w:t>HAVING REGARD TO Regulation No. 1/2003 of the European Council of December 16, 2002, concerning the application of the competition rules laid down in Articles 81 and 82 of the Treaty establishing the European Community (now Articles 101 and 102 TFEU);</w:t>
        <w:br/>
        <w:t>HAVING REGARD TO Law No. 287 of October 10, 1990, and subsequent amendments;</w:t>
        <w:br/>
        <w:t>HAVING REGARD TO D.P.R. No. 217 of April 30, 1998;</w:t>
        <w:br/>
        <w:t>HAVING REGARD TO the documentation in the records;</w:t>
        <w:br/>
        <w:t>CONSIDERING the following:</w:t>
        <w:br/>
        <w:t>I. THE PARTIES</w:t>
        <w:br/>
        <w:t>1. Mediterranea Marittima S.p.A. (“Mediterranea Marittima”) is a holding company, whose shares are held by individuals belonging to the D’Abundo shipping family. The company controls, with 51% of the shares, the company Medmar Navi S.p.A. and generated revenues of approximately 680,000 euros in 2018.</w:t>
        <w:br/>
        <w:t>2. Medmar Navi S.p.A. (“Medmar Navi”) is a company that provides maritime transport services, with 51% of its share capital held by Mediterranea Marittima, 44% by Pozzuoli Marittima S.a.s., and 5% by Ambrosino S.r.l. The company has been directly active, at least until 2018, in the maritime transport of flammable materials and waste in the Gulf of Naples. The company generated revenues of approximately 25 million euros in 2018.</w:t>
        <w:br/>
        <w:t>3. Servizi Marittimi Liberi Giuffré &amp; Lauro S.r.l. (“Servizi Marittimi Liberi Giuffré &amp; Lauro”) is a company that provides maritime transport services and is owned by a number of individuals belonging to the Lauro and Giuffré shipping families, as well as by another company belonging to the Lauro family, Alilauro Gruson S.p.A. The company, active in the maritime transport of flammable materials and waste in the Gulf of Naples, became a member of the COTRASIR consortium in August 2019. Servizi Marittimi Liberi Giuffré &amp; Lauro generated revenues of approximately 950,000 euros in 2018.</w:t>
      </w:r>
    </w:p>
    <w:p>
      <w:r>
        <w:rPr>
          <w:b/>
        </w:rPr>
        <w:t>[Pages 4–6]</w:t>
      </w:r>
    </w:p>
    <w:p>
      <w:r>
        <w:t>6 BULLETIN NO. 4 OF JANUARY 27, 2020</w:t>
        <w:br/>
        <w:t>4. GML Trasporti Marittimi S.r.l. (“GML”) is a company, established in May 2018, by Mediterranea Marittima and Servizi Marittimi Liberi Giuffré &amp; Lauro, each holding 50% of the share capital, active in the maritime transport of flammable materials and waste in the Gulf of Naples. Since July 2018, the company operates through the Consortium COTRASIR. GML generated approximately 1.8 million euros in revenue in 2018.</w:t>
        <w:br/>
        <w:t>5. Tra.Spe.Mar. S.r.l. (“Traspemar”) is a company active in the maritime transport of flammable materials and waste in the Gulf of Naples. Since July 2018, the company operates through the Consortium COTRASIR. The company is wholly owned by a private individual. Traspemar generated approximately 1.5 million euros in revenue in 2018.</w:t>
        <w:br/>
        <w:t>6. Consorzio Trasporti Speciali Infiammabili e Rifiuti (“COTRASIR”) is a Consortium that deals with the transport of flammable materials and waste in the Gulf of Naples, established in July 2018 by the companies GML and Traspemar. In August 2019, the company Servizi Marittimi Liberi Giuffré &amp; Lauro also joined COTRASIR. The Consortium generated approximately 1.2 million euros in revenue in 2018.</w:t>
        <w:br/>
        <w:t>7. Ambrosino S.r.l. (“Ambrosino”) is an operator that transports petroleum products to and from the islands of Ischia and Procida on its own behalf (it also has a coastal depot in Ischia) and on behalf of operators present on the islands in the petroleum distribution sector, including in particular ENI S.p.A. The company is controlled by several private individuals.</w:t>
        <w:br/>
        <w:t>8. ENI S.p.A. (“ENI”) is the holding company - listed on the national stock market - at the head of the ENI group, active worldwide in the energy sectors. ENI's share capital is currently held 26.4% by Cassa Depositi e Prestiti S.p.A., 3.9% by the Ministry of Economy and Finance, and is distributed on the market for the remaining part.</w:t>
        <w:br/>
        <w:t>9. Barano Multiservizi S.r.l. (“Barano Multiservizi”) is the in-house company of the Municipality of Barano d’Ischia for waste collection services, wholly controlled by the local authority itself.</w:t>
        <w:br/>
        <w:t>10. Associazione Consumatori Utenti (“ACU”) non-profit is a non-profit organization, active throughout the national territory and aimed at promoting, implementing, and protecting the interests and rights of the citizen consumer and user.</w:t>
        <w:br/>
        <w:t>II. COMPLAINTS RECEIVED</w:t>
        <w:br/>
        <w:t>11. With a report dated March 4, 2019, subject to subsequent and multiple integrations, Ambrosino reported to the Authority the actions of the Consortium for Special Transport of Flammable Materials and Waste (COTRASIR). In particular, the company stated that, starting from September 10, 2018, the company GML, providing the maritime transport service for fuels along the Naples-Procida-Ischia (Casamicciola) route, informed its customers (including the reporter) of the entry of COTRASIR into the ticketing activity; at the same time, GML communicated a new schedule and new (increased) rates. Further increases were communicated directly by the Consortium effective from December 16, 2018, and April 1, 2019. Furthermore, following the first price increase, which occurred in October 2018, Ambrosino reports having experienced a procedure for requesting expressions of interest, together with other companies that use transport services for flammable materials and waste to and from the island of Ischia, to identify additional parties willing to carry out the activities in question, an initiative that, however, received no response.</w:t>
        <w:br/>
        <w:t>12. On June 11, 2019, an additional report was received by the Authority from the Municipality of Barano d’Ischia, representing the municipalities of the island of Ischia and the Municipality of Procida, which complained about a series of problems encountered regarding the maritime transport of waste from the Campanian islands to the mainland, also carried out by COTRASIR. The report from the Municipality of Barano denounces, also regarding the transport of this goods, a significant increase in prices requested by COTRASIR in recent months, with negative consequences for the citizens related to the need to increase the waste tax (TARI). Furthermore, the Municipality of Barano complains of numerous service disruptions experienced by local waste collection companies that use the Consortium's transport services: repeated and unjustified cancellations of certain trips, unjustifiably burdensome conditions for booking with the requirement to simultaneously reserve both the outbound and return trip, penalizing conditions due to the request for advance payment for both trips. According to the report received, the municipalities themselves and the collection companies would depend on the unilateral decisions and service disruptions of COTRASIR, which today manages this activity "without the Entities being able to do anything, as there are no alternatives for said transport."</w:t>
        <w:br/>
        <w:t>13. On July 19, 2019, a subsequent complaint was received from the company ENI, a customer of Ambrosino for the fuel transport service from the mainland to the island of Ischia. The company highlighted that, since the two shipping companies that operated the maritime transport service for goods to and from the island (GML and Traspemar) created the Consortium for Special Transport of Flammable Materials and Waste, it has begun to directly manage the maritime transport service for flammable materials for all the islands of the Gulf of Naples and has established a common rate for both consortium companies. By eliminating tariff competition among the consortium companies, according to ENI's report, COTRASIR immediately and abnormally increased the level of such rates, which rose by over 300% from the summer of 2018 to April 2019.</w:t>
        <w:br/>
        <w:t>14. An additional complaint regarding competitive restrictions in the fuel transport market to and from the islands of the Gulf of Naples had previously been received in May 2018 from the Associazione Consumatori Utenti – ACU of Casamicciola.</w:t>
        <w:br/>
        <w:t>15. Ambrosino also reported various service disruptions in the fuel transport services provided by COTRASIR, for example in terms of arbitrary cancellations of trips or unjustified limitations on the number of vehicles allowed to board.</w:t>
        <w:br/>
        <w:t>16. This includes, in addition to Ambrosino itself, the companies Ischia Ambiente S.p.a., Balga S.r.l., Eco Gea S.r.l., and Barano Multiservizi S.r.l. In the letter requesting expressions of interest, Ambrosino quantifies the value of the maritime transports carried out jointly by the reporting companies at approximately 2 million euros annually.</w:t>
        <w:br/>
        <w:t>17. Lastly, on November 15 of last year, an additional complaint was received from the Municipality of Casamicciola Terme, from whose port the ships that carry out the transport of waste from Ischia to the mainland embark and which therefore reports suffering more from the negative consequences (e.g., prolonged stays of vehicles containing waste) of COTRASIR's service disruptions. The complaint contained substantially similar content to that of the previous report from the Municipality of Barano d’Ischia.</w:t>
        <w:br/>
        <w:t>III. THE FACT</w:t>
        <w:br/>
        <w:t>III.1. The economic context</w:t>
        <w:br/>
        <w:t>15. The services involved in the proceeding in question are the maritime transports of flammable materials (in particular, fuels) and waste to and from the islands of the Gulf of Naples. These services are utilized, respectively, by companies active in the fuel distribution market and by waste collection companies active on the islands. In both cases, the goods are transported on vehicles which, in turn, require to be accommodated on suitable naval vessels for sea transfer.</w:t>
        <w:br/>
        <w:t>16. The routes involved appear to be, from the information currently available, the following: i) Naples-Capri route, used for both waste and fuels; ii) Casamicciola (Ischia)-Procida-Pozzuoli route, used for waste transport; iii) Naples-Procida-Casamicciola route (used for gas and gasoline).</w:t>
        <w:br/>
        <w:t>17. For the transport of these categories of goods, suitable and authorized naval vessels are required. Regarding fuel transport, they fall under the so-called dangerous goods, for which the ship must be equipped with a specific "compliance document." The document is issued by the Ministry of Infrastructure and Transport, General Command of the Port Authorities, or by another body recognized by it.</w:t>
        <w:br/>
        <w:t>18. Regarding waste, from the information currently available, it appears that they are assimilated to goods concerning the regulatory regime for maritime transport and the related discipline of loading, unloading, transshipment, storage, and handling in port areas, in particular, hazardous waste is assimilated to dangerous goods.</w:t>
        <w:br/>
        <w:t>19. Specific Circulars from the General Command of the Port Authorities, taken up by the territorial Port Authorities, then set forth more specific rules for the maritime transport of waste, compliance with which allows them to be transported as non-hazardous goods (thus on normal cargo and/or passenger ferries). For the routes of interest, the Ordinance No. 10/2015 of the Ministry of Infrastructure and Transport – Maritime District Office of Ischia is documented, which regulates the "administrative procedures concerning the maritime transport of municipal solid waste (RSU) resulting from the regular collection activities carried out in the municipalities of the Island of Ischia and Procida conducted with compactor trucks and other vehicles authorized for waste transport." In particular, the aforementioned prescriptions provide, among other things: that the vehicles are free of leakages, that they have undergone a thorough washing of the external surface before boarding, that they do not remain in the port area but are immediately boarded, that the transport is reported.</w:t>
      </w:r>
    </w:p>
    <w:p>
      <w:r>
        <w:rPr>
          <w:b/>
        </w:rPr>
        <w:t>[Pages 7–9]</w:t>
      </w:r>
    </w:p>
    <w:p>
      <w:r>
        <w:t>BULLETIN NO. 4 OF JANUARY 27, 2020 9</w:t>
        <w:br/>
        <w:t>communication within the 24 hours prior to the Maritime Authority of the port of embarkation, to obtain specific authorization.</w:t>
      </w:r>
    </w:p>
    <w:p>
      <w:r>
        <w:t>20. In the absence of compliance with these regulations, the waste cannot be considered non-hazardous goods and, consequently, can only be loaded onto naval vessels designated for the transport of hazardous goods. The ordinary mode of transport for waste (which does not require compliance with the aforementioned complex set of prescriptions, which appear particularly burdensome for municipal waste collection companies) therefore takes place through the same ships authorized for the transport of hazardous goods (including fuels). Ultimately, a close contiguity between the two types of transport services thus emerges. The residual nature of waste transport on regular line ferries is also confirmed by further information collected (see infra).</w:t>
      </w:r>
    </w:p>
    <w:p>
      <w:r>
        <w:t>21. Regarding operators in possession of suitable naval units who have actually carried out fuel and municipal solid waste transport services to and from the islands of the Gulf of Naples, the following list relates to the last three years:</w:t>
      </w:r>
    </w:p>
    <w:p>
      <w:r>
        <w:t>10 If the transport is always carried out with the same vehicles and on the same ships, a periodic authorization measure may be issued, however not exceeding 30 days. In any case, even during the validity of a periodic measure, the service provider must submit, prior to each individual trip, appropriate documentation to the Maritime Authority of the port of embarkation (identification form of the waste subject to transport, communication containing the trip data, etc.).</w:t>
      </w:r>
    </w:p>
    <w:p>
      <w:r>
        <w:t>11 Information provided by the Port Authority of Naples, see doc. 19.</w:t>
      </w:r>
    </w:p>
    <w:p>
      <w:r>
        <w:t>10 BULLETIN NO. 4 OF JANUARY 27, 2020</w:t>
        <w:br/>
        <w:t>FUELS MUNICIPAL SOLID WASTE</w:t>
        <w:br/>
        <w:t>YEAR 2017</w:t>
        <w:br/>
        <w:t>Fuelmar S.r.l. Caremar S.p.A.</w:t>
        <w:br/>
        <w:t>Medmar Navi S.p.A. Gestour S.r.l.</w:t>
        <w:br/>
        <w:t>Servizi Marittimi Liberi Giuffré &amp; Lauro S.r.l. Medmar Navi S.p.A.</w:t>
        <w:br/>
        <w:t>Tra.Spe.Mar. S.r.l. Servizi Marittimi Liberi Giuffré &amp; Lauro S.r.l.</w:t>
        <w:br/>
        <w:t>Tra.Spe.Mar. S.r.l.</w:t>
        <w:br/>
        <w:t>YEAR 2018</w:t>
        <w:br/>
        <w:t>Fuelmar S.r.l. Caremar S.p.A.</w:t>
        <w:br/>
        <w:t>G.M.L. Trasporti Marittimi S.r.l. (since</w:t>
        <w:br/>
        <w:t>Gestour S.r.l.</w:t>
        <w:br/>
        <w:t>June 4, 2018)</w:t>
        <w:br/>
        <w:t>G.M.L. Trasporti Marittimi S.r.l. (since</w:t>
        <w:br/>
        <w:t>Medmar Navi S.p.A.</w:t>
        <w:br/>
        <w:t>June 4, 2018)</w:t>
        <w:br/>
        <w:t>Servizi Marittimi Liberi Giuffré &amp; Lauro S.r.l.</w:t>
        <w:br/>
        <w:t>Medmar Navi S.p.A.</w:t>
        <w:br/>
        <w:t>(until June 3, 2018)</w:t>
        <w:br/>
        <w:t>Servizi Marittimi Liberi Giuffré &amp; Lauro S.r.l.</w:t>
        <w:br/>
        <w:t>Tra.Spe.Mar. S.r.l.</w:t>
        <w:br/>
        <w:t>(until June 3, 2018)</w:t>
        <w:br/>
        <w:t>Tra.Spe.Mar. S.r.l.</w:t>
        <w:br/>
        <w:t>YEAR 2019</w:t>
        <w:br/>
        <w:t>G.M.L. Trasporti Marittimi S.r.l. Caremar S.p.A.</w:t>
        <w:br/>
        <w:t>Tra.Spe.Mar. S.r.l. Gestour S.r.l.</w:t>
        <w:br/>
        <w:t>G.M.L. Trasporti Marittimi S.r.l.</w:t>
        <w:br/>
        <w:t>Medmar Navi S.p.A.</w:t>
        <w:br/>
        <w:t>Tra.Spe.Mar. S.r.l.</w:t>
      </w:r>
    </w:p>
    <w:p>
      <w:r>
        <w:t>22. With respect to this scheme, the following additional information has emerged: i) as previously mentioned, regarding RSU transport, it appears that the companies that carry it out on regular line ferries (Caremar S.p.A. - "Caremar", Medmar Navi, and Gestour S.r.l.) provide a residual service; ii) the company Traspemar, in possession of suitable certifications for the transport of flammable materials (fuels), has not carried out such service in the years 2017 and 2018. The vessels operated by Traspemar, suitable for the transport of fuels and waste, are the ships "Don Angelo" and "Giuseppina II"; iii) the company Fuelmar S.r.l. ("Fuelmar") has provided fuel transport services in 2017 and 2018 using a ship from Traspemar ("Don Angelo"); iv) the company GML operates the transport of interest with three rented ships, two operated by the company Servizi Marittimi Liberi Giuffré &amp; Lauro ("Billton" and "Aries Tide"), one operated by the company Medmar Navi S.p.A. ("Tourist Ferry Boat II").</w:t>
      </w:r>
    </w:p>
    <w:p>
      <w:r>
        <w:t>BULLETIN NO. 4 OF JANUARY 27, 2020 11</w:t>
        <w:br/>
        <w:t>III.2. The reported conduct</w:t>
        <w:br/>
        <w:t>23. From the information collected, it appears that the shipowners active in the Gulf of Naples in the maritime transport services of fuels and RSU have engaged in collusive conduct in the offering of these services. Based on the available information, for the routes considered in 2017, the companies Medmar Navi (controlled by Mediterranea Marittima) and Servizi Marittimi Liberi Giuffré &amp; Lauro were the only operational competitors in fuel transport (excluding the service offered by the company Fuelmar, operating through a ship owned by Traspemar); in waste transport, the main operators were Servizi Marittimi Liberi Giuffré &amp; Lauro and Traspemar, while the companies Caremar, Medmar, and Gestour S.r.l. provided a residual service. In May 2018, Mediterranea Marittima, the holding company controlling the operating company Medmar Navi, and Servizi Marittimi Liberi Giuffré &amp; Lauro established the joint company GML and immediately thereafter, in July 2018, the same company GML then established the Consortium COTRASIR with the competing company Traspemar, a consortium which currently appears to be the only entity exercising the services in question on behalf of the consortium companies (and, ultimately, the only entity exercising them outright on the routes of interest) and seems to directly define the prices and operating conditions of the same.</w:t>
      </w:r>
    </w:p>
    <w:p>
      <w:r>
        <w:t>24. Regarding prices, according to what has been reported to the Authority, it appears that after a phase in which both types of transport under analysis (fuels and waste) were characterized by more competitive conditions, reflected in differentiated prices practiced by the various shipping companies active, following the establishment of COTRASIR and the operation of the same only through this consortium, the services offered have been characterized by uniformity in the prices practiced, which have also undergone exponential increases for both types of transport.</w:t>
      </w:r>
    </w:p>
    <w:p>
      <w:r>
        <w:t>25. More specifically, regarding fuel transport, on September 10, 2018, the company GML, providing the service, informed its customers of the entry of COTRASIR into the ticketing activity. At the same time, GML communicated a new schedule and new (higher) rates. On December 5, 2018, COTRASIR directly sent a subsequent communication containing a new tariff plan valid from December 16, 2018. In particular, the Consortium informed of the application of a new tariff method consisting of parameterizing the price of the service no longer to the linear meters of the means of transport but to the capacity (in hectoliters) of the tank. This change in the calculation of tariffs, set at €6/hL, resulted in an increase of 221% compared to the rates in force before September 2018 and 100% compared to those in force between September and December 2018. On March 5, 2019, COTRASIR sent a new communication, similar to the previous one, informing that, effective April 1, the price for the transport of petroleum products would increase again, rising from €6/hL to €8.2/hL.</w:t>
      </w:r>
    </w:p>
    <w:p>
      <w:r>
        <w:rPr>
          <w:b/>
        </w:rPr>
        <w:t>[Pages 10–12]</w:t>
      </w:r>
    </w:p>
    <w:p>
      <w:r>
        <w:t>12 BULLETIN NO. 4 OF JANUARY 27, 2020</w:t>
        <w:br/>
        <w:t>26. As for the transport of waste, it appears, similarly, that the Consortium has set the price for the transport service for a vehicle containing waste (route Casamicciola-Procida-Pozzuoli) at a constantly increasing rate. Specifically, in December 2018, the Consortium set the rate (increased from the previous one) at €260, while in March 2019, it implemented a new increase, bringing the price to €340. Lastly, according to available information, in a communication dated June 5, 2019, the Consortium announced that, starting from July 1, 2019, the rate would be set at €42715.</w:t>
        <w:br/>
        <w:t>27. Further relevant information for the assessments of the case at hand comes from the available documentation related to COTRASIR. In particular, in the "Regulation" of the Consortium, point 8 states: "If a member company intends to reduce the current rates, it can only do so by agreeing with the other members. (...). Increases can be defined every month." Furthermore, in the founding act of the Consortium, Article 15 states: "Member companies cannot engage in any transport activities that compete with those carried out by the Consortium in the interest of the members and, in particular, cannot undertake any activities that could disrupt the negotiations conducted by the Consortium"16.</w:t>
        <w:br/>
        <w:t>IV. ASSESSMENTS</w:t>
        <w:br/>
        <w:t>IV.1. The relevant markets</w:t>
        <w:br/>
        <w:t>28. The conduct under analysis concerns the maritime transport activities of fuels and municipal solid waste (RSU) to and from the islands of the Gulf of Naples (Ischia, Procida, and Capri). In this market, on the supply side, there are shipowners who provide these transport services, as they have the availability of suitable vessels equipped with the necessary certifications (it appears, for the reasons mentioned, that there is substitutability on the supply side for the two types of transport), while on the demand side are the waste collection companies operating on the islands and entities active in the fuel distribution sector. In both cases, as previously stated, the goods are transported on vehicles which, in turn, need to be accommodated on suitable vessels for maritime transfer.</w:t>
        <w:br/>
        <w:t>29. According to consistent jurisprudential orientation, in matters of agreements, the definition of the relevant market is essentially aimed at identifying the characteristics of the economic and legal context in which the agreement or the practice agreed upon between companies is situated. This definition is therefore functional to delineating the scope within which the agreement can restrict or distort the competitive mechanism and to deciphering its degree of offensiveness17.</w:t>
        <w:br/>
        <w:t>15 See doc. 6 The rate prior to December 2018 was €214.72. The price of the transport service for the vehicle containing waste has thus essentially doubled in the last year.</w:t>
        <w:br/>
        <w:t>16 Doc. 12.</w:t>
        <w:br/>
        <w:t>17 See, among others, Council of State, June 21, 2017, Nos. 3057 and 3016, I782 - Tenders for the remediation and disposal of polluting and/or hazardous materials at the arsenals of Taranto, La Spezia, and Augusta: "The definition of the relevant market is not merely geographically or spatially characterized, but is also and above all related to the scope within which the anti-competitive intent has, or would have, the capacity to impact, so that 'in cases of restrictive agreements, the definition of the relevant market is directly correlated to the context in which the collusive behavior among the involved companies is framed' and is subsequent to the identification of the agreement in its objective elements.".</w:t>
      </w:r>
    </w:p>
    <w:p>
      <w:r>
        <w:t>BULLETIN NO. 4 OF JANUARY 27, 2020 13</w:t>
        <w:br/>
        <w:t>30. In the case at hand, therefore, and based on the available information, the market can be circumscribed to the geographical and commodity scope presumably conditioned by the hypothesized agreement, namely the scope in which the COTRASIR operates, corresponding to the transport services of flammable materials and waste to and from the islands of the Gulf of Naples (Ischia, Procida, and Capri).</w:t>
        <w:br/>
        <w:t>IV.2. The qualification of the agreement</w:t>
        <w:br/>
        <w:t>31. The strategy with which the two competitors Mediterranea Marittima (holding company controlling the operating company Medmar Navi) and Servizi Marittimi Liberi Giuffré &amp; Lauro, after establishing the joint company GML, formed the consortium COTRASIR between the latter and the third operator Traspemar (in which, lastly, the same Servizi Marittimi Liberi Giuffré &amp; Lauro, one of the two controlling entities of GML, has also merged) appears to constitute a collusive phenomenon among competing operators, authorized to carry out the maritime transport service of hazardous goods, waste, and flammable materials to and from the islands of the Gulf of Naples, aimed at standardizing the conditions of service offerings, to the detriment of the corresponding demand. In this context, the specific activity carried out by COTRASIR since September 2018, as the sole operational entity in the relevant maritime transports, seems to be entirely dedicated to setting prices and operating conditions for the services provided by the member companies, in possible violation of Art. 2 of Law 287/1990 and/or Art. 101 TFEU.</w:t>
        <w:br/>
        <w:t>32. The hypothesis of a violation of antitrust regulations also appears to be formulated based on the evidence in the records that testify to the setting of progressively increasing prices, directly by the Consortium, for both the fuel transport service and the waste transport service, starting from the moment of its establishment. Nor does the argument of the Consortium18, according to which it would only carry out ticketing and booking activities on behalf of the member companies, while the rates would be independently set by these latter, appear acceptable in light of the collected evidence.</w:t>
        <w:br/>
        <w:t>33. In the first place, in fact, some provisions contained in the documents pertaining to COTRASIR (Statute and Regulation) are relevant, which establish the impossibility for the participating companies to independently set the prices of the services in question (see "If a member company intends to reduce the current rates, it can only do so by agreeing with the other members"), as well as to carry out "any transport activities in competition with those carried out by the Consortium in the interest of the members." The member companies, in light of such provisions in the consortium documentation, do not appear as independent subjects operating in the market as competitors, but, on the contrary, the Consortium appears as a tool for coordinating their respective commercial policies, in possible violation of antitrust regulations19.</w:t>
        <w:br/>
        <w:t>34. Moreover, COTRASIR itself has stated that "on the Naples-Procida-Casamicciola route (used for gas and gasoline) the rates have been decided by GML," but simultaneously reported that both the ship "Aries tide," of GML, and the ship "Don Angelo," operated by Traspemar, operate on that route. Following the Consortium's interpretation, it would mean that one company (GML) sets the fuel transport rates even for its competitor (Traspemar). This conclusion, based on the information provided by the Consortium itself, would therefore seem to confirm that we are facing a collusive phenomenon regarding the economic conditions practiced by competing companies.</w:t>
        <w:br/>
        <w:t>35. According to the acquired information, it also appears that COTRASIR represents the only option for users of fuel and waste transport services to and from the Campanian islands. Other entities potentially capable of providing, or that have previously provided, the maritime transport services in question to and from the Gulf islands (e.g., Caremar20, Medmar Navi, Servizi Marittimi Liberi Giuffré &amp; Lauro, etc.) are in fact variously corporate linked to GML and, in any case, no longer operational on the relevant routes following the establishment of COTRASIR. This consideration also appears to be factually corroborated by the exponential increase in the prices of transport services for both products reported to the Authority, which has been applied by COTRASIR without any other company proposing itself as an alternative in the transport offerings in question.</w:t>
        <w:br/>
        <w:t>36. From the acquired information, as mentioned, it also appears that in the transport of fuels and waste, in the periods prior to the establishment of the GML company and the COTRASIR consortium, more competitive conditions prevailed, which reflected in lower prices practiced by the various active shipping companies, namely Medmar Navi, Servizi Marittimi Liberi Giuffré &amp; Lauro, and Traspemar. The strategy that led to the establishment of the Consortium appears, based on such evidence, to be a possible collusive phenomenon that would have resulted, for both types of transport, in a clear elimination of any competitive dynamics, in terms of the possibility of choice for the demand, levels of quality, and costs of the transport services offered, with potential negative impacts also on the downstream markets of fuel distribution and waste management in the affected islands.</w:t>
        <w:br/>
        <w:t>37. The conduct described above could therefore constitute a restrictive agreement in the transport services of flammable materials and waste in the Gulf of Naples, in the form of a horizontal price-fixing and operating conditions agreement, as a hard-core violation with the characteristics of restriction by object21.</w:t>
        <w:br/>
        <w:t>38. Considering the relevance of the maritime transports in question, the hypothesized agreement could be suitable to adversely affect trade between Member States. Consequently, the conduct subject to this proceeding will be evaluated, depending on the investigative findings that will emerge, pursuant to Article 2 of Law 287/1990 and/or Article 101 of the TFEU.</w:t>
        <w:br/>
        <w:t>CONSIDERED, therefore, that the conduct described, carried out by Mediterranea Marittima S.p.A., Medmar Navi S.p.A., Servizi Marittimi Liberi Giuffré &amp; Lauro S.r.l., Tra.Spe.Mar. S.r.l., GML Trasporti Marittimi S.r.l., and COTRASIR, may constitute an agreement in violation of Art. 2 of Law 287/1990 and/or Art. 101 of the TFEU;</w:t>
        <w:br/>
        <w:t>20 The company Caremar S.p.a. after the privatization that took place in 2015, is currently 50% controlled by the D’Abundo group (through Rifim S.p.a.) and 50% by the Aponte group (through Snav S.p.a.).</w:t>
        <w:br/>
        <w:t>21 See, among others, Council of State, February 13, 2019, No. 1025, February 28, 2017, Nos. 927 and 928, I785 - Consip tender for cleaning services in schools: "Coordination among companies has a clear anti-competitive object whenever companies engage in mutual collaboration with the aim of replacing competition with a mechanism of concertation of their respective pricing policies, eliminating the uncertainty arising from the free play of competition. This form of collusion falls among the most serious restrictions of competition already for its 'object' (so-called 'hardcore'), without the need for its effect to be proven."</w:t>
      </w:r>
    </w:p>
    <w:p>
      <w:r>
        <w:rPr>
          <w:b/>
        </w:rPr>
        <w:t>[Pages 13–15]</w:t>
      </w:r>
    </w:p>
    <w:p>
      <w:r>
        <w:t>BULLETIN NO. 4 OF JANUARY 27, 2020 15</w:t>
        <w:br/>
        <w:t>RESOLUTION</w:t>
        <w:br/>
        <w:t>a) the initiation of the investigation, pursuant to Article 14 of Law No. 287/90, against Mediterranea Marittima S.p.A., Medmar Navi S.p.A., Servizi Marittimi Liberi Giuffré &amp; Lauro S.r.l., Tra.Spe.Mar. S.r.l., GML Trasporti Marittimi S.r.l. and COTRASIR, to ascertain the existence of possible violations of Article 2 of Law No. 287/90 and/or Article 101 TFEU;</w:t>
        <w:br/>
        <w:t>b) the setting of a deadline of forty-five days from the notification of this measure for the exercise by the legal representatives of the parties of the right to be heard, specifying that the request for a hearing must be received by the Energy and Basic Industry Directorate of this Authority at least fifteen days before the expiration of the aforementioned deadline;</w:t>
        <w:br/>
        <w:t>c) that the person responsible for the proceeding is Dr. Vittoria Tesei;</w:t>
        <w:br/>
        <w:t>d) that the acts of the proceeding can be viewed at the Energy and Basic Industry Directorate of this Authority by the legal representatives of the parties, as well as by a person delegated by them;</w:t>
        <w:br/>
        <w:t>e) that the proceeding must be concluded by May 31, 2021.</w:t>
        <w:br/>
        <w:t>This measure will be notified to the interested parties and published in the Bulletin of the Competition and Market Authority.</w:t>
        <w:br/>
        <w:t>THE SECRETARY GENERAL THE PRESIDENT</w:t>
        <w:br/>
        <w:t>Filippo Arena Roberto Rustichelli</w:t>
      </w:r>
    </w:p>
    <w:p>
      <w:r>
        <w:t>16 BULLETIN NO. 4 OF JANUARY 27, 2020</w:t>
        <w:br/>
        <w:t>ACTIVITY OF REPORTING AND CONSULTATION</w:t>
        <w:br/>
        <w:t>AS1641 – CONSIP – CALL FOR TENDER FOR THE CONCLUSION OF AGREEMENTS FOR THE PURCHASE SUPPLY OF SERVER TECHNOLOGIES FOR PUBLIC ADMINISTRATIONS</w:t>
        <w:br/>
        <w:t>Rome, November 12, 2019</w:t>
        <w:br/>
        <w:t>Ministry of Economy and Finance</w:t>
        <w:br/>
        <w:t>With reference to the request for an opinion, formulated by the Ministry of Economy and Finance, concerning the draft "Call for tender for the conclusion of agreements for the purchase supply of server technologies for PA – Request for opinion for the introduction of an award constraint" (ref. Your prot. No. 0113843/2019 of October 9, 2019), the Competition and Market Authority, in its meeting of November 5, 2019, resolved to carry out, pursuant to Article 22 of Law No. 287 of October 10, 1990, the considerations set out below.</w:t>
        <w:br/>
        <w:t>As for the intention to introduce a limit on the number of lots that can be awarded to the same bidder for the third edition of the tender in question, the specific subject of the request for an opinion, it is noted that, in various interventions, some of which concern Consip tenders, the Authority has emphasized the importance that the contracting authority must pay to the profile of the number of lots in which the tender is articulated combined with the adoption of a limit on the maximum quantity of lots that a successful bidder can obtain, due to the peculiarities that may characterize the market affected by the tender and in particular the degree of concentration of the same.</w:t>
        <w:br/>
        <w:t>In accordance with what has been noted on previous occasions, it should be observed that, at least based on the information available and that provided in the context of case S3252 – Consip - Call for tender for the supply of server technologies for Public Administrations – Second edition, the market in question shows the presence of a limited number of parent companies, which hold rights of exclusivity regarding the use of their products. Therefore, where it is intended to adopt the same structure as the previous edition, the provision of seven geographical lots, combined with the maximum limit of three lots that can be awarded to the same bidder (individual or associated), could favor the establishment of collusive mechanisms among the main market operators, making it easier to divide the lots and reducing the incentive to compete (with the risk of being awarded fewer than three lots or no lots at all). In other words, in this specific case, the provision of a limit on the number of lots that can be awarded to a single entity seems likely to disincentivize effective competition during the tender among the operators active in the affected market.</w:t>
        <w:br/>
        <w:t>Moreover, the considerations regarding the characteristics of the market also seem to be confirmed by the outcome of the previous edition of the tender, characterized by a reduced number of participants, some of whom were present through a temporary grouping of companies.</w:t>
        <w:br/>
        <w:t>The concern of Consip, regarding the possible concentration of market power in the hands of one of the successful bidders, does not seem to justify the introduction of the provision in question, since the awarding of multiple lots, within a specific tender, does not appear to be capable of leading to the successful bidders acquiring a significant market share, stable over time.</w:t>
        <w:br/>
        <w:t>Therefore, based on the information available, taking into account the structure of the reference market, the size and number of operators active therein, as well as the outcome of the second edition, it would be advisable for Consip, in preparing the tender, instead of introducing a rigid award constraint, to pursue alternative solutions, such as, for example, a different design of the lots that would allow for the participation of a greater number of operators for each lot.</w:t>
        <w:br/>
        <w:t>In this regard, it is noted that, based on what has been represented in the communications attached to the request for an opinion, Consip intends to comply with the Authority's indications contained in the "Communication regarding the exclusion of groupings" published on the institutional website since December 23, 2014. These indications have already been provided previously, as in the opinion rendered regarding the previous edition of the tender in case S3252 – Consip - Call for tender for the supply of server technologies for Public Administrations – Second edition, where the necessity that the use of RTI does not lend itself to collusive purposes was emphasized in consideration of the large number of lots in which the tender was articulated.</w:t>
        <w:br/>
        <w:t>That said, it is plausible that, with a further and different articulation of the lots accompanied by a lowering of the participation requirements, there is the possibility for operators to participate individually, allowing for a more effective and broader competitive play. At the same time, the forms of cooperation established by the participating companies should be carefully examined, verifying in concrete terms the existence of actual justifications – in terms of managerial and industrial efficiency, in light of the value, size, or type of service requested – that the participating companies in the RTI must provide at the time of submitting the application or at the request of the contracting authority.</w:t>
        <w:br/>
        <w:t>The Authority hopes that the considerations set out above on the specific subject of the question may be useful at the time of preparing the third edition of the tender concerned by the request for an opinion.</w:t>
      </w:r>
    </w:p>
    <w:p>
      <w:r>
        <w:rPr>
          <w:b/>
        </w:rPr>
        <w:t>[Pages 16–18]</w:t>
      </w:r>
    </w:p>
    <w:p>
      <w:r>
        <w:t>18 BULLETIN NO. 4 OF JANUARY 27, 2020</w:t>
        <w:br/>
        <w:t>This opinion will be published in the bulletin referred to in Article 26 of Law No. 287/90, following the publication of the tender notice.</w:t>
        <w:br/>
        <w:t>THE PRESIDENT</w:t>
        <w:br/>
        <w:t>Roberto Rustichelli</w:t>
      </w:r>
    </w:p>
    <w:p>
      <w:r>
        <w:t>BULLETIN NO. 4 OF JANUARY 27, 2020 19</w:t>
        <w:br/>
        <w:t>AS1642 - METHODS OF AWARDING THE INTEGRATED WASTE CYCLE</w:t>
        <w:br/>
        <w:t>IN ATO 2 ANCONA</w:t>
        <w:br/>
        <w:t>Rome, December 18, 2019</w:t>
        <w:br/>
        <w:t>ATA ATO2 Ancona</w:t>
        <w:br/>
        <w:t xml:space="preserve">In exercising the consultative powers referred to in Art. 22 of Law No. 287 of October 10, 1990, the Authority, in its meeting of December 10, 2019, intended to make the following considerations regarding the questions posed by the addressed Entity on certain initiatives it intends to undertake to ensure the integrated management of waste in ATA ATO-2, and, specifically, on the most appropriate organizational methods for the disposal activity of the organic fraction (FORSU) of separate collection (RD), also in light of the need to build and manage a new plant in the affected area. </w:t>
        <w:br/>
        <w:t xml:space="preserve">In summary, ATA ATO 2 Ancona, representing the existence of an infrastructural deficit in the area, states that it intends to manage, within its scope, the waste collection activities through a wholly-owned company participated by all the Municipalities of the ATA and the treatment activities of FORSU through a public-private mixed company, in which the private partner is selected through a double-object tender. </w:t>
        <w:br/>
        <w:t xml:space="preserve">In this context, the compatibility with the principles of competition of the possible choice to impose on the collection manager an obligation to confer the entire flow of waste to the plant of the mixed company (for a period not less than that provided for in the financial economic plan related to the investment and at costs defined by the plant manager), or whether the exclusivity may interfere with the requirement of transferring operational risk to the plant manager and whether, with reference to said requirement, it is possible (and under what conditions) to recognize margins of extra profitability to the partners (public and private of the mixed company). More generally, this ATA requests a ruling on the methods of integration of the phases of the supply chain constitutive of the waste cycle, in the case of co-presence a) of a public-private mixed company entrusted with the construction and management of the plant; b) of a company (if the in-house conditions exist) to which the collection and transport service is entrusted. </w:t>
        <w:br/>
        <w:t xml:space="preserve">On this point, the Authority first observes that the activities of this ATA appear to be implementing the relevant regional legislation, namely Article 7, paragraph 4, letter d), of the Law of the Marche Region No. 24/2009, concerning "Attribution of competencies for the organization, awarding and control of the integrated waste management service," which provides that the functions of the ATA consist, in particular, in the awarding "of the integrated waste management service, including the activities of construction and management of plants, collection, separate collection, marketing, disposal, and complete treatment of all urban and assimilated waste." This legislation, in turn, appears to reproduce the national regulation on integrated waste management. </w:t>
        <w:br/>
        <w:t xml:space="preserve">On this point, it is noted that the Authority, both in the Inquiry into the sector (IC49-Market of urban solid waste management) and in subsequent signaling interventions, has reiterated that economic activities located downstream of the collection and transport of waste are not included in the municipal monopoly, and, also due to the absence of elements of natural monopoly of the related production processes, must therefore be considered market segments. This interpretation does not naturally conflict with the awarding of integrated waste management, where, while entrusting the collection manager with the responsibility of "closing" the waste cycle, they manage it in a manner respectful of the "competitive" nature of the downstream activities compared to that of collection (specifically, the disposal and recovery activities). </w:t>
        <w:br/>
        <w:t xml:space="preserve">With regard to the case at hand, the Authority observes that, due to the existing infrastructural deficit and in order to pursue integrated waste management in ATA ATO-2, in compliance with the regional regulatory provisions, the creation of a public-private mixed company, with a partner selected through a double-object tender and a shareholding exceeding 30%, to which to entrust the construction and management of the plant for the treatment of FORSU for the benefit of all the Municipalities of the ATA, does not generally appear to be in conflict with competitive principles. The chosen solution, in fact, allows on one hand to address the outlined existing infrastructural deficiencies in the area and, on the other hand, is consistent with the methods of awarding services of general economic interest provided for by national and community provisions on public procurement and public companies (see in this regard the provisions of the Public Contracts Code and the Consolidated Text on public participation companies). Moreover, the proposed solution also appears fully compliant with the provisions of Article 202, paragraph 5, of the TUA regarding the construction and management of new plants. </w:t>
        <w:br/>
        <w:t xml:space="preserve">2 Published in B.U. Marche October 22, 2009, No. 99. </w:t>
        <w:br/>
        <w:t>3 In particular, Article 183, paragraph 1, of the TUA defines [(letter n)], the management of urban waste as the set of activities of "collection, transport, recovery, and disposal." and [(letter ll)] integrated management as "the complex of activities, including street sweeping, aimed at optimizing waste management." Subsequently, Article 25, paragraph 4, of Decree-Law No. 1 of January 24, 2012, converted with amendments into Law No. 27/2012, provided that for the management and provision of integrated urban waste management services are entrusted: collection, separate collection, marketing, and disposal in landfills and recovery: "For the management and provision of integrated urban waste management services are entrusted pursuant to Article 202 of Legislative Decree April 3, 2006, No. 152, and in compliance with European and national public procurement legislation, the following activities: a) the management and provision of the service which may include the activities of managing and constructing plants; b) collection, separate collection, marketing, and disposal and recovery, as well as, in the cases referred to in letter a), complete disposal of all urban and assimilated waste produced within the ATO. In the event that the plants are owned by entities other than the relevant local authorities, the contractor of the integrated urban waste management service must be guaranteed access to the plants at regulated and predetermined rates and the availability of the necessary capacities to meet the conferment needs indicated in the area plan."</w:t>
        <w:br/>
        <w:t xml:space="preserve">4 See, among others, AS1533, Atersir – Tender notices for the awarding of the integrated urban hygiene service management, decided on June 20, 2018. </w:t>
        <w:br/>
        <w:t>5 Thus Articles 5, paragraph 9 and 180 of Legislative Decree No. 50/2016 and Articles 4, paragraph 2, letter c) and 17 of Legislative Decree No. 175/2016.</w:t>
      </w:r>
    </w:p>
    <w:p>
      <w:r>
        <w:rPr>
          <w:b/>
        </w:rPr>
        <w:t>[Pages 19–21]</w:t>
      </w:r>
    </w:p>
    <w:p>
      <w:r>
        <w:t>BULLETIN NO. 4 OF JANUARY 27, 2020 21</w:t>
        <w:br/>
        <w:t>plants, to the extent that the private partner is selected through a double-object tender, or through a competitive procedure.</w:t>
        <w:br/>
        <w:t>That said, it is observed, however, that the recognition of an exclusivity on all volumes of the FORSU collected in the municipalities of ATA ATO 2 Ancona to the newly established mixed company, given the market nature of the treatment activity of the FORSU, would have restrictive effects on competition, as this company would absorb the entirety of the FORSU resulting from the collection activities, thus precluding access to other competing operators potentially interested in the market for the treatment of this differentiated fraction in ATA ATO2 Ancona.</w:t>
        <w:br/>
        <w:t>The indicated restrictiveness also appears to be aggravated by the simultaneous provision that the tariffs resulting from the conferment of waste in the ATA are defined autonomously by the mixed public-private company itself. In this way, a monopoly of the supply of treatment services would effectively be created in favor of the mixed company, which the municipalities of ATO2 would be obliged to use, without an appropriate regulation of the conferment price.</w:t>
        <w:br/>
        <w:t>Without prejudice to the possibility that the mixed company autonomously defines a price where the managed plant is used "in the market," it is believed, on the contrary, that for the portion of capacity intended for the treatment of waste from ATA ATO2 Ancona, the cost of using the plant must be identified in such a way as to ensure that the served municipalities can benefit from fair tariffs oriented to actual costs, within the framework, moreover, of a necessary consistency with the indications provided by ARERA, as the authority to which specific powers of tariff direction on the matter have been attributed.</w:t>
        <w:br/>
        <w:t>The Authority hopes that this Entity will adopt the most appropriate methods of awarding concerning the individual phases of the supply chain constitutive of the integrated waste cycle, in compliance with the principles outlined above.</w:t>
        <w:br/>
        <w:t>This opinion will be published in the Bulletin referred to in Article 26 of Law No. 287/90, unless any reasons opposing publication are represented within thirty days from the receipt of this communication.</w:t>
        <w:br/>
        <w:t>THE PRESIDENT</w:t>
        <w:br/>
        <w:t>Roberto Rustichelli</w:t>
      </w:r>
    </w:p>
    <w:p>
      <w:r>
        <w:t>22 BULLETIN NO. 4 OF JANUARY 27, 2020</w:t>
        <w:br/>
        <w:t>UNFAIR COMMERCIAL PRACTICES</w:t>
        <w:br/>
        <w:t>PS11467 - SMART SHOPPING-FAILURE TO DELIVER</w:t>
        <w:br/>
        <w:t>Measure No. 28068</w:t>
        <w:br/>
        <w:t>THE COMPETITION AND MARKET AUTHORITY</w:t>
        <w:br/>
        <w:t>IN ITS MEETING of January 14, 2020;</w:t>
        <w:br/>
        <w:t>HEARD the Rapporteur President Roberto Rustichelli;</w:t>
        <w:br/>
        <w:t>HAVING REGARD TO Part II, Title III, of Legislative Decree September 6, 2005, No. 206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HAVING REGARD TO the acts of the proceeding;</w:t>
        <w:br/>
        <w:t>HAVING REGARD TO the notice of initiation of the proceeding PS11467 of December 23, 2019, aimed at verifying the existence of unfair commercial practices in violation of Articles 20, 21, 22, 24, and 25 of the Consumer Code, by the company Smart.Shopping S.r.l.s. (hereinafter also referred to as the professional);</w:t>
        <w:br/>
        <w:t>CONSIDERING the following:</w:t>
        <w:br/>
        <w:t>I. FACT</w:t>
        <w:br/>
        <w:t>1. Based on the reports received by the Authority since September 2018 and the information acquired ex officio, it has emerged that the company Smart.Shopping S.r.l.s. would have engaged in certain conduct not compliant with the provisions of the Consumer Code, consisting of offering consumers, through the website www.smart-shopping.it, the possibility to purchase products at a particularly advantageous price (reservation) when, in reality, by paying the initially requested amount, they enter into a contractual mechanism whereby the obtaining of the good is conditioned by further – complex and uncertain – performances, and where various obstacles are posed to consumers regarding the exercise of certain contractual rights.</w:t>
        <w:br/>
        <w:t>2. In particular, according to what has emerged, the professional publishes online, on the aforementioned site, the offers of certain products and, alongside the traditional sale at the list price, promotes a particular offer based on the fact that the buyer can access significant discounts on the list price by paying the discounted reservation price and thus entering a "buying group," which corresponds to a scrolling list. With this mechanism, the consumer who has reserved the good must wait for other consumers, with their reservations, to fully satisfy (compensate) the quota for the reserved product. Therefore, payments from other participants and their simultaneous inclusion in the buying group represent the indispensable condition for obtaining the good at the discounted price.</w:t>
      </w:r>
    </w:p>
    <w:p>
      <w:r>
        <w:t>BULLETIN NO. 4 OF JANUARY 27, 2020 23</w:t>
        <w:br/>
        <w:t>3. In reality, from the acts of the proceeding, it appears that the professional, within the described sales mechanism, has not fulfilled the commitments undertaken, as consumers have not received the delivery of the chosen good at the discounted reservation price, and, following consumers' withdrawal requests, has posed obstacles to the legitimate exercise of their contractual rights.</w:t>
        <w:br/>
        <w:t>4. Based on the information acquired in the acts, on December 23, 2019, the investigative proceeding PS11467 was initiated, pursuant to Article 27, paragraph 3, of the Consumer Code and Article 6 of the Regulation, aimed at verifying the existence of unfair commercial practices in violation of Articles 20, 21, 22, 24, and 25 of the Consumer Code.</w:t>
        <w:br/>
        <w:t>5. Concurrently with the notice of initiation, the professional was invited, pursuant to Article 8, paragraph 2, of the Regulation, to submit written statements and documents within ten days of receipt, for the evaluation of the prerequisites for the provisional suspension of the practices, pursuant to Article 27, paragraph 3, of the Consumer Code.</w:t>
        <w:br/>
        <w:t>6. The professional did not submit defensive writings within the term referred to in the previous point and did not communicate the temporary suspension of the site, which is unreachable as of January 14, 2020.</w:t>
        <w:br/>
        <w:t>II. EVALUATIONS</w:t>
        <w:br/>
        <w:t>7. From the perspective of fumus boni iuris, the elements described above lead to believe that the described commercial practice exists prima facie, in violation of Articles 20, 21, 22, 24, and 25 of the Consumer Code, due to the suitability of the aforementioned conduct to obstruct or unduly condition the freedom of choice of the average consumer regarding the online purchase of products at discounted prices and the exercise of their contractual rights.</w:t>
        <w:br/>
        <w:t>8. The conduct in question is characterized, first of all, by a serious form of misleadingness directly attributable to the circumstance that it does not involve the sale of products immediately available at a discounted price, but rather entry into a particular purchasing mechanism, characterized by the existence of a "buying group" in which consumers who adhere to the offers advertised on the website smart-shopping.it are included. In summary, the difference between the "discounted" reservation price and the "full" price of the product is not adequately clarified, with the effect of inducing the consumer to choose to proceed with the reservation based on an incomplete and omissive presentation, which does not allow them to understand the peculiar conditions and constraints to which they are subjected.</w:t>
        <w:br/>
        <w:t>9. More specifically, the consumer, attracted by the significant discount (up to 70%) proposed by the professional, is induced to pay an amount as a reservation to obtain the good at the discounted price and must then wait for the total compensation of the (full) price of the ordered product to be completed thanks to the entry (and payments) of other consumers into a "buying group," associated with a "scrolling list" organized and managed by the professional.</w:t>
        <w:br/>
        <w:t>10. The delivery of the good at the discounted price is therefore conditioned on the adherence of other consumers to the offers advertised by Smart.Shopping S.r.l.s. and their participation in the same "buying group," without, however, adequate information being provided on the criteria for the functioning of the purchasing process, on the methods and timing of the scrolling of the related waiting list for the purpose of</w:t>
      </w:r>
    </w:p>
    <w:p>
      <w:r>
        <w:rPr>
          <w:b/>
        </w:rPr>
        <w:t>[Pages 22–24]</w:t>
      </w:r>
    </w:p>
    <w:p>
      <w:r>
        <w:t>24 BULLETIN NO. 4 OF JANUARY 27, 2020</w:t>
        <w:br/>
        <w:t>of the compensation procedure as well as - above all - on the actual possibility of obtaining the delivery of the reserved good.</w:t>
        <w:br/>
        <w:t>11. Furthermore, based on the evidence in the records of the proceeding, it has emerged that the consumer who makes the reservation not only does not receive the reserved good at the discounted price paid, but is also hindered in various ways in exercising their contractual rights, specifically regarding the possibility of exercising the right of withdrawal and obtaining a full refund of the amounts paid to the professional.</w:t>
        <w:br/>
        <w:t>12. It is therefore noted that the information contained on the website in question is misleading and likely to induce consumers to make a commercial decision that they would not have otherwise made, such as making payments for the purchase of products at discounted prices, when in reality the amount paid constitutes merely a reservation to enter into a peculiar sales process in which the reserved (and paid) products are not always delivered; subsequently, it is particularly difficult and complex to recover the amounts paid.</w:t>
        <w:br/>
        <w:t>13. From the perspective of periculum in mora, it is worth noting that the conduct described above is characterized by a high degree of offensiveness as the professional has not communicated anything regarding the modification or suspension of the website http://www.smart-shopping.it/ and, therefore, it is likely that, although as of January 14, 2020 the site is not reachable, it may become operational again and as such capable, during the course of the proceeding, also considering the exponential growth of online sales and the characteristics of the offer advertised by the professional, of reaching a large number of consumers who might decide to reserve the products and proceed with the simultaneous payment of the requested amount, without being able to benefit from the promised advantages and subsequently recover the amounts paid.</w:t>
        <w:br/>
        <w:t>THEREFORE CONSIDERED, that from the examination of the records of the proceeding, elements emerge that support the need to act with particular urgency in order to prevent the aforementioned commercial practices, consisting of inducing consumers to adhere to the offer advertised by Smart.Shopping on its website by paying substantial sums of money without then being able to obtain the good and - subsequently - to exercise the right of withdrawal and obtain a refund of what was paid, from continuing to be carried out during the course of the substantive proceeding;</w:t>
        <w:br/>
        <w:t>ORDERS</w:t>
        <w:br/>
        <w:t>pursuant to Art. 27, paragraph 3, of the Consumer Code and Art. 8, paragraph 3, of the Regulation, that the company Smart.Shopping S.r.l.s. pursuant to Art. 27, paragraph 3, of the Consumer Code and Art. 8, paragraph 1, of the Regulation, that the professional, within three days from the communication of this measure:</w:t>
        <w:br/>
        <w:t>a) suspend any activity aimed at selling goods at a discounted price through the payment of an amount as a "reservation" of the good and conditioned upon the subsequent adherence of other consumers who make a similar payment/reservation and/or the subsequent movement of the so-called waiting list;</w:t>
      </w:r>
    </w:p>
    <w:p>
      <w:r>
        <w:t>BULLETIN NO. 4 OF JANUARY 27, 2020 25</w:t>
        <w:br/>
        <w:t>b) suspend any activity aimed at selling, through the website http://www.smart-shopping.it/, products that, presented as available and reserved with payment of the related discounted price, are not actually ready for delivery;</w:t>
        <w:br/>
        <w:t>c) communicate to the Authority the execution of this suspension measure and the related methods within five days from the receipt of this measure, sending a detailed report in which the measures adopted are illustrated.</w:t>
        <w:br/>
        <w:t>Pursuant to Art.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measure will be communicated to the interested parties and published in the Bulletin of the Competition and Market Authority.</w:t>
        <w:br/>
        <w:t>Against this measure, an appeal may be filed with the TAR of Lazio, pursuant to Article 135, paragraph 1, letter b), of the Code of Administrative Procedure (Legislative Decree July 2, 2010, No. 104), within sixty days from the date of communication of the measure itself, without prejudice to the longer terms referred to in Art.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measure itself.</w:t>
        <w:br/>
        <w:t>It is reminded that, pursuant to Art. 8, paragraph 4, of the Regulation, this suspension decision must be immediately executed by the professional and that the appeal against the suspension measure of the Authority does not suspend its execution.</w:t>
        <w:br/>
        <w:t>THE SECRETARY GENERAL THE PRESIDENT</w:t>
        <w:br/>
        <w:t>Filippo Arena Roberto Rustichelli</w:t>
      </w:r>
    </w:p>
    <w:p>
      <w:r>
        <w:t>26 BULLETIN NO. 4 OF JANUARY 27, 2020</w:t>
        <w:br/>
        <w:t>PS11541 - TEKNOACQUISTI - FAILURE TO DELIVER</w:t>
        <w:br/>
        <w:t>Measure No. 28069</w:t>
        <w:br/>
        <w:t>THE COMPETITION AND MARKET AUTHORITY</w:t>
        <w:br/>
        <w:t>IN ITS MEETING of January 14, 2020;</w:t>
        <w:br/>
        <w:t>HEARD the Rapporteur Professor Michele Ainis;</w:t>
        <w:br/>
        <w:t>HAVING REGARD TO Part II, Title III, and Part III, Title III, Chapter I, of Legislative Decree September 6, 2005, No. 206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No. 25411;</w:t>
        <w:br/>
        <w:t>HAVING REGARD TO the acts of the proceeding;</w:t>
        <w:br/>
        <w:t>HAVING REGARD TO the notice of initiation of proceeding PS11541 of December 23, 2019, aimed at verifying the existence of unfair commercial practices in violation of Articles 20, 24, 25, 49, paragraph 1, letters h) and v), and 56 of the Consumer Code, carried out by the company Teknoacquisti S.r.l.;</w:t>
        <w:br/>
        <w:t>CONSIDERED the following:</w:t>
        <w:br/>
        <w:t>I. FACT</w:t>
        <w:br/>
        <w:t>1. According to reports received by the Authority since September 2019 and some information acquired ex officio for the application of the Consumer Code, the Party would have engaged in the offer of mobile phone products through the website identified by the domain https://teknoacquisti.com/, conduct that could involve violations both in terms of unfair commercial practices (UCP) and with reference to consumer rights in contracts (CRD), specifically:</w:t>
        <w:br/>
        <w:t>a) issues in the delivery of products purchased online (failure to deliver purchased products and/or failure to refund);</w:t>
        <w:br/>
        <w:t>b) absence, on the professional's website, of the form for exercising the right of withdrawal;</w:t>
        <w:br/>
        <w:t>c) absence, on the professional's website, of the information that the consumer is required to return the products within fourteen days from the date on which they communicated to the professional their decision to withdraw from the contract;</w:t>
        <w:br/>
        <w:t>d) absence of the link to the online dispute resolution platform (ODR).</w:t>
        <w:br/>
        <w:t>2. Based on the information acquired in the records, on December 23, 2019, the investigative proceeding PS11541 was initiated, pursuant to Art. 27, paragraph 3, of the Consumer Code, as well as pursuant to Art. 6 of the Regulation, in order to verify the existence of unfair commercial practices in violation of Articles 20, 24, 25, 49, paragraph 1, letters h) and v), and 56 of the Consumer Code.</w:t>
        <w:br/>
        <w:t>3. The party to the proceeding, in the capacity of professional, is the company Teknoacquisti S.r.l..</w:t>
        <w:br/>
        <w:t>4. Concurrently with the notice of initiation of the proceeding, the Party was invited, pursuant to Art. 8, paragraph 2, of the Regulation, to submit written statements and documents within ten days.</w:t>
      </w:r>
    </w:p>
    <w:p>
      <w:r>
        <w:rPr>
          <w:b/>
        </w:rPr>
        <w:t>[Pages 25–27]</w:t>
      </w:r>
    </w:p>
    <w:p>
      <w:r>
        <w:t>BULLETIN NO. 4 OF JANUARY 27, 2020 27</w:t>
        <w:br/>
        <w:t>from its receipt, for the evaluation of the prerequisites for the provisional suspension of the practices, pursuant to Art. 27, paragraph 3, of the Consumer Code.</w:t>
        <w:br/>
        <w:t>5. The professional did not submit defensive writings within the term referred to in the previous point and did not communicate the temporary suspension of the site; from the findings made on January 14, 2020, the indication "To carry out maintenance work, the site is temporarily unavailable. We apologize for the inconvenience, please try again later" is noted.</w:t>
        <w:br/>
        <w:t>II. EVALUATIONS</w:t>
        <w:br/>
        <w:t>6. From the perspective of fumus boni iuris, the elements described above lead to the conclusion that the commercial practices described are prima facie in violation of Articles 20, 24, 25, 49, paragraph 1, letters h) and v), and 56 of the Consumer Code, particularly with regard to the conduct that consists of the failure to deliver the ordered and paid products, followed by the failure to refund after consumers, following a series of reminders and complaints, proceed to cancel the order. Such obstructive conduct has the effect of significantly limiting the exercise of contractual rights by consumers.</w:t>
        <w:br/>
        <w:t>7. Furthermore, according to the reports, the behavior of the professional is also deemed unfair as he immediately collects the balance at the moment the consumer places the order, even before shipping the product, and consequently, even in those cases where the product is subsequently unavailable or its availability takes a long time. In such cases, therefore, the professional would benefit and profit from the immediate availability of the amount paid by the consumer, shifting the risk of unavailability of the good onto the consumer.</w:t>
        <w:br/>
        <w:t>8. From the perspective of periculum in mora, it is worth noting that the conduct described above is characterized by a high degree of offensiveness, as the professional has not communicated anything regarding the modification or suspension of the site https://teknoacquisti.com/ and therefore it is likely that, although as of January 14, 2020, it is not possible to make purchases, the site may become operational again and, as such, suitable, during the proceedings, also considering the exponential growth of online sales and the characteristics of the offer advertised by the professional (mobile phone products), to reach a large number of consumers who could purchase the products, pay the price, not receive the goods, and not be able to get back the amounts paid.</w:t>
        <w:br/>
        <w:t>9. In light of all the above, considering the current nature of the described conduct, the website in question appears capable, during the proceedings, of inducing its visitors to make a commercial decision that they would not otherwise make, consisting of making purchases in the belief that they will receive the purchased products shortly, with the consequence of paying an amount for products that may not be delivered and for which the return of the amounts paid is particularly difficult and complex.</w:t>
        <w:br/>
        <w:t>THEREFORE, it is deemed that from the examination of the acts of the proceeding, elements emerge that support the necessity to act with particular urgency in order to prevent the aforementioned commercial practices from continuing to be carried out during the merits proceedings;</w:t>
      </w:r>
    </w:p>
    <w:p>
      <w:r>
        <w:t>28 BULLETIN NO. 4 OF JANUARY 27, 2020</w:t>
        <w:br/>
        <w:t>ORDERS</w:t>
        <w:br/>
        <w:t>pursuant to Art. 27, paragraph 3, of the Consumer Code and Art. 8, paragraph 1, of the Regulation, that the company Teknoacquisti S.r.l.:</w:t>
        <w:br/>
        <w:t>a) provisionally suspend any activity aimed at the marketing and sale of unavailable products or otherwise not actually ready for delivery;</w:t>
        <w:br/>
        <w:t>b) communicate to the Authority the execution of this suspension measure and the related methods within 10 days from the receipt of this measure, sending a detailed report in which the measures adopted are illustrated.</w:t>
        <w:br/>
        <w:t>Pursuant to Art.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measure will be communicated to the interested parties and published in the Bulletin of the Competition and Market Authority.</w:t>
        <w:br/>
        <w:t>Against this measure, an appeal may be submitted to the TAR of Lazio, pursuant to Art. 135, paragraph 1, letter b), of the Code of Administrative Procedure (Legislative Decree July 2, 2010, No. 104), within sixty days from the date of communication of the measure itself, without prejudice to the longer terms referred to in Art.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measure itself.</w:t>
        <w:br/>
        <w:t>It is reminded that, pursuant to Art. 8, paragraph 4, of the Regulation, this suspension decision must be immediately executed by the professional and that the appeal against the Authority's suspension measure does not suspend its execution.</w:t>
        <w:br/>
        <w:t>THE SECRETARY GENERAL THE PRESIDENT</w:t>
        <w:br/>
        <w:t>Filippo Arena Roberto Rustichelli</w:t>
      </w:r>
    </w:p>
    <w:p>
      <w:r>
        <w:rPr>
          <w:b/>
        </w:rPr>
        <w:t>[Pages 28–30]</w:t>
      </w:r>
    </w:p>
    <w:p>
      <w:r>
        <w:t>30 BULLETIN NO. 4 OF JANUARY 27, 2020</w:t>
        <w:br/>
        <w:t>obtain the chosen good. Furthermore, the professional would have opposed unjustified obstacles to the right of withdrawal and refund.</w:t>
      </w:r>
    </w:p>
    <w:p>
      <w:r>
        <w:t>4. Based on the information acquired in the records, on December 3, 2019, the PS11543 investigative procedure was initiated, pursuant to Article 27, paragraph 3, of the Consumer Code, and Article 6 of the Regulation, aimed at verifying the existence of unfair commercial practices pursuant to Articles 20, 21, 22, 24, and 25 of the Consumer Code.</w:t>
      </w:r>
    </w:p>
    <w:p>
      <w:r>
        <w:t>5. Concurrently with the initiation communication, the professional was invited, pursuant to Article 8, paragraph 2, of the Regulation, to submit written statements and documents within ten days of receipt, in order to assess the prerequisites for the provisional suspension of the practices, pursuant to Article 27, paragraph 3, of the Consumer Code.</w:t>
      </w:r>
    </w:p>
    <w:p>
      <w:r>
        <w:t>6. Following the communication of the initiation of the procedure, the professional transmitted a communication in which he expressed "the company's full willingness to clarify the position," specifying that "all customers who have requested a refund in various forms, and respecting the request methods, have been satisfied," without, however, providing any documentation capable of proving this circumstance; in this context, Sharazon also requested an extension until January 20, 2020, for the submission of the requested documentation at the initiation stage.</w:t>
      </w:r>
    </w:p>
    <w:p>
      <w:r>
        <w:t>7. In consideration of the precautionary needs, it was communicated to the professional that the request for an extension could not be accepted.</w:t>
      </w:r>
    </w:p>
    <w:p>
      <w:r>
        <w:t>The inspection findings</w:t>
      </w:r>
    </w:p>
    <w:p>
      <w:r>
        <w:t>8. During the inspections, it emerged that the registered office indicated in the Sharazon chamber of commerce registration corresponds to the office of the company "DAILY DIRECT S.r.l." (VAT No. 04012500379), owner of the Daily Office Business Center with which Sharazon has entered into a domiciliation contract, which also includes the receipt of mail and its forwarding, in electronic format, to an email address indicated by the professional.</w:t>
      </w:r>
    </w:p>
    <w:p>
      <w:r>
        <w:t>9. Within the correspondence sent to the professional, it was possible to acquire the statement of a bank account at FINECO bank, referring to the period from April 1 to May 30, 2019, and registered in the name of the owner of the business in question. A summary examination of the document highlighted the presence of a significant number of deposits made by consumers without a corresponding compatible number of payments to suppliers or wholesalers. Furthermore, a substantial volume of outgoing transactions to the same individual emerged.</w:t>
      </w:r>
    </w:p>
    <w:p>
      <w:r>
        <w:t>10. Also within the correspondence received from the domiciliary company, complaints, requests for withdrawal, and refunds were acquired that seem to refer to conduct similar to that which originated the present procedure.</w:t>
      </w:r>
    </w:p>
    <w:p>
      <w:r>
        <w:t>BULLETIN NO. 4 OF JANUARY 27, 2020 31</w:t>
        <w:br/>
        <w:t>II. EVALUATIONS</w:t>
      </w:r>
    </w:p>
    <w:p>
      <w:r>
        <w:t>11. From the perspective of fumus boni iuris, the elements described above lead to the belief that the commercial practice described exists prima facie, in violation of Articles 20, 21, 22, 24, and 25 of the Consumer Code, due to the possible suitability of the conduct mentioned to deceive and/or unduly condition the freedom of choice of the average consumer regarding the online purchase of technological goods at discounted prices and the exercise of their contractual rights.</w:t>
      </w:r>
    </w:p>
    <w:p>
      <w:r>
        <w:t>12. The conduct in question is characterized, first of all, by a serious form of misleadingness, directly attributable to the circumstance that it does not involve the sale of products immediately available at a discounted price, but rather entry into a particular purchasing mechanism, characterized by the existence of a waiting list in which all consumers who adhere to the offers advertised by Sharazon on its website are inserted. In summary, the difference between the discounted reservation price (so-called "final price") and the "full price" of the product is not adequately clarified, resulting in the consumer being induced to choose to proceed with the reservation based on a severely incomplete and omissive presentation, which does not allow him to understand the "peculiar" conditions and constraints to which he is subjected.</w:t>
      </w:r>
    </w:p>
    <w:p>
      <w:r>
        <w:t>13. More specifically, the consumer, deceptively attracted by the significant discount (in the order of 60-70%) proposed by Sharazon, is induced to pay an amount as a reservation to obtain the good at the discounted price and must then wait for the total compensation of the (full) price of the ordered product to be completed thanks to the entry (and payments) of other consumers into a "list" organized and managed by the professional. The delivery of the good at the discounted price is therefore conditioned on the adherence of other consumers to the offers advertised on the website sharazon.it and their participation in the same "waiting list," without, however, adequate information being provided on the criteria for the functioning of the purchasing process, the methods and timing of the waiting list, and especially on the actual possibility of obtaining the delivery of the reserved good.</w:t>
      </w:r>
    </w:p>
    <w:p>
      <w:r>
        <w:t>14. Furthermore, based on the evidence, including inspection evidence, acquired in the records of the procedure, it would emerge that the exercise by consumers of their rights is hindered in various ways, particularly regarding the right of withdrawal and the obtaining of refunds of the amounts paid at the time of reservation, also in light of the provision that limits the amount of the refund in the case of purchase by "reservation" mode (refund of only 80% of the amount paid and only if requested within and no later than 5 days from the order, pursuant to Article 14.1 of the "Terms and Conditions of Use").</w:t>
      </w:r>
    </w:p>
    <w:p>
      <w:r>
        <w:t>15. It is noted, therefore, that the website in question is misleading and capable of inducing consumers to make a commercial decision that they would not otherwise have made, such as paying an amount of money for the purchase of products at "discounted" prices, when in reality the amount paid constitutes merely a reservation to enter a peculiar sales process in which the reserved products are difficult to deliver; subsequently, it is particularly difficult and complex to recover the amounts paid.</w:t>
      </w:r>
    </w:p>
    <w:p>
      <w:r>
        <w:t>16. From the perspective of periculum in mora, it is worth noting that the conduct described above is characterized by a high degree of offensiveness, as the website www.sharazon.it is still active and as such capable, during the course of the procedure, also considering the exponential growth of online sales and the characteristics of the offer advertised by the professional, of reaching a large number of consumers who might decide to reserve the products and proceed with the simultaneous payment of the requested amount, without being able to benefit from the promised advantages and possibly recover the amounts paid.</w:t>
      </w:r>
    </w:p>
    <w:p>
      <w:r>
        <w:t>THEREFORE, IT IS CONSIDERED that from the examination of the acts of the procedure, elements emerge that support the necessity to act with particular urgency in order to prevent the aforementioned conduct, consisting of inducing consumers to adhere to the offer advertised by Sharazon on the website sharazon.it, by paying substantial sums of money without then being able to obtain the good and - subsequently - the refund of what was paid, from continuing to be carried out during the course of the substantive procedure;</w:t>
      </w:r>
    </w:p>
    <w:p>
      <w:r>
        <w:t>IT IS ORDERED</w:t>
      </w:r>
    </w:p>
    <w:p>
      <w:r>
        <w:t>pursuant to Article 27, paragraph 3, of the Consumer Code and Article 8, paragraph 1, of the Regulation, that Ms. Carmela Venerone, as the owner of the individual business SHARAZON DI VENERONE CARMELA, within three days from the communication of this measure:</w:t>
      </w:r>
    </w:p>
    <w:p>
      <w:r>
        <w:t>a) suspend any activity aimed at selling goods at a discounted price through the payment of an amount as a "reservation" of the good and conditioned on the subsequent adherence of other consumers who make a similar payment/reservation or on the subsequent movement of the so-called waiting list;</w:t>
      </w:r>
    </w:p>
    <w:p>
      <w:r>
        <w:t>b) suspend any activity aimed at selling, through the website http://www.sharazon.it, products that, presented as available and reserved with the payment of the related discounted price, are not actually ready for delivery;</w:t>
      </w:r>
    </w:p>
    <w:p>
      <w:r>
        <w:t>c) communicate to the Authority the execution of this suspension measure and the related methods within five days from the receipt of this measure, sending a detailed report illustrating the measures adopted.</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measure will be communicated to the interested parties and published in the Bulletin of the Competition and Market Authority.</w:t>
      </w:r>
    </w:p>
    <w:p>
      <w:r>
        <w:t>Against this measure, an appeal may be filed with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w:t>
      </w:r>
    </w:p>
    <w:p>
      <w:r>
        <w:rPr>
          <w:b/>
        </w:rPr>
        <w:t>[Pages 31–33]</w:t>
      </w:r>
    </w:p>
    <w:p>
      <w:r>
        <w:t>BULLETIN NO. 4 OF JANUARY 27, 2020 33</w:t>
        <w:br/>
        <w:t>8 of the Decree of the President of the Republic of November 24, 1971, No. 1199, within the term of one hundred and twenty days from the date of communication of the measure itself.</w:t>
        <w:br/>
        <w:t>It is recalled that, pursuant to Art. 8, paragraph 4, of the Regulation, this decision of suspension must be immediately executed by the professional and that the appeal against the Authority's suspension measure does not suspend its execution.</w:t>
        <w:br/>
        <w:t>THE SECRETARY GENERAL THE PRESIDENT</w:t>
        <w:br/>
        <w:t>Filippo Arena Roberto Rustichelli</w:t>
      </w:r>
    </w:p>
    <w:p>
      <w:r>
        <w:t>34 BULLETIN NO. 4 OF JANUARY 27, 2020</w:t>
        <w:br/>
        <w:t>PS11547 - NEW ASSISTENT GLOBAL/GEMSHOP.IT-BUY AND SHARE</w:t>
        <w:br/>
        <w:t>Measure No. 28071</w:t>
        <w:br/>
        <w:t>THE COMPETITION AND MARKET AUTHORITY</w:t>
        <w:br/>
        <w:t>IN ITS MEETING of January 14, 2020;</w:t>
        <w:br/>
        <w:t>HEARD the Rapporteur President Roberto Rustichelli;</w:t>
        <w:br/>
        <w:t>HAVING REGARD TO Part II, Title III of Legislative Decree September 6, 2005, No. 206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HAVING REGARD TO the acts of the proceeding;</w:t>
        <w:br/>
        <w:t>HAVING REGARD TO the notice of initiation of proceeding PS11547 of December 5, 2019, aimed at verifying the existence of unfair commercial practices in violation of Articles 20, 21, 22, 24, and 25 of the Consumer Code, by the company New Assistent Global S.r.l. (hereinafter also referred to as the professional);</w:t>
        <w:br/>
        <w:t>HAVING REGARD TO the memorandum submitted by the aforementioned company on December 16, 2019, and the further information produced on December 27 and 31, 2019;</w:t>
        <w:br/>
        <w:t>CONSIDERING the following:</w:t>
        <w:br/>
        <w:t>I. FACT</w:t>
        <w:br/>
        <w:t>1. Based on reports received by the Authority since July 2018 and the information acquired ex officio, the company New Assistent Global S.r.l. would be carrying out, through the website www.gemshop.it, an unfair commercial practice consisting of offering consumers products at a particularly advantageous price (reservation) when, in reality, by paying the initially requested amount, they enter into a contractual mechanism whereby obtaining the good is conditioned on further – complex and uncertain – performances, and where consumers face various obstacles regarding the exercise of certain contractual rights.</w:t>
        <w:br/>
        <w:t>2. In particular, it has emerged that the professional publishes online, on the website www.gemshop.it, offers for certain products and, alongside the traditional sale at list price, promotes a particular offer based on the fact that the buyer can access significant discounts on the list price by paying the discounted reservation price and thus entering a purchasing group. At this point, the consumer would have to wait for other consumers, with their reservations, to fulfill (compensate) the entire quota for the reserved product. Therefore, payments from other participants and their simultaneous inclusion in the purchasing group represent the essential conditions for obtaining the good at the discounted price.</w:t>
        <w:br/>
        <w:t>3. In reality, from the acts of the proceeding, it appears that the described mechanism would not allow consumers who have made reservations to obtain the chosen good. Furthermore, the professional seems to have imposed unjustified obstacles to consumers' right of withdrawal and refund, which, according to the information on file, would only be possible within fourteen days from the reservation and the related payment. After this period, the only way to exit the system would be to purchase the product (redemption of the product) at a price higher than that initially assessed.</w:t>
        <w:br/>
        <w:t>4. Based on the information acquired in the acts, therefore, on December 5, 2019, the investigative proceeding PS11547 was initiated, pursuant to Art. 27, paragraph 3, of the Consumer Code, as well as pursuant to Art. 6 of the Regulation, in order to verify the existence of unfair commercial practices in violation of Articles 20, 21, 22, 24, and 25 of the Consumer Code.</w:t>
        <w:br/>
        <w:t>5. Concurrently with the notice of initiation of the proceeding, the professional was invited, pursuant to Art. 8, paragraph 2, of the Regulation, to submit written memoranda and documents within 10 days of receipt, for the evaluation of the prerequisites for the provisional suspension of the practice, pursuant to Art. 27, paragraph 3, of the Consumer Code.</w:t>
        <w:br/>
        <w:t>6. The website, from a survey conducted on January 14, 2020, while presenting a notice in which the professional invites all consumers to redeem the reserved products, seems, however, to leave the possibility of purchasing different products, according to the mechanism described above.</w:t>
        <w:br/>
        <w:t>II. MEMORANDA OF THE PARTY</w:t>
        <w:br/>
        <w:t>7. The company, with a defensive memorandum received on December 16, 2019, stated that there would be no grounds for the provisional suspension of the practice, as:</w:t>
        <w:br/>
        <w:t>- from the perspective of fumus boni iuris, the commercial practice carried out would not be considered unfair, as the professional would guarantee a complete, transparent, and truthful representation of the sales conditions. Furthermore, the professional would never have denied the possibility of withdrawing from the contract, guaranteeing the exercise of the right of withdrawal within and no later than 14 days from the payment made;</w:t>
        <w:br/>
        <w:t>- with reference to periculum in mora, although the site is still active, there would be no new reservations (the last dating back to October 2018) and, starting from December 2018, no consumer would be allowed to make purchases on the website www.gemshop.it, where a notice has been published inviting all consumers to redeem the reserved products.</w:t>
        <w:br/>
        <w:t>III. EVALUATIONS</w:t>
        <w:br/>
        <w:t>8. From the perspective of fumus boni iuris, the elements described above lead to believe that, prima facie, the commercial practice described exists, in violation of Articles 20, 21, 22, 24, and 25 of the Consumer Code, due to the possible suitability of the conduct mentioned to deceive and/or unduly condition the freedom of choice of the average consumer regarding the online purchase of products at discounted prices and the exercise of their contractual rights.</w:t>
        <w:br/>
        <w:t>9. The conduct in question is characterized, first and foremost, by a serious form of misleadingness directly attributable to the circumstance that it does not involve the sale of products immediately available at a discounted price, but rather entry into a particular purchasing mechanism, characterized by the existence of a "purchasing group" in which all consumers who adhere to the offers advertised on the website gemshop.it are included. In summary, the difference between the "discounted" reservation price and the</w:t>
      </w:r>
    </w:p>
    <w:p>
      <w:r>
        <w:rPr>
          <w:b/>
        </w:rPr>
        <w:t>[Pages 34–36]</w:t>
      </w:r>
    </w:p>
    <w:p>
      <w:r>
        <w:t>36 BULLETIN NO. 4 OF JANUARY 27, 2020</w:t>
        <w:br/>
        <w:t>price “full” of the product, with the effect of inducing the consumer to choose to proceed with the reservation based on an incomplete and omissive presentation, which does not allow him to understand the peculiar conditions and constraints to which he is subjected.</w:t>
        <w:br/>
        <w:t>10. More specifically, the consumer, deceptively attracted by the significant discount (in the range of 60-70%) presented by the professional, is induced to pay an amount as a reservation to obtain the good at the discounted price and must then wait for the total compensation of the price (full) of the ordered product to be completed thanks to the entry (and payments) of other consumers into a “group purchase” organized and managed by the professional. The delivery of the good at the discounted price is therefore conditioned on the adhesion of other consumers to the offers advertised by New Assistent Global S.r.l. and their participation in the same “group purchase,” without, however, adequate information being provided on the criteria for the functioning of the purchase process, the methods and timing of the progression of the group purchase for the purpose of the compensation procedure, as well as, above all, on the actual possibility of obtaining the delivery of the reserved good.</w:t>
        <w:br/>
        <w:t>11. In this regard, moreover, the indication directed by the professional to consumers, through the notice published on the site, to redeem the reserved products (at full price), seems to constitute a substantial confirmation of the unfairness of the contested commercial practice due to the failure to deliver, in fact, the products reserved at discounted prices.</w:t>
        <w:br/>
        <w:t>12. Furthermore, the consumer who makes the reservation not only does not receive the reserved good at the discounted price, but cannot exit the system nor exercise the right of withdrawal, except within fourteen days from the reservation, since once this period has elapsed, the amounts paid as a reservation are not refunded by the professional.</w:t>
        <w:br/>
        <w:t>13. What has emerged, therefore, confirms that the normal exercise by consumers of their contractual rights is hindered, with specific regard to the possibility of exercising the right of withdrawal and obtaining the actual and full refund of the amounts paid at the time of reservation.</w:t>
        <w:br/>
        <w:t>14. It is noted, therefore, that the website in question is misleading and likely to induce consumers to make a commercial decision that they would not otherwise have made, such as the payment of an amount of money for the purchase of products at “discounted” prices, when in reality the amount paid constitutes merely a reservation to enter a peculiar sales process within which the reserved products are difficult to deliver; subsequently, the exercise by consumers of the right of withdrawal is hindered, which under the law must be able to be exercised within fourteen days from the receipt of the good, as well as the full recovery of the amounts paid.</w:t>
        <w:br/>
        <w:t>15. From the perspective of periculum in mora, it is also worth noting that the conduct described above is characterized by a high degree of offensiveness considering that the site www.gemshop.it is still active and, although the professional has declared that since December 2018 it does not allow purchases of products on the aforementioned site, based on what emerged from a survey conducted on the site on January 14, 2020, it still seems possible to purchase various products, according to the deceptive mechanism analyzed so far; moreover, consumers who have made reservations for goods at discounted prices are not in any case placed in a position to know the actual delivery times of the reserved goods as well as, possibly, to exercise the right of withdrawal in accordance with the regulatory provisions and to obtain the full refund of what was paid.</w:t>
      </w:r>
    </w:p>
    <w:p>
      <w:r>
        <w:t>BULLETIN NO. 4 OF JANUARY 27, 2020 37</w:t>
        <w:br/>
        <w:t>CONSIDERED, therefore, that from the examination of the acts of the proceeding, elements emerge that support the need to act with particular urgency in order to prevent the aforementioned conduct from continuing to be carried out during the course of the substantive proceeding;</w:t>
        <w:br/>
        <w:t>ORDERS</w:t>
        <w:br/>
        <w:t>pursuant to Article 27, paragraph 3, of the Consumer Code and Article 8, paragraph 1, of the Regulation, that the company New Assistent Global Srl, within three days from the communication of this measure:</w:t>
        <w:br/>
        <w:t>a) suspend any activity aimed at the sale of goods at a discounted price through the payment of an amount as a “reservation” of the good and conditioned on the subsequent adhesion of other consumers who make a similar payment/reservation or on the subsequent movement of the so-called group purchase;</w:t>
        <w:br/>
        <w:t>b) suspend any activity aimed at the sale, through the website http://www.gemshop.it, of products that, presented as available and reserved with the payment of the corresponding discounted price, are not ready for delivery;</w:t>
        <w:br/>
        <w:t>c) communicate to the Authority the execution of this suspension measure and the related methods within five days from the receipt of this measure, sending a detailed report in which the measures adopted are illustrated.</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measure will be communicated to the interested parties and published in the Bulletin of the Competition and Market Authority.</w:t>
        <w:br/>
        <w:t>Against this measure, an appeal may be filed with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measure itself.</w:t>
      </w:r>
    </w:p>
    <w:p>
      <w:r>
        <w:t>38 BULLETIN NO. 4 OF JANUARY 27, 2020</w:t>
        <w:br/>
        <w:t>It is reminded that, pursuant to Article 8, paragraph 4, of the Regulation, this suspension decision must be immediately executed by the professional and that the appeal against the Authority's suspension measure does not suspend its execution.</w:t>
        <w:br/>
        <w:t>THE SECRETARY GENERAL THE PRESIDENT</w:t>
        <w:br/>
        <w:t>Filippo Arena Roberto Rustichelli</w:t>
      </w:r>
    </w:p>
    <w:p>
      <w:r>
        <w:rPr>
          <w:b/>
        </w:rPr>
        <w:t>[Pages 37–39]</w:t>
      </w:r>
    </w:p>
    <w:p>
      <w:r>
        <w:t>BULLETIN NO. 4 OF JANUARY 27, 2020 39</w:t>
        <w:br/>
        <w:t>IP330 - FACEBOOK-USER DATA COLLECTION AND USE</w:t>
        <w:br/>
        <w:t>Measure No. 28072</w:t>
        <w:br/>
        <w:t>THE COMPETITION AND MARKET AUTHORITY</w:t>
        <w:br/>
        <w:t>IN ITS MEETING of January 21, 2020;</w:t>
        <w:br/>
        <w:t>HEARD the Rapporteur Professor Michele Ainis;</w:t>
        <w:br/>
        <w:t>HAVING REGARD TO Part II, Title III, of Legislative Decree September 6, 2005, No. 206, containing the "Consumer Code" and subsequent amendments (hereinafter, Consumer Code);</w:t>
        <w:br/>
        <w:t>HAVING REGARD TO in particular Art.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br/>
        <w:t>HAVING REGARD TO Law No. 689 of November 24, 1981;</w:t>
        <w:br/>
        <w:t>HAVING REGARD TO the "Regulation on investigative procedures concerning misleading and comparative advertising, unfair commercial practices, violation of consumer rights in contracts, violation of the prohibition of discrimination and unfair terms," adopted by the Authority with resolution No. 25411 of April 1, 2015;</w:t>
        <w:br/>
        <w:t>HAVING REGARD TO its resolution No. 27432 of November 29, 2018, with which the Authority found, among other things, the unfairness of the commercial practice carried out by Facebook Inc. and Facebook Ireland Ltd., at least since May 2008 and still ongoing, consisting of failing to provide adequate information on the collection and use for commercial purposes of the data provided by users of the Facebook Platform;</w:t>
        <w:br/>
        <w:t>HAVING REGARD TO the orders of the T.A.R. Lazio, Section I, Nos. 335 and 336 of January 17, 2019;</w:t>
        <w:br/>
        <w:t>HAVING REGARD TO the judgments of the T.A.R. Lazio, Section I, Nos. 260 and 261 of January 10, 2020;</w:t>
        <w:br/>
        <w:t>HAVING REGARD TO the acts of the proceeding;</w:t>
        <w:br/>
        <w:t>CONSIDERING the following:</w:t>
        <w:br/>
        <w:t>I. FACT</w:t>
        <w:br/>
        <w:t>1. With measure No. 27432 of November 29, 2018, the Authority found, among other things, that Facebook Inc. and Facebook Ireland Ltd. (hereinafter also jointly Facebook, FB, the Party, the Professional, the company) engaged in an unfair commercial practice in violation of Articles 21 and 22 of the Consumer Code, by misleadingly inducing consumer users to register on the Facebook Platform without adequately and immediately informing them, at the time of account activation, of the collection activity, for commercial purposes, of the data they provided, and, more generally, of the profit-making purposes underlying the provision of the social network service, emphasizing only its free nature.</w:t>
        <w:br/>
        <w:t>2. In light of the above, the Authority prohibited the further dissemination of the commercial practice and ordered Facebook Inc. and Facebook Ireland Ltd. to publish a corrective statement, pursuant to Article 27, paragraph 8, of the Consumer Code. This statement, the text of which is attached to measure No. 27432 of November 29, 2018, was to be published within forty-five days from the notification of the same, on the homepage of the corporate website for Italy, accessible at https://it-it.facebook.com/ and https://m.facebook.com/, as well as on the Facebook app and remain for twenty days. The same statement was to be published at the first access of each registered Italian user on their personal page starting from midnight of the forty-fifth day from the notification of the measure, through a full-screen pop-up.</w:t>
        <w:br/>
        <w:t>3. By orders No. 335/2019 and No. 336/2019, the T.A.R. Lazio suspended, pending the merits judgment, the effectiveness of the measure adopted by the Authority limited to the imposition of the obligation to publish the corrective statement.</w:t>
        <w:br/>
        <w:t>4. FB submitted a first report on the measures outlined to end the infringement on March 7, 2019, subsequently supplemented on July 16 and October 30, 2019. With reference to the aforementioned practice, the company specifically represented that it had implemented the following measures: i) replacement, effective from August 9, 2019, of the phrase "it's free and will always be" visible on the FB registration page with the phrase "it's fast and simple"; ii) updating of the Terms of Use of the social network effective from July 31, 2019; iii) updating of its "Help Center" in order to "provide a complete explanation, in clear and easy-to-understand language, on how Facebook generates revenue, on how and why it is able to provide its service to users without charging them any amount, on how Facebook's advertising system works, and on the role played by users' personal data in this context."</w:t>
        <w:br/>
        <w:t>5. Currently, on the FB registration page, in front of the claim "Facebook helps you connect and stay in touch with the people in your life" and the statement "it's fast and simple," there remains the absence of any indication that provides adequate information to users, immediately and effectively, regarding the collection of their data, their commercial value, their centrality for the offered social network service, and their use for profit-making purposes. The reference to the Terms of Use and the Data Policy does not represent immediate and clear information, and the mere insertion of the phrase "it's fast and simple" in place of the previous claim of free service does not obviously clarify the economic value of personal data.</w:t>
        <w:br/>
        <w:t>6. By judgments Nos. 260/2020 and 261/2020, the T.A.R. Lazio confirmed the misleading nature of the commercial practice in question, stating that "[...] the phenomenon of 'monetization' of personal data, typical of the new economies of digital markets, requires operators to comply, in their commercial transactions, with those obligations of clarity, completeness, and non-misleading information provided by legislation protecting consumers, who must be informed of the exchange of services underlying the adherence to a contract for the enjoyment of a service, such as that of using a 'social network'." Consequently, the judgment states that "[...] the Authority in the contested measure has also extensively refuted the applicant's thesis regarding the completeness and clarity of the information subsequently accessible via links to the Data Policy, the Terms of Use, and the Cookie Policy, noting, based on a logically formulated judgment, that the information in question was neither clearly nor immediately perceivable.[...] the judgment of misleading conduct sub a) formulated in the contested measure is free from the alleged defects, resulting in the Authority's assessment regarding the suitability of the practice to mislead the consumer and to prevent the formation of an informed choice, omitting to inform him of the economic value that the company benefits from as a result of his registration on the 'social network'."</w:t>
        <w:br/>
        <w:t>The first-instance judge also confirmed the ancillary measure consisting of the obligation to publish a corrective statement pursuant to Article 27, paragraph 8, of the Consumer Code, stating that "[...] the methods and forms of said publication are left to the discretionary evaluation of the Authority and conditioned by the need to achieve the purpose for which it was ordered [...] [t]he obligation to publish the statement is entirely justified, given the objectives pursued, and proportionate, as to the imposed methods, to the dissemination of the message."</w:t>
        <w:br/>
        <w:t>II. EVALUATIONS</w:t>
        <w:br/>
        <w:t>7. Based on the information provided by FB, the reiteration of the commercial practice subject to the aforementioned measure has emerged. The misleading nature of the conduct carried out by FB remains, in fact, despite the measures implemented. With particular reference to the only modification made regarding the social network registration page, namely the removal of the claim of free service, it is noted that this is not sufficient to remove the established profiles of illegitimacy. The consumer wishing to register on the social network continues to be inadequately informed clearly and immediately regarding the commercial purposes of the collection and use of his data by the company.</w:t>
        <w:br/>
        <w:t>8. The commercial practice described above presents the same profiles of unfairness already established.</w:t>
        <w:br/>
        <w:t>9. The aforementioned measure No. 27432 of November 29, 2018, was notified to FB on December 7, 2018. Therefore, from the documentary evidence, it appears that the practice deemed unfair has been reiterated after the expiration of the ninety-day period that, with the aforementioned measure, was granted to the Party to comply with the warning contained therein.</w:t>
        <w:br/>
        <w:t>10. Furthermore, it appears that, as of the date of this resolution, the company has not published the corrective statement ordered by the Authority with the aforementioned measure, having failed to disseminate any statement on its corporate website and app, nor on the personal pages of individual registered Italian users.</w:t>
        <w:br/>
        <w:t>11. In conclusion, the conditions for initiating the procedure provided for by Article 27, paragraph 12, of the Consumer Code, aimed at imposing an administrative pecuniary sanction from €10,000 to €5,000,000, are met.</w:t>
        <w:br/>
        <w:t>THEREFORE, CONSIDERING that the established facts constitute a case of non-compliance with the Authority's resolution No. 27432 of November 29, 2018, pursuant to Article 27, paragraph 12, of the Consumer Code;</w:t>
        <w:br/>
        <w:t>RESOLVES</w:t>
        <w:br/>
        <w:t>a) to contest to Facebook Inc. and Facebook Ireland Ltd. the violation referred to in Article 27, paragraph 12, of the Consumer Code, for failing to comply with the Authority's resolution No. 27432 of November 29, 2018;</w:t>
      </w:r>
    </w:p>
    <w:p>
      <w:r>
        <w:rPr>
          <w:b/>
        </w:rPr>
        <w:t>[Pages 40–42]</w:t>
      </w:r>
    </w:p>
    <w:p>
      <w:r>
        <w:t>42 BULLETIN NO. 4 OF JANUARY 27, 2020</w:t>
        <w:br/>
        <w:t>b) the initiation of the proceeding for the possible imposition of the monetary penalty provided for by Art. 27, paragraph 12, of the Consumer Code;</w:t>
        <w:br/>
        <w:t>c) that the person responsible for the proceeding is Dr. Alessandra Cervone;</w:t>
        <w:br/>
        <w:t>d) that the acts of the proceeding can be viewed at Directorate B of the Directorate General for Consumer Protection of the Authority, by the legal representatives of the two companies, or by persons delegated by them;</w:t>
        <w:br/>
        <w:t>e) that within thirty days from the communication of this measure, the interested parties may submit defensive writings and documents to the Authority, as well as request to be heard;</w:t>
        <w:br/>
        <w:t>f) that the proceeding must be concluded within one hundred and twenty days from the date of communication of this measure.</w:t>
        <w:br/>
        <w:t>For the purpose of quantifying the possible monetary penalty provided for by Art. 27, paragraph 12, of the Consumer Code, Facebook Inc. and Facebook Ireland Ltd. are requested to provide a copy of the latest financial statements or suitable accounting documentation certifying the economic conditions in the last year.</w:t>
        <w:br/>
        <w:t>This measure will be communicated to the interested parties and published in the Bulletin of the Competition and Market Authority.</w:t>
        <w:br/>
        <w:t>THE SECRETARY GENERAL THE PRESIDENT</w:t>
        <w:br/>
        <w:t>Filippo Arena Roberto Rustichelli</w:t>
      </w:r>
    </w:p>
    <w:p>
      <w:r>
        <w:t>BULLETIN NO. 4 OF JANUARY 27, 2020 43</w:t>
        <w:br/>
        <w:t>CONFLICT OF INTEREST</w:t>
        <w:br/>
        <w:t>SI1166 - C.A. AURELIO CALIGIORE - GOVERNMENT COMMISSIONER FOR THE RECOVERY OF PRESSED PLASTIC WASTE BALLS LOST BY THE VESSEL “IVY” NEAR THE ISLET OF CERBOLI IN THE WATERS OF THE GULF OF FOLLONICA - OPINION</w:t>
        <w:br/>
        <w:t>Rome, December 4, 2019</w:t>
        <w:br/>
        <w:t>Subject: request for an opinion regarding the regime of incompatibilities pursuant to Art. 2, paragraph 1, of Law No. 215 of July 20, 2004, containing "Rules on the resolution of conflicts of interest," received on November 20, 2019</w:t>
        <w:br/>
        <w:t>Esteemed Commissioner,</w:t>
        <w:br/>
        <w:t>it is hereby noted that the Authority, in its meeting on December 3, 2019, examined the declaration regarding the situations of incompatibility, made by you on November 20, 2019, pursuant to Article 5 of Law No. 215 of July 20, 2004 and the related request for an opinion formulated in the transmission note.</w:t>
        <w:br/>
        <w:t>In particular, the College analyzed the question you raised regarding the compatibility, under the conflict of interest regulations, between the position of Government Extraordinary Commissioner assigned to you by D.P.R. June 25, 2019 and your position as a permanent officer of the Port Authorities – Coast Guard.</w:t>
        <w:br/>
        <w:t>The position of Government Extraordinary Commissioner in question appears to have been conferred pursuant to Article 11 of Law No. 400 of August 23, 1988. It follows that it constitutes a "government position" as defined in Article 1, paragraph 2 of Law No. 215 of July 20, 2004 and, as such, is subject to the limits, obligations, and prohibitions set forth in the aforementioned Law No. 215/2004.</w:t>
        <w:br/>
        <w:t>Regarding your position as a permanent officer of the Port Authorities – Coast Guard, it constitutes, despite the peculiarities arising from military status and the specificities of the employment relationship, a case falling under the prohibition set forth in Article 2, paragraph 1, letter e) of Law No. 215 of July 20, 2004.</w:t>
        <w:br/>
        <w:t>From the above, it follows that the position of Government Extraordinary Commissioner conferred to you is not compatible with the position of permanent officer of the Port Authorities – Coast Guard.</w:t>
        <w:br/>
        <w:t>You are therefore invited to disclose, within 30 days from the receipt of this letter, how you intend to resolve the highlighted situation of incompatibility.</w:t>
      </w:r>
    </w:p>
    <w:p>
      <w:r>
        <w:t>44 BULLETIN NO. 4 OF JANUARY 27, 2020</w:t>
        <w:br/>
        <w:t>It is also noted that this opinion, pursuant to Article 23, second paragraph of the Regulation on conflicts of interest, is subject to publication in the Authority's bulletin, except for "any confidentiality needs duly represented."</w:t>
        <w:br/>
        <w:t>You are therefore requested to communicate to this Authority, within 15 days from the receipt of the opinion, the existence of any confidentiality needs, providing specific reasons.</w:t>
        <w:br/>
        <w:t>Best regards.</w:t>
        <w:br/>
        <w:t>THE SECRETARY GENERAL</w:t>
        <w:br/>
        <w:t>Filippo Arena</w:t>
      </w:r>
    </w:p>
    <w:p>
      <w:r>
        <w:rPr>
          <w:b/>
        </w:rPr>
        <w:t>[Pages 43–45]</w:t>
      </w:r>
    </w:p>
    <w:p>
      <w:r>
        <w:t>BULLETIN NO. 4 OF JANUARY 27, 2020 45</w:t>
        <w:br/>
        <w:t>SI1166 - C.A. AURELIO CALIGIORE - EXTRAORDINARY COMMISSIONER OF THE GOVERNMENT FOR THE RECOVERY OF PRESSED PLASTIC WASTE BALES LOST BY THE VESSEL "IVY" NEAR THE ISLET OF CERBOLI IN THE WATERS OF THE GULF OF FOLLONICA - INITIATION OF INQUIRY</w:t>
        <w:br/>
        <w:t>Measure No. 28081</w:t>
        <w:br/>
        <w:t>THE COMPETITION AND MARKET AUTHORITY</w:t>
        <w:br/>
        <w:t>IN ITS MEETING of December 20, 2019;</w:t>
        <w:br/>
        <w:t>HEARD the Rapporteur President Roberto Rustichelli;</w:t>
        <w:br/>
        <w:t>HAVING REGARD TO Law No. 215 of July 20, 2004;</w:t>
        <w:br/>
        <w:t>HAVING REGARD TO the Regulation on conflicts of interest, adopted by AGCM resolution of November 16, 2004, No. 13779, as last amended by AGCM resolution of May 18, 2016, No. 26042 (hereinafter "Regulation");</w:t>
        <w:br/>
        <w:t>HAVING REGARD TO the D.P.R. of June 25, 2019, by which Rear Admiral (CP) Aurelio Caligiore was appointed Extraordinary Commissioner of the Government, pursuant to Article 11 of Law No. 400 of August 23, 1988, for the recovery of pressed plastic waste bales (CSS - Secondary Solid Fuel) lost by the vessel "IVY" near the Islet of Cerboli in the waters of the Gulf of Follonica;</w:t>
        <w:br/>
        <w:t>HAVING REGARD TO the declaration regarding situations of incompatibility, received on November 20, 2019, in which Rear Admiral (CP) Aurelio Caligiore communicated that he holds the status of Permanent Active Duty Admiral Officer of the Port Authorities – Coast Guard, in which he serves as Head of the Marine Environmental Department at the Ministry of the Environment;</w:t>
        <w:br/>
        <w:t>HAVING REGARD TO the simultaneous request for an opinion made by Rear Admiral (CP) Aurelio Caligiore, aimed at ascertaining whether the position of officer in service of the Port Authorities – Coast Guard is incompatible, pursuant to Law No. 215 of July 20, 2004, with the position of Extraordinary Commissioner of the Government;</w:t>
        <w:br/>
        <w:t>HAVING REGARD TO its opinion deliberated in the meeting of December 3, 2019, and transmitted to Rear Admiral (CP) Aurelio Caligiore on December 4, 2019, in which the Authority represented the alleged violation of Article 2, paragraph 1, letter e) of Law No. 215 of July 20, 2004, and simultaneously requested Rear Admiral (CP) Aurelio Caligiore to report on how he intended to resolve the situation in question;</w:t>
        <w:br/>
        <w:t>HAVING REGARD TO the note received on December 11, 2019, in which Rear Admiral (CP) Aurelio Caligiore reports on certain initiatives undertaken to resolve the aforementioned situation of alleged incompatibility;</w:t>
        <w:br/>
        <w:t>HAVING REGARD TO the subsequent note filed on December 19, 2019, in which Rear Admiral (CP) Aurelio Caligiore outlines the reasons why he believes the situation in question does not fall under the provisions of Article 2, paragraph 1, letter e) of Law No. 215/04;</w:t>
      </w:r>
    </w:p>
    <w:p>
      <w:r>
        <w:t>46 BULLETIN NO. 4 OF JANUARY 27, 2020</w:t>
        <w:br/>
        <w:t>HAVING REGARD TO Article 1, paragraph 2, of Law No. 215 of July 20, 2004, whereby, for the purposes of the same law, Extraordinary Commissioners of the Government appointed pursuant to Article 11 of Law No. 400 of August 23, 1988, are considered holders of government positions;</w:t>
        <w:br/>
        <w:t>HAVING REGARD TO Article 2, paragraph 1, letter e), of Law No. 215 of July 20, 2004, pursuant to which the holder of a government position, in the performance of their duties, may not engage in any type of public employment or work;</w:t>
        <w:br/>
        <w:t>CONSIDERING that Rear Admiral (CP) Aurelio Caligiore, with the notes received on December 11 and 19, 2019, did not declare that he has removed the situation of alleged violation of Article 2, paragraph 1, letter e) of Law No. 215 of July 20, 2004;</w:t>
        <w:br/>
        <w:t>THEREFORE CONSIDERING the conditions for the proposability and admissibility of the issue to be met, pursuant to Article 8, paragraph 1, of the Regulation;</w:t>
        <w:br/>
        <w:t>RESOLVES</w:t>
        <w:br/>
        <w:t>a) to initiate the proceeding, pursuant to Article 6 of Law No. 215/04 and Article 8 of the Regulation, against Rear Admiral (CP) Aurelio Caligiore, for violation of Article 2, paragraph 1, letter e) of Law No. 215 of July 20, 2004, with reference to the position of Permanent Active Duty Officer of the Port Authorities – Coast Guard held by him;</w:t>
        <w:br/>
        <w:t>b) that the responsible official for the proceeding is Dr. Francesca Romana Ferri;</w:t>
        <w:br/>
        <w:t>c) that the proceeding must be concluded by April 15, 2020.</w:t>
        <w:br/>
        <w:t>The subject to whom the initiation of the proceeding has been communicated has the right, pursuant to Article 14, paragraph 2, of the Regulation, to submit written statements and documents and to access the acts of the proceeding at the Conflict of Interest Directorate of this Authority.</w:t>
        <w:br/>
        <w:t>The responsible official for the proceeding will, pursuant to Article 14, paragraph 3, of the Regulation, communicate to the interested party the date of conclusion of the investigations and indicate a deadline for submitting final statements or documents.</w:t>
        <w:br/>
        <w:t>This resolution will be communicated to the holder of the relevant government position and published in the Bulletin of the Competition and Market Authority.</w:t>
        <w:br/>
        <w:t>THE SECRETARY GENERAL THE PRESIDENT</w:t>
        <w:br/>
        <w:t>Filippo Arena Roberto Rustichelli</w:t>
      </w:r>
    </w:p>
    <w:p>
      <w:r>
        <w:t>Competition and Market Authority Weekly Bulletin</w:t>
        <w:br/>
        <w:t>Year XXX - No. 4 - 2020</w:t>
        <w:br/>
        <w:t>Editorial Coordination Giulia Antenucci</w:t>
        <w:br/>
        <w:t>Editorial Staff Sandro Cini, Valerio Ruocco, Simonetta Schettini,</w:t>
        <w:br/>
        <w:t>Manuela Villani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