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https://www.agcm.it/dotcmsdoc/bollettini/2022/4-22.pdf</w:t>
      </w:r>
    </w:p>
    <w:p>
      <w:r>
        <w:t>Pages translated : 80</w:t>
      </w:r>
    </w:p>
    <w:p/>
    <w:p>
      <w:r>
        <w:rPr>
          <w:b/>
        </w:rPr>
        <w:t>[Pages 1–3]</w:t>
      </w:r>
    </w:p>
    <w:p>
      <w:r>
        <w:t>Bulletin</w:t>
        <w:br/>
        <w:t>Weekly</w:t>
        <w:br/>
        <w:t>Year XXXII - No. 4</w:t>
        <w:br/>
        <w:t>Published on the website www.agcm.it</w:t>
        <w:br/>
        <w:t>31 January 2022</w:t>
      </w:r>
    </w:p>
    <w:p>
      <w:r>
        <w:t>SUMMARY</w:t>
        <w:br/>
        <w:t>AGREEMENTS AND ABUSE OF DOMINANT POSITION 5</w:t>
        <w:br/>
        <w:t>I801AA - TAXI TRANSPORT BOOKING SERVICES - ROME - NON-COMPLIANCE</w:t>
        <w:br/>
        <w:t>Measure no. 29969 5</w:t>
        <w:br/>
        <w:t>CONCENTRATION OPERATIONS 15</w:t>
        <w:br/>
        <w:t>C12418 - CONAD CENTRO NORD/BRANCH OF L'ALCO</w:t>
        <w:br/>
        <w:t>Measure no. 29967 15</w:t>
        <w:br/>
        <w:t>C12421 - FASTENING SOLUTIONS/BERARDI BULLONERIE</w:t>
        <w:br/>
        <w:t>Measure no. 29968 20</w:t>
        <w:br/>
        <w:t>ACTIVITIES OF REPORTING AND CONSULTATION 24</w:t>
        <w:br/>
        <w:t>AS1815 - MEMORANDUM OF UNDERSTANDING OF THE NATIONAL DAIRY SUPPLY CHAIN FOR THE</w:t>
        <w:br/>
        <w:t>PROTECTION OF ITALIAN FARMING 24</w:t>
        <w:br/>
        <w:t>UNFAIR COMMERCIAL PRACTICES 27</w:t>
        <w:br/>
        <w:t>PS11912 - GAMESTOP ITALY - DELIVERY ISSUES AND OTHERS</w:t>
        <w:br/>
        <w:t>Measure no. 29970 27</w:t>
        <w:br/>
        <w:t>PS12060 - OTIS - ELEVATOR MAINTENANCE</w:t>
        <w:br/>
        <w:t>Measure no. 29971 71</w:t>
      </w:r>
    </w:p>
    <w:p>
      <w:r>
        <w:t>BULLETIN NO. 4 OF 31 JANUARY 2022 5</w:t>
        <w:br/>
        <w:t>AGREEMENTS AND ABUSE OF DOMINANT POSITION</w:t>
        <w:br/>
        <w:t>I801AA - TAXI TRANSPORT BOOKING SERVICES - ROME -</w:t>
        <w:br/>
        <w:t>NON-COMPLIANCE</w:t>
        <w:br/>
        <w:t>Measure no. 29969</w:t>
        <w:br/>
        <w:t>THE COMPETITION AND MARKET AUTHORITY</w:t>
        <w:br/>
        <w:t>IN ITS MEETING of 11 January 2022;</w:t>
        <w:br/>
        <w:t>HEARD the Rapporteur, Professor Michele Ainis;</w:t>
        <w:br/>
        <w:t>HAVING REGARD to the law of 10 October 1990, no. 287;</w:t>
        <w:b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the law of 24 November 1981, no. 689;</w:t>
        <w:br/>
        <w:t>HAVING REGARD to the D.P.R. of 30 April 1998, no. 217;</w:t>
        <w:br/>
        <w:t>HAVING REGARD to its resolution no. 27244 of 27 June 2018, with which the Authority established that the companies Radiotaxi 3570 - Società Cooperativa, Cooperativa Pronto Taxi 6645 - Società Cooperativa and Samarcanda - Società Cooperativa have engaged in restrictive agreements of competition;</w:t>
        <w:br/>
        <w:t>HAVING REGARD to its resolution no. 29751 of 13 July 2021, with which the Authority initiated a procedure to contest to the company Radiotaxi 3570 - Società Cooperativa the violation referred to in Article 15, paragraph 2, of law no. 287/90 for alleged non-compliance with its resolution no. 27244 of 27 June 2018;</w:t>
        <w:br/>
        <w:t>HAVING REGARD to the Communication of the Investigative Findings, sent to the Parties on 11 November 2021;</w:t>
        <w:br/>
        <w:t>HAVING REGARD to the final memorandum of Radiotaxi 3570 - Società Cooperativa, received on 10 December 2021;</w:t>
        <w:br/>
        <w:t>HEARD in the final hearing, on 14 December 2021, the representatives of Radiotaxi 3570 - Società Cooperativa;</w:t>
        <w:br/>
        <w:t>HAVING REGARD to the documents of the procedure;</w:t>
        <w:br/>
        <w:t>CONSIDERING the following:</w:t>
        <w:br/>
        <w:t>I. THE MEASURE CONCLUDING THE INVESTIGATION I801A AND THE</w:t>
        <w:br/>
        <w:t>SUBSEQUENT LITIGATION</w:t>
        <w:br/>
        <w:t>1. By measure no. 27244 of 27 June 2018, Taxi transport booking service – Rome, concluding the investigative procedure I801A (hereinafter, also the Measure)</w:t>
      </w:r>
    </w:p>
    <w:p>
      <w:r>
        <w:rPr>
          <w:b/>
        </w:rPr>
        <w:t>[Pages 4–6]</w:t>
      </w:r>
    </w:p>
    <w:p>
      <w:r>
        <w:t>6 BULLETIN NO. 4 OF 31 JANUARY 2022</w:t>
        <w:br/>
        <w:t>the Authority has ascertained that the companies Radiotaxi 3570 - Società Cooperativa (hereinafter also referred to as "Radiotaxi 3570"), Cooperativa Pronto Taxi 6645 - Società Cooperativa (hereinafter also referred to as "Pronto Taxi 6645"), Samarcanda - Società Cooperativa (hereinafter also referred to as "Samarcanda") have engaged in restrictive agreements regarding the provisions in the documents governing the relationships between the aforementioned companies and the affiliated taxi drivers, which identify specific non-competition obligations that, taken together, are likely to produce anti-competitive effects by preventing or hindering the entry into the market of competing businesses and, in particular, the new operator Mytaxi Italia S.r.l. (hereinafter also referred to as "Mytaxi") in the market for the provision of demand collection and dispatch services for taxi services in the Municipality of Rome.</w:t>
        <w:br/>
        <w:t>2. With the Measure, the Authority therefore ordered the Parties: i) to adopt, within one hundred and twenty days from notification, measures suitable to eliminate the infringement and to refrain in the future from engaging in similar behaviors, as well as ii) to transmit, within the same term, a specific written report regarding the initiatives adopted.</w:t>
        <w:br/>
        <w:t>3. Radiotaxi 3570 and Samarcanda filed an appeal with the Lazio Regional Administrative Court (Tar Lazio) for the annulment of the Measure, pending suspension of its effectiveness. The Measure was suspended by the TAR Lazio with the orders of 6 December 20181 and then annulled by the same TAR Lazio with the judgments of 29 April 20192.</w:t>
        <w:br/>
        <w:t>4. Subsequently, the judgments of the Council of State of 14 and 15 December 20203 upheld the main appeals of the Authority (and the incidental ones proposed by Mytaxi Italia S.r.l.) and, as a result, in full reform of the aforementioned judgments of the TAR Lazio, entirely rejected the first-instance appeals filed by the Parties against the aforementioned measure, thus confirming its legitimacy.</w:t>
        <w:br/>
        <w:t>5. Radiotaxi 3570 then filed appeals before the Council of State for the revocation of the aforementioned judgment of 14 December 2020, as well as before the Court of Cassation for lack of jurisdiction, and these appeals are currently pending.</w:t>
        <w:br/>
        <w:t>II. THE PARTY</w:t>
        <w:br/>
        <w:t>6. Radiotaxi 3570 is the main radiotaxi management company in Rome by number of affiliated taxi drivers, amounting to [3,600-3,700]*,4. Radiotaxi 3570 is a service cooperative operating in Rome since 1968 and offers its affiliated taxi drivers, in addition to the radiotaxi service, the use of the itTaxi app, developed within the Union of Radiotaxi of Italy-URI, to which only radiotaxi managers can adhere and no more than one radiotaxi per city. In Rome, the company is indeed Radiotaxi 3570.</w:t>
        <w:br/>
        <w:t>1 See the orders no. 7420/2018 and 7429/2018 of 6 December 2018, issued respectively against Radiotaxi 3570 and Samarcanda.</w:t>
        <w:br/>
        <w:t>2 See the judgments no. 5358/2019 and 5417/2019 of 29 April 2019, issued respectively against Radiotaxi 3570 and Samarcanda.</w:t>
        <w:br/>
        <w:t>3 See the judgments no. 7991/2020 of 14 December 2020 and 8061/2020 of 15 December 2020, issued respectively against Radiotaxi 3570 and Samarcanda.</w:t>
        <w:br/>
        <w:t>* In this version, some data are omitted, as elements of confidentiality or secrecy of the information were deemed to exist.</w:t>
        <w:br/>
        <w:t>4 Data updated to 2021 (see doc. 14).</w:t>
      </w:r>
    </w:p>
    <w:p>
      <w:r>
        <w:t>BULLETIN NO. 4 OF 31 JANUARY 2022 7</w:t>
        <w:br/>
        <w:t>III. THE INVESTIGATIVE PROCEDURE</w:t>
        <w:br/>
        <w:t>7. Following the judgments of the Council of State of 14 and 15 December 2020, which confirmed the legitimacy of the Authority's warning measure and therefore imposed compliance, Radiotaxi 3570 submitted, on 9 April 2021, a request for an extension of the deadline to comply with the Measure "In order to allow for the evaluation and presentation of suitable measures for compliance by the Board of Directors that will be elected following the renewal Assembly, scheduled for next May …"5. The request was accepted and the new deadline set for 10 June 20216.</w:t>
        <w:br/>
        <w:t>8. On 18 June 2021, a communication from Radiotaxi 3570 was received in which the Party made some observations that, according to it, would hinder compliance with the warning contained in the Measure and consequently did not take any initiative aimed at eliminating the anti-competitive behavior, as ordered by the Measure.</w:t>
        <w:br/>
        <w:t>9. On 13 July 2021, the Authority initiated a procedure to contest to Radiotaxi 3570 the violation of Article 15, paragraph 2, of Law no. 287/90 for non-compliance with its Measure no. 27244/2018.</w:t>
        <w:br/>
        <w:t>10. In particular, in the initiation measure no. 29751/21, the Authority - considering the arguments of the Party that would hinder compliance to be unfounded7 - noted that "...the conduct of Radiotaxi 3570 appears to be in contrast with the assessments made by the Authority in the measure of 27 June 2018, no. 27244, in such a way as to constitute a violation of what is provided for in the device of the aforementioned measure, with which the Authority ordered the Party to adopt measures suitable to eliminate the anti-competitive behaviors and to refrain in the future from engaging in behaviors similar to those subject to the ascertained infringement"8. In particular, in this context, the Authority noted that Radiotaxi 3570 had neither eliminated nor reduced the scope of the statutory and regulatory clauses that prohibit affiliated taxi drivers from using also the demand collection and dispatch services offered by competing operators and, in particular, the Mytaxi app (now called Free Now). Specifically, these are the explicit non-competition obligations provided for in Articles 4, 5, and 10 of the Statute of Radiotaxi 3570 (see paragraphs 37-38 of the Measure)9. Clauses of similar scope are also present in the internal regulations of Radiotaxi 3570 in Articles 3.1, 3.5, and 10 (see paragraph 39 of the Measure)10.</w:t>
        <w:br/>
        <w:t>11. On 16 September 2021, the hearing of Radiotaxi 3570 with the Offices11 took place, at the end of which, on 1 October 2021, the company produced some data and information aimed at corroborating its defensive position12.</w:t>
        <w:br/>
        <w:t>12. On 22 September 2021 and 26 November 2021, Radiotaxi 3570 accessed the documents of the procedure13.</w:t>
        <w:br/>
        <w:t>13. On 11 November 2021, the Authority transmitted to the Party the Communication of Investigative Findings (hereinafter also referred to as CRI)14. In this document, the Offices expressed their assessment regarding the findings of the procedural activity, noting that no suitable measure aimed at compliance had been implemented by the Party and that even the non-application of the non-competition clauses represented a violation of Measure no. 27244 of 27 June 2018, perpetuating the ascertained anti-competitive situation. The CRI also highlighted that the Party's request to conduct a new investigative inquiry to ascertain the persistence of the competitive restriction was unfounded as the facts modifying the reality of the market represented by the Party do not exempt it from taking initiatives aimed at following up on the warning.</w:t>
        <w:br/>
        <w:t>14. Radiotaxi 3570 submitted a final memorandum on 10 December 202115. Radiotaxi 3570 was heard in a final hearing before the College on 14 December 202116.</w:t>
        <w:br/>
        <w:t>IV. THE INVESTIGATIVE FINDINGS</w:t>
        <w:br/>
        <w:t>15. Radiotaxi 3570 did not make any proposal, nor did it implement any measure aimed at eliminating the non-competition clauses or reducing their scope through a partial release of production capacity in favor of competing platforms.</w:t>
        <w:br/>
        <w:t>16. During the investigation, the representatives of the Party insisted on noting that compliance with the warning would currently be devoid of legal foundation, as the effect...</w:t>
      </w:r>
    </w:p>
    <w:p>
      <w:r>
        <w:rPr>
          <w:b/>
        </w:rPr>
        <w:t>[Pages 7–9]</w:t>
      </w:r>
    </w:p>
    <w:p>
      <w:r>
        <w:t>BULLETIN NO. 4 OF 31 JANUARY 2022 9</w:t>
        <w:br/>
        <w:t>cumulative blocking effect criticized by the Measure17 would no longer exist today or should at least be verified through a new investigative inquiry, as the market data from 2017 (on which such blocking effect was calculated and established) are now "historical" and surpassed by the changes that have occurred in the meantime.</w:t>
        <w:br/>
        <w:t>17. In this regard, the Party first represented that the blocking share - which in the Measure was equal to 60-75% - currently would not exceed [40-45%] because: on one hand, the number of taxi licenses (equal to 7,836) in the Municipality of Rome has increased compared to the total number of licenses considered in the Measure (equal to 7,690); on the other hand, Pronto Taxi 6645 and Samarcanda have voluntarily decided to comply with the injunction in the broadest possible way, fully releasing their respective taxi drivers, and this has resulted in a share of [1,400-1,500] taxi drivers who today cannot be counted in the blocking share of taxi drivers bound by non-competition clauses.</w:t>
        <w:br/>
        <w:t>18. Furthermore, Free Now (formerly Mytaxi) would have grown significantly, having increased its revenues by 300% in the last three years18 and currently having about [2,900-3,000] participating taxi drivers in the Municipality of Rome19: based on this data, the need for taxi drivers for Mytaxi, as resulting from the Measure, would today be fully met by the increase in the number of contestable taxi drivers and the associated release of productive capacity in the market20. Moreover, the growing market power of Mytaxi would be evidenced by the fact that it has increased the percentage commission imposed on taxi drivers for each ride assigned from 7% to 10%.</w:t>
        <w:br/>
        <w:t>19. Finally, new competitors (Ubertaxi, Taxi web, appTaxi, and Wetaxi) would have entered the Roman market.</w:t>
        <w:br/>
        <w:t>20. Therefore, the alleged compliance with the injunction would be devoid of legal foundation, as well as being in contrast with the so-called useful effect of the injunction itself, as the competitive restriction established in the Measure has fundamentally ceased to exist – due to the described facts21.</w:t>
        <w:br/>
        <w:t>21. Any compliance measures through a partial transfer of productive capacity by Radiotaxi 3570, in addition to being difficult to elaborate given the Covid-1922 emergency, would nonetheless require further investigative deepening, aimed at updating the market data23 and consequently verifying the persistence of the restriction in the market itself. Therefore, Radiotaxi 3570 has raised a lack of investigation and has requested the Authority to order a review of the factual and legal circumstances underlying the injunction and the present proceeding.</w:t>
        <w:br/>
        <w:t>22. Furthermore, the Party has highlighted that the non-competition clauses have not been applied. According to the company, the non-application of the clauses would constitute a mode of compliance consistent with what was established on this point by the ruling of the TAR Lazio no. 11169 of 19 October 2016, relating to case I748B, Restrictive Conduct of the CNF-non-compliance, according to which an express revocation of the act would not always be necessary24.</w:t>
        <w:br/>
        <w:t>23. Finally, according to Radiotaxi 3570, the Authority's intervention requiring the release of additional resources in a market, such as the one under examination, where the competitive restriction would have ceased, would go well beyond its competencies related to antitrust enforcement, resulting in a regulatory intervention.</w:t>
        <w:br/>
        <w:t>V. EVALUATIONS</w:t>
        <w:br/>
        <w:t>24. The proceeding I801AA was initiated pursuant to Article 15, paragraph 2, of law no. 287/90 to contest to Radiotaxi 3570 the non-compliance with the injunction issued pursuant to Article 15, paragraph 1, with Measure no. 27244 of 27 June 2018, confirmed by the Council of State with ruling no. 7991 of 14 December 2020, whereby - having established the competitive illegality of the conduct carried out by Radiotaxi 3570, consisting of the provision, in the Statute and in the Regulation, of non-competition clauses that prohibit the participating taxi drivers from using other dispatching systems in competition with that of the company - Radiotaxi 3570 was ordered to cease the behavior distorting competition and to refrain in the future from engaging in similar behaviors to that subject of the established infringement. In this perspective, it was prescribed that Radiotaxi 3570 transmit a written report to the Authority, within one hundred and twenty days from the notification of the same measure, in order to account for the initiatives aimed at complying with what was prescribed25.</w:t>
        <w:br/>
        <w:t>25. The subject of the injunction thus consists in eliminating the non-competition clauses or in reducing their scope through a partial release of productive capacity in favor of competing platforms, as is clearly stated in the reasoning of the measure itself: “the non-competition obligations must not extend to the entire productive capacity (in terms of rides) of the taxi drivers bound to the radiotaxis, but must leave the taxi drivers free to use a share in favor of open platforms. The non-competition constraint, in fact, cannot go beyond what is necessary to ensure the proper functioning of the cooperatives”26.</w:t>
        <w:br/>
        <w:t>26. In this regard, the investigative findings show that Radiotaxi 3570 has not complied with what was prescribed by the Measure. In fact, neither before the initiation of the non-compliance proceeding27, nor during its course, did Radiotaxi 3570 make any proposal or take any action suitable for this purpose, but limited itself to implementing a provisional measure consisting of not applying the non-competition clauses at the moment (moreover, in the absence of any social resolution or communication to the participating taxi drivers).</w:t>
        <w:br/>
        <w:t>27. As for the specific criticism raised by Radiotaxi 3570 regarding the investigative gaps that would have made further investigation into the persistence of the competitive restriction in the market in question necessary, it is noted that it is entirely irrelevant as what matters for the evaluation made in this context is the ascertainment of Radiotaxi 3570's failure to execute the injunction contained in the Measure. The compliance of Pronto Taxi 6645 and Samarcanda, with the consequent release of capacity, does not exempt Radiotaxi 3570 from executing the injunction, the object of which consists in eliminating clauses containing disproportionate constraints imposed on taxi drivers with respect to the aim of safeguarding the mutualistic purpose, as the investigation conducted within the proceeding concluded with the Measure has allowed to verify. Moreover, following the thesis supported by the Party would lead to the unreasonable consequence that the subjects addressed by the injunction would be incentivized not to comply with it, or to wait for the adoption of initiatives by other subjects equally addressed by the same measure.</w:t>
        <w:br/>
        <w:t>In this case, such disproportionate constraints continue, at present, to be imposed on the taxi drivers participating in Radiotaxi 3570, as the Company has not taken any measures suitable to eliminate them.</w:t>
        <w:br/>
        <w:t>28. More specifically, it is noted that, due to the non-compliance of the Party, the useful effect of the injunction has not been realized for the aforementioned taxi drivers, consisting, for the purposes of restoring a correct competitive comparison, in the possibility of employing their unused productive capacity using other dispatching platforms. In fact, as established by the Measure, taxi drivers using apps like FreeNow (formerly Mytaxi) acquire additional rides that would not otherwise be performed28.</w:t>
        <w:br/>
        <w:t>26 See paragraph 276 of Measure no. 27244/18. See also paragraphs 243 and 285. In a confirming sense see the aforementioned ruling no. 7991/20 of the Council of State, according to which: “(...) it is possible to highlight how the intervention of the Authority is characterized by full compliance with the regulations and antitrust principles, having established the illegality (...) of the absolute nature of the non-competition clause, which prevented taxi drivers from allocating to other operators - in competition with the parties to the proceeding - the share of productive capacity not necessary for the radiotaxis of belonging for the performance of the intermediation activity” (par. 8.21); “Therefore, once the illegality of absolute non-competition clauses has been established, it will be up to the radiotaxis to define, in accordance with what is prescribed in the measure to be executed, what is the share of productive capacity actually necessary to allow the realization of the legitimate protective objectives underlying the non-competition clause - and, conversely, what is the share that can be employed by taxi drivers in favor of other intermediation platforms -, also defining, in this regard, the methods through which such share must be expressed” (par. 8.21).</w:t>
        <w:br/>
        <w:t>27 This, despite the fact that on 9 April 2021 Radiotaxi 3570 itself requested an extension of the deadline for compliance “in order to allow for the evaluation and presentation of measures suitable for compliance by the Board of Directors ...”.</w:t>
        <w:br/>
        <w:t>28 The transformation of absolute exclusive clauses into relative exclusivity, as imposed by the Measure, would allow bound taxi drivers to purchase intermediation services from platforms in competition with their own, limited to the share of individual productive capacity not necessary for the radiotaxi of membership. “For</w:t>
      </w:r>
    </w:p>
    <w:p>
      <w:r>
        <w:rPr>
          <w:b/>
        </w:rPr>
        <w:t>[Pages 10–12]</w:t>
      </w:r>
    </w:p>
    <w:p>
      <w:r>
        <w:t>12 BULLETIN NO. 4 OF 31 JANUARY 2022</w:t>
        <w:br/>
        <w:t>29. The fact that Mytaxi has increased its commission from 7% to 10% and that taxi drivers continue to use its intermediation platform further demonstrates that the FreeNow app (formerly Mytaxi) is used only when the taxi driver is "free," as it is otherwise increasingly convenient to use the services of Radiotaxi 3570.</w:t>
        <w:br/>
        <w:t>30. The reference made by Radiotaxi 3570 to the ruling of the TAR Lazio regarding the CNF case, in order to support the suitability of the measure of mere non-application of the clauses for compliance purposes, is not relevant considering the non-identity of the established offense compared to the invoked precedent and given that the warning contained in the Measure, confirmed by the Council of State, imposed on the Party the obligation to cease the infringement and to refrain in the future from engaging in similar behaviors, eliminating anti-competitive clauses or reducing their scope29. Even if Radiotaxi 3570 did not apply the clauses, not excluding taxi drivers who have also used the FreeNow app (formerly Mytaxi), the clauses continue to produce anti-competitive effects as they aim to unnecessarily and disproportionately prevent taxi drivers from using other intermediation platforms, particularly Mytaxi, thus hindering their entry and limiting competition.</w:t>
        <w:br/>
        <w:t>31. Finally, contrary to what Radiotaxi 3570 claims, it must be excluded that the Authority's intervention in this case would have a regulatory nature, considering that the warning in question is limited to the usual order to cease an antitrust offense that necessarily accompanies the ascertainment of antitrust unlawful conduct30, an order that has remained unexecuted.</w:t>
        <w:br/>
        <w:t>VI. THE SANCTION</w:t>
        <w:br/>
        <w:t>32. Pursuant to Article 15, paragraph 2, law no. 287/90 in the event of non-compliance with the warning referred to in Article 15, paragraph 1, the Authority applies an administrative pecuniary sanction of up to 10% of the turnover, or, in cases where the sanction provided for in Article 15, paragraph 1 has been applied, a minimum amount not less than double the sanction already applied.</w:t>
        <w:br/>
        <w:t>33. Considering that the Authority has not applied sanctions to Radiotaxi 3570 for the infringement established in measure no. 27244/2018, in this case an administrative pecuniary sanction of up to 10% of the company's turnover is applied.</w:t>
        <w:br/>
        <w:t>34. Regarding the quantification of the sanction, account must be taken of the criteria identified by Article 11 of law no. 689/81, by virtue of the reference provided for in Article 31 of law no. 287/90: in particular, the severity of the violation, the efforts made by the company to eliminate or mitigate the infringement, as well as the economic conditions of the company itself.</w:t>
        <w:br/>
        <w:t>35. As for the severity of the infringement, it must be considered that - unlike previous cases where the party has taken measures to comply with the measure during the non-compliance procedure31 - in this case there has been no adjustment by Radiotaxi 3570 to the Authority's resolution no. 27244/2018, which had warned the Party to eliminate or modify, reducing their scope, the statutory and regulatory non-competition clauses. The aforementioned conduct aimed at compliance could have been easily maintained by the Party, as also demonstrated by the compliance of other taxi companies subject to measure no. 27244/2018.</w:t>
        <w:br/>
        <w:t>36. Therefore, in this case, the Authority applies an administrative pecuniary sanction which is quantified, based on the elements outlined above, at 210,000 euros32.</w:t>
        <w:br/>
        <w:t>37. Furthermore, it is well known, also resulting from the investigative documents, that since March 2020 the Covid-19 pandemic emergency, still ongoing, has caused a severe crisis in the sector, with a drastic collapse in taxi demand at the national level, and also at the local Roman level33. For this reason, the Authority deems it appropriate to reduce the final amount of the sanction to 21,000 euros.</w:t>
        <w:br/>
        <w:t>All of the above having been stated and considered;</w:t>
        <w:br/>
        <w:t>CONSIDERING, in light of the investigative findings, that Radiotaxi 3570 has not adopted any suitable measure of compliance with measure no. 27244 of 27 June 2018 and that even the mere non-application of the non-competition clauses represents a violation of the measure itself, having perpetuated the established anti-competitive situation;</w:t>
        <w:br/>
        <w:t>RESOLVES</w:t>
        <w:br/>
        <w:t>a) that the behavior of Radiotaxi 3570 Società Cooperativa, consisting of not having adopted any measures aimed at eliminating or reducing the scope of the non-competition clauses, as well as the mere non-application of the aforementioned clauses, constitutes non-compliance with measure no. 27244 of 27 June 2018, in violation of Article 15, paragraph 2, of law no. 287/90;</w:t>
        <w:br/>
        <w:t>31 See case I801BB, Taxi transport booking services - Milan - Non-compliance, in Bulletin No. 40/2021. In this regard, it is noted that the related measure was not challenged and has therefore become definitive.</w:t>
        <w:br/>
        <w:t>32 The aforementioned sanction is still well below 10% of the turnover, both considering the turnover related to the last financial year closed prior to the closure date of the I801A procedure (total turnover and relevant turnover 2017, amounting respectively to [1-10 million] euros and [1-10 million] euros) and considering the turnover related to the last financial year closed prior to the date of contestation of non-compliance (total turnover and relevant turnover 2020, amounting respectively to [1-10 million] euros and [1-10 million] euros).</w:t>
        <w:br/>
        <w:t>33 See, among others, https://www.ilsole24ore.com/art/treni-aerei-taxi-bus-e-metro-coronavirus-affossa-trasporti-ACbkKjMB?refresh_ce=1; https://roma.corriere.it/notizie/cronaca/20_ottobre_29/covid-viaggio-crisi-tassisti-questa-mazzata-finale-49afc9be-19c3-11eb-bdd5-3ce4cb03ccdf.shtml; see also the initiatives of the Municipality of Rome in support of the category that have received wide media coverage (such as the resolution for taxi travel vouchers); see also documents 3 and 13: in this regard, the Party highlights that in particular the current reference parameters regarding the amount of taxi service requests and unfulfilled rides no longer correspond to the structural data in place until 2019.</w:t>
      </w:r>
    </w:p>
    <w:p>
      <w:r>
        <w:t>14 BULLETIN NO. 4 OF 31 JANUARY 2022</w:t>
        <w:br/>
        <w:t>b) to impose on Radiotaxi 3570 Società Cooperativa, for this behavior and for what has been stated in the motivation, an administrative pecuniary sanction of 21,000 € (twenty-one thousand euros).</w:t>
        <w:br/>
        <w:t>The administrative sanction referred to in the previous letter b) must be paid within ninety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 Immediate communication of the payment must be given to the Authority, by sending a copy of the model certifying the payment made.</w:t>
        <w:br/>
        <w:t>Pursuant to Article 26 of the same law, companies in economically disadvantaged conditions may request the installment payment of the sanction.</w:t>
        <w:br/>
        <w:t>This measure will be notified to the interested parties and published in the Bulletin of the Competition and Market Authority.</w:t>
        <w:br/>
        <w:t>Against this measure, an appeal may be filed with the TAR of Lazio, pursuant to Article 135, paragraph 1, letter b), of the Code of Administrative Procedure (Legislative Decree of 2 July 2010, no. 104), within sixty days from the date of notification of the measure itself, or an extraordinary appeal may be proposed to the President of the Republic, pursuant to Article 8, paragraph 2, of the Decree of the President of the Republic of 24 November 1971, no. 1199, within one hundred and twenty days from the date of notification of the measure itself.</w:t>
        <w:br/>
        <w:t>THE DEPUTY SECRETARY GENERAL THE PRESIDENT</w:t>
        <w:br/>
        <w:t>Serena Stella Roberto Rustichelli</w:t>
      </w:r>
    </w:p>
    <w:p>
      <w:r>
        <w:rPr>
          <w:b/>
        </w:rPr>
        <w:t>[Pages 13–15]</w:t>
      </w:r>
    </w:p>
    <w:p>
      <w:r>
        <w:t>BULLETIN NO. 4 OF 31 JANUARY 2022 15</w:t>
        <w:br/>
        <w:t>CONCENTRATION OPERATIONS</w:t>
        <w:br/>
        <w:t>C12418 - CONAD CENTRO NORD/BRANCH OF L'ALCO</w:t>
        <w:br/>
        <w:t>Measure no. 29967</w:t>
        <w:br/>
        <w:t>THE COMPETITION AND MARKET AUTHORITY</w:t>
        <w:br/>
        <w:t>IN ITS MEETING of 11 January 2021;</w:t>
        <w:br/>
        <w:t>HEARD the Rapporteur, President Roberto Rustichelli;</w:t>
        <w:br/>
        <w:t>HAVING REGARD to the law of 10 October 1990, no. 287;</w:t>
        <w:br/>
        <w:t>HAVING REGARD to the D.P.R. of 30 April 1998 no. 217;</w:t>
        <w:br/>
        <w:t>HAVING REGARD to the communication from the company Conad Centro Nord Soc. Coop., received on 14 December 2021;</w:t>
        <w:br/>
        <w:t>HAVING REGARD to the documentation on file;</w:t>
        <w:br/>
        <w:t>CONSIDERING the following:</w:t>
        <w:br/>
        <w:t>I. THE PARTIES</w:t>
        <w:br/>
        <w:t>1. Conad Centro Nord Soc. Coop. (hereinafter "Conad Centro Nord") is one of the cooperatives of retailers adhering to the National Retailers Consortium CONAD S.c. a r.l.1 (hereinafter "CONAD"), active in the distribution of food and non-food products of mass consumption. CONAD is the largest organization of independent entrepreneurs (approximately 2,500 retailers) in the retail trade present in Italy, according to a distribution model built around the figure of the retailer-cooperator, that is, the independent trading entrepreneur associated in a cooperative. Conad Centro Nord operates through a network of over 270 sales points (hereinafter also "pv") under the CONAD brand in Lombardy and Emilia Romagna. Conad Centro Nord achieved a turnover in Italy of approximately 900 million euros in 2019 and over 1.1 billion euros in 2020.</w:t>
        <w:br/>
        <w:t>2. The branch of business subject to acquisition, currently owned by the company L’Alco S.p.A., consists of the complex of tangible and intangible movable assets and legal relationships organized for the exercise of retail sales of food and non-food products of 17 sales points of the Organized Large Distribution (GDO) as well as 4 real estate complexes where the aforementioned activity is carried out. The 17 sales points, 15 supermarkets and 2 superettes previously operating under the Despar and Eurospar brands, are all located in Lombardy, specifically in the provinces of Bergamo, Brescia, and Lodi. In 2019, the branch of business achieved a total turnover of 45.6 million euros2.</w:t>
        <w:br/>
        <w:t>1 The National Retailers Consortium CONAD performs certain commercial and marketing functions at the national level for its members, among which stands out the function of purchasing center for member cooperatives.</w:t>
        <w:br/>
        <w:t>2 The Parties have referenced the turnover developed in the year 2019 as this was the "last financial year capable of correctly expressing the actual and 'ordinary' commercial potential of the sales points"; in 2020, in fact, the activity of the branch of business underwent a drastic decline due to the state of distress in which the company was.</w:t>
      </w:r>
    </w:p>
    <w:p>
      <w:r>
        <w:t>16 BULLETIN NO. 4 OF 31 JANUARY 2022</w:t>
        <w:br/>
        <w:t>II. DESCRIPTION OF THE OPERATION</w:t>
        <w:br/>
        <w:t>3. The operation consists of the acquisition, by Conad Centro Nord through the indirectly controlled company MILUMA S.r.l., of the branch of business described, following the awarding of a tender provided for in the context of a preventive agreement procedure concerning the company L’Alco S.p.A.</w:t>
        <w:br/>
        <w:t>III. QUALIFICATION OF THE OPERATION</w:t>
        <w:br/>
        <w:t>4. The communicated operation, as it involves the acquisition of control of part of a company, constitutes a concentration pursuant to Article 5, paragraph 1, letter b), of law no. 287/90.</w:t>
        <w:br/>
        <w:t>5. 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individually at the national level by at least two of the companies involved was over 31 million euros.</w:t>
        <w:br/>
        <w:t>IV. EVALUATION OF THE CONCENTRATION</w:t>
        <w:br/>
        <w:t>The product market</w:t>
        <w:br/>
        <w:t>6. This operation concerns the markets for the retail sale and supply of food and non-food products of mass consumption through sales points of the Organized Large Distribution (GDO). This sector is usually divided into: Large Distribution (GD), which includes large organized distribution chains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br/>
        <w:t>7. In the GDO sector, different types of sales points can be distinguished based on a series of characteristics (size, positioning, range of products offered, presence of fresh counters, etc.) that contribute to determining their quality and level of services offered. In particular, the sector is generally divided into: hypermarkets (sales points of size equal to or greater than 2,500 sqm), supermarkets (sales points of size between 400 and 2,499 sqm), superettes (sales points of size between 100 and 399 sqm), and discount stores (sales points of medium-small size, which usually do not exceed 2,000 sqm, with a limited assortment of references and brands and a commercial strategy mainly aimed at containing costs and selling prices).</w:t>
        <w:br/>
        <w:t>8. Following the most recent investigative deepening carried out in the context of proceedings for the evaluation of concentration operations in the GDO sector3, the Authority has updated the definition of the product markets of supermarkets, hypermarkets, and superettes, identifying them as follows:</w:t>
        <w:br/>
        <w:t>i. the supermarket market, composed of all supermarkets, superettes, hypermarkets, and discount stores, that is, all sales points with a surface area starting from 100 sqm;</w:t>
        <w:br/>
        <w:t>ii. the hypermarket market, composed, in addition to hypermarkets themselves, of all supermarkets and discount stores, that is, all sales points with a surface area starting from 400 sqm;</w:t>
        <w:br/>
        <w:t>iii. the superette market, composed of superettes, supermarkets, and discount stores, that is, all sales points with a surface area between 100 and 2,499 sqm.</w:t>
        <w:br/>
        <w:t>9. In light of the above, the markets affected by this operation appear to be those of supermarkets and superettes.</w:t>
        <w:br/>
        <w:t>10. The operation also produces effects in the markets for the supply of food and non-food mass consumption products to modern distribution, in which GDO chains operate from the demand side and suppliers of marketed products from the supply side. Although these markets can be subdivided by product categories and, within those categories, between private label products of the distributor and branded products of the industry, an exact definition does not seem necessary for the purposes of this evaluation: in all relevant supply markets, in fact, the market power of each chain from the demand side can be approximated by the share that such chain holds in total sales, as it can be assumed that, offering a complete basket of mass consumption products, the sales shares, and therefore those of purchases made by each operator, do not differ significantly by product category.</w:t>
        <w:br/>
        <w:t>The geographical market</w:t>
        <w:br/>
        <w:t>11. From a geographical point of view, the GDO markets have a local dimension, considering consumer purchasing behaviors and the importance attributed by them to the proximity of sales points.</w:t>
        <w:br/>
        <w:t>12. In the recent investigations conducted for the evaluation of concentration operations in the GDO sector4, following a specific survey conducted on consumption habits in the sector in question, the geographical extent of the local supermarket markets was identified in the area delimited by isochrone curves of 15 minutes of driving constructed around the affected sales points, while the breadth of the local superette markets presents a radius of 10 minutes of travel by car.</w:t>
        <w:br/>
        <w:t>13. The supply markets, on the other hand, generally have a national dimension, with purchases and related negotiations taking place at the national level. Some categories of fresh products or local specialties may be exceptions, whose purchases and negotiations occur at the local level. In any case, the market shares that operators hold at the local level also contribute to qualifying their market power in the purchasing phase, given that a producing company that wants to ensure a widespread presence in all geographical areas is in some way "obliged" to relate to the distribution companies that hold strong positions in the downstream retail markets.</w:t>
        <w:br/>
        <w:t>4 See note no. 3 above.</w:t>
      </w:r>
    </w:p>
    <w:p>
      <w:r>
        <w:rPr>
          <w:b/>
        </w:rPr>
        <w:t>[Pages 16–18]</w:t>
      </w:r>
    </w:p>
    <w:p>
      <w:r>
        <w:t>18 BULLETIN NO. 4 OF 31 JANUARY 2022</w:t>
        <w:br/>
        <w:t>The effects of the operation</w:t>
        <w:br/>
        <w:t>14. At the national level, based on the data provided by the Parties, the Conad chain holds a market share of approximately [15-20%]* in the large-scale distribution sector, which would increase negligibly as a result of the present operation. Similarly marginal is the increase in market power resulting from the present operation within the Conad-Finiper purchasing center, which currently holds a national market share of approximately [15-20%], lower than that held by the super-central ESD.</w:t>
        <w:br/>
        <w:t>15. At the local level, the operation results in horizontal overlaps in 14 of the 17 isochrones constructed around the stores subject to acquisition. In 11 of these 14 isochrones, the post-merger market share of the new operator is below 25%, that is, below the threshold of concern used in the recent precedents cited5.</w:t>
        <w:br/>
        <w:t>16. In the 3 local markets where post-merger shares exceed 25%, namely in the isochrones constructed around the supermarkets of Chiuduno (BG), Travagliato (BS), and Capriolo (BS), the operation in question does not appear to be capable of establishing or strengthening a dominant position, due to the not particularly significant market share, the negligible increase in share attributable to the operation, and the presence of numerous qualified competitors.</w:t>
        <w:br/>
        <w:t>17. In particular, with regard to the isochrone constructed around the store in Chiuduno, the post-merger market share barely exceeds the 25% threshold ([25-30%]), with an increase of less than 1%. Furthermore, there is the presence of numerous competitors capable of exerting competitive pressure on the new entity: MD, with a share of [15-20%], Italmark ([10-15%]), Lidl ([5-10%]). The assessment does not change even when summing the market share of Conad Centro Nord with that attributable to Dettaglianti Alimentari Organizzati Soc. Coop., an operator associated with another Conad cooperative (Commercianti Indipendenti Associati Soc. Coop.) and present in the same geographic market, albeit under a different brand (Maxì). In this case, indeed, the post-merger share would not reach 30%.</w:t>
        <w:br/>
        <w:t>18. In the local market centered around the supermarket in Travagliato, the market share of Conad Centro Nord, as a result of the operation in question, moves from [25-30%] to [25-30%]. The isochrone contains multiple competing brands, including MD with a share of [10-15%] and Lidl with [10-15%], providing a wide range of alternatives for consumers should Conad Centro Nord decide to change its commercial offer post-merger.</w:t>
        <w:br/>
        <w:t>19. Finally, regarding the isochrone constructed around the store in Capriolo, a post-merger share of [25-30%] is noted ([25-30%] considering also the share of the brand Maxì) with an increase of [1-5%]. Again, there is a significant presence of qualified competitors, including Italmark ([15-20%]) and MD ([15-20%]).</w:t>
        <w:br/>
        <w:t>* In this version, some data are omitted, as elements of confidentiality or secrecy of the information were deemed to exist.</w:t>
        <w:br/>
        <w:t>5 See Council Regulation (EC) No. 139/2004 of 20 January 2004, concerning the control of concentrations between undertakings, paragraph 32: “Concentrations may be presumed compatible with the common market where, given the modest market share of the undertakings concerned, they do not impede effective competition. Subject to Articles 81 [101 TFEU] and 82 [102 TFEU] of the Treaty, an indication in this sense exists where the market share of the undertakings concerned does not exceed 25% either in the common market or in a substantial part thereof. See note no. 3 above for the precedents.</w:t>
      </w:r>
    </w:p>
    <w:p>
      <w:r>
        <w:t>BULLETIN NO. 4 OF 31 JANUARY 2022 19</w:t>
        <w:br/>
        <w:t>20. With regard to the supply markets, as noted, the operation does not result in significant increases in the position held by Conad at the national level, and therefore, in the purchasing power of the chain, even if the latter were to be evaluated at the level of the purchasing center. In contrast, regarding the increase in purchasing power resulting from the strengthening of the position held in local markets, it is believed that the analysis is absorbed by the assessment made on the downstream retail markets.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DEPUTY SECRETARY GENERAL THE PRESIDENT</w:t>
        <w:br/>
        <w:t>Serena Stella Roberto Rustichelli</w:t>
      </w:r>
    </w:p>
    <w:p>
      <w:r>
        <w:t>20 BULLETIN NO. 4 OF 31 JANUARY 2022</w:t>
        <w:br/>
        <w:t>C12421 - FASTENING SOLUTIONS/BERARDI BULLONERIE</w:t>
        <w:br/>
        <w:t>Measure no. 29968</w:t>
        <w:br/>
        <w:t>THE COMPETITION AND MARKET AUTHORITY</w:t>
        <w:br/>
        <w:t>IN ITS MEETING of 11 January 2022;</w:t>
        <w:br/>
        <w:t>HEARD the Rapporteur Professor Michele Ainis;</w:t>
        <w:br/>
        <w:t>HAVING REGARD to the law of 10 October 1990, no. 287;</w:t>
        <w:br/>
        <w:t>HAVING REGARD to the D.P.R. of 30 April 1998, no. 217;</w:t>
        <w:br/>
        <w:t>HAVING REGARD to the communication from the company Fastening Solutions S.r.l. of 21 December 2021;</w:t>
        <w:br/>
        <w:t>CONSIDERING the following:</w:t>
        <w:br/>
        <w:t>I. THE PARTIES</w:t>
        <w:br/>
        <w:t>1. Fastening Solutions S.r.l. (Fastening) is a limited liability holding company indirectly controlled by H.I.G. Europe Capital Partners III, L.P. (HIG Europe), an investment fund in turn controlled by the management company H.I.G. Capital, LLC (HIG Capital), hereinafter referred to as the HIG group, a leader in private equity and alternative investments based in Miami with offices in the USA, Europe, and South America.</w:t>
        <w:br/>
        <w:t>During 2020, the HIG group achieved a total revenue of 25.6 billion euros, of which [4-5]* billion euros and [511-700] million euros from sales made respectively in the European Union and in Italy.</w:t>
        <w:br/>
        <w:t>2. Berardi Bullonerie S.r.l. (Berardi) is an Italian company primarily engaged in the wholesale marketing of fastening devices, and in particular, of screws and bolts. The target company is also active in providing related services, such as custom product design, coating, as well as consulting and integrated logistics services and the sale of personal protective equipment (PPE).</w:t>
        <w:br/>
        <w:t>Berardi's wholesale marketing activity also includes "related" products (so-called extra-components), such as anchors and mechanical and chemical fasteners, personal protective equipment, and other products supplied by the company to its customers in order to avoid the need for them to resort to an indefinite number of suppliers for the purchase of products related to its main area of operation, namely that of fastening devices. Berardi also conducts its business through the controlled companies Vibolt s.r.l., Vitman s.r.l., and VI.B.F. Fasteners s.r.l. (all three based in Italy) and Berardi Maroc S.a.e.l.a.u., based in Morocco (hereinafter referred to as the Berardi group).</w:t>
        <w:br/>
        <w:t>The Berardi group achieved a total revenue of 70.6 million euros during 2020, of which [1-10] and [31-100] million euros from sales made respectively in the European Union (excluding Italy and San Marino) and in Italy.</w:t>
        <w:br/>
        <w:t>* In this version, some data are omitted, as elements of confidentiality or secrecy of the information were deemed to exist.</w:t>
      </w:r>
    </w:p>
    <w:p>
      <w:r>
        <w:rPr>
          <w:b/>
        </w:rPr>
        <w:t>[Pages 19–21]</w:t>
      </w:r>
    </w:p>
    <w:p>
      <w:r>
        <w:t>BULLETIN NO. 4 OF 31 JANUARY 2022 21</w:t>
        <w:br/>
        <w:t>II. DESCRIPTION OF THE OPERATION</w:t>
        <w:br/>
        <w:t>3. The communication in question concerns the acquisition by Fastening of 100% of the share capital of Berardi through the newly established NewCo and MidCo. The individuals currently holding the share capital of Berardi will acquire a 15% stake in the share capital of NewCo, while the remaining 85% will be controlled by MidCo, which is wholly controlled by Fastening. As a result of the operation, therefore, Fastening (and through it HIG Europe) will indirectly hold 85% of Berardi, thereby exercising exclusive control over it.</w:t>
        <w:br/>
        <w:t>4. For the protection of the investment made by the Fund, the Parties have agreed to a non-compete obligation on the part of the sellers for a duration of 3 years, geographically limited to the territory of Europe, the United Kingdom, and Morocco, specifically concerning the activities carried out by the target company.</w:t>
        <w:br/>
        <w:t>III. QUALIFICATION OF THE OPERATION</w:t>
        <w:br/>
        <w:t>5. The communicated operation, as it involves the acquisition of exclusive control of a company, constitutes a concentration pursuant to Article 5, paragraph 1 letter b), of law 287/90. It falls within the scope of application of law no. 287/1990,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individually by at least two of the companies involved was over 31 million euros.</w:t>
        <w:br/>
        <w:t>6. The non-compete obligations signed by the parties and described in the previous paragraphs can be considered directly connected and necessary for the realization of the concentration operation in question, as they are functional to safeguarding the value of the acquired company, provided that they do not prevent the sellers from purchasing or holding shares solely for financial investment purposes1.</w:t>
        <w:br/>
        <w:t>IV. ASSESSMENT OF THE CONCENTRATION</w:t>
        <w:br/>
        <w:t>a) The relevant product and geographic markets</w:t>
        <w:br/>
        <w:t>7. The relevant product markets are i) wholesale marketing of fastening devices, ii) integrated logistics services, and iii) wholesale trade of personal protective equipment.</w:t>
        <w:br/>
        <w:t>8. With reference to the wholesale marketing of fastening devices, the target company specializes in the wholesale marketing of screws and bolts. This market does not present particular barriers to entry and boasts a high presence of operators of various sizes, both national and international. From a geographic perspective, the size of the wholesale market for fastening devices is considered at least national, given the characteristics of homogeneity and specialization of distribution at the national level and the fact that, generally, each multinational producer distributes its products through subsidiaries active at the national level2. It cannot be excluded that the geographic dimension may be even broader, extending to the territory of the European Economic Area (EEA), considering the application of European and international standards for the products in question, the low transportation costs, and the fact that companies like the target make sales abroad even in territories not covered by local subsidiaries. For the purposes of the competitive analysis of the operation in question, however, it does not seem necessary to proceed with a precise identification of the relevant geographic market, given the absence of overlap between the activities of the Parties.</w:t>
        <w:br/>
        <w:t>9. Regarding integrated logistics services, these include i) supplier research and management, ii) computerized order flow management, iii) quality control of products, iv) product warehousing, v) supply even in small batches of products based on production needs, vi) replenishment of production lines. Overall, integrated logistics consists of organizing the movement of suppliers to end customers and the storage of raw materials and finished products. The multiplicity of services required by the customer is offered as a single product, integrating the activities of planning, development, and control of the flow of goods movement. From a geographic perspective, the market for integrated logistics services has a national dimension, considering that the demand for these services is predominantly expressed by national customers who turn to companies operating in the national territory and that the services mainly concern the movement of goods within the national territory3.</w:t>
        <w:br/>
        <w:t>10. Finally, with reference to the wholesale trade of personal protective equipment (PPE), the target company is marginally active in this market through the marketing of various types of protective devices (gloves, headphones, glasses, masks, and other similar products). Although the market includes various products, in this case, it does not seem necessary to establish whether the different segments described above represent distinct product markets; regardless of the definition adopted, in fact, the operation does not entail substantial changes to the existing competitive conditions. Regarding the geographic scope, the PPE market has a European dimension due to the homogeneity of the production standards harmonized at the Union level, the fact that the main producers and sellers operate at the community level, the intense intra-community trade of PPE, and the relatively low transportation costs4.</w:t>
        <w:br/>
        <w:t>b) Effects of the operation</w:t>
        <w:br/>
        <w:t>11. The operation in question, as seen, concerns the acquisition of exclusive control of Berardi by Fastening and, through it, the HIG Europe group.</w:t>
        <w:br/>
        <w:t>2 See provision 14363 of 01 June 2005, _ C7049 Wurth/Euroviti.</w:t>
        <w:br/>
        <w:t>3 See provision 27500 of 10 January 2019 – C12211 Rhenus SE &amp; CO/CESPED.</w:t>
        <w:br/>
        <w:t>4 See provision 23259 of 25 January 2012 – C11443 KKR&amp;CO./Capital Safety Group; provision No. 21998 of 5 January 2011 – C10879 Sicura/Stablum; provision 18362 of 7 May 2008 – C9314 Honeywell International/Safety Products Holding.</w:t>
      </w:r>
    </w:p>
    <w:p>
      <w:r>
        <w:t>BULLETIN NO. 4 OF 31 JANUARY 2022 23</w:t>
        <w:br/>
        <w:t>12. With regard to the areas of activity, the acquiring group with exclusive control and the target company (Berardi) do not present horizontal overlaps, as there are no intersections between their respective activities. The operation in question does not appear to be capable of producing significant changes in market structures. The target company generates most of its turnover in the wholesale market for fastening devices, in which it holds a share of approximately [1-5%]. In the remaining markets of integrated logistics services and wholesale trade of PPE, the target company holds market shares significantly below 1%.</w:t>
        <w:br/>
        <w:t xml:space="preserve">13. In light of the above considerations, the concentration in question does not appear to be capable of significantly altering the competitive dynamics in the relevant markets. IT IS THEREFORE CONSIDERED that the operation in question, consisting of the acquisition of exclusive control of Berardi by Fastening, does not entail, pursuant to Article 6, paragraph 1, of law 287/90, the establishment or strengthening of a dominant position in the relevant markets, such as to eliminate or substantially and durably reduce competition; IT IS ALSO CONSIDERED that the non-compete obligations between the Parties are ancillary to the present operation only to the extent described above and that the Authority reserves the right to evaluate the aforementioned agreements if they are realized beyond the limits indicated therein; </w:t>
        <w:br/>
        <w:t xml:space="preserve">RESOLVES </w:t>
        <w:br/>
        <w:t xml:space="preserve">not to initiate the investigation referred to in Article 16, paragraph 4, of law 287/90. The above conclusions will be communicated, pursuant to Article 16, paragraph 4, of law 287/90, to the companies involved and to the Minister of Economic Development. The measure will be published in the Bulletin of the Competition and Market Authority. </w:t>
        <w:br/>
        <w:t xml:space="preserve">THE DEPUTY SECRETARY GENERAL THE PRESIDENT </w:t>
        <w:br/>
        <w:t>Serena Stella Roberto Rustichelli</w:t>
      </w:r>
    </w:p>
    <w:p>
      <w:r>
        <w:rPr>
          <w:b/>
        </w:rPr>
        <w:t>[Pages 22–24]</w:t>
      </w:r>
    </w:p>
    <w:p>
      <w:r>
        <w:t>24 BULLETIN NO. 4 OF 31 JANUARY 2022</w:t>
        <w:br/>
        <w:t>REPORTING AND CONSULTATIVE ACTIVITIES</w:t>
        <w:br/>
        <w:t>AS1815 - MEMORANDUM OF UNDERSTANDING OF THE NATIONAL DAIRY CHAIN FOR THE SAFEGUARD OF ITALIAN FARMING</w:t>
        <w:br/>
        <w:t>Rome, 22 December 2021</w:t>
        <w:br/>
        <w:t>Ministry of Agricultural, Food and Forestry Policies</w:t>
        <w:br/>
        <w:t>Department of Competitive Policies, Quality of Agri-food, Fisheries and Equestrian Activities</w:t>
        <w:br/>
        <w:t>In relation to the request for an opinion made by this Ministry, received on 13 December 2021, regarding the signing on 9 November 2021 of a “Memorandum of Understanding of the national dairy chain for the safeguard of Italian farming” (hereinafter also the “Memorandum of Understanding”) by the Agricultural Organizations, the Alliance of Cooperatives, Assolatte, and the Organized Large Distribution (GDO), the Authority, in its meeting of 21 December 2021, formulated, pursuant to Article 22 of the law of 10 October 1990, no. 287, the following considerations.</w:t>
        <w:br/>
        <w:t>The Authority has previously expressed its opposition to the establishment of interprofessional agreements that set the selling price1, reiterating this position, with specific reference to the dairy sector, also in a recent opinion rendered regarding the signing of a “Memorandum of Understanding on the determination of the price of milk at the farm” between the Puglia Region and various organizations representing farmers and dairy processing companies2. In particular, on such occasions, the Authority expressed concern that the negotiation methods in Italy are still substantially based on the old logic of interprofessional agreements, recalling how, as such, the negotiation methods may be subject to specific evaluation by the Authority pursuant to antitrust legislation.</w:t>
        <w:br/>
        <w:t>That said, for the purposes of this evaluation, the following circumstances are relevant: firstly, the Memorandum of Understanding has a limited duration - until 31 March 2022 - allowing for the temporary support of farmers' income in a situation of actual emergency and a sharp rise in input prices in light of the exceptional market contingencies and the ongoing effects of the pandemic. Furthermore, it concerns only the purchases of liquid milk and fresh cheeses, thus excluding supply chains such as that of aged cheeses, and expressly leaves to private negotiation any further requests for integrations and/or increases related to inflationary phenomena affecting factors of production other than milk.</w:t>
        <w:br/>
        <w:t>Secondly, it does not result in a total uniformity of the revenue received by farmers for the milk sold and does not affect the costs incurred by processors for the milk purchased. Based on what is provided for in the Memorandum, in fact, the provision of the contribution of 3 cents by the GDO results - until the threshold limit of 41 cents/liter is reached - only in an upward shift of the prices paid for raw milk, which, having already been contracted at the beginning of the campaign in the absence of the agreement, differ both among the various dairy companies and, within the same company, among the different farmers delivering.</w:t>
        <w:br/>
        <w:t>The Authority therefore believes it appropriate to issue a non-adverse opinion on the implementation of the Memorandum of Understanding signed by all the main operators in the dairy chain, within the limits of duration established by it.</w:t>
        <w:br/>
        <w:t>In particular, the Authority hopes that, at the end of the duration of the agreement, negotiation methods for milk prices will be restored that, while respecting the need to ensure an adequate income for the delivering farmers, guarantee a fair competitive comparison both among the farmers themselves and between the companies that process the milk.</w:t>
        <w:br/>
        <w:t>In this context, and reiterating the considerations already expressed by the Authority in its last report on the annual law for the market and competition3, the Authority hopes that, even within the Supply Chain Table that may be established in implementation of the Memorandum of Understanding, tools for the protection of the agricultural sector and the entire related supply chain can be developed that do not disincentivize competition on efficiency and do not inhibit the virtuous process of concentration of farmers. In this regard, in particular, the fundamental role that both Producer Organizations and recognized Interprofessional Organizations could play in the concentration of supply and in increasing the bargaining power of the agricultural side is emphasized, for which European legislation provides specific exemptions from the application of antitrust rules precisely by virtue of the role of concentration and efficiency of supply that they can perform.</w:t>
        <w:br/>
        <w:t>The Authority hopes that the above observations can be duly considered by the requesting Administration and thanks for the attention shown towards its institutional activity.</w:t>
        <w:br/>
        <w:t>3 See AS1730 - Proposals for competitive reform for the Annual Law for the market and competition - year 2021, of 19/02/2021 (in Bulletin 13/2021).</w:t>
      </w:r>
    </w:p>
    <w:p>
      <w:r>
        <w:t>26 BULLETIN NO. 4 OF 31 JANUARY 2022</w:t>
        <w:br/>
        <w:t>This opinion will be published in the Bulletin of the Competition and Market Authority. Any confidentiality needs must be expressed within thirty days from the receipt of the opinion, specifying the reasons.</w:t>
        <w:br/>
        <w:t>THE PRESIDENT</w:t>
        <w:br/>
        <w:t>Roberto Rustichelli</w:t>
      </w:r>
    </w:p>
    <w:p>
      <w:r>
        <w:rPr>
          <w:b/>
        </w:rPr>
        <w:t>[Pages 25–27]</w:t>
      </w:r>
    </w:p>
    <w:p>
      <w:r>
        <w:t>BULLETIN NO. 4 OF 31 JANUARY 2022 27</w:t>
        <w:br/>
        <w:t>UNFAIR COMMERCIAL PRACTICES</w:t>
        <w:br/>
        <w:t>PS11912 - GAMESTOP ITALY - DELIVERY ISSUES AND OTHER MATTERS</w:t>
        <w:br/>
        <w:t>Measure no. 29970</w:t>
        <w:br/>
        <w:t>THE COMPETITION AND MARKET AUTHORITY</w:t>
        <w:br/>
        <w:t>IN ITS MEETING of 11 January 2022;</w:t>
        <w:br/>
        <w:t>HEARD the Rapporteur Professor Michele Ainis;</w:t>
        <w:br/>
        <w:t>HAVING REGARD to Part II, Title III, and Part III, Title III of Legislative Decree 6 September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measure of 15 June 2021, which ordered the inspection pursuant to Article 27, paragraphs 2 and 3, of the Consumer Code, at the headquarters of the company GameStop Italy S.r.l.;</w:t>
        <w:br/>
        <w:t>HAVING REGARD to its decision of 19 October 2021, which, pursuant to Article 7, paragraph 3, of the Regulation, ordered the extension of the deadline for concluding the procedure for investigative needs, considering the necessity to examine the findings on file and possibly acquire further useful elements for the assessment of the case subject to the procedure.</w:t>
        <w:br/>
        <w:t>HAVING REGARD to the documents of the procedure;</w:t>
        <w:br/>
        <w:t>I. THE PARTIES</w:t>
        <w:br/>
        <w:t>1. The company GameStop Italy S.r.l. (hereinafter also "Professional", "Company" or "GameStop") as a professional, pursuant to Article 18, letter b), of the Consumer Code, operates in Italy in the sector of distribution and sale of consoles, video games, and other digital products through the e-commerce site gamestop.it (hereinafter also "Site"). Based on the latest available ordinary financial statement, GameStop achieved, as of 1 February 2020, a turnover of €296,250,3341.</w:t>
        <w:br/>
        <w:t>2. Federconsumatori, as the reporting party, is a non-profit association that, by statute, pursues the protection of the rights and interests of consumers and users against public and private entities producing and/or providing goods and services, registered in the list of consumer and user associations representative at the national level referred to in Article 137 of the Consumer Code.</w:t>
        <w:br/>
        <w:t>1 Source: Telemaco Infocamere database.</w:t>
      </w:r>
    </w:p>
    <w:p>
      <w:r>
        <w:t>28 BULLETIN NO. 4 OF 31 JANUARY 2022</w:t>
        <w:br/>
        <w:t>II. THE COMMERCIAL CONDUCTS</w:t>
        <w:br/>
        <w:t>3. The procedure concerns the conducts carried out by the Professional, at least since July 2020, in the context of online marketing activities, through its website gamestop.it, of consoles, video games, and other digital products, consisting of: i) the immediate charge of payment, at the time of the online order, for the products purchased by consumers; ii) the unilateral cancellation of consumer orders, for which payment had already been charged; iii) the dissemination of misleading and/or omissive information regarding the actual availability of the products sold online, delivery times, and the status of related shipments; iv) the delayed/non-delivery of products purchased and duly paid for by consumers; v) delays and obstacles in relation to the exercise of consumers' rights of withdrawal and refund; vi) the omission or inadequate post-sale assistance by the Professional, who would not have taken charge of complaints and requests from consumers.</w:t>
        <w:br/>
        <w:t>4. The procedure also concerns the conducts related to the failure to comply with the regulations regarding pre-contractual information for consumers and the right of withdrawal in distance contracts, to the extent that the following information was not indicated clearly and understandably: i) the main characteristics of the goods and services; ii) the geographical address where the professional is established and his telephone number and email address; iii) the conditions, terms, and procedures for exercising the right of withdrawal, including the form for exercising the right of withdrawal; iv) the reminder of the existence of the legal guarantee of conformity for goods; v) the possibility of using an extrajudicial complaint and redress mechanism.</w:t>
        <w:br/>
        <w:t>III. THE FINDINGS OF THE PROCEDURE</w:t>
        <w:br/>
        <w:t>1) The procedure process</w:t>
        <w:br/>
        <w:t>5. Starting from July 20202, numerous reports were received from consumers regarding conducts carried out by GameStop in the online sale activity primarily of consumer electronics products such as consoles and video games, essentially consisting of the delayed or non-delivery of products purchased online and duly paid for by consumers, the unilateral cancellation of orders, as well as the omission or inadequate post-sale assistance by the Professional, even in relation to customer requests regarding the status of shipments and refunds.</w:t>
        <w:br/>
        <w:t>6. In relation to the above-described conducts, on 15 June 2021, prot. 52520, GameStop was notified of the initiation of the investigative procedure PS11912 for possible violation of Articles 20, 21, 22, 23, 24, 25, 49 letters a), c), h), n) and v), 54, 56, and 61 of the Consumer Code. In this context, the unfairness was hypothesized, in terms of misleading and/or aggressive conduct, consisting of the dissemination of misleading information regarding the availability and delivery times of the products; the unilateral cancellation of orders after the charge of the payment; the imposition of the purchase of additional products in forced bundling; the delayed/non-delivery of products sold online; the difficulty in contacting the post-sale assistance service and the obstruction to the exercise of consumers' rights. Furthermore, GameStop was also contested for the failure to comply with the Consumer Code regulations on withdrawal and refund3, as well as the non-compliance with certain pre-contractual information obligations regarding the main characteristics of the goods and services, the telephone number and email address of the professional, the conditions, terms, and procedures for exercising the withdrawal (including the standard form for exercising the right of withdrawal), the reminder of the existence of the legal guarantee of conformity, as well as the possibility of using an extrajudicial complaint and redress mechanism.</w:t>
        <w:br/>
        <w:t>7. On 24 June 2021, inspections were carried out at the company's legal headquarters.</w:t>
        <w:br/>
        <w:t>8. On 2 July 2021, the Professional exercised the right to access the documents of the procedure; subsequently, on 26 July 2021, he sent the requested information in the Communication of initiation of the procedure and submitted a first defense memorandum.</w:t>
        <w:br/>
        <w:t>9. On 10 August 2021, pursuant to Article 27, paragraph 7, of the Consumer Code, GameStop submitted commitments aimed at removing the profiles of unlawfulness of the contested conducts. These commitments were rejected by the Authority in its meeting of 19 October 2021, as they related to conducts that, if established, could constitute cases of "manifestly unfair and serious" commercial practices and due to the interest in proceeding with the ascertainment of the possible infringement. The rejection was communicated to the Professional on 21 October 2021.</w:t>
        <w:br/>
        <w:t>10. With a communication received on 24 September 2021, the Professional submitted some supplementary information and requested a hearing.</w:t>
        <w:br/>
        <w:t>11. On 6 October 2021, the hearing of the Professional took place, and a new version of the response to the request for information was received, containing indications on the confidential parts.</w:t>
        <w:br/>
        <w:t>12. On 19 October 2021, a sixty-day extension of the deadline for concluding the procedure was ordered for investigative needs, considering the necessity to examine the findings on file and possibly acquire further useful elements for the assessment of the case subject to the procedure.</w:t>
        <w:br/>
        <w:t>13. On 12 November 2021, the date of conclusion of the investigative phase was communicated to the Parties pursuant to Article 16, paragraph 1, of the Regulation, set for 2 December 2021. This deadline was extended to 10 December 2021, in acceptance of the request made by the Professional with communication of 29 November 2021.</w:t>
        <w:br/>
        <w:t>14. On 10 December 2021, the final memorandum of the Professional was received.</w:t>
        <w:br/>
        <w:t>15. On 10 December 2021, a request for an opinion was sent to the Authority for Guarantees in Communications, which was received on 30 December 2021.</w:t>
        <w:br/>
        <w:t>2) The acquired evidence</w:t>
        <w:br/>
        <w:t>16. The company GameStop Italy S.r.l. belongs to the multinational group "GameStop", active in the sale of products and services related to the world of video games (consoles, video games, and related accessories and media), and carries out its retail activities in Italy through its physical stores and the e-commerce site gamestop.it. In particular, GameStop "primarily operates in the sector of selling video games for PC and other types of consoles along with accessories, hardware and software, specialized magazines and books, services related to telephony,</w:t>
        <w:br/>
        <w:t>3 Specifically: (i) the erroneous legal references cited regarding the hypotheses of exclusion of the right of withdrawal, (ii) the failure to indicate the procedures and terms for exercising the right of withdrawal, (iii) the limitation introduced in the methods for communicating the intention to withdraw (only email), (iv) the timing of refunds.</w:t>
      </w:r>
    </w:p>
    <w:p>
      <w:r>
        <w:rPr>
          <w:b/>
        </w:rPr>
        <w:t>[Pages 28–30]</w:t>
      </w:r>
    </w:p>
    <w:p>
      <w:r>
        <w:t>30 BULLETIN NO. 4 OF 31 JANUARY 2022</w:t>
        <w:br/>
        <w:t>as well as the sale of merchandise and clothing related to the world of video games, comics, cinema, and entertainment in general, in addition to the services of applying customized films for smartphones and tablets, under the Mobile Outfitters brand. It also operates in the sale of used products, both software and hardware”4.</w:t>
        <w:br/>
        <w:t>17. Regarding the trend of online sales at GameStop, from the data provided by the Professional concerning the volume and value of the activity carried out, there is a significant increase during 2020 in the total number of online orders received by GameStop, which rose from [150,000-200,000]* orders in 2019 to [220,000-270,000] orders in 2020, with significant peaks in the months of March-May and November-December5; moreover, in the first five months of 2021, GameStop received [50,000-100,000] orders. The total value of the orders includes the data of reservations for products not yet on the market (new consoles or video games), in which the payment, although allegedly not collected at the time of the order, is nonetheless charged to the consumer in advance of the actual shipment (10 days prior). A similar growth was recorded by GameStop in terms of revenue, which more than doubled in just one year, rising from [7,000,000-12,000,000] € in 2019 to 22,952,712.30 [20,000,000-25,000,000] € in 20206.</w:t>
        <w:br/>
        <w:t>2.a) The online sales process: immediate charge of the payment and unilateral cancellation of the order</w:t>
        <w:br/>
        <w:t>18. With reference to the methods adopted by GameStop for managing the online sales process, according to the provisions of the “Sales Conditions 13 September 2018”7 (hereinafter CdV), it emerged that payment by the consumer occurs at the time of the order on the Site, that is, before the actual delivery of the product to the courier8. In particular, in the “Payments” section, the following specification is reported: “Attention: payment for purchase orders occurs with a charge at the time of the order”; furthermore, in the “Customer Obligations” section, it is provided that “the sales contract for the Products purchased on the Site is perfected with the completion of the purchase procedure and that from that moment the Customer has the obligation to pay the price of the purchased Product”; finally, in the subsequent “Purchase Methods” section, it is specified that “by confirming the payment, upon completion of the transaction, the order will be forwarded and the purchase contract will be concluded; the Customer will then receive an email confirming the purchase, containing the date, the total amount of the order, and its details, as well as a series of information regarding the purchase”.</w:t>
        <w:br/>
        <w:t>19. Consequently, according to the contractual discipline adopted by GameStop, the payment of the purchase price of the product ordered online must occur simultaneously with the order, in order to finalize the transaction; however, the sales conditions grant GameStop a broad power to unilaterally cancel, despite the payment charge to the consumer, a reservation and/or a purchase order, upon the occurrence of the following circumstances: “items marked as out of stock by distribution companies; items no longer available in stock; depletion of items intended for promotional operations; items not available from suppliers; fraud in the use of credit cards or in the payment operation; incorrect use of discount vouchers by the Customer; fraud against GameStop; price changes by the supplier exceeding 5%”9.</w:t>
        <w:br/>
        <w:t>20. From the CdV, another informative element is derived that contributes to outlining the operational methods of GameStop in the online sales process: the contractual provision governing the “Delivery of products” establishes that goods are delivered by GameStop to the courier within 72 working hours from the order “only if immediately available”; from this provision, it can be inferred that the professional offers for sale products that are also not available, charging the corresponding payment at the time of the order, subject to the possibility of exercising the right of cancellation.</w:t>
        <w:br/>
        <w:t>21. From the above, it emerges that GameStop reserves the right to cancel concluded contracts, for which it has already proceeded to collect the payments, in a wide range of cases that include the unavailability of the product or the change in the sale price, thus demonstrating that its online sales process is characterized by the absence of preventive checks regarding the actual possibility of carrying out the requested transactions10.</w:t>
        <w:br/>
        <w:t>22. The data produced by the same Professional factually confirms the extensive recourse by GameStop to the cancellation of orders already paid by customers11; in particular, the Professional appears to have canceled a significant number of orders in 2020, amounting to 15,454, and an equally significant number of orders, amounting to 3,459, in the first 5 months of 2021, for a total of 18,913 orders. These numerical data have already been purged of the number of orders (722) not finalized by customers due to non-payment, as they do not appear to be attributable to the unilateral initiative of GameStop12.</w:t>
        <w:br/>
        <w:t>23. In light of the data provided by GameStop, the majority of cancellations concerned orders placed online with in-store pickup and with shipping to the consumer's home (in both cases over 8,000). Considering that in 2020 the total number of online orders received by GameStop amounts to [220,000-270,000], the percentage of unilateral cancellations (15,454 orders) by the Professional in 2020 would be approximately [4-8]%, while in the first 5 months of 2021, against a total number of orders received of [50,000-100,000], the percentage of unilateral cancellations (3,459 orders) would be around [2-6]%. Throughout the entire reference period, that is, from January 2020 to May 2021, the total percentage of cancellations (18,913 orders) would correspond to approximately [4-8]% (out of a total of [300,000-340,000] orders).</w:t>
        <w:br/>
        <w:t>24. With reference to the data reported above, the Professional subsequently clarified13 that the number of orders actually unilaterally canceled would be lower than the originally communicated figure (19,635), as the latter would include all orders that did not go through for any reason, including technical problems, non-payments, fraud attempts, or violations of regulations, and, in general, causes allegedly not attributable to GameStop (for example, the impossibility of delivering in red zones during the lockdown period). In summary, according to the Professional, from the total of “not completed” and therefore canceled orders, as many as 10,981 orders should be deducted, as they are considered not attributable to the initiative of GameStop but related to the following causes: “Non-payment” by the customer (1,943 orders); automatic rejection (without any collection) by the system following the outcome of the “Suspicious payment verification” check (1,260 purchases); “Courier delivery failures/customer returns” (663 cases); “Regulation violations” due to the customer's failure to comply with the rules and restrictions set for the purchase of certain products (1,687 orders), such as the new Sony PS5 console; “Imperfect conditions – customer verification” (1,255 orders); “System updates” (3,885 orders); and finally due to the decision of the “Supplier” to cancel the release of a product on the market (288 orders).</w:t>
        <w:br/>
        <w:t>25. In this regard, contrary to what the Professional claimed, based on the investigative findings, the cancellation of a significant number of orders (3,885) for “System Updates” is actually attributable to GameStop, as it relates to the inadequacy of the information systems adopted by it. In fact, among these cancellations are 1,056 orders for products that were no longer available in the store, as they had been sold to another customer before the sales staff could manage the online order and reserve the product, or products that, although present in the store, had already been reserved by phone or in person by a customer who had not yet come to pick it up; another 2,829 orders were canceled due to technical problems with the information systems or other issues that resulted in the failure to manage requests (confirmation or not of the availability in the store of the requested product) within the expected time (6 hours).</w:t>
        <w:br/>
        <w:t>26. Consequently, while taking into account the additional informative elements provided by the Professional regarding the number of orders unilaterally canceled, the investigative evidence confirms that GameStop, during the period from January 2020 to May 2021, canceled a significant number of orders, amounting to at least 12,53914 orders, corresponding to a cancellation percentage of approximately [2-6]% (out of a total of [300,000-340,000] orders received).</w:t>
        <w:br/>
        <w:t>27. From the inspection documentation, it emerged that a significant number of orders (498) related to the PS5 console were canceled in November 2020 as the buyers had bypassed the purchasing procedures for the PS5 console (“…they are customers who bypassed the checks of 13 See supplementary communication prot.73771 of 24 September 2021. 14 This number (12,539) was calculated by subtracting from the total cancellations (19,635) the total number of orders deemed not attributable to GameStop's responsibility, amounting to 7,096, which includes the following cases: 1,943 non-payments by the customer, 1,260 uncompleted suspicious payments, 663 delivery failures by the courier/customer returns, 1,687 regulation violations, 1,255 customer cancellations, and 288 supplier cancellations upstream.</w:t>
      </w:r>
    </w:p>
    <w:p>
      <w:r>
        <w:rPr>
          <w:b/>
        </w:rPr>
        <w:t>[Pages 31–33]</w:t>
      </w:r>
    </w:p>
    <w:p>
      <w:r>
        <w:t>BULLETIN NO. 4 OF 31 JANUARY 2022 33</w:t>
        <w:br/>
        <w:t>Alessandro and do not have the right to the console")15; emblematic in this sense is the complaint of a customer who, the day after the order confirmation for the PS5, received a cancellation letter without explanations and especially without being able to obtain a refund on PayPal even after 5 days, although the letter indicated a 24-hour term and despite repeated reminders16. Based on an exchange of company emails from March 2021, it appears that GameStop proceeded to accept pre-orders for the PS5 console beyond the quantities available to it17. In another exchange of internal emails, related to the sale of PS5 in April 2021, it is noted that GameStop canceled the order of 137 customers "because they did not build the bundle correctly," highlighting at the same time that however "the system allowed them to do so and did not block them"; in light of the fact that customers had begun to write, sending tickets to GameStop, "to ask for information about the cancellation" and that there were "many customers who were left without a PS5 and who could, not all obviously, report this to the antitrust authority," the Company deemed it appropriate and prudent to grant the aforementioned customers "another opportunity to repurchase the bundle," sending them a specific email with the link to correctly build the new bundle18.</w:t>
        <w:br/>
        <w:t>28. From the examination of other inspection evidence, it emerges that orders "stock missing and in picking" with a value of less than 100 euros were canceled, for which customers would however have been refunded19.</w:t>
        <w:br/>
        <w:t>29. With communication dated 6 October 2021 (prot. 76360), the Professional transmitted a "draft of general sales conditions for the site gamestop.it," containing some modifications to the content of the General Conditions of Sale (CdV) regarding the purchasing process. Although the Professional, in the final memorandum of 10 December 2020, stated that it had modified the procedures for purchasing goods for sale online on the site since July 2021, the new "Sales Conditions 1 October 2021 (rev. 4 November 2021)" (hereinafter also "new CdV") were published on the GameStop Site on 5 November 2021. The main changes introduced to the contractual discipline, as far as relevant here, concern the timing of the charge of the purchase price and the unilateral cancellation of orders.</w:t>
        <w:br/>
        <w:t>30. Regarding the "purchase methods," the new CdV provide that the presentation of products on the Site constitutes an invitation to offer and the order sent by the customer serves as a contractual proposal for purchase/reservation, subject to confirmation or acceptance by GameStop20. As specified in the "Payments" section, "the charge of the price of the purchased Products is generally made only after the acceptance of the Order by GameStop," that is, after having verified the availability of the requested products21, except in the case of payment via PayPal22. Also in the case of "Reservations," the payment for the reserved products occurs with a charge at the time of order fulfillment, coinciding with the sending to the Customer of the Shipping Confirmation, provided that about 10 days before the expected release date of the reserved product, the system automatically checks the availability of funds.</w:t>
        <w:br/>
        <w:t>31. As for the unilateral cancellation of orders by GameStop, under the new contractual discipline, this faculty is no longer provided in the event of unavailability of the products sold online, being in fact limited to cases of fraud/irregularities in the payment operation or use of credit cards; incorrect use of discount vouchers or violations of the purchasing rules by the customer; fraud or attempts of fraud to the detriment of GameStop or third parties23.</w:t>
        <w:br/>
        <w:t>2.b) The information in the pre-contractual phase and in the subsequent phases of execution of online orders</w:t>
        <w:br/>
        <w:t>32. From the investigative findings, a conduct carried out by GameStop emerges both in the pre-contractual phase and in the subsequent phases of execution of the online purchase contract, consisting of the presentation of deceptive information and/or the omission of relevant information on some main characteristics of the offered products, such as actual availability and delivery times of orders, order status, and shipment tracking. Confirming such conduct are the cases of delayed/missed delivery of products purchased online by consumers.</w:t>
        <w:br/>
        <w:t>(i) The information on availability and delivery times of products</w:t>
        <w:br/>
        <w:t>33. In the CdV (version 13 September 2018)24, scant and generic indications regarding the availability and delivery times of the products offered for sale are reported, as they limit themselves to informing consumers about a non-binding indicative delivery timeframe of the products - where available - by GameStop to the courier (72 hours from order acceptance)25. Once the product is entrusted to the courier, it is expected that delivery will be made to the consumer's home after an additional 1-3 working days, depending on the recipient's location26. Similar information, of an indicative and generic nature, is also provided in the confirmation and summary email of the order sent by GameStop to the customer, where it is also communicated that the order would be forwarded to the courier within 72 hours (working hours) from the date of the order (instead of from its acceptance)27.</w:t>
        <w:br/>
        <w:t>34. The same CdV contain a brief regulation of the cases of delay, where it is established that "In case of delay in deliveries compared to the indicative times provided, it is possible to contact Customer Service for information"; furthermore, GameStop recognizes the consumer's right of withdrawal "In the case of prolonged and unjustified delay in delivery," with "simplified" methods, that is, "by contacting Customer Service and filling out the appropriate form," without however indicating the term from which it is possible to exercise this faculty.</w:t>
        <w:br/>
        <w:t>35. During the online purchasing process, although the "Delivery Information" item is present on the order summary screen and on the subsequent screen related to the order confirmation phase, GameStop does not ever indicate to the consumer the delivery times of the purchased products to the customer, not even according to a mere estimate.</w:t>
        <w:br/>
        <w:t>36. From the investigative findings illustrated above, it emerges that the information provided by GameStop, in the CdV and in the confirmation emails regarding the delivery times to the final customer of the products purchased and paid for in advance online, is not clear and is potentially misleading as: i) the delivery times of the products by GameStop to the courier are indicated; ii) the times for entrusting the products to the courier, that is, 72 hours (it is not understood if working days) from an unspecified moment ("from order acceptance" in the CdV and "from the date of the order" in the order confirmation email); iii) condition (CdV) the respect of the delivery times of the products to the courier (72 working days) on the actual and immediate availability of the products, without however providing the customer with any visibility or indication on this essential information; iv) limit themselves to establishing in 1-3 days the "indicative times provided" for delivery by the courier to the customer, depending on the recipient's location; v) merely suggest contacting Customer Service in case of delays in deliveries compared to the "indicative times provided," only providing that in the indefinite case of "prolonged and unjustified delay" the customer may withdraw from the order by filling out the appropriate form.</w:t>
        <w:br/>
        <w:t>37. It is emphasized that in the new CdV published on the Site on 5 November 2021, particularly in the regulation related to the "Delivery of products," faster delivery times are established, providing that the products are delivered by GameStop to the courier for shipment within 48 hours26. "The subsequent delivery times depend on the recipient's location. The time taken by the courier to deliver the Products from the day of collection by the courier is, on average, 1 (one) working day in the North and Center, 2 (two) working days in the South, and 3 (three) working days in the Islands."27 In fact, in the aforementioned email, under the item "Expected delivery times," it is written: "Orders are forwarded to the courier within 72 working hours from the date of the order. Therefore, orders placed from Friday evening to Sunday will be processed the following Monday. The same will happen for orders placed during holidays. Delivery times are short but depend heavily on the delivery address. Our warehouse is located in the Milan area, so shipments addressed to the South and Islands require more time. The average expected delivery times are between 1 and 2 days for Central and Northern Italy and between 2 and 3 days for the South and Islands. When the goods are entrusted to the courier, an email will be sent to the email address you provided. From the day after receiving the email, you can periodically check the status of the delivery by clicking on "Check the status of the shipment."</w:t>
      </w:r>
    </w:p>
    <w:p>
      <w:r>
        <w:rPr>
          <w:b/>
        </w:rPr>
        <w:t>[Pages 34–36]</w:t>
      </w:r>
    </w:p>
    <w:p>
      <w:r>
        <w:t>36 BULLETIN NO. 4 OF 31 JANUARY 2022</w:t>
        <w:br/>
        <w:t>working days (instead of 72) from the confirmation of receipt of the order and that the delivery times to the customer depend on the location of the recipient (1-3 working days depending on whether they are in the North/Central, South or islands)28. Furthermore, the Professional provided an estimate of the overall delivery times to the consumer's home, specifying that “Consequently, the overall order fulfillment time, from the Order Confirmation to actual delivery, is approximately 3 (three) working days for deliveries in the regions of Northern and Central Italy, 4 (four) working days for deliveries in the Southern regions, and 5 (five) working days for deliveries to the Islands” and, “in any case, within a maximum period of 30 (thirty) days from the Shipping Confirmation.” Finally, it is provided that after this period, if the product is not received, the consumer may cancel the order and obtain a refund.</w:t>
        <w:br/>
        <w:t>(ii) Information on order status and shipment tracking</w:t>
        <w:br/>
        <w:t>38. From the investigative findings, some critical issues and informational deficiencies emerged on the part of the Professional as consumers29, as highlighted by the association Federconsumatori, would not have been able to view the shipment tracking and, therefore, know the status of their order30.</w:t>
        <w:br/>
        <w:t>39. These critical issues occurred despite the establishment, as reported by GameStop, of a monitoring procedure according to which consumers, after receiving the confirmation and summary email of the order, would have the opportunity to follow their order status and related updates online by clicking on “MY ORDERS” at the top of the HomePage or accessing the Dashboard (Account/My Dashboard/My Orders); moreover, once the order is entrusted to the courier, the customer would receive the tracking link in the so-called order fulfillment email, which would allow them to view the page related to the order details and, by selecting “Track Shipment” at the bottom of the web page, reach the courier's website to monitor the shipment.</w:t>
        <w:br/>
        <w:t>40. Based on the information provided by GameStop, Customer Service, in turn, has the ability to view the tracking of customer orders within the systems used for managing e-commerce shipments (platform “[omissis]”). However, the same Professional stated that the aforementioned order tracking (date and time of delivery, courier's responsible branch, etc.) can only be viewed for a period of two months after the delivery to the courier of each shipment, after which the data is no longer accessible. Furthermore, the data provided by the couriers and present in the tracking platform (date and time of delivery, courier's responsible branch, etc.) cannot be downloaded automatically and in bulk, as the extraction can only be done manually for individual shipments (an activity that Customer Service performs to manage any reports of anomalies).</w:t>
        <w:br/>
        <w:t>(iii) Delayed/missed delivery of products sold online</w:t>
        <w:br/>
        <w:t>41. Regarding delivery procedures, according to what was stated by GameStop, products ordered by consumers can be shipped (delivered to the carrier) either from the central warehouse (located in Buccinasco, Milan), or from the GameStop chain stores, based on the choice made automatically by the system depending on the availability of products recorded in the Professional's database; this choice also determines the assignment of delivery to one carrier or another, considering that carrier [carrier 1] would handle most deliveries from the central warehouse in Buccinasco (Milan), while the other two couriers [carrier 2] and [carrier 3] would handle deliveries of products available at the stores.</w:t>
        <w:br/>
        <w:t>42. Reports from consumers complaining about the delayed/missed delivery of the product purchased online and paid31 have been included in the case file; moreover, from the documentation acquired during the inspection, significant issues emerged regarding compliance with the delivery timing of the PS5 console and the consequent need to provide adequate communication to customers32; from the examination of an internal company email dated 18 February 2021, the concern of GameStop's managers regarding the delay in the delivery of PS5s is evident, “due to the unfulfilled reservations from September” and in light of the “competitors who delivered it within 24 hours of purchase…”33. Further inspection evidence concerns the continuous delays recorded by a store in receiving packages from the courier, related to the “Super Mario LE switches and the related game,” which translates into inconveniences with customers34.</w:t>
        <w:br/>
        <w:t>43. Regarding the information produced by GameStop concerning the actual delivery times, the Professional provided only the data related to the average delivery times, allegedly short, of only one of the couriers used ([carrier 1])35 and exclusively from October 2020 onwards, without producing information related to the previous period and to the other couriers used ([carrier 2] and [carrier 3]). Therefore, this is partial information (related to only one courier) and temporally limited as it is restricted to a period of only 9 months, from October 2020 to June 2021, which does not take into account the delivery times achieved in the first 6 months of 2020, which appear to be particularly relevant for this analysis, as they concern the time frame most affected by the health emergency situation and the related restrictive measures.</w:t>
        <w:br/>
        <w:t>44. With specific reference to the cases of delay, in the aforementioned period of 9 months (from October 2020 to June 2021), the Professional, out of a total of [70,000-100,000] orders delivered by a single courier ([carrier 1]), would have recorded a total of 176 delays compared to the estimated time (140 in 2020 and 36 in the first 6 months of 2021), delivering in most cases over 15 working days from the acceptance of the order and in some cases over 30 calendar days from acceptance36. Regarding the other two couriers ([carrier 2] and [carrier 3]), lacking reliable data on their delivery times to end customers, the Professional limited itself to indicating the delays recorded in the delivery of products from GameStop to these carriers which, in the period 2020-2021, would have totaled 354 delays out of a total of [220,000-270,000] orders delivered37.</w:t>
        <w:br/>
        <w:t>45. Regarding the cases of missed delivery, following the request to provide data on the missed deliveries to end customers of products ordered online and prepaid, the Professional limited itself to producing the number of orders shipped, that is, delivered to the carrier: [150,000-200,000] in the year 2020 (out of a total of [220,000-270,000] orders received) and [40,000-70,000] in the first 5 months of 2021 (out of a total of [50,000-100,000] orders received)38. Furthermore, GameStop added that, in the reference period from January 2020 to May 2021, a “limited number of missed delivery episodes” would have been “reported to Customer Service,” allegedly attributable to the “loss of goods by the couriers”: specifically, 300 cases in 2020 and 185 cases in the first 5 months of 202139.</w:t>
        <w:br/>
        <w:t>46. According to GameStop's reconstruction, the difference between the number of orders shipped (delivered to the courier) and the missed deliveries reported to Customer Care due to the loss of goods by the courier would indicate the total number of orders delivered to the end customer, equal to [150,000-200,000] in 2020 (99.84%) and [40,000-70,000] in the first 5 months of 2021 (99.69%).</w:t>
        <w:br/>
        <w:t>47. In reality, the data provided by the Professional regarding missed deliveries is partial and not representative of the actual situation, as (i) it does not take into account cases of missed delivery from GameStop to the courier, (ii) it only concerns episodes reported to Customer Service, and (iii) it exclusively pertains to cases of “loss of goods by the couriers.” Indeed, despite what the Professional claimed, the data produced by GameStop shows that a significant number of orders were not delivered by the Professional to the courier both in 2020 (58,870 orders) and in the first 5 months of 2021 (20,569 orders); from this circumstance, it is reasonable to conclude that these orders, not having been entrusted to any courier, were not delivered to the end customers.</w:t>
        <w:br/>
        <w:t>36 Cf. Information, p. 33.</w:t>
        <w:br/>
        <w:t>37 Cf. Information p.34.</w:t>
        <w:br/>
        <w:t>38 However, these data indicate the orders fulfilled in the reference period regardless of the dates of receipt of the orders; consequently, on the one hand, they do not include orders for products reserved in the reference period but shipped afterwards (for example, reservations for products shipped after May 2021) and, on the other hand, they include products ordered before this period, in 2019, and delivered in 2020.</w:t>
        <w:br/>
        <w:t>39 Cf. Information p. 32.</w:t>
      </w:r>
    </w:p>
    <w:p>
      <w:r>
        <w:rPr>
          <w:b/>
        </w:rPr>
        <w:t>[Pages 37–39]</w:t>
      </w:r>
    </w:p>
    <w:p>
      <w:r>
        <w:t>BULLETIN NO. 4 OF 31 JANUARY 2022 39</w:t>
        <w:br/>
        <w:t>2.c) Obstacles to consumers' rights of withdrawal and refund</w:t>
        <w:br/>
        <w:t>48. From the investigative findings and, in particular, from the examination of the inspection evidence, complaints from some consumers emerged, who reported the failure to recognize their right to cancel their order; in one case, following the pre-order of 5 October 2020 (with a related deposit) for the purchase of a PS5 scheduled for release on 10 December 2020 and the subsequent request for cancellation promptly sent by email at the end of October, the Professional responded to the customer that they had to go to the store to cancel the order, even though it was an online order and online payment, not to mention the movement restrictions imposed by the "red zone" and in blatant contrast to what was published by GameStop in its FAQs regarding the possibility of canceling orders up to the moment of their fulfillment40.</w:t>
        <w:br/>
        <w:t>49. A similar complaint is contained in the complaint of another consumer who, after ordering a PS5 on 17 September 2020 and having it immediately charged (499 euros), would have requested the cancellation of the order four times, having no news regarding the alleged delivery date, without being able to obtain any response or the refund of the amount paid41. Further inspection evidence concerns the initial failure to recognize the right to cancel the order and, subsequently, the right of withdrawal exercised promptly by the consumer immediately after receiving the delivery of the good42.</w:t>
        <w:br/>
        <w:t>50. In addition to the obstructive conduct mentioned above, the Professional also appears to limit the methods of exercising the right of withdrawal by consumers. Specifically, in the Terms and Conditions (T&amp;C) (published on the Site until 5 November 2021), it is provided that the consumer can communicate the decision to withdraw from the contract exclusively by sending an email43; conversely, in the order confirmation email sent by GameStop to the customer, although a plurality of means of communication are indicated through which the consumer could inform the Professional of their decision to withdraw from the purchase contract (registered letter with acknowledgment of receipt, telegram, telex, email, and fax), it is nevertheless established that the consumer using an alternative method of communication for the withdrawal is obliged to send, within 48 hours, a subsequent confirmation communication by registered letter with acknowledgment of receipt44.</w:t>
        <w:br/>
        <w:t>51. Furthermore, the regulations concerning exceptions to the right of withdrawal contained, in the T&amp;C published online until 5 November 2021, references to incorrect legal provisions, in relation to the cases of supply of audiovisual products and software (including video games) and contracts of value less than €50 (indicating, respectively, Article 55 instead of Article 59, letter i) and Article 46, paragraph 2, instead of Article 47, paragraph 2, of the Consumer Code).</w:t>
        <w:br/>
        <w:t>52. Regarding the right to refund for consumers following the exercise of the right of withdrawal after the delivery of the good, although the Professional committed, in the specific section of the T&amp;C, to refund consumers within 14 days from the request for withdrawal, after receiving the return of the product or the customer's demonstration of having returned the Product45, it nonetheless anticipated the possibility of inconsistent refund timing, indicating "that some payment methods, such as rechargeable credit cards, may take a long time for the reimbursement of the refunded amounts."</w:t>
        <w:br/>
        <w:t>53. Moreover, despite what is regulated in the T&amp;C, GameStop communicated conflicting information to customers in the order confirmation email (under "Right of Withdrawal"), indicating a much longer timeframe and stricter conditions for the refund, since it excluded the customer's demonstration of having returned the product: "GameStop commits to activate the refund procedure no later than 30 days from receipt of the withdrawal request, subject to receipt and verification of the returned product. Some payment methods, such as rechargeable credit cards, may take significantly longer for the reimbursement of the refunded amounts"46.</w:t>
        <w:br/>
        <w:t>54. Finally, according to the T&amp;C, consumers could exercise the right to withdraw from the order before receiving the physical delivery of the purchased product, only "in the case of prolonged and unjustified delay in delivery," without specifying the term from which it would be possible to exercise the withdrawal.</w:t>
        <w:br/>
        <w:t>55. In relation to the actual requests for order cancellations/withdrawals received by GameStop due to delayed or failed deliveries, during the period from January 2020 to May 2021, the Professional provided scant and incomplete information stating that all requested refunds would be issued. Specifically regarding the consequent refund timing, the Professional clarified that the company programs do not allow for the transmission of data from one platform to another and that "therefore, there is no possibility of establishing the time elapsed from the cancellation request sent by the customer through the platform used for Customer Service ("[omissis]") to the reversal of the payment, through the different management system used for managing e-commerce orders ("[omissis]")"47.</w:t>
        <w:br/>
        <w:t>56. In the event of a customer's request to cancel the order, managed by Customer Service through the platform "[omissis]," a manual cancellation process would be activated whereby the Customer Service operator, after reviewing and verifying the report, would proceed to search for the relevant purchase order in the management system used for online orders ("[omissis]") and would manually cancel it, immediately issuing the refund from the same platform, and then communicate the outcome of the operation to the customer by responding to the ticket on "[omissis]"48. The cancellation and reversal of the amount (or the release of the commitment on the customer's credit card in the case of a reservation) would therefore be subject to the positive conclusion of the ticket opened on "[omissis]."</w:t>
        <w:br/>
        <w:t>57. Specifically regarding the cases of cancellation of the purchase order by GameStop, the T&amp;C provide that "GameStop will immediately inform the Customer of any total or partial cancellation of orders, promptly refunding any amounts possibly paid by the Customer." According to the Professional, following the communication of order cancellation, the customer would receive an email confirming the refund, which would be issued using the same methods used for payment49. As for the timing of refunds, GameStop would allegedly have provided refunds, following cancellations during the period from January 2020 to May 2021 (a total of 19,635), with rapid average return times, ranging from a few hours up to a maximum of 7 days.</w:t>
        <w:br/>
        <w:t>58. Even in relation to such cases of unilateral order cancellations, from the investigative findings, particularly from the evidence acquired during the inspection, testimonies emerged regarding the unjustified cancellation by GameStop of their order as well as the failure to refund, within the expected 24-hour period, the amount paid for the purchase of the PS550 console.</w:t>
        <w:br/>
        <w:t>59. Finally, within the T&amp;C, a generic exemption of liability in favor of GameStop is provided, according to which "Such refund will exhaust any obligation of GameStop towards the Customer, who expressly waives any other sum, compensation, and/or indemnity in relation to orders possibly canceled by GameStop."</w:t>
        <w:br/>
        <w:t>60. It should be noted that the new T&amp;C (published online on 5 November 2021) provide a different regulation of withdrawal and refund and in particular contemplate the possibility for the consumer to exercise the right of withdrawal through various alternative methods (standard form available at the link, registered letter with acknowledgment of receipt, fax), eliminating the obligation of confirmation by registered letter and establishing precise timing and methods of refund, without delays related to the "receipt and verification of the product," that is, within 14 days from receipt of the withdrawal communication using the same payment method used for the purchase of the product51. Furthermore, the consumer was given the option to cancel the order, without any obligation to confirm via registered letter.</w:t>
      </w:r>
    </w:p>
    <w:p>
      <w:r>
        <w:rPr>
          <w:b/>
        </w:rPr>
        <w:t>[Pages 40–42]</w:t>
      </w:r>
    </w:p>
    <w:p>
      <w:r>
        <w:t>42 BULLETIN NO. 4 OF 31 JANUARY 2022</w:t>
        <w:br/>
        <w:t>burden, in the event of non-delivery of the product within 30 days from the conclusion of the contract (shipping confirmation) as well as in the event of unavailability of the reserved product on the scheduled date52. Finally, the Professional has removed the erroneous legal references regarding the cases of exclusion of the right of withdrawal53 as well as the disclaimer of liability.</w:t>
        <w:br/>
        <w:t>2.d) Failure or inadequate provision of customer support service in the post-sale phase</w:t>
        <w:br/>
        <w:t>61. Based on reports submitted by consumers54 as well as by the association Federconsumatori55 and the inspection evidence56, it has emerged that there has been a lack of or inadequate assistance to consumers in the post-sale phase by the Professional who, especially during the period of validity of the restrictive measures to combat the Covid-19 health emergency, being unreachable by phone, forced consumers to make repeated attempts to contact and reminders through the only available channel for reports, requests for information, and assistance requests, namely the online channel via web form and email.</w:t>
        <w:br/>
        <w:t>62. According to the information provided by the Professional57, the "Customer Service handles the management of support requests opened by end consumers (received on the platform [omitted])" as well as assistance requests sent "by store staff on behalf of customers (received on the Outlook email inbox)"58. Consequently, GameStop's customer service must simultaneously manage both requests submitted directly by end consumers and requests sent by physical retail locations; in both cases, reports are managed by the department entirely and solely via email.</w:t>
        <w:br/>
        <w:t>63. The operation of the Customer Service is divided into phases, and the customer needing support can initially refer to the FAQs available on the website and organized by thematic areas and, if they do not find a resolution to their issue, send a request by clicking on the appropriate button present in each FAQ, which directs the customer to a specific form. The system is structured in such a way as to send an automatic response to each form, containing an initial feedback to help resolve the issue; in case of failure to resolve, the customer could request assistance via a support ticket to Customer Service, which will manage the request form based on the set priority and in chronological order, and finally request direct interaction with a Customer Service operator.</w:t>
        <w:br/>
        <w:t>64. Regarding the number of complaints and assistance requests sent by customers from January 1, 2020, to May 31, 2021, the Professional stated that 95,565 requests were received in 2020, with peaks in the months of April-May and November-December59. In this regard, from November 2020 until the end of January 2021, the number of assistance requests further increased due to the anticipated market release of new consoles (New-Gen: PlayStation5 and XBOX Series S and Series X), highly anticipated by users; this also extended the response times for requests by Customer Service.</w:t>
        <w:br/>
        <w:t>65. In relation to the year 2021, specifically the first five months of 2021, 27,151 reports were opened, received according to a fairly regular flow, with a peak in March 2021 as during that period customers, to receive promotional gift codes, had to register the request on the platform [omitted] and the system counted such requests as reports (even though they were not assistance requests). According to the Professional, as of now there are no reports from 2020 until May 2021 that have not been managed60.</w:t>
        <w:br/>
        <w:t>66. The data produced by GameStop is confirmed by the documentation collected during the inspection, from which it emerges that in 2020 the company experienced a significant increase, equal to 60%, in the number of tickets opened compared to the previous year, due to the Covid-19 health emergency, with significant peaks in the months of March-April and especially November-December, as highlighted in the table below61.</w:t>
        <w:br/>
        <w:t>67. Based on the information provided by GameStop, 14% of the tickets created from November 2020 to February 2021 were managed through the sending of a generic email, in which it was requested to indicate whether the request was still current or if the problem had already been resolved (through reading the FAQs on the site or directly in a retail store). No selection was made based on a specific category, only considering tickets for which a response had not been given in a timely manner.</w:t>
        <w:br/>
        <w:t>68. From the graph below, the average response times of Customer Service can be inferred, calculated in hours, based on the opening of the report: the average response time of customer care appears to be very long in January and February 2020 and even longer in May and June 2020, reaching the maximum delay peak in November and December 2020, before improving.</w:t>
        <w:br/>
        <w:t>69. According to GameStop, starting from December 2020, customer service would have been strengthened and reorganized, with the definition of priorities in the handling of reports, in order to ensure faster and more effective resolutions, with an immediate first response to the customer's request; from January 2021, "the management flow has been modified to allow the department to further optimize itself, trying to ensure - as in the months prior to November 2020 - an average-low timing for the first response provided to the customer"62.</w:t>
        <w:br/>
        <w:t>2.e) Omissions regarding pre-contractual information obligations</w:t>
        <w:br/>
        <w:t>70. It finally appears that GameStop has failed to comply with the obligation to provide consumers, in a clear and comprehensible manner, prior to the conclusion of the contract, the pre-contractual information on the following elements: the phone number and the geographical and email address of the Professional; the conditions, terms, and procedures for exercising the right of withdrawal, including the standard form; the reminder of the existence of the legal warranty of conformity, the possibility of using an extrajudicial complaint and appeal mechanism.</w:t>
        <w:br/>
        <w:t>62 Cf. Information, p. 47.</w:t>
      </w:r>
    </w:p>
    <w:p>
      <w:r>
        <w:rPr>
          <w:b/>
        </w:rPr>
        <w:t>[Pages 43–45]</w:t>
      </w:r>
    </w:p>
    <w:p>
      <w:r>
        <w:t>BULLETIN NO. 4 OF 31 JANUARY 2022 45</w:t>
        <w:br/>
        <w:t>71. As indicated by the Professional in the final memorandum of 10 December 2020, the company website and the new General Terms and Conditions (CdV) - available online as of 5 November 2021 - included the information required by law regarding: the right of withdrawal, including the presence of the standard form for exercising that right; the reminder of the existence of the legal warranty of conformity as well as the possibility of using an extrajudicial complaint and appeal mechanism (with the relevant link). As for the telephone number, geographical address, and certified email address (PEC) of the Professional, such information is also present within the new CdV, in the "Subject" section, but not on the homepage of the Professional's website.</w:t>
        <w:br/>
        <w:t>3) The defensive arguments</w:t>
        <w:br/>
        <w:t>72. In the first memorandum63, the Professional preliminarily highlighted that the company's commercial policy would be "characterized by maximum transparency and a constant effort to meet, as far as possible, the requests of its customers," to whom a high degree of satisfaction would be corresponded. Regarding the present proceedings, GameStop emphasized that it would "never consciously intend to engage in unfair or misleading commercial practices towards consumers" and expressed its intention to cooperate with the Authority to identify appropriate corrective measures to its behaviors necessary to overcome the critical elements highlighted at the start of the proceedings. In this regard, based on what was contested, the Professional pointed out that it had promptly initiated an analysis of its communications and internal procedures, aimed at immediately implementing the most urgent corrections and, more generally, improving the transparency of the relationship with customers.</w:t>
        <w:br/>
        <w:t>73. In particular, in the communication of 26 July 202164, GameStop represented that it had modified, starting from 19 July 2021, the methods and timing of collection, providing that (i) in the case of payment by Visa or American Express credit card, both for reservations and for products already in the catalog, the price is collected only at the time of actual delivery of the product to the carrier; (ii) in the case of payment by PayPal, the price is collected at the time of the order for products already in the catalog and at the time of actual delivery to the carrier in the case of reservations; (iii) in the case of purchase with in-store pickup, regardless of the payment method, the price is collected at the time of confirmation that the product is actually available in the store and has been set aside for the customer for pickup.</w:t>
        <w:br/>
        <w:t>74. Furthermore, in the supplementary memorandum of 24 September 2021, the Professional, regarding the reservation mechanism, confirmed that until June 2021 the system provided for the collection of the price of reserved products 10 days before shipment, also adding that "the current system provides for payment only after confirmation of the availability of the reserved product." Within the same communication, GameStop reported that it had already voluntarily initiated activities aimed at adopting the commitments presented to eliminate the contested criticalities at the start, specifically regarding the adjustment of the General Terms and Conditions of Sale and the initiation of due diligence on the Customer Service website.</w:t>
        <w:br/>
        <w:t>63 See memorandum prot. 61527 of 26 July 2021.</w:t>
        <w:br/>
        <w:t>64 See page 30 of the Information (prot. 61592).</w:t>
      </w:r>
    </w:p>
    <w:p>
      <w:r>
        <w:t>46 BULLETIN NO. 4 OF 31 JANUARY 2022</w:t>
        <w:br/>
        <w:t>75. In a communication dated 6 October 2021 (prot. 76360), the Professional transmitted a "draft of general terms and conditions for the site gamestop.it," containing some modifications to the content of the CdV; the new "Conditions of Sale 1 October 2021 (rev. 4 November 2021)" were published on the GameStop Site on 5 November 202165. The main changes introduced to the contractual discipline concern the following aspects: i) the presentation of products purchasable through the Site constitutes an invitation to offer and therefore the order sent by the customer constitutes a contractual proposal subject to acceptance by GameStop66; ii) in the case of acceptance of the proposal, the customer receives a confirmation email of order acceptance and shipment67; the charge of the price occurs only after the acceptance of the order, that is, after verifying the availability of the requested products, except in the case of payment via PayPal68; iii) the unilateral cancellation of orders by GameStop is limited to the following cases: fraud/irregularities in the payment operation or use of credit cards; improper use of discount vouchers or violations of purchase rules by the customer; fraud or attempted fraud to the detriment of GameStop or third parties69.</w:t>
        <w:br/>
        <w:t>76. In the concluding memorandum70, the Professional, while contesting the charges, reiterated, as already indicated in the memorandum received on 24 September 2021, that it had "reviewed and adjusted the wording of all communications addressed to users and, in particular, the General Terms and Conditions of Sale published on the site gamestop.it" as well as the regulations of the GS+ loyalty program; moreover, the Professional represented that the further activities indicated in the commitments would have been completed or were in the process of completion, including due diligence on the Customer Service site. According to GameStop, "the most significant measures, capable of eliminating the risk of potential harm to consumers" would have been "adopted immediately," so that the contested behaviors would have "ceased months ago."</w:t>
        <w:br/>
        <w:t>77. In particular, "although the publication of the General Terms and Conditions of Sale on the GameStop website occurred on 5 November 2021," the Professional would have modified "since July 2021" the procedures for purchasing goods for sale online, moving from the public offer system to the invitation to offer system and avoiding any charges to customers before verifying the availability of the goods (and consequent acceptance of the order). Therefore, since July 2021, in the case of payment by credit card for reservations and for products already in the catalog, the price would be collected by GameStop only at the time of actual delivery of the goods to the carrier or, for online purchases with in-store pickup, at the time of confirmation that the product is actually available in the store and has been set aside for pickup71. In order to demonstrate the described operational change, the Professional produced a copy of the communication</w:t>
        <w:br/>
        <w:t>65 See Minutes of acquisition of documents of 3 December 2021.</w:t>
        <w:br/>
        <w:t>66 See the section "Purchase Methods."</w:t>
        <w:br/>
        <w:t>67 See the section "Purchase Methods."</w:t>
        <w:br/>
        <w:t>68 See the section "Payments."</w:t>
        <w:br/>
        <w:t>69 See the section "Non-fulfillment of Orders by GameStop."</w:t>
        <w:br/>
        <w:t>70 See memorandum prot. 91880 of 10 December 2021.</w:t>
        <w:br/>
        <w:t>71 Only in the case of payment via PayPal, due to technical limits related to that payment method, the price is collected at the time of the order for catalog products and at the time of actual delivery to the carrier for reserved products.</w:t>
      </w:r>
    </w:p>
    <w:p>
      <w:r>
        <w:t>BULLETIN NO. 4 OF 31 JANUARY 2022 47</w:t>
        <w:br/>
        <w:t>(email) with which the head of the IT department of GameStop, based in Ireland, would have confirmed the modification of the software used by the Italian headquarters for order management starting from 19 July 202172.</w:t>
        <w:br/>
        <w:t>78. According to the Professional, thanks to these new procedures, since July 2021, cancellations of orders due to the unavailability of products in stock would have been eliminated, transforming into non-acceptances (with consequent absence of charges to the customer). Consistently, as a result of the change in system, the category of non-accepted orders would include (in addition to orders rejected due to lack of goods) also orders rejected for violations of sales regulations, for lack of funds, or for payment frauds and cancellations requested directly by customers.</w:t>
        <w:br/>
        <w:t>79. GameStop, since July 2021, would carry out preventive and targeted checks regarding the actual availability of products in stock before proceeding with the charge of the purchase price. The Professional produced a report prepared internally regarding purchase orders dated 9 December 2021, from which it would emerge how the procedures for purchasing goods and collecting payments have changed, highlighting how: i) for reservations (also with PayPal) there has been no collection; ii) for catalog products there have been no collections (except for purchases with PayPal) since charges would occur at shipment; iii) for products with in-store pickup there would have been no collections because charges would occur after store verification and acceptance of the order by the staff.</w:t>
        <w:br/>
        <w:t>80. Furthermore, the new CdV published on the site would have modified the rules regarding the delivery of goods to customers, establishing faster delivery times: products would be delivered by GameStop to couriers within 24 working hours (and not within 48 hours) and would be delivered to the recipient within 3-5 working days from the moment of order acceptance based on the geographical location of the consumer. In this regard, it should be noted that, contrary to what was stated by the Professional, the new CdV published online on the Site from 5 November 2021 continue to state that the delivery of goods to couriers must occur within 48 working hours73.</w:t>
        <w:br/>
        <w:t>81. Regarding the management of the after-sales service, GameStop reported that it had managed all reports received during the period from January 2020 to May 2021; only in the months of November and December 2020, due to the pandemic and the significant increase in assistance requests, the customer service would have prepared and sent a general communication that, following customer feedback, would have allowed the system to automatically open a ticket to be assigned to a human agent, thus optimizing times and facilitating a resolution in</w:t>
        <w:br/>
        <w:t>72 See attachment 3 to the concluding memorandum. Specifically, the content of the email reads as follows: "...The new payment model has been enabled on Italy Production for both [omitted] and [omitted]. The main changes are as follows: - Catalogs (WEB/SFS) paid with CyberSource will now be Authorised instead of Captured by [omitted]; - BOPS paid with CyberSource will now be Authorised instead of captured by [omitted]; - All shipments (CyberSource, PayPal &amp; SVS) will be captured post shipment in [omitted] (if not already captured); @[omitted] If you have any Terms &amp; Conditions or FAQ’s related to payments they may need to be revised to take into account the changes above. We will be monitoring orders and payments over the coming days but please log any issues as usual through the IAS team ...".</w:t>
        <w:br/>
        <w:t>73 See Minutes of acquisition of documents of 3 December 2021.</w:t>
      </w:r>
    </w:p>
    <w:p>
      <w:r>
        <w:rPr>
          <w:b/>
        </w:rPr>
        <w:t>[Pages 46–48]</w:t>
      </w:r>
    </w:p>
    <w:p>
      <w:r>
        <w:t>48 BULLETIN NO. 4 OF 31 JANUARY 2022</w:t>
        <w:br/>
        <w:t>quick resolution of issues. Moreover, according to the Professional, the requests received by customer service during the peak period (November-December 2020) were related to information about emergency regulations that, given the changing health situation, in many cases the customer service staff were unable to know in real time or that fell outside their competencies. In any case, the Company would have worked to strengthen its customer service, in line with the ongoing emergency situation, which would have made it more difficult to recruit new staff and provide the necessary training.</w:t>
        <w:br/>
        <w:t>82. Furthermore, in this context, GameStop would have promptly adopted specific measures to inform and keep its customers updated on the evolving situation, publishing appropriate notices on the Site regarding the possibility of delays in deliveries and providing customers, in December 2020, with a tool to check before placing an order, through the postal code, whether the shipping service was operating normally or if the shipment could experience specific delays74. Regarding the notices allegedly present on the GameStop Site to inform customers about possible delays in the delivery of orders due to the Covid-19 pandemic, the Professional submitted an image of a purchase screen where, below the "button" "Proceed to purchase" (thus at the concluding phase of the online purchase process) and below the indication of the "Expected delivery" date (between June 9 and June 16), the following phrase is reported: "EVERYTHING IS READY AND THE SHIPPING SERVICE IS REGULARLY FUNCTIONING THROUGHOUT ITALY BUT.....due to the situation created by the spread of COVID19, some processes may experience slight delays or disruptions, both in pickups and deliveries and also in the regular transit of goods."</w:t>
        <w:br/>
        <w:t>Also in relation to the possibility for customers to check through their ZIP code, before placing the order, any delays in delivery, the Professional reproduced part of a screen that seems to still relate to the concluding phase of the purchase process, as illustrated below:</w:t>
        <w:br/>
        <w:t>83. In general, according to GameStop, the issues highlighted by the Authority would be almost entirely attributable to the emergency period due to the Covid-19 pandemic, which would have seriously challenged the company, also due to the significant increase in online purchases, the remote working measures for employees, and the closures of stores. The Professional would have nonetheless taken action to protect customers, constantly updating the site and activating special services (such as the ability to verify the functionality of the shipping service through the ZIP code). Furthermore, GameStop would have activated for all customers who had made reservations in-store, but who due to the pandemic and the associated temporary closure of many points of sale, could not complete the purchase, the possibility to request a virtual gift card containing the deposit paid by the customer in-store at the time of reservation, so that they could purchase the product online requesting shipping to their home without having to wait for the reopening of the points of sale. In all cases of delays or cancellations, GameStop would have refunded customers and, in the few cases where this occurred late, would have always provided them with gift cards and discount vouchers to compensate for the inconveniences suffered even before the start of this investigation.</w:t>
        <w:br/>
        <w:t>84. The Professional finally highlighted that it had already introduced the following measures provided for by the commitments rejected by the Authority:</w:t>
        <w:br/>
        <w:t>- it would have modified the Terms and Conditions, "made available on the Site as of November 5, 2021, but already previously complied with regarding the methods of concluding the contract and the deferral of charges." Moreover, in the new formulation (i) the two references to the Consumer Code that were not updated (art. 59 instead of art. 55 lett. i and art. 47 c. 2 instead of art. 46 c. 2) would have been corrected and the clauses related to contractual aspects would have been reformulated; (ii) an explicit commitment by GameStop to deliver products to the courier within 24 hours175 (excluding Saturdays and holidays) would have been provided and the indication of the possibility for the customer to track the progress of the shipment online76 and to withdraw from the contract in case of non-delivery within 30 days; (iii) the ability of GameStop to cancel the order would have been limited to only cases of: fraud or violations of the purchase regulations by the customer; improper use of discount vouchers or violation of Purchase Rules by the Customer;; (iv) it would have described more exhaustively the right of withdrawal and the related methods of exercise with the implementation of the online form required by law for exercising the right of withdrawal (to be sent by email or registered letter)77; (v) the possibility of using extrajudicial complaint and appeal mechanisms would have been highlighted, with a specific link; (vii) information regarding the reminder on the legal warranty would have been published;</w:t>
        <w:br/>
        <w:t>- it would have adopted, in agreement with the carriers, measures that allow for real-time verification, in addition to the progress of shipments, of the successful delivery as well as any anomalies; in particular, GameStop, starting from August 30, 2021, would prepare a weekly summary containing the outcomes of deliveries of orders sent directly from the points of sale or received from the website, in order to immediately report and manage any anomalies. The system should be updated in such a way as to automatically retrieve the aforementioned data and record them on the platform [omitted]; the customer service would also verify all unfulfilled orders from the points of sale, prompting them via email and drafting a report also to identify which stores are not punctual regarding shipments;</w:t>
        <w:br/>
        <w:t>- it would have created a dedicated webpage containing the new FAQs;</w:t>
        <w:br/>
        <w:t>- it would have activated the possibility for customers to cancel pre-orders directly from their personal profile78;</w:t>
        <w:br/>
        <w:t>- with reference to downloadable digital content, it would have updated the confirmation email for service provision, including the general sales conditions and all information required by law. Furthermore, it would have updated, within the customer Dashboard, the labels with the order status as well as added a link that refers to the terms and conditions.</w:t>
        <w:br/>
        <w:t>85. Finally, the Professional indicated that the revision of the Store Manual, provided to its employees, is nearing completion, as well as the development of the online platform for training and updating store managers and customer service.</w:t>
        <w:br/>
        <w:t>IV. OPINION OF THE AUTHORITY FOR GUARANTEES IN COMMUNICATIONS</w:t>
        <w:br/>
        <w:t>86. Since the commercial practice subject to this measure was disseminated through the Professional's website, on December 10, 2021, the opinion was requested from the Authority for Guarantees in Communications, pursuant to art. 27, paragraph 6, of the Consumer Code.</w:t>
        <w:br/>
        <w:t>87. By act received on December 30, 2021 (prot. no. 96435), the aforementioned Authority expressed its opinion limiting the assessments to the suitability of the specific means of communication used to disseminate the commercial practice, to amplify any misleading and/or unfairness of the same practice.</w:t>
        <w:br/>
        <w:t xml:space="preserve">88. In particular, the aforementioned Authority, noting that "the daily use of the Internet among the Italian population is constantly growing as is the number of people who, through this means of communication, have made online purchases, which increased from 56.4% in 2019 to 60.2% in 2020, considering Internet users over 14 years old (Istat, survey "Multiscopo sulle famiglie: </w:t>
        <w:br/>
        <w:t>77 In particular, a specific online form for exercising the right of withdrawal has been made available to customers (https://www.gamestop.it/resofacile). This form is now also downloadable and printable so that it can be sent by registered letter, as well as by email.</w:t>
        <w:br/>
        <w:t>78 [omitted].</w:t>
      </w:r>
    </w:p>
    <w:p>
      <w:r>
        <w:rPr>
          <w:b/>
        </w:rPr>
        <w:t>[Pages 49–51]</w:t>
      </w:r>
    </w:p>
    <w:p>
      <w:r>
        <w:t>BULLETIN NO. 4 OF JANUARY 31, 2022 51</w:t>
        <w:br/>
        <w:t>aspects of daily life - general part”, years 2019 and 2020), and that, therefore, the Internet has taken on an increasingly significant value for citizens in the activity of purchasing goods and services”, with reference to the case in question, considered that the means of communication used is a communication tool capable of significantly influencing the implementation of the commercial practice subject to the request for an opinion as it “is capable of having a significant impact on consumers who, based on the information contained on the Professional's website, could be induced to make a commercial decision that they otherwise would not have made, thus fully developing the promotional potential of the online communication”.</w:t>
        <w:br/>
        <w:t>V. CONCLUDING ASSESSMENTS</w:t>
        <w:br/>
        <w:t>89. This measure concerns the unlawfulness of the behaviors carried out by GameStop, starting at least from July 2020, in the context of its online sales activity through the website gamestop.it. In particular, the conduct carried out by the Professional constitutes three distinct violations of the Consumer Code, consisting of:</w:t>
        <w:br/>
        <w:t>A) an unfair commercial practice related to the dissemination of misleading information about the characteristics of the products sold online and delivery times, as well as the adoption of unfair methods in the online sales process, in violation of Articles 20, 21, 22, 24, and 25 of the Consumer Code;</w:t>
        <w:br/>
        <w:t>B) a second unfair commercial practice related to the delayed/non-delivery of products sold online, the omission or inadequate provision of post-sale assistance services, and the obstruction of the exercise of consumers' rights of withdrawal and refund, in violation of Articles 20, 22, 24, and 25 of the Consumer Code;</w:t>
        <w:br/>
        <w:t>C) the failure to comply with the regulations on pre-contractual information for consumers and the right of withdrawal in distance contracts as provided for by Article 49, paragraph 1, letters c), h), n), v), of the Consumer Code.</w:t>
        <w:br/>
        <w:t>90. The two commercial practices (A and B) contested to the Professional, characterized by a set of complex and articulated behaviors, are structurally autonomous due to the distinct phases of consumption to which they pertain. In particular, the first practice (A) pertains to the moment of the offer of products on the Professional's website and the conclusion of the online purchase contract; the second practice (B) concerns the phase following the purchase, relating to the execution of the main obligation concerning the delivery of the products within the stipulated terms and the overall assistance provided by the professionals also for the exercise of consumers' rights.</w:t>
        <w:br/>
        <w:t>91. The ascertainment of the two complex and articulated commercial practices, based on numerous reports on file, received starting from July 2020, is based on the entirety of the inspection findings and further investigative information collected during the proceedings. In particular, the individual behaviors subject to reporting, only in light of the elements that emerged after the initial reports (notably the inspection findings and further investigative results), have proven to be constitutive elements of two broader and more articulated unfair commercial practices, assuming relevance not atomistically with reference to the individual request for intervention but taking into account the overall factual framework.</w:t>
        <w:br/>
        <w:t>92. The last aspect of unlawfulness C) concerns the Professional's failure to comply with the pre-contractual information obligations in distance contracts, particularly those provided for by Article 49, paragraph 1, letters c), h), n), v) of the Consumer Code, regarding: the identifying elements of the Professional (telephone number, geographical address, and email); the conditions, terms, and procedures for exercising the right of withdrawal - including the standard form; the reminder on the legal warranty of conformity; as well as the possibility of using an extrajudicial complaint and appeal mechanism.</w:t>
        <w:br/>
        <w:t>Premise: the context in which the ascertained behaviors are situated</w:t>
        <w:br/>
        <w:t>93. The unlawful behaviors ascertained with this measure are set within a period largely characterized by the state of health emergency related to the spread of the Coronavirus (Covid-19) and the consequent adoption of measures to contain the contagion throughout the national territory, which have resulted in significant restrictions on the freedom of movement of individuals and retail commercial activities. In this context, in the face of a general crisis in economic sectors, the Professional's area of activity, particularly e-commerce, did not actually register any contraction in demand, which instead increased significantly due to the growing recourse to this mode of online purchasing by consumers often unable to move and conditioned by the risk of contagion.</w:t>
        <w:br/>
        <w:t>94. Therefore, in the face of a scenario characterized by a significant increase in distance purchases, from the perspective of demand, there has been an inadequate response from GameStop as the protagonist of the corresponding offer, as, despite being aware of the contingent difficulties in the supply and delivery of products as well as the impossibility of defining a certain schedule, it nonetheless continued to disseminate sales offers on its website projecting delivery times that often proved to be unreliable and failing to inform consumers in advance about probable inconveniences, potential delays, and ultimately possible performance defaults. Once the online purchase process was completed, the Professional failed to provide the necessary assistance to consumers and to ensure the full exercise of their rights related to the delivery of products, withdrawal/cancellation, and refund of the amount paid.</w:t>
        <w:br/>
        <w:t>95. Specifically, during the health emergency period, the Professional disseminated misleading commercial offers, publishing sales listings on its website while being aware that it could not meet the promises in terms of shipping times and probably delivery altogether, leading consumers to believe that it was regularly operational. In this regard, the omission of prior indication, in ways adequate to give it wide visibility, of the possibility of delays and other service disruptions in deliveries, precisely due to the aforementioned internal management issues, which after the first weeks of the pandemic were already perfectly foreseeable, indeed known, by the Professional itself, assumes particular relevance.</w:t>
        <w:br/>
        <w:t>96. The Professional's argument that the behaviors subject to ascertainment in the investigation would be justifiable due to the health emergency related to Covid-19 does not appear plausible. The Authority certainly does not intend to penalize physiological phenomena related to epidemiological events but to condemn commercial behaviors carried out in unfair ways during the pandemic period consisting of misleadingly inducing consumers to adhere to the Professional's offer, based on a deceptive and/or omissive representation of the characteristics of the products and the related services sold online. This ascertainment, in fact, as mentioned, does not concern the execution of performances whose obligation to fulfill arose before Covid.</w:t>
        <w:br/>
        <w:t>97. Essentially, it is precisely the methods of presenting commercial offers by GameStop that have generated in consumers expectations inconsistent with the Professional's operational difficulties, thus proving to be certainly unfair. It is worth recalling that according to the paradigm identified in the norms of the Consumer Code aimed at protecting the consumer's freedom of choice, the latter must have, from the very first contact, all the useful information to make a commercial decision. This is even more so considering that the investigation in question concerns the e-commerce sector and that in this context, characterized by the depersonalization of the purchasing relationship and the position of inevitable informational asymmetry in which the consumer finds himself compared to the Professional, there is a need to ensure the correctness of commercial relations, from the moment of user engagement, through a clear and complete representation of the characteristics of the advertised offers and the consequent contractual obligation, to allow the consumer an informed commercial choice first regarding the purchase and then regarding the continuation of the contractual relationship.</w:t>
        <w:br/>
        <w:t>98. In the described context, the Professional, contrary to the duty of diligence imposed on them under the Consumer Code, published untruthful/reliable offers and failed to adequately warn consumers of the circumstance of not being able to guarantee the availability of products, the indicated delivery times, as well as some of the main rights of consumers, preventing them from making an informed and conscious choice. Following the completion of the contract, the Professional obstructed consumers' right to obtain delivery of the goods, to receive adequate post-sale assistance, as well as to withdraw from the contract and receive the refunds due to them according to the methods and times established by law, also prejudicing the possibility of turning to other suppliers to meet their needs, especially due to the particular type of merchandise dealt with and the circumstance that the possibility of acquiring new consoles and similar products is often linked to the timely exercise of the consumption choice.</w:t>
        <w:br/>
        <w:t>99. In conclusion, it appears that GameStop, in a context of significant growth in online transactions and a substantial increase in online sales profits, has engaged in severely unfair conduct from an informational and performance perspective, as it is capable of misleading consumers about some main characteristics of the products offered online, including delivery times, as well as significantly limiting consumers' freedom of choice, through undue conditioning, thus leading them to make a commercial decision, such as distance purchasing and payment for the product, that they would not otherwise have made. Consumers, in fact, base their commercial choice, in addition to the price, also on the presentation of the chosen product as available; moreover, consumers, at the same time as placing the order, proceed to the immediate payment of the chosen good and, subsequently to the cancellation of the order and/or the termination of the contract due to the delay in delivery, fail to obtain the necessary assistance from the Professional. It should not be forgotten in this regard the marked position of weakness in which they find themselves.</w:t>
      </w:r>
    </w:p>
    <w:p>
      <w:r>
        <w:rPr>
          <w:b/>
        </w:rPr>
        <w:t>[Pages 52–54]</w:t>
      </w:r>
    </w:p>
    <w:p>
      <w:r>
        <w:t>54 BULLETIN NO. 4 OF JANUARY 31, 2022</w:t>
        <w:br/>
        <w:t xml:space="preserve">find themselves in a marked position of weakness, also due to the informational asymmetries that characterize the tool used for the conclusion - at a distance - of the purchase contract.  </w:t>
        <w:br/>
        <w:t xml:space="preserve">Practice A) The misleading nature of the information on the characteristics of the offer and the unfairness of the online sales process  </w:t>
        <w:br/>
        <w:t xml:space="preserve">100. As mentioned above, the first commercial practice attributable to GameStop consists of a series of behaviors carried out during the pre-contractual phase and in relation to the conclusion of the online contract, consisting of (i) the dissemination of misleading information about the characteristics of the products sold online on its website, specifically regarding the availability and delivery times of the goods, and (ii) the adoption of unfair methods in the online sales process, particularly concerning immediate charges and unilateral order cancellations.  </w:t>
        <w:br/>
        <w:t xml:space="preserve">101. The overall set of these behaviors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and delivery times of the products sold online, as well as significantly limiting consumers' freedom of choice regarding the product, thus inducing them to make a commercial decision for the immediate purchase and payment of a product that they would not have otherwise made.  </w:t>
        <w:br/>
        <w:t xml:space="preserve">Information on the availability and delivery times of goods  </w:t>
        <w:br/>
        <w:t xml:space="preserve">102. The investigative findings confirm that GameStop, within the offers published on its website and, therefore, in the preliminary phase of consumers' online purchasing choices, provided information regarding the availability of the marketed goods that, in reality, turned out to be unreliable and, therefore, deceptive, to the extent that they suggested the possibility of purchasing certain products online that were, however, not physically present in the central warehouse of Buccinasco or in GameStop stores, or were out of stock or sold out or were not actually available due to a misalignment in inventories or issues in the Company's information systems, as demonstrated by the numerous cases of unilateral order cancellations by the Professional.  </w:t>
        <w:br/>
        <w:t xml:space="preserve">103. In fact, within the contractual discipline, the Professional not only provided merely "indicative" delivery times to the courier for the products purchased online by customers, but also expressly subordinated them to the circumstance that the products were "immediately available," without, however, providing this crucial information in advance to consumers and instead presenting them – deceptively – as available. Furthermore, as seen in the part of the investigative findings, GameStop reserved a broad right to cancel orders, specifically in cases of "items marked as out of stock by distribution companies; items no longer available in stock; depletion of items intended for promotional operations; items not available from suppliers."  </w:t>
        <w:br/>
        <w:t xml:space="preserve">104. Not only did the Professional present as available products that were not actually ready for shipment, but in any case, it failed to provide in advance information regarding the sale of products that were not physically available because they were sold out or "out of stock" or not present in the warehouse or still needed to be ordered from third-party suppliers; this indication assumes evident relevance for a conscious consumer choice, especially during a health emergency when entire logistical supply chains faced problems, which reflected on the ability to ensure the delivery of products, and many physical stores were, at least temporarily, subject to closure due to the pandemic and thus did not constitute an alternative purchasing option for consumers.  </w:t>
        <w:br/>
        <w:t xml:space="preserve">105. More generally, correct and adequate information on the actual availability of products is essential for a fully informed purchasing decision, capable of ensuring consumers an effective freedom of choice, allowing them to adequately weigh the opportunity to purchase products of which GameStop did not have, or was not certain of having, immediate material availability or, conversely, to turn to another professional. Therefore, the described misleading conduct appears particularly serious to the extent that it is evident that GameStop knowingly accepted online orders beyond the actual availability in its warehouse of the products offered for sale, thereby accepting the risk of failing to execute the contract, in clear violation of the general principles of fairness and good faith in the e-commerce sector.  </w:t>
        <w:br/>
        <w:t xml:space="preserve">106. Similarly misleading, as imprecise and unreliable, were the information provided by GameStop regarding the delivery times of the products sold online, as demonstrated by the investigative findings related to numerous cases of delays and missed deliveries; the sales conditions in effect until November 5, 2021, indeed contained a generic and approximate contractual discipline, which referred only to the delivery times of the products by GameStop to the courier, which were merely indicative, thus introducing non-essential information and proving inadequate to allow the consumer to know, before the purchase and payment of the good, the delivery timing to their home.  </w:t>
        <w:br/>
        <w:t xml:space="preserve">107. Furthermore, additional aspects of lack of clarity and generality can be found in the indications provided regarding delivery times, within the General Terms and Conditions (CdV) and in the confirmation emails regarding: i) the start of the delivery times to the courier (72 working hours), as in the CdV it starts "from the acceptance of the order" while in the order confirmation email it starts "from the date of the order"; ii) the subordination (in the CdV) of compliance with the delivery times to the courier (72 working hours) to the actual and immediate availability of the products, without, however, providing the customer with any visibility or indication on this essential information; iii) the provision of standard "indicative times" of 1-3 days for delivery by the courier to the customer, depending on the recipient's location; iv) the possibility for the consumer to withdraw from the order in the indefinite case of "prolonged and unjustified delay" in delivery compared to the "indicative times provided"; v) a disclaimer of liability for the Professional in the case of fragmentation of the delivery of products by the couriers.  </w:t>
        <w:br/>
        <w:t xml:space="preserve">108. The information regarding the delivery timing of the products purchased online constitutes a significant element for the commercial choice of consumers, assuming a reinforced value during a period characterized by a situation of serious health emergency and significant restrictions on commercial and individual freedom. The investigative findings reveal that even following the health emergency, GameStop continued to engage in e-commerce activities, proposing delivery times whose estimates were not reliable without taking care to promptly inform consumers who were about to make their purchases of the possible inconveniences arising from the pandemic, including the likelihood, far from improbable in light of the data already in its possession, of failing to meet the proposed delivery times.  </w:t>
        <w:br/>
        <w:t xml:space="preserve">109. In this context, the omission of prior information to consumers regarding possible delays in deliveries is also relevant, as this indication would have allowed consumers to orient themselves differently regarding their informed purchasing decisions, choosing a different supplier or foregoing the purchase to avoid having the amounts paid as consideration blocked for a long and/or indefinite period.  </w:t>
        <w:br/>
        <w:t xml:space="preserve">110. As for the "notices" allegedly present on the GameStop Site to inform customers about possible delays in the delivery of orders due to the Covid-19 pandemic, it should be noted that this mode of information, even if effectively adopted by the Professional, cannot be considered suitable to guarantee complete and effective information for consumers, both because the alleged notices would have been visible at the bottom of the web screens that appear during the online purchasing process of a product, and thus - not being published with sufficient prominence on the homepage of the Site - incapable of reaching the indistinct audience of consumers in advance, and also due to the content and editorial specifics of the text, which prominently disseminates a message of full efficiency and operability of the operator ("EVERYTHING IS READY AND THE SHIPPING SERVICE IS REGULARLY FUNCTIONING THROUGHOUT ITALY BUT...") and only in much smaller characters reports a warning, inadequate to mitigate the reassuring scope of the previous message, about the possibility of slight delays or service disruptions ("due to the situation created by the spread of COVID19, some processes may experience slight delays or service disruptions, both in pickups and deliveries and also in the regular transit of goods"). Similar considerations apply regarding the tool, allegedly introduced by the Professional in December 2020, to verify the functionality of the shipping service depending on the destination postal code, as it is a verification system usable at a later moment after the advertising hook, as it is intended for customers who, having been induced to purchase by the misleading presentation of commercial offers, were about to complete the preliminary online purchasing process.  </w:t>
        <w:br/>
        <w:t>111. The misleading nature of the information provided on GameStop's website regarding the availability and delivery times of the products offered online, both in terms of deception and omission, is certainly capable of significantly distorting the economic behavior of consumers and influencing their respective commercial decisions, inducing them to purchase the products sold online by the Professional based on the expectation of quick delivery times or, in any case, relying on the respect of the proposed times. Only in the case of adequate prior information on all relevant elements for consumers' commercial decision would they be in a position to make a truly informed choice, accepting the risk of encountering such inconveniences or preferring to turn to other operators (online or physical) or, again, refraining entirely from the purchase if the product were not strictly necessary.</w:t>
      </w:r>
    </w:p>
    <w:p>
      <w:r>
        <w:rPr>
          <w:b/>
        </w:rPr>
        <w:t>[Pages 55–57]</w:t>
      </w:r>
    </w:p>
    <w:p>
      <w:r>
        <w:t>BULLETIN NO. 4 OF 31 JANUARY 2022 57</w:t>
        <w:br/>
        <w:t>112. Regarding the new formulation of the Terms and Conditions (CdV), in the version published on the Professional's Website starting from 5 November 2021, the content of the amended contractual provisions appears abstractly suitable to provide consumers with clearer and more complete information regarding the home delivery times of products sold online by the Professional, since, in addition to establishing the delivery times (i) from GameStop to the courier, namely 48 working hours from the confirmation of receipt of the order and (ii) from the courier to the final customer, namely 1-3 working days from the subsequent shipping confirmation depending on its location (North and Central Italy; South; Islands), they also specify (iii) the total order fulfillment time, from the Confirmation of Receipt of the Order to the actual delivery, equal to approximately 3 working days for deliveries in the regions of North and Central Italy, 4 working days for deliveries in the regions of the South, and 5 working days for deliveries to the Islands. Finally, it is positively noted the commitment of GameStop to deliver the order within a maximum period of 30 days from the Shipping Confirmation, assisted by the customer's ability to cancel the order at no charge in case of non-delivery within that period.</w:t>
        <w:br/>
        <w:t>Critical issues in the online sales process</w:t>
        <w:br/>
        <w:t>113. From the investigative evidence, it also emerged that GameStop adopted incorrect methods of managing the online sales process, specifically regarding the immediate charging of payment for products purchased by consumers at the time of the online order; specifically, as stated in the investigative findings, GameStop charges the customer for the price of the products purchased online at the moment: i) of sending the order for the payment of purchase orders; ii) 10 days before the fulfillment of the order for the payment of reserved products.</w:t>
        <w:br/>
        <w:t>114. In light of the charge of the price at a time prior to the actual fulfillment of the order, namely the physical delivery of the product to the courier, the Professional has frequently proceeded to unilaterally cancel orders83. Based on the documentation on file, over a period of 17 months (January 2020-May 2021), GameStop has in fact unilaterally canceled a considerable number of orders (over 12,500) related to purchases of products already paid for by consumers, also due to the unavailability of the products, availing itself of the broad cancellation power regulated in its CdV.</w:t>
        <w:br/>
        <w:t>115. The investigative findings thus attest that GameStop fails to carry out preventive and targeted checks regarding the actual availability of the product before proceeding to charge the price of the purchase. It is only after the consumer's payment that the Professional conducts the check on the actual existence of the ordered product and therefore on the real possibility of providing the good, only to then proceed to cancel the order in case of absence of the goods. In conclusion, what emerges clearly from the investigation is that the Professional offers for sale products that are not available and immediately charges the corresponding price, consciously accepting the possibility of concluding contracts in excess and reserving a broad and unilateral power for subsequent cancellation.</w:t>
        <w:br/>
        <w:t>83 The investigative findings regarding the conduct under examination are fully described in paragraphs 18-31, part III, of this measure. See, in particular, the documents in inspection file no. 29, 123, and 137.</w:t>
      </w:r>
    </w:p>
    <w:p>
      <w:r>
        <w:t>58 BULLETIN NO. 4 OF 31 JANUARY 2022</w:t>
        <w:br/>
        <w:t>116. Essentially, the Professional, once the order is received, instead of proceeding with the necessary check regarding the actual possibility of fulfilling the requested supply, immediately charges the payment for the product, resulting in the freezing, for significant periods, of often substantial amounts, and before having the certainty of being able to provide the good, for example in all cases where the products are not available in its warehouses but must be supplied by a third-party commercial operator. In such cases, therefore, the consumer is deprived, even for long periods, of the availability of the sum of money corresponding to the unsuccessful purchase, without even being informed about the time required to regain the availability of the paid amounts.</w:t>
        <w:br/>
        <w:t>117. This modus operandi takes on particular gravity considering that, in this way, consumers are deprived of the availability of economic resources, even of considerable amounts, intended for a transaction that, to be realized, must occur in a very limited time frame (e.g., One day for the PS5). In fact, the investigative evidence confirms that numerous consumers have been deprived, due to the management methods of the Professional's online sales process, of the availability of sums of money that could have allowed them to procure the same products from another supplier, both in cases of actual payment charge and in cases of mere reservation. In this regard, it should be emphasized that, due to the peculiar nature of the products sold by GameStop (particularly video games), the unavailability of the sums intended for purchase, even for short periods of time, is of particular relevance considering the speed of realization of such types of transactions due to the limited volumes of goods made available for sale.</w:t>
        <w:br/>
        <w:t>118. It is noted, in fact, that the items sold by the Professional – such as video games and consoles – are often subject to particular types of time-limited promotions (often lasting only one day, coinciding with the product launch day). In this context, the misleading nature of the information provided by the Professional regarding the actual availability of the products offered for sale is decisive in inducing the consumer to make a choice that they would not have otherwise made if they had received truthful and correct information about the characteristics of the product to be purchased. Consumers have therefore committed their economic resources only to receive from the Professional the communication of the order cancellation without being able to take advantage of the promotional offer from a competing operator due to the short duration of the same and the scarcity of available products.</w:t>
        <w:br/>
        <w:t>119. From what has been fully stated, it follows that the Professional has preferred to immediately secure payment and transfer to consumers the risk of being unable to fulfill the online purchase order and provide the product, thus significantly limiting their freedom of action and hindering the exercise of their contractual rights, including the right to terminate the contract, to change the product, or to turn to another Professional. The fact that cancellation due to unavailability was specifically regulated in the CdV indicates that this solution was considered by the Professional as one of the natural phases of concluding the purchasing process and not as an occasional eventuality.</w:t>
        <w:br/>
        <w:t>120. The described critical issues take on particular relevance in the pathological phase of the purchasing process, when GameStop unilaterally cancels the order due to the impossibility of providing the product to the consumer, for example due to the unavailability of the product, based on specific provisions contained in the general terms of sale. Therefore</w:t>
      </w:r>
    </w:p>
    <w:p>
      <w:r>
        <w:t>BULLETIN NO. 4 OF 31 JANUARY 2022 59</w:t>
        <w:br/>
        <w:t>the behaviors of the Professional appear particularly serious to the extent that, as emerges from the acquired documentation, it has knowingly acquired orders and collected the corresponding payments in relation to products even beyond the actual availability in stock and/or in any case in uncertainty about being able to provide such goods, reserving at the contractual level the power of subsequent cancellation, which they have extensively resorted to, considering it as a physiological action within a process aimed primarily at acquiring contracts and, only at a later stage, verifying the actual possibility of executing them.</w:t>
        <w:br/>
        <w:t>121. The conduct under examination thus constitutes an unfair commercial practice, in terms of aggressiveness, as it is capable of significantly affecting, through undue conditioning, the freedom of choice of consumers regarding the products offered online, inducing them to make a commercial decision that they would not have made otherwise, since – after being induced to place the online order based on the alleged availability of the product – they first undergo the withdrawal of the amount and then the unilateral cancellation of the contract by the Professional. In all these cases, in fact, consumers find themselves deprived of the temporary availability of economic resources, even of considerable amounts - given that the sums are withdrawn at the time of the order and in any case before its fulfillment (for reserved products) - as well as being unable to change the product, make further purchases (especially in cases of limited economic resources), and/or immediately seek a different supplier to repeat the attempt to purchase the same product, considering the time required for refunds and the particular nature of the goods marketed by GameStop (consoles and video games), often distributed in minimal quantities and whose acquisition requires the execution of rapid transactions.</w:t>
        <w:br/>
        <w:t>122. That said, following the changes introduced in GameStop's sales conditions regarding the methods and timing of charging the purchase price as well as the unilateral cancellation of orders, the new contractual discipline published on the Professional's Website on 5 November 2021 appears abstractly suitable to prevent the recurrence of the illegal conduct described above, as it is provided that the charge of the price of the purchased products (and those reserved) is made only after the acceptance of the order by GameStop and the shipping confirmation, with the only exception of payments via PayPal which benefit from a special regulation. Although the Professional has stated, as mentioned, that it has modified the sales process since July 2021, this circumstance is not supported by suitable documentation capable of reliably proving the implementation of the new sales procedures prior to the publication on the Website of the new sales contractual conditions (5 November 2021).</w:t>
        <w:br/>
        <w:t>123. According to the new CdV, GameStop should proceed to charge the price only after verifying the actual availability of the requested products and the concrete possibility of making the provision; even in cases of product reservation, the charge should occur at the time of order fulfillment, coinciding with the sending to the customer of the shipping confirmation, without the customer's payment authorization and/or the prior automatic verification of fund availability by GameStop generating any charge or blocking of the customer's credit. Consistent with this approach, GameStop has limited the cases of unilateral order cancellation to limited exceptional circumstances in which the cancellation of orders appears to be the only possible outcome in the face of situations independent of its will/capacity to perform and rather attributable to the improper behavior of the customer (i.e.: fraud, improper use of discount vouchers, or violation of purchasing rules and scams).</w:t>
      </w:r>
    </w:p>
    <w:p>
      <w:r>
        <w:rPr>
          <w:b/>
        </w:rPr>
        <w:t>[Pages 58–60]</w:t>
      </w:r>
    </w:p>
    <w:p>
      <w:r>
        <w:t>60 BULLETIN NO. 4 OF 31 JANUARY 2022</w:t>
        <w:br/>
        <w:t>Practice B) Illicit methods of managing the phase following online purchase</w:t>
        <w:br/>
        <w:t>124. The second commercial practice attributable to the Professional concerns the phase following the online purchase and consists of a series of behaviors that manifest in the delayed/missed delivery of products sold online, the omission of information regarding tracking and the status of order shipments, the inadequate or omitted provision of post-sale assistance services, and the obstruction of the exercise of consumers' rights of withdrawal and/or refund. Such behaviors, when considered collectively, constitute an unfair commercial practice, carried out in violation of Articles 20, 22, 24, and 25 of the Consumer Code, as they are contrary to professional diligence and capable of significantly limiting consumers' freedom of choice regarding the product as well as hindering the exercise of consumers' rights, including the right to receive delivery of the goods within the stipulated time, the right to receive accurate information on product tracking, the right to terminate a contract and obtain a refund according to the times and methods provided by the contractual regulations and in accordance with the provisions of the law, or to change the product or turn to another Professional, as well as the right to receive adequate post-sale assistance.</w:t>
        <w:br/>
        <w:t>Delayed or missed delivery of products sold online</w:t>
        <w:br/>
        <w:t>125. The unfairness of the set of behaviors carried out by GameStop is widely corroborated by the investigative findings to the extent that they attest to cases of missed or delayed delivery of products ordered online and regularly paid for by consumers, who, unfortunately, did not have the opportunity to benefit from them, or to benefit from them in a timely manner.</w:t>
        <w:br/>
        <w:t>126. With specific reference to delivery delays, based on the incomplete and partial information produced by the Professional (limited to deliveries made by only one of the couriers and restricted to the 9 months from October 2020 to June 2021), it was found that GameStop nonetheless recorded 176 delays, in many cases delivering after 15 working days from the acceptance of the order (a moment that is, moreover, subsequent to payment) and in some instances after more than 30 calendar days. The delays reported by the Professional constitute, as mentioned above, a significantly underestimated number and therefore do not represent the actual extent of the phenomenon, since the data provided by GameStop does not take into account the delays in deliveries made by the other two couriers and, above all, does not concern the time period most affected by the health emergency situation and the related restrictive measures, namely the first 6 months of 2020.</w:t>
        <w:br/>
        <w:t>127. Moreover, from the limited information produced by GameStop, it can be inferred that the Professional recorded further delays in delivery to end customers also in relation to orders entrusted to the other two couriers ([carrier 2] and [carrier 3]); this is because GameStop stated that it delivered to the two carriers late, compared to the expected timelines, for over 350 orders, in some cases with timelines exceeding 30 days; it therefore seems plausible to conclude that the delay recorded upstream in the delivery from GameStop to the two carriers also translated downstream, into the delivery timelines to the end customer.</w:t>
        <w:br/>
        <w:t>128. As for the cases of non-delivery, in addition to the data reported by the Professional, according to which approximately 300 episodes were reported to Customer Service in 2020 and 185 episodes in the first 5 months of 2021 related to the loss of goods by the couriers, it should be highlighted, as already argued, that GameStop appears to have failed to deliver to the couriers a significant number of orders received, both in the year 2020 (58,870) and in the first five months of 2021 (20,569), so it is plausible to believe that, following the failure to entrust to the carriers, in the aforementioned cases the goods were not delivered to the end customers, constituting further significant cases of non-delivery. Therefore, it must be concluded that the limited data provided by GameStop are not representative of the extent of the phenomenon of non-deliveries to end customers, as (i) they refer only to "shipped" orders, that is, related to products delivered by GameStop to the courier, (ii) they concern only the episodes reported to Customer Service, and (iii) they exclusively concern cases of "loss of goods by the couriers."</w:t>
        <w:br/>
        <w:t>129. The described behaviors of non/delayed delivery to consumers of products sold online are characterized by aggressive profiles, to the extent that consumers, despite having paid the price, are deprived of the availability of the goods purchased online or the possibility of benefiting from them in a timely manner, thus suffering an undue conditioning that may also prevent them from purchasing the same products from other operators, also due to the peculiar nature of the products sold by GameStop such as video games, or from using the sums paid as consideration and collected by the Professional for other purposes. In fact, in this case, there is an exploitation by GameStop of a position of power over the consumer to exert pressure that significantly limits the consumer's ability to make an informed decision; the consumer finds themselves in a stressful situation that conditions their decision-making, determined by the repeated and disrespectful behaviors of their will.</w:t>
        <w:br/>
        <w:t>Information on the delivery status/tracking of orders</w:t>
        <w:br/>
        <w:t>130. From the investigative documentation, there also emerged informational deficiencies regarding the status of orders in the phase following the online purchase, in relation to the tracking of shipments (up to the moment of actual delivery); the same Professional, in the information provided in response to the request contained in the communication initiating the procedure, stated that it did not have data regarding deliveries made by the couriers to end customers, with the inevitable consequence of being unable to guarantee the related tracking to consumers.</w:t>
        <w:br/>
        <w:t>131. Moreover, in light of what GameStop communicated regarding the customer's ability to track the status of their orders online until the moment the product is entrusted to the courier and, thereafter, also through the tracking link provided in the order fulfillment email, it actually turned out that the tracking of orders (date and time of delivery, courier's branch responsible, etc.) can be viewed by GameStop, moreover through a manual procedure for each shipment, only for a period of two months after the delivery to the courier of each shipment, after which the data is no longer accessible.</w:t>
        <w:br/>
        <w:t>132. The informational gaps related to the phases following the online purchase, also highlighted in the reports submitted by consumers and the association Federconsumatori84, particularly regarding the status of orders and the tracking of shipments, are fully attributable to the inadequacy of GameStop's information systems and organizational methods, the insufficient level of automation by the Professional as well as the inadequacy of the contractual clauses defined with the carriers regarding the provision and maintenance of the data in question.</w:t>
        <w:br/>
        <w:t>84 See report prot. 86860 of 23 November 2020 and report prot. 14520 of 21 January 2021.</w:t>
      </w:r>
    </w:p>
    <w:p>
      <w:r>
        <w:t>62 BULLETIN NO. 4 OF 31 JANUARY 2022</w:t>
        <w:br/>
        <w:t>133. The information to consumers regarding the status of their respective orders and the tracking of the related shipments must be correct and reliable, while the investigative evidence shows the contrary. Moreover, the tracking of orders, especially during the first months of the emergency, should have constituted an essential tool for consumers to have information on the status of their orders and shipments. In the absence of such information, consumers were forced to contact the Professional directly through the available contact channels, contributing to their congestion, without, however, managing to obtain adequate and satisfactory assistance.</w:t>
        <w:br/>
        <w:t>134. It suffices to emphasize that the Professional, as indicated in the final memorandum, would have adopted, in agreement with the carriers, new measures to allow real-time verification, in addition to the progress of shipments, also of the actual delivery, thus being able to detect and manage any anomalies immediately through its internal platform.</w:t>
        <w:br/>
        <w:t>Obstacles to consumers' rights of withdrawal and refund</w:t>
        <w:br/>
        <w:t>135. Based on the documentation acquired, the unfair conduct consisting of obstructing the exercise of the right of withdrawal and refund by consumers following the missed/delayed delivery of products and/or unilateral cancellation of the contract by GameStop is also confirmed.</w:t>
        <w:br/>
        <w:t>136. In this regard, the described critical issues inherent in the withdrawal and refund procedures, the difficulties encountered in contacting the professional, as well as the inadequacy of the Professional's business processes and information systems that do not allow the transmission of data from one platform to another, resulting in the impossibility of monitoring and establishing the time elapsed between the customer's request for order cancellation (managed via "[omitted]") and the actual reversal of the payment (via the management system "[omitted]").</w:t>
        <w:br/>
        <w:t>137. Regarding the withdrawal procedures, the limitations imposed by the Professional on the methods of communication of the intention to withdraw by consumers are particularly relevant. As seen, in the Terms and Conditions, only the sending of an email is provided; although other means of communication (registered letter with acknowledgment of receipt, telegram, telex, email, and fax) are listed in the order confirmation email, it is nevertheless established that the consumer is obliged to confirm the withdrawal within 48 hours by means of a registered letter with acknowledgment of receipt.</w:t>
        <w:br/>
        <w:t>138. Furthermore, the fact that the consumer's right to withdraw from the order before receiving the product is recognized only "in the case of prolonged and unjustified delay in delivery" appears likely to hinder the actual exercise of this right by consumers, to the extent that it is vague and difficult to enforce, failing to specify how long the delay must last ("prolonged"), that is, from what moment it would be possible to exercise the withdrawal, and what the possible justifying causes that would exclude the withdrawal are.</w:t>
        <w:br/>
        <w:t>139. Further aspects of unclear scope regarding the right of withdrawal concern the erroneous legal references cited by GameStop in the Terms and Conditions regarding the scope of application of the right of withdrawal and the related exclusions (Article 55 instead of Article 59 and Article 46 instead of Article 47 of the Consumer Code).</w:t>
        <w:br/>
        <w:t>140. As for the right to a refund, the procedure adopted by the Professional, and communicated to consumers in the order confirmation emails, according to which it committed to activate</w:t>
      </w:r>
    </w:p>
    <w:p>
      <w:r>
        <w:rPr>
          <w:b/>
        </w:rPr>
        <w:t>[Pages 61–63]</w:t>
      </w:r>
    </w:p>
    <w:p>
      <w:r>
        <w:t>BULLETIN NO. 4 OF 31 JANUARY 2022 63</w:t>
        <w:br/>
        <w:t>refund procedure within the broad term of 30 days from the request for withdrawal and only "upon receipt and verification of the product subject to return," excluding moreover the "prior demonstration by the Customer of having returned the Product" if it occurs first, appears likely to constitute an obstacle to the exercise by consumers of such an important right.</w:t>
        <w:br/>
        <w:t>141. With regard to the timing of refunds in the event of a return, the aforementioned company policy of GameStop to wait for the verification of the integrity of the products returned by consumers before making the necessary refunds is of particular relevance. In fact, the provisions of the Consumer Code (Article 56, paragraph 3), allowing the Professional to withhold the refund "until it has received the goods or until the consumer has demonstrated that they have returned the goods, depending on which situation occurs first," appear to favor the timely refund to the consumer, indicating as the final deadline for the refund the day on which one of the two expressly provided conditions occurs (receipt of the returned good or proof of return), excluding further delays; therefore, in the event that the consumer demonstrates the shipment of the product, the Professional is obliged to make the refund, not being authorized by the regulation to postpone it for an alleged check of the integrity of the returned products.</w:t>
        <w:br/>
        <w:t>142. In addition to these elements, the provision of the Terms and Conditions (CdV) regarding a generic exemption of liability in favor of GameStop is also relevant, according to which the refund following the unilateral cancellation of orders "will exhaust any obligation of GameStop towards the Customer, who expressly waives any other sum, compensation, and/or indemnity in relation to the orders that may have been canceled by GameStop."</w:t>
        <w:br/>
        <w:t>143. In relation to the obstructive conduct of the Professional, aimed at hindering the full exercise by consumers of their rights of withdrawal and refund, it is noted that the new Terms and Conditions (published online on 5 November 2021) where effectively and promptly applied by GameStop (as well as consistently reported in the order confirmation emails sent to customers), appear suitable to guarantee consumers the full exercise of their rights, since: they provide various alternative methods to communicate the intention to withdraw (standard form available at the link, registered letter with acknowledgment of receipt, fax), eliminating the obligation of confirmation by registered letter; they establish precise timing and methods for refunds, namely within 14 days from receipt of the withdrawal communication using the same payment method used for the purchase of the product, without providing unjustified delays related to prior receipt and verification of the product85; they introduce the consumer's right to cancel the order, at no cost, in the event of non-delivery of the product within 30 days from the conclusion of the contract (shipping confirmation) as well as in the event of unavailability of the reserved product on the expected date86; they correct the erroneous legal references regarding the cases of exclusion of the right of withdrawal87 as well as the exemption of liability.</w:t>
        <w:br/>
        <w:t>85 See Minutes of document acquisition of 3 December 2021 titled "Sales Conditions 1 October 2021 [rev. 4 November 2021] section "Right of Withdrawal."</w:t>
        <w:br/>
        <w:t>86 See Minutes of document acquisition of 3 December 2021 titled "Sales Conditions 1 October 2021 [rev. 4 November 2021] section "Delivery of Products."</w:t>
        <w:br/>
        <w:t>87 See Minutes of document acquisition of 3 December 2021 titled "Sales Conditions 1 October 2021 [rev. 4 November 2021] section "Exclusion of Right of Withdrawal."</w:t>
      </w:r>
    </w:p>
    <w:p>
      <w:r>
        <w:t>64 BULLETIN NO. 4 OF 31 JANUARY 2022</w:t>
        <w:br/>
        <w:t>Failure or inadequate provision of post-sale assistance service</w:t>
        <w:br/>
        <w:t>144. From what emerged during the in-depth investigation88, the critical issues related to the difficulty for consumers to contact the Professional and the inadequacy of the post-sale assistance system appear confirmed, as the findings on file clearly show that, during the reference period from January 2020 to May 2021, GameStop did not satisfactorily manage a high percentage of requests submitted by consumers, limiting itself to providing automatic responses and/or generic replies.</w:t>
        <w:br/>
        <w:t>145. Specifically, based on what was represented by the Professional itself, during the four months from November 2020 to February 2021, a significant number of tickets created by consumers (equal to 14%) were managed by the Professional, without making any selection based on a specific category, through the sending of a mere generic email in which it was asked to indicate whether the request was still current or if the problem had been resolved, thanks to reading the FAQs on the website or directly in a retail outlet.</w:t>
        <w:br/>
        <w:t>146. This shortcoming fits into a framework of general inadequacy of post-sale assistance procedures also in relation to periods in which it was predictable that there would be an exponential increase in online sales and consequent assistance needs, such as following the restrictions on the opening of retail outlets imposed by the health emergency (in the months of March-May 2020) and on the occasion of the market launch of new consoles (November 2020-January 2021), and therefore a consequent recourse to customer care services. As emerged from the investigative documentation, in fact, the Company recorded very long average first response times to customers (first reply time) in the months of January-February and May-June 2020, as well as extremely slow in the months of November-December 2020, which were likely to discourage consumer initiative, as well as frustrate legitimate expectations of post-sale assistance, given the impossibility of contacting customer service through additional channels (such as telephone).</w:t>
        <w:br/>
        <w:t>147. The methods of managing complaints and reports from consumers provided by GameStop are also relevant, as they are limited to the online channel via the web, namely the FAQs and the automated forms available online, as well as ultimately emails; it is noted that the management of customer assistance requests occurs through the specific portal [omitted], which allows receiving support requests (tickets) divided by categories. These contact methods lead to a cumbersome and lengthy process that consumers must undertake through the various pages of the website to select the item of interest and obtain a generic and automatic response; it must be emphasized that the differentiation of customer requests occurs correctly only if the customer selects the correct request opening form and enters, in the appropriate fields, all the required data.</w:t>
        <w:br/>
        <w:t>148. In addition to the aforementioned difficulties in contact and the inadequate operational methods of the customer service, significant critical issues of the information systems have emerged, related to insufficient integration of the platforms adopted by the Professional, namely the management system used for managing e-commerce orders ([omitted]) and the portal ([omitted]) used by Customer Service for managing customer requests (tickets); considering that the company programs do not allow the transmission of data from one platform to another, the Company is unable to know the time elapsed between a cancellation request sent by the customer (on [omitted]) and the reversal of the payment (via [omitted]). In addition, there are issues related to internal management procedures, characterized by insufficient levels of automation, which require the need to carry out complex manual activities, such as the cancellation of an order following a customer's request: the Customer Service operator, after reviewing and verifying the cancellation request received on [omitted], must search for the corresponding purchase order on Apollo and cancel it manually, then make the refund from the same platform and finally communicate the outcome of the process to the customer by responding to the ticket on [omitted]. Moreover, it is not possible to trace all the numbers of purchase orders prior to January 2021, since this data was not mandatory until that date and customers did not enter it; in such cases, Customer Service had to try to trace the order number associated with the customer's request through the email address of the requester.</w:t>
        <w:br/>
        <w:t>149. The identified shortcomings in the provision of consumer assistance service in the post-sale phase attest to a picture of serious inadequacy of the contact channels, information systems, and internal management procedures of the Professional that overall constitute a non-contractual obstacle to the exercise of rights by consumers forced to make repeated contact attempts and endure exhausting waits, after which the Professional either did not provide a response or sent generic replies or otherwise non-resolutive responses to the specific requests of customers, in violation of Articles 24 and 25 of the Consumer Code.</w:t>
        <w:br/>
        <w:t>Illicit C) Failure to comply with information obligations in distance contracts</w:t>
        <w:br/>
        <w:t>150. The last aspect of illegality C) of the conduct carried out by GameStop concerns the Professional's failure to comply with the pre-contractual information obligations in distance contracts, as provided for in Article 49, paragraph 1, letters c), h), n), v) of the Consumer Code, with particular regard to: the identifying elements of the Professional (telephone number, geographical address, and email address); the conditions, terms, and procedures for exercising the right of withdrawal - including the standard form; the reminder on the legal warranty of conformity, and finally the possibility of using an extrajudicial complaint and appeal mechanism.</w:t>
        <w:br/>
        <w:t>151. In this regard, in the current version of the GameStop website and in the new Terms and Conditions available online as of 5 November 2021, the information required by the Consumer Code has been reported with reference to: the right of withdrawal, including the presence of the standard form for exercising this right; the reminder of the existence of the legal warranty of conformity as well as the possibility of using an extrajudicial complaint and appeal mechanism (with the relevant link). As for the telephone number, geographical address, and certified email address (PEC) of the Professional, such information is also present within the new Terms and Conditions, in the section "Subject."</w:t>
        <w:br/>
        <w:t>VI. QUANTIFICATION OF THE SANCTION</w:t>
        <w:br/>
        <w:t>152.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 In the case of a procedure concerning a plurality of established administrative offenses, the</w:t>
      </w:r>
    </w:p>
    <w:p>
      <w:r>
        <w:rPr>
          <w:b/>
        </w:rPr>
        <w:t>[Pages 64–66]</w:t>
      </w:r>
    </w:p>
    <w:p>
      <w:r>
        <w:t>66 BULLETIN NO. 4 OF 31 JANUARY 2022</w:t>
        <w:br/>
        <w:t>jurisprudence has clarified that in the presence of multiple conducts with structural and functional autonomy, attributed to the responsibility of the Professional, the criterion of material cumulation of sanctions applies, instead of legal cumulation (see among others, TAR Lazio, judgment of 21 January 2019, no. 782 and Council of State, Section VI, judgment no. 209 of 19 January 2012).</w:t>
        <w:br/>
        <w:t>153.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154. With regard to the severity of the violations, the following elements are taken into account in the cases examined: i) the significant economic size of the operator, which in the fiscal year ending on 1 February 2020, recorded a turnover of € 296,250,334.00 (with an operating margin of € 7,061,98689); ii) the significant increase in 2020 in the number of online orders with home delivery (increased from approximately [150,000-200,000] in 2019 to approximately [220,000-270,000] in 2020) and the consequent increase in the value of e-commerce transactions (increased from approximately [7,000,000-12,000,000] € in 2019 to over double in 2020, i.e., approximately [20,000,000-25,000,000] €; iii) belonging to an important group (GameStop Group) among the main global leaders in the distribution and sale of consoles, video games, and other digital products; iv) the exploitation of the notoriety and credibility acquired with the public; v) the specificity of the e-commerce sector, which places the purchasing consumer in a position of inevitable informational asymmetry compared to online sellers; vi) the widespread nature of the unlawful conduct, due to the information conveyed via the internet and the online sales methods, capable of rapidly reaching a very high number of consumers located throughout the national territory (as evidenced by the very significant number of online orders involved in the established unlawful acts); vii) the exploitation of the increased recourse to online purchases during the Covid-19 health emergency.</w:t>
        <w:br/>
        <w:t>155. With specific reference to practice A), for the purposes of assessing the severity of the case, the plurality of profiles of unlawfulness found and the specific type of infringements are also relevant, which pertain to a very delicate phase of the consumer relationship, that of the first advertising contact in which the effect of "hooking" the consumer occurs based on the presentation of the characteristics of the commercial offer, and are also characterized by a significant degree of offensiveness due to the unfair and insidious methods of the overall online purchasing process, given the immediate payment of the consideration at the time of the online purchase order and the unilateral cancellation of the orders.</w:t>
        <w:br/>
        <w:t>156. As for the duration of the violation concerning practice A), constituted by the set of complex and articulated commercial conducts described above, the available evidence indicates that it was carried out by the Professional at least since July 202090 and that it ceased in November 2021 following the publication on the GameStop website of the new conditions of sale that include the modification of the purchasing process of the products offered online, excluding any charge/block of the ceiling to customers before verifying the availability of the goods and the consequent acceptance of the order/reservation91.</w:t>
        <w:br/>
        <w:t>157. Based on these elements, in relation to practice A), it is deemed appropriate to determine the amount of the administrative pecuniary sanction applicable to GameStop Italy S.r.l. in the amount of € 1,000,000 (one million euros).</w:t>
        <w:br/>
        <w:t>158. Considering that there is, in this case, with reference to practice A), a mitigating circumstance, as the Professional, during the proceedings, voluntarily implemented some measures originally presented as commitments, which consist of revising the online sales conditions regarding the timing of delivery of online orders, it is deemed appropriate to determine the final amount of the sanction to be imposed on GameStop Italy S.r.l. in the amount of € 500,000 (five hundred thousand euros).</w:t>
        <w:br/>
        <w:t>159. With specific reference to practice B), for the purposes of assessing the severity of the case, the plurality of profiles of unlawfulness found and the specific type of infringements are also relevant, which concern an important phase of the consumer relationship, which consists of the execution of the online sales contract and the provision of post-sale assistance services to consumers, and are also characterized by a significant degree of offensiveness due to the failure to respect and/or the hindrance to the exercise of the main rights of consumers in the decisive phase following the distance purchase, regarding the delivery of the goods within the expected times, the information on the status of the shipment of the products (tracking), the customer care service, the withdrawal/resolution of the purchase contract, the refund within the times and in the manner provided for by the contractual discipline and by law.</w:t>
        <w:br/>
        <w:t>160. Regarding the duration of the violation concerning practice B), constituted by the set of complex and articulated conducts described above, the available evidence indicates that it was carried out by the Professional at least since July 202092 until November 2021, due to the modification of the procedures for withdrawal and refund of consumers.</w:t>
        <w:br/>
        <w:t>161. Based on these elements, in relation to practice B), it is deemed appropriate to determine the amount of the administrative pecuniary sanction applicable in the amount of € 300,000 (three hundred thousand euros).</w:t>
        <w:br/>
        <w:t>162. Considering that there is, in this case, with reference to practice B), a mitigating circumstance, as the Professional, during the proceedings, implemented a restorative measure consisting of offering gift cards and discount vouchers to customers who received their refunds late, to remedy the inconveniences suffered, it is deemed appropriate to determine the final amount of the sanction in the amount of € 150,000 (one hundred fifty thousand euros).</w:t>
        <w:br/>
        <w:t>163. With specific reference to the unlawful conducts under C), for the purposes of assessing the severity of the case, the plurality of profiles of violation found and the specific type of infringements are also relevant, which pertain to a very delicate phase of the consumer relationship, in which the consumer must be provided with all the necessary pre-contractual information to make an informed consumption choice.</w:t>
        <w:br/>
        <w:t>164. Regarding the duration of the violation concerning the unlawful conducts under C), the available evidence indicates that they were carried out by the Professional at least since July 202093 until 5 November 2021, the date on which GameStop filled the informational omissions by including the legally required information on the website gamestop.it, as well as the new contractual conditions of sale.</w:t>
        <w:br/>
        <w:t>165. Based on these elements, in relation to the unlawful conducts under C), it is deemed appropriate to determine the final amount of the administrative pecuniary sanction applicable to GameStop Italy S.r.l. in the amount of € 100,000 (one hundred thousand euros).</w:t>
        <w:br/>
        <w:t>CONSIDERING, therefore, also in light of the opinion of the Authority for Guarantees in Communications, based on the above considerations, that the commercial practice A), carried out by GameStop Italy S.r.l., is deemed unfair pursuant to Articles 20, 21, 22, 24 and 25 of the Consumer Code, as it is contrary to professional diligence and capable of misleading consumers about some relevant characteristics and delivery times of the products sold online, as well as being able to significantly limit the freedom of choice of consumers regarding the product, through the charge on their credit card of the consideration for the online orders and the subsequent unilateral cancellation of the same, thereby inducing them to make a commercial decision for the purchase and payment of a product that they would not have otherwise made;</w:t>
        <w:br/>
        <w:t>CONSIDERING, therefore, also in light of the opinion of the Authority for Guarantees in Communications, based on the above considerations, that the commercial practice B), carried out by GameStop Italy S.r.l., is deemed unfair pursuant to Articles 20, 22, 24 and 25 of the Consumer Code as it is contrary to professional diligence and capable of significantly limiting the freedom of choice of consumers regarding the product, as well as hindering the exercise of consumers' rights, including the right to obtain delivery of the goods within the expected times and to receive information on the status of the shipment of the products (tracking), the right to obtain adequate post-sale assistance, to resolve the purchase contract and to collect the refund according to the times and methods provided for by the contractual discipline and in accordance with the provisions of the law, or the right to change the product or turn to another professional;</w:t>
        <w:br/>
        <w:t>CONSIDERING, therefore, also in light of the opinion of the Authority for Guarantees in Communications, based on the above considerations, that the conducts under C), concerning the failure to comply with the informational obligations to protect the rights of consumers in distance contracts, carried out by GameStop Italy S.r.l., are in violation of Article 49, paragraph 1, letters c), h), n) and v), of the Consumer Code;</w:t>
        <w:br/>
        <w:t>RESOLVES</w:t>
        <w:br/>
        <w:t>a) that the commercial practice under letter A) of this measure, carried out by the company GameStop Italy S.r.l., constitutes, for the reasons and within the limits set out in the motivation, an unfair commercial practice pursuant to Articles 20, 21, 22, 24 and 25 of the Consumer Code;</w:t>
        <w:br/>
        <w:t>b) that the commercial practice under letter B) of this measure, carried out by the company GameStop Italy S.r.l., constitutes, for the reasons and within the limits set out in the motivation, an unfair commercial practice pursuant to Articles 20, 22, 24 and 25 of the Consumer Code;</w:t>
      </w:r>
    </w:p>
    <w:p>
      <w:r>
        <w:rPr>
          <w:b/>
        </w:rPr>
        <w:t>[Pages 67–69]</w:t>
      </w:r>
    </w:p>
    <w:p>
      <w:r>
        <w:t>BULLETIN NO. 4 OF 31 JANUARY 2022 69</w:t>
        <w:br/>
        <w:t>c) that the conduct referred to in letter C) of this measure, carried out by GameStop Italy S.r.l., is found, for the reasons and within the limits stated in the motivation, to be in violation of Article 49, paragraph 1, letters c), h), n) and v), of the Consumer Code;</w:t>
        <w:br/>
        <w:t>d) to impose on the company GameStop Italy S.r.l., for the violation referred to in point a), an administrative pecuniary sanction of €500,000 (five hundred thousand euros);</w:t>
        <w:br/>
        <w:t>e) to impose on the company GameStop Italy S.r.l., for the violation referred to in point b), an administrative pecuniary sanction of €150,000 (one hundred fifty thousand euros);</w:t>
        <w:br/>
        <w:t>f) to impose on the company GameStop Italy S.r.l., for the violations referred to in point c), an administrative pecuniary sanction of €100,000 (one hundred thousand euros).</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br/>
        <w:t>Against this measure, an appeal may be submitted to the TAR of Lazio, pursuant to Article 135, paragraph 1, letter b), of the Code of Administrative Procedure (Legislative Decree of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24 November 1971, no. 1199 within the term of one hundred twenty days from the date of notification of the measure itself.</w:t>
        <w:br/>
        <w:t>THE DEPUTY SECRETARY GENERAL THE PRESIDENT</w:t>
        <w:br/>
        <w:t>Serena Stella Roberto Rustichelli</w:t>
      </w:r>
    </w:p>
    <w:p>
      <w:r>
        <w:t>BULLETIN NO. 4 OF 31 JANUARY 2022 71</w:t>
        <w:br/>
        <w:t>PS12060 - OTIS-ELEVATOR MAINTENANCE</w:t>
        <w:br/>
        <w:t>Measure no. 29971</w:t>
        <w:br/>
        <w:t>THE COMPETITION AND MARKET AUTHORITY</w:t>
        <w:br/>
        <w:t>IN ITS MEETING of 11 January 2022;</w:t>
        <w:br/>
        <w:t>HEARD the Rapporteur Professor Michele Ainis;</w:t>
        <w:br/>
        <w:t>HAVING REGARD to Part II, Title III of Legislative Decree of 6 September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the acts of the proceeding;</w:t>
        <w:br/>
        <w:t>I. THE PARTY</w:t>
        <w:br/>
        <w:t>1. Otis Servizi S.r.l. (hereinafter also Otis) as a Professional, pursuant to Article 18, letter b), of the Consumer Code. The company, belonging to the multinational group of the same name, is active in the installation, repair, and maintenance of elevators and escalators. According to the documentation produced, the company reported revenues of approximately €130 million and profits of over €17 million in the financial year ending 30 November 2020.</w:t>
        <w:br/>
        <w:t>II. THE COMMERCIAL PRACTICE</w:t>
        <w:br/>
        <w:t>2. The proceeding concerns the behavior carried out by the Professional, consisting of obstructing consumers' exercise of their right to be summoned in court at the mandatory forum of their residence or elected domicile for matters concerning the assistance and maintenance service of elevators provided by the Professional.</w:t>
        <w:br/>
        <w:t>3. In particular, a consumer who owns a building in Naples, where a private-use elevator system was installed and whose maintenance had been entrusted to Otis Servizi S.r.l., reported having terminated the contract with OTIS following a long series of service failures, documenting serious breaches with a series of photographs, and having received, after a year, a summons filed with the Justice of the Peace in Milan, despite the Consumer Code establishing the competent forum as the consumer's residence. The complainant lamented having had to appear in court, even though the forum chosen by the professional was not that of their residence, to avoid the risk of being condemned in absentia, incurring the consequent expenses.</w:t>
        <w:br/>
        <w:t>4. In another report, the administrator of a condominium in Termoli, of which Otis Servizi S.r.l. was the supplier, stated that due to the exorbitant costs charged, all contested, the condominium owners decided to cease relations with this supplier and turn to another company. Following the termination and the disputes over the invoices for which the company claimed payment, OTIS summoned the condominium owners before the Justice of the Peace in Milan instead of before the Justice of the Peace in Termoli (CB).</w:t>
      </w:r>
    </w:p>
    <w:p>
      <w:r>
        <w:rPr>
          <w:b/>
        </w:rPr>
        <w:t>[Pages 70–72]</w:t>
      </w:r>
    </w:p>
    <w:p>
      <w:r>
        <w:t>72 BULLETIN NO. 4 OF 31 JANUARY 2022</w:t>
        <w:br/>
        <w:t>- in disregard of the relevant provisions of the Consumer Code - imposing a significant financial burden on the condominiums for legal representation at the Justice of the Peace in Milan.</w:t>
        <w:br/>
        <w:t>III. THE OUTCOMES OF THE PROCEEDING</w:t>
        <w:br/>
        <w:t>1) The procedure process</w:t>
        <w:br/>
        <w:t>a) Pre-investigative activities</w:t>
        <w:br/>
        <w:t>5. In order to have the necessary knowledge elements for the evaluation of the reports received, on 12 July 2021, the Authority sent a request for information1 to learn about the legal actions initiated by OTIS against consumers (individuals or condominiums) in the years 2018, 2019, 2020, and 2021, and in particular those in which the Professional approached the court of Milan instead of the court of residence or elective domicile of the client.</w:t>
        <w:br/>
        <w:t>b) Investigative activities</w:t>
        <w:br/>
        <w:t>6. With the response provided by the Professional to the request for information of 12 July 2021, it was confirmed that about half of the legal actions for debt recovery against consumer clients (individuals or condominiums) in the last four years had been initiated without respecting the mandatory jurisdiction of the consumer. Therefore, on 17 September 2021, the Party was informed of the initiation of investigative proceeding no. PS12060 for possible violation of Articles 20, 24, and 25 of the Consumer Code.</w:t>
        <w:br/>
        <w:t>7. By note dated 7 October 2021, the Professional responded to the request for information and related documentation made concurrently with the communication of the initiation of the investigative proceeding, in order to acquire useful knowledge elements for the evaluation of the commercial practice in question, pursuant to Article 27, paragraphs 3 and 4, of the Consumer Code and Article 12, paragraph 1, of the Regulation.</w:t>
        <w:br/>
        <w:t>8. On 29 October 2021, pursuant to Article 27, paragraph 7, of the Consumer Code, the Professional submitted commitments aimed at removing the profiles of unfairness of the contested commercial practice, consisting of the adoption of specific measures aimed at modifying its credit management procedure, as well as the adoption of some measures aimed at informing consumers in advance, ensuring them specific information regarding the rights attributed to them by the Consumer Code with reference to the Court where they must be summoned by the Professional.</w:t>
        <w:br/>
        <w:t>9. In its meeting of 25 November 2021, the Authority rejected the commitments presented by the Professional, deeming them unsuitable for acceptance as they were inadequate to remove the effects of the practice on the consumers affected by it. The decision was communicated to the Professional on 26 November 2020.</w:t>
        <w:br/>
        <w:t>1 The request for information was sent to the Professional also considering that an investigation had been conducted against Otis Servizi S.r.l. in 2013 regarding unfair clauses. This is the CV/50 proceeding, in which the adoption of the contractual clause “(...) 16.2 For any dispute arising from the contract or related to it, the Court of Milan shall have exclusive jurisdiction; however, by way of derogation from the above, the seller shall always have the right to approach the Court of the buyer” in contracts for the marketing, modernization, and repair of lifting systems was also contested. This clause was declared unfair pursuant to Article 33, paragraph 2, letter u), of the Consumer Code in the final measure (no. 24547 of 9 October 2013), which also acknowledged the proposal for the adoption of a new version of the clause relating to the jurisdiction of disputes, which did not constitute a case of an unfair clause.</w:t>
      </w:r>
    </w:p>
    <w:p>
      <w:r>
        <w:t>BULLETIN NO. 4 OF 31 JANUARY 2022 73</w:t>
        <w:br/>
        <w:t>10. On 13 December 2021, the Party was informed of the conclusion date of the investigative phase, pursuant to Article 16, paragraph 1, of the Regulation.</w:t>
        <w:br/>
        <w:t>11. On 3 January 2022, the final memorandum from Otis was received.</w:t>
        <w:br/>
        <w:t>2) The evidence acquired</w:t>
        <w:br/>
        <w:t>12. Otis reported2 having initiated a total of [300-400]* actions for debt recovery against consumers during the period 2018 – 2021, against a number of consumer clients with overdue invoices that, as of 15 July 2021, amounted to [30,000-40,000]. The Professional specified that the actions brought before the Court of Milan amounted to [100-200], while the remaining [100-200] were brought before the court of residence or elective domicile of the consumer client. Therefore, just under half of the actions initiated by Otis in the considered four-year period would have been brought by Otis before a court other than that of the consumer, even though they were directed, precisely, against consumers. In particular, in the last year (2021), there were [50-100] actions in which Otis approached the judge of the Court of Milan and [50-100] in which it approached the judge of the court of residence or elective domicile of the consumer client.</w:t>
        <w:br/>
        <w:t>13. In economic terms, Otis specified that it had recovered a total of [100,000-200,000] € following the disputes initiated before the Court of Milan and [200,000-300,000] € following the disputes in which the consumer's court was correctly approached. Thus, the credit actually recovered by Otis in the disputes erroneously initiated before the incompetent court constitutes just under 30% of the total credit collected following the actions overall initiated (amounting to [300,000-400,000] €).</w:t>
        <w:br/>
        <w:t>14. The Professional clarified that in its maintenance contracts, unlike those for marketing, modernization, and repair subject to the CV50 investigation, the specification of the mandatory jurisdiction of the consumer has always been present.</w:t>
        <w:br/>
        <w:t xml:space="preserve">15. According to what was indicated by the Professional, moreover, its credit management is carried out within the company by its Credit Office, following a specific internal procedure, articulated in various "steps," which include sending several reminders to the client in case of non-payment of invoices (up to three reminders can be sent for maintenance contracts), as indicated in the point of the procedure reported below. </w:t>
        <w:br/>
        <w:t>[Omitted]</w:t>
        <w:br/>
        <w:t>16. Once the attempt to recover the credit through internal activities has been unsuccessfully completed, the procedure indicates that Otis may entrust the practices to a lawyer for debt recovery.</w:t>
        <w:br/>
        <w:t>17. It is noted that, in this regard, the procedure adopted by Otis provides that “the initiation of the injunction procedure is decided monthly for each position by DOP and Credit Manager during dedicated meetings or calls.”</w:t>
        <w:br/>
        <w:t>2 See note dated 7 October 2021, prot. 76930 of 8 October 2021.</w:t>
        <w:br/>
        <w:t>* In this version, some data are omitted, as elements of confidentiality or secrecy of the information were deemed to exist.</w:t>
      </w:r>
    </w:p>
    <w:p>
      <w:r>
        <w:t>74 BULLETIN NO. 4 OF 31 JANUARY 2022</w:t>
        <w:br/>
        <w:t>In particular, “If the Branches, the Area Manager, and the AMs are no longer able to manage the position, they must provide the Credit Manager with all useful elements to identify the credit as certain and enforceable, through documentation proving the absence of ongoing disputes or, if there are any, the appropriate response.”</w:t>
        <w:br/>
        <w:t>Furthermore, “Credits arising from the maintenance service may only be entrusted to external counsel after the contract has been canceled: it is not in the Company's interest to have 'active' maintenance contracts in the face of ongoing legal action. Any exceptions may be evaluated in the presence of particular motivations.”</w:t>
        <w:br/>
        <w:t>18. It is also provided that “If, after analyzing the documentation, it is not possible to forward the case to the lawyer, it will be the responsibility of the Credit Manager to seek a settlement agreement with the Client that allows for at least partial recovery of our credit. For this purpose, reference must be made to the existing procedure regarding the authorization process for transactions on aged credit.”</w:t>
        <w:br/>
        <w:t>19. According to what was indicated by the Professional itself, therefore, its credit management is carried out by its Credit Office, which, if deemed necessary, entrusts the practices for debt recovery to an external Professional, who acts as a means provider on behalf of Otis. In particular, Otis specified that it entrusted the judicial recovery of its credits during the period 2018-2021 to the law firm [omitted], which handled all actions not initiated before the court of residence or elective domicile of the consumer client. The Professional also clarified that more recently, since March 2021, it has entrusted the judicial recovery of its credits to the law firm [omitted], which has initiated [20-30] actions, all before the correct court of jurisdiction of the consumer.</w:t>
        <w:br/>
        <w:t>20. From the reading of the contract between Otis and the law firm [omitted] – which, according to what was stated by the Professional, operated independently, without reporting obligations and with a sort of automation of procedures – it is evident that “the object of the assignment is the judicial and extrajudicial management of debt recovery, this with exclusive reference to letters of formal notice and general consultancy on credit.” The contract further states that “The activity carried out by the law firm will be characterized by a high degree of automation and computerization. In particular, our law firm uses the Cliens system, connected with the Polisweb system active at the Court of Milan for the electronic management of the injunction decree, which allows for a significant reduction in issuance times.” It is then stated in the contract that “through the assignment of a login and a secret password, Otis will have the possibility to connect online to the law firm's website - [omitted] - and access a reserved area, where all information related to the assignments entrusted to the law firm will be collected.” Therefore, at any time, Otis was in a position to verify the actions of its agent also through direct access to all information related to the assignments entrusted to the law firm.</w:t>
        <w:br/>
        <w:t>21. The Professional specified that it has never used this connection service to the law firm's website, which was deactivated at the proposal of the law firm itself during the renewal of the fee schedule that took place in March 2020 due to the excessive maintenance costs of the portal for the Law Firm and the lack of use of the same by Otis.</w:t>
      </w:r>
    </w:p>
    <w:p>
      <w:r>
        <w:rPr>
          <w:b/>
        </w:rPr>
        <w:t>[Pages 73–75]</w:t>
      </w:r>
    </w:p>
    <w:p>
      <w:r>
        <w:t>BULLETIN NO. 4 OF 31 JANUARY 2022 75</w:t>
        <w:br/>
        <w:t>Changes to the conduct adopted by the Professional</w:t>
        <w:br/>
        <w:t>22. Otis communicated that it modified its credit management procedure in August 2021 to include specific indications regarding the necessity for the appointed Professional to ensure the correct examination and compliance with the contractual conditions in place between Otis and the consumer, as well as to guarantee compliance with the mandatory rules established by our legal system for the protection of the consumer, including that of the mandatory forum for the consumer.</w:t>
        <w:br/>
        <w:t>In particular, it was provided that:</w:t>
        <w:br/>
        <w:t>- “Every Law Firm/External Consultant that will be contacted and tasked with debt collection must be alerted in advance about the necessity of the correct examination and compliance with the contractual conditions in place between Otis and the consumer, as well as the necessity of complying with the mandatory rules that our legal system establishes in favor of the consumer – including that of the mandatory forum for the consumer”;</w:t>
        <w:br/>
        <w:t>- “The Law Firm/External Consultant entrusted with the management of credits must provide updated reporting on a monthly basis regarding the disputes initiated”;</w:t>
        <w:br/>
        <w:t>- “For the correct management of debt recovery at the judicial level before the mandatory forum for the consumer, according to what is also provided in Otis contracts, the recommendation from the Legal Affairs Department attached (Annex 5.11) will be included in the contracts with the Law Firm/External Consultant or will be attached to the individual mandates with which they are tasked for the judicial management of disputes”.</w:t>
        <w:br/>
        <w:t>23. As provided by the new procedure as described above, Otis has also drafted a specific communication for law firms and external consultants in which it is emphasized that:</w:t>
        <w:br/>
        <w:t>- “All Otis contracts provide for the correct provision regarding the competent forum, which is as follows: ‘Competent forum. For any disputes, the Parties accept the exclusive jurisdiction of the Court of Milan. In the event that the Client is a consumer, pursuant to current legislation, the exclusive forum will be that of the residence or elected domicile of the Client’;</w:t>
        <w:br/>
        <w:t>- the current legislation, provided for in Article 66-bis of the Consumer Code (Legislative Decree 206/2005), regulates that ‘For civil disputes concerning the application of Sections I to IV of this chapter, the mandatory territorial jurisdiction is that of the judge of the place of residence or domicile of the consumer, if located within the territory of the State’;</w:t>
        <w:br/>
        <w:t>- Otis therefore recommends that in judicial actions for debt recovery, the utmost attention be paid, including by the external Professional, to the content of the contract and to the mandatory rules in favor of the consumer (including the aforementioned one regarding the mandatory forum for the consumer)”.</w:t>
        <w:br/>
        <w:t>24. Otis has also implemented the further measure provided among the commitments, consisting of the integration of the text of both invoices and payment reminders - starting, respectively, from 15 November 2021 and 3 December 2021 - by inserting both of the following specifications:</w:t>
        <w:br/>
        <w:t>3 See note prot. 82278 of 29 October 2021 presenting the commitments of the Professional, which among other things reports the changes already implemented by Otis.</w:t>
        <w:br/>
        <w:t>4 See note prot. 82278 of 29 October 2021 presenting the commitments of the Professional, which among other things reports the changes already implemented by Otis.</w:t>
        <w:br/>
        <w:t>5 See note prot. 10217 of 3 January 2022 containing the defense memorandum of the Professional.</w:t>
      </w:r>
    </w:p>
    <w:p>
      <w:r>
        <w:t>76 BULLETIN NO. 4 OF 31 JANUARY 2022</w:t>
        <w:br/>
        <w:t>- “For consumer clients only, it is reminded that in accordance with the Consumer Code and as already specified in the contract, the competent forum exclusively is that of the residence or elected domicile of the Consumer”.</w:t>
        <w:br/>
        <w:t>- “For any needs or clarifications, it is reminded that the Otis customer service is at your disposal at the following contacts: email: ServizioClienti@italy.otis.com - Phone: 800/010299”.</w:t>
        <w:br/>
        <w:t>3) The defensive arguments of the Party</w:t>
        <w:br/>
        <w:t>25. The Professional contests the content of the communication concluding the investigative phase which confirmed and specified the allegations already subject to the initiation communication.</w:t>
        <w:br/>
        <w:t>Non-attributability of the practice</w:t>
        <w:br/>
        <w:t>26. The Professional argues that no responsibility can be attributed to him for the practice subject to investigation as it would not be attributable to him.</w:t>
        <w:br/>
        <w:t>Otis notes that the only document he actually managed would be the contract signed with the consumers, compliant with the relevant legislation. The Professional emphasizes the nature of extreme remedy of judicial recovery in his procedure and the lack of his control regarding the recovery of the credit, entrusted to an external firm that had no obligation for reporting or documentation and for which Otis would never have used the service of connection to the database of the firm made available to him.</w:t>
        <w:br/>
        <w:t>According to Otis, it would have been the Firm in question that did not operate according to the standard of professional diligence required, as it notified summonses at incompetent forums despite the clear legislation in the matter and the clear reference to this rule in the contracts signed with the consumers.</w:t>
        <w:br/>
        <w:t>Remedial actions - implementation of commitments</w:t>
        <w:br/>
        <w:t>27. The Professional emphasizes that he has voluntarily adopted the measures provided in his commitments to avoid the reoccurrence of the situation subject to investigation, modifying the credit management procedure to emphasize to the appointed legal professional the indispensable necessity of adhering to the contractual provisions and the rules for the protection of consumers and including specific indications for their benefit also in the text of invoices and payment reminders.</w:t>
        <w:br/>
        <w:t>Marginality with respect to the modus operandi for debt recovery</w:t>
        <w:br/>
        <w:t>28. Otis argues that the practice subject to investigation would not constitute a consolidated practice at all and that it would not represent an aggressive practice carried out in order to obtain the recovery of credits owed by consumers, highlighting that the number of summonses notified at an incompetent forum during the four-year period in question (2018-2021) was less than half of the [300-400] acts notified to consumers, against [30,000-40,000] consumer clients with invoices that were overdue as of July 2021. The contested practice could therefore not be considered as the normal modus operandi of the Company in the specific context of debt recovery.</w:t>
        <w:br/>
        <w:t>Otis also emphasizes that in the last year the number of summonses erroneously notified at an incompetent forum ([omissis]) is lower than the number of disputes correctly initiated at the consumer forum ([omissis]) and that the credit actually recovered by Otis following the disputes in which a forum other than that of the consumer was approached represents just under 30% of the total credit collected following the actions overall taken.</w:t>
        <w:br/>
        <w:t>Regarding the alleged aggressiveness of the practice, Otis highlights that, on the contrary, in the summonses attached to the reports, the hearing for appearance was set a full 80 days from the notification of the act.</w:t>
        <w:br/>
        <w:t>Cessation of the practice</w:t>
        <w:br/>
        <w:t>29. The Professional believes that the practice has already ceased, as within the specific analytical file related to debt recovery actions against consumers, provided to the Authority6 in October 2021 in response to a request for information, it is highlighted, through the use of a specific legend aimed at illustrating the status of the various proceedings, that as of that date no dispute or enforcement procedure was pending before incorrectly approached judges.</w:t>
        <w:br/>
        <w:t>As further confirmation of this last statement, Otis produced a declaration dated 20 December 2021 and signed by a lawyer from the firm then appointed, who confirmed the correctness of what was previously communicated by Otis, namely that there are no pending enforcement procedures or proceedings before incorrectly approached forums.</w:t>
        <w:br/>
        <w:t>In the alternative regarding the sanction</w:t>
        <w:br/>
        <w:t>30. The Professional finally hopes, in the event that the practice is nonetheless attributed to him, that the amount of the sanction is entirely symbolic, merely to urge him to exercise effective control over the actions of external professionals who will be tasked with debt recovery, in light of the measures already adopted as a remedy and the cessation of the practice, as well as the small number of summonses notified at an incompetent forum during the reference period also in comparison with previous cases decided by the Authority.</w:t>
        <w:br/>
        <w:t>31. Otis finally argues that the contested conduct cannot be considered "serious" pursuant to Article 11 of Law 689/81 taking into account the lack of the subjective element, the correct indication of the forum in the contracts, the fact that the practice was carried out by a third party, the small number of incorrectly approached forums and the absence of evidence that this constitutes a practice, the small number of judicial recoveries in general and those at erroneous forums, and the fact that only 30% of the collections are attributable to actions at the incorrectly approached forum.</w:t>
        <w:br/>
        <w:t>IV. CONCLUDING EVALUATIONS</w:t>
        <w:br/>
        <w:t>32. The behavior subject to evaluation consists of the summons of consumers, for issues related to credits arising from the maintenance and assistance service of elevators provided by the Professional, without respect for the competent territorial forum.</w:t>
        <w:br/>
        <w:t>33. From the documentation on file, it has indeed emerged that for a long period of time (about four years) Otis has initiated - directly, through its trusted lawyers, acting with a power of attorney granted by the company - a significant portion of the judicial actions for debt recovery against consumer clients (individuals or condominiums) at the Court of Milan regardless of the residence of the consumer.</w:t>
        <w:br/>
        <w:t>6 See note dated 7 October 2021, prot. 76930 of 8 October 2021.</w:t>
      </w:r>
    </w:p>
    <w:p>
      <w:r>
        <w:rPr>
          <w:b/>
        </w:rPr>
        <w:t>[Pages 76–78]</w:t>
      </w:r>
    </w:p>
    <w:p>
      <w:r>
        <w:t>BULLETIN NO. 4 OF 31 JANUARY 2022</w:t>
        <w:br/>
        <w:t>34. In this regard, it is appropriate to preliminarily consider that debt collection activities can be evaluated as "post-sale commercial practices" governed by Directive No. 2005/29/EC on unfair commercial practices. In fact, when the consumer has a debt towards a Professional, the recovery of that credit is nonetheless directly linked to the sale/supply of products/services7, whether carried out at the corporate level by the Professional or on their behalf by third-party professionals. Therefore, the debt collection activity falls within the scope of the aforementioned Directive (transposed in Italy in Articles 18 – 27 of the Consumer Code) and within the broad definition of commercial practice provided by the Consumer Code.</w:t>
        <w:br/>
        <w:t>35. The conduct attributable to the company Otis, as it is carried out directly through its own trusted lawyers acting with a power of attorney granted by the company itself, constitutes a commercial practice directly referable to the professional.</w:t>
        <w:br/>
        <w:t>36. Nor can it be considered a mere error of the external firm to which Otis had entrusted the final phase of debt collection, since this situation does not concern isolated cases, but has recurred since 2018 in about half of the lawsuits against consumer clients. For this reason as well, Otis could and should have been aware of this widespread phenomenon, even based on a simple occasional check for which it had a specific tool consisting of a connection service to the law firm's database.</w:t>
        <w:br/>
        <w:t>37. It should also be noted that in 2013 the Authority concluded a proceeding against the Professional regarding unfair clauses with the declaration8 of unfairness, pursuant to Article 33, paragraph 2, letter u), of the Consumer Code, of a clause in the contractual model related to the installation of elevators as it did not indicate the competent forum for consumer clients as that of their residence or elected domicile. Therefore, also due to this intervention, the professional could not be unaware of the need to monitor the methods of initiating litigation against consumers.</w:t>
        <w:br/>
        <w:t>38. The conduct in question is capable of causing undue conditioning in the average consumer, as it creates an obstacle to the exercise by consumers of their right to be summoned in court at the mandatory forum of their residence or elected domicile. In this way, consumers are placed in a situation of considerable difficulty in exercising their contractual rights and are forced to bear a burdensome and disproportionate cost due to the higher costs of having to respond to legal action in a court different from their own, potentially leading them to conclude that it is preferable to pay the requested amount rather than expose themselves to litigation in a forum other than their residence where appearing in court is more burdensome and difficult.</w:t>
        <w:br/>
        <w:t xml:space="preserve">39. The initiation of legal actions in a venue other than the territorially competent one is indeed capable of exerting, on the affected consumers, a significant degree of psychological pressure that is likely, in substance, to determine a significant conditioning of their choices and procedural behaviors. </w:t>
        <w:br/>
        <w:t>7 See regarding this qualification the Guidelines of the European Commission for the implementation of Directive 2005/29/EC, as well as Council of State, Section VI, No. 4357/2019.</w:t>
        <w:br/>
        <w:t>8 See Authority measure No. 24547 of 9 October 2013.</w:t>
      </w:r>
    </w:p>
    <w:p>
      <w:r>
        <w:t>BULLETIN NO. 4 OF 31 JANUARY 2022</w:t>
        <w:br/>
        <w:t>40. Therefore, Otis's behavior constitutes an aggressive commercial practice pursuant to Articles 24 and 25 of the Consumer Code, as it is capable of unduly conditioning consumers and inducing them to make a commercial decision that they would not have otherwise made, both by limiting their freedom of choice and behavior in exercising their right of defense and by forcing them to bear a burdensome and disproportionate cost due to the higher costs of legal action in a venue other than their own.</w:t>
        <w:br/>
        <w:t>41. This commercial practice also appears to be inconsistent with the level of professional diligence reasonably required in the case at hand pursuant to Article 20, paragraph 2, of the Consumer Code, as there was no evidence from the Professional of "the normal degree of specific competence and attention" that could reasonably be expected, given the characteristics of the activity carried out, in a particularly delicate phase of relations with its consumer clients.</w:t>
        <w:br/>
        <w:t>V. QUANTIFICATION OF THE SANCTION</w:t>
        <w:br/>
        <w:t>42.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43.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44. With regard to the severity of the violation, it is taken into account, therefore, in the case at hand, the economic size of the professional, who represents an important operator in his sector both nationally and internationally, the extent of the practice on a national scale, as well as the nature of the infringement and the potential harm caused to consumers, as they are placed in a situation of difficulty and greater burden in facing judicial litigation.</w:t>
        <w:br/>
        <w:t>45. As for the duration of the violation, from the available evidence on file, it appears that the commercial practice was carried out from 2018 to a good part of 2021, when it can be considered concluded following the measures voluntarily adopted by the Professional and in consideration of the absence at that time of ongoing actions before a court different from that of the consumer.</w:t>
        <w:br/>
        <w:t>46. Based on these elements, it is deemed appropriate to determine the base amount of the administrative pecuniary sanction applicable to Otis Servizi S.r.l. in the amount of €700,000 (seven hundred thousand euros).</w:t>
        <w:br/>
        <w:t>47. Considering that there is, in this case, a mitigating circumstance, as the Professional, in addition to interrupting the practice with the introduction of measures aimed at preventing its recurrence, has also included specific indications regarding the consumer's forum even in the text of invoices and payment reminders for the benefit of consumers, it is deemed appropriate to determine the amount of the sanction at €600,000 (six hundred thousand euros).</w:t>
        <w:br/>
        <w:t>THEREFORE, based on the above considerations, it is determined that the commercial practice in question is unfair pursuant to Articles 20, paragraph 2, 24, and 25 of the Consumer Code as it is contrary to professional diligence and capable of appreciably distorting the economic behavior of the average consumer by creating an obstacle to the exercise of their right to be summoned in court at the mandatory forum of their residence or elected domicile;</w:t>
        <w:br/>
        <w:t>RESOLVES</w:t>
        <w:br/>
        <w:t>a) that the commercial practice described in point II of this measure, carried out by the company Otis Servizi S.r.l., constitutes, for the reasons and within the limits set out in the motivation, an unfair commercial practice pursuant to Articles 20, paragraph 2, 24, and 25 of the Consumer Code;</w:t>
        <w:br/>
        <w:t>b) to impose on the company Otis Servizi S.r.l. an administrative pecuniary sanction of €600,000 (six hundred thousand euros);</w:t>
        <w:br/>
        <w:t xml:space="preserve">The imposed administrative sanction must be paid within thirty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home banking and CBI services provided by banks or by Poste Italiane S.p.A., or by using the telematic services of the Revenue Agency, available on the website www.agenziaentrate.gov.it. </w:t>
        <w:br/>
        <w:t xml:space="preserve">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Against this measure, an appeal may be filed with the TAR of Lazio, pursuant to Article 135, paragraph 1, letter b), of the Code of Administrative Procedure (Legislative Decree No. 2 July 2010, No.</w:t>
      </w:r>
    </w:p>
    <w:p>
      <w:r>
        <w:rPr>
          <w:b/>
        </w:rPr>
        <w:t>[Pages 79–80]</w:t>
      </w:r>
    </w:p>
    <w:p>
      <w:r>
        <w:t>BULLETIN NO. 4 OF 31 JANUARY 2022 81</w:t>
        <w:br/>
        <w:t>104), within sixty days from the date of notification of the measure itself, without prejudice to the longer terms provided for in Article 41, paragraph 5, of the Code of Administrative Procedure, or an extraordinary appeal may be filed with the President of the Republic, pursuant to Article 8 of the Decree of the President of the Republic of 24 November 1971, no. 1199, within the term of one hundred and twenty days from the date of notification of the measure itself.</w:t>
        <w:br/>
        <w:t>THE DEPUTY SECRETARY GENERAL THE PRESIDENT</w:t>
        <w:br/>
        <w:t>Serena Stella Roberto Rustichelli</w:t>
      </w:r>
    </w:p>
    <w:p>
      <w:r>
        <w:t>Competition and Market Authority Weekly Bulletin</w:t>
        <w:br/>
        <w:t>Year XXXII - No. 4 - 2022</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