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https://www.agcm.it/dotcmsDOC/bollettini/48-16.pdf</w:t>
      </w:r>
    </w:p>
    <w:p>
      <w:r>
        <w:t>Pages translated : 43</w:t>
      </w:r>
    </w:p>
    <w:p/>
    <w:p>
      <w:r>
        <w:rPr>
          <w:b/>
        </w:rPr>
        <w:t>[Pages 1–3]</w:t>
      </w:r>
    </w:p>
    <w:p>
      <w:r>
        <w:t>Bulletin</w:t>
        <w:br/>
        <w:t>Weekly</w:t>
        <w:br/>
        <w:t>Year XXVI - No. 48</w:t>
        <w:br/>
        <w:t>Published on the website www.agcm.it</w:t>
        <w:br/>
        <w:t>January 9, 2017</w:t>
      </w:r>
    </w:p>
    <w:p>
      <w:r>
        <w:t>SUMMARY</w:t>
        <w:br/>
        <w:t>AGREEMENTS AND ABUSE OF DOMINANT POSITION 5</w:t>
        <w:br/>
        <w:t>A495 - TPL PADOVA TENDER</w:t>
        <w:br/>
        <w:t>Decision No. 26311 5</w:t>
        <w:br/>
        <w:t>A503 - EDITORIAL INITIATIVES COMPANY/PRESS REVIEW SERVICES IN THE PROVINCE OF TRENTO</w:t>
        <w:br/>
        <w:t>Decision No. 26312 8</w:t>
        <w:br/>
        <w:t>CONCENTRATION OPERATIONS 17</w:t>
        <w:br/>
        <w:t>C12072 - SIA/P4CARDS-PFORCARDS</w:t>
        <w:br/>
        <w:t>Decision No. 26313 17</w:t>
        <w:br/>
        <w:t>C12076 - ACEA/IDROLATINA</w:t>
        <w:br/>
        <w:t>Decision No. 26314 22</w:t>
        <w:br/>
        <w:t>C12077 - BURGO GROUP/GEVER</w:t>
        <w:br/>
        <w:t>Decision No. 26315 26</w:t>
        <w:br/>
        <w:t>REPORTING AND ADVISORY ACTIVITIES 29</w:t>
        <w:br/>
        <w:t>AS1339 – OBSTACLES TO THE PRACTICE OF THE PROFESSION OF TOURIST GUIDES IN ITALY 29</w:t>
        <w:br/>
        <w:t>MISLEADING AND COMPARATIVE ADVERTISING 31</w:t>
        <w:br/>
        <w:t>PB802 - RENEWAL OF ITALIAN TRADEMARKS</w:t>
        <w:br/>
        <w:t>Decision No. 26317 31</w:t>
        <w:br/>
        <w:t>UNFAIR BUSINESS PRACTICES 37</w:t>
        <w:br/>
        <w:t>PS10543 - ALFACARAVAN-VEHICLE APPROVAL</w:t>
        <w:br/>
        <w:t>Decision No. 26325 37</w:t>
      </w:r>
    </w:p>
    <w:p>
      <w:r>
        <w:t>BULLETIN NO. 48 OF JANUARY 9, 2017 5</w:t>
        <w:br/>
        <w:t>AGREEMENTS AND ABUSE OF DOMINANT POSITION</w:t>
        <w:br/>
        <w:t>A495 - TPL PADOVA TENDER</w:t>
        <w:br/>
        <w:t>Decision No. 26311</w:t>
        <w:br/>
        <w:t>THE ITALIAN COMPETITION AUTHORITY</w:t>
        <w:br/>
        <w:t>IN ITS MEETING of December 21, 2016;</w:t>
        <w:br/>
        <w:t>HEARD the Rapporteur Dr. Gabriella Muscolo;</w:t>
        <w:br/>
        <w:t>HAVING REGARD to Law No. 287 of October 10, 1990, and, in particular, Article 14-ter introduced by Law No. 248 of August 4, 2006, which amended and converted Decree-Law No. 223 of July 4, 2006;</w:t>
        <w:br/>
        <w:t>HAVING REGARD to the "Communication on the procedures for the application of Article 14-ter of Law No. 287/90," adopted in the meeting of September 6, 2012 and published in Bulletin No. 35 of September 17, 2012;</w:t>
        <w:br/>
        <w:t>HAVING REGARD to Article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its decision of June 15, 2016, by which an investigation was initiated, pursuant to Article 14 of Law No. 287/90, against Busitalia Veneto S.p.A. (hereinafter also BV), Busitalia Sita Nord S.r.l. (hereinafter also BSN) and APS Holding S.p.A. (hereinafter also APS), for an alleged violation of Article 102 TFEU and Article 3 of Law No. 287/90. Specifically, the potentially abusive conducts consisted of: (i) delaying and/or omitting the submission to the Governing Body of the TPL Basin of Padova of information strictly necessary to complete the tender documents for the assignment of the related TPL services; (ii) threatening the deactivation of the Ticket SMS service in case of failure to obtain authorization from the Province of Padova for the price increase request;</w:t>
        <w:br/>
        <w:t>HAVING REGARD to the same decision of June 15, 2016, by which precautionary proceedings were also initiated pursuant to Article 14-bis of Law No. 287/90 against the same Parties;</w:t>
        <w:br/>
        <w:t>HAVING REGARD to the communication of July 7, 2016, by which BV and BSN provided the requested information and data indicated in paragraph 28 of the initiation decision of June 15, 2016;</w:t>
        <w:br/>
        <w:t>HAVING REGARD to its decision of July 20, 2016, by which it was resolved: a) not to adopt the precautionary measures referred to in Article 14-bis of Law No. 287/90 against Busitalia Veneto S.p.A. and Busitalia Sita Nord S.r.l.; b) to adopt the precautionary measures referred to in the same article against APS Holding S.p.A., consisting of ordering the aforementioned company to provide by July 29, 2016, to the Governing Body of the TPL Basin of Padova the information and</w:t>
      </w:r>
    </w:p>
    <w:p>
      <w:r>
        <w:rPr>
          <w:b/>
        </w:rPr>
        <w:t>[Pages 4–6]</w:t>
      </w:r>
    </w:p>
    <w:p>
      <w:r>
        <w:t>6 BULLETIN NO. 48 OF JANUARY 9, 2017</w:t>
      </w:r>
    </w:p>
    <w:p>
      <w:r>
        <w:t>the requested information and data indicated in paragraph 28 of the initiation order of the procedure dated June 15, 2016;</w:t>
      </w:r>
    </w:p>
    <w:p>
      <w:r>
        <w:t>NOTING the resolution of September 14, 2016, whereby the Authority acknowledged the compliance report of APS;</w:t>
      </w:r>
    </w:p>
    <w:p>
      <w:r>
        <w:t>NOTING the communication of December 14, 2016, whereby Busitalia Veneto S.p.A. and Busitalia Sita Nord S.r.l. submitted commitments pursuant to Article 14-ter of Law No. 287/90, summarized as follows:</w:t>
      </w:r>
    </w:p>
    <w:p>
      <w:r>
        <w:t>1) with regard to the first contested conduct (i) in relation to the tender for the assignment of TPL services in the province of Rovigo, BV commits to agree with the relevant Government Authority on a binding timeline indicating the terms for providing all necessary information to complete the preparation of the tender documents, identified in Prospectus 1 of Annex A of resolution No. 49/2015 of the Transport Regulatory Authority; BV also commits to establish an internal working group dedicated to this; (ii) in relation to each of the future public tenders for the assignment of TPL services in the Salerno basin and in basins No. 1, 2, and 3 of Umbria, BSN commits to agree with the relevant Government Authorities on a binding timeline indicating the terms for providing the necessary information to complete the preparation of the tender documents, identified in Prospectus 1 of Annex A of resolution No. 49/2015 of the Transport Regulatory Authority; BSN also commits to establish dedicated internal working groups; (iii) finally, similar commitments are undertaken by BSN regarding any future public tenders concerning the territorial areas of Tuscany where BSN operates TPL services;</w:t>
      </w:r>
    </w:p>
    <w:p>
      <w:r>
        <w:t>2) with regard to the second contested conduct, BV commits to refrain from requesting increases in the current selling price of SMS tickets until the date of awarding the tender for the assignment of TPL services in the Padova basin.</w:t>
      </w:r>
    </w:p>
    <w:p>
      <w:r>
        <w:t>CONSIDERING that the commitments presented, as a whole, do not appear manifestly unfounded and are susceptible to publication;</w:t>
      </w:r>
    </w:p>
    <w:p>
      <w:r>
        <w:t>THEREFORE, IT IS DECREED to publish on January 9, 2017, in the Bulletin referred to in Article 26 of Law No. 287/90 and on the Authority's website the aforementioned commitments attached to this provision, which constitute an integral part thereof, submitted by Busitalia Veneto S.p.A. and Busitalia Sita Nord S.r.l. pursuant to Article 14-ter of Law No. 287/90;</w:t>
      </w:r>
    </w:p>
    <w:p>
      <w:r>
        <w:t>b) that any observations on the commitments presented by Busitalia Veneto S.p.A. and Busitalia Sita Nord S.r.l. must be submitted in writing, no later than February 8, 2017, to the Directorate General for Competition - Directorate for Agri-food and Transport, Piazza G. Verdi, 6/A, 00198 Rome, tel. +39(0)6/85821.202/207, fax +39(0)6/85821.441;</w:t>
      </w:r>
    </w:p>
    <w:p>
      <w:r>
        <w:t>BULLETIN NO. 48 OF JANUARY 9, 2017 7</w:t>
      </w:r>
    </w:p>
    <w:p>
      <w:r>
        <w:t>c) that any representations by Busitalia Veneto S.p.A. and Busitalia Sita Nord S.r.l. regarding their position in relation to the observations presented by third parties on the commitments, as well as any potential introduction of ancillary modifications to the same, must be submitted in writing to the Authority no later than March 10, 2017;</w:t>
      </w:r>
    </w:p>
    <w:p>
      <w:r>
        <w:t>d) that the evaluation procedure of the commitments must be concluded by May 9, 2017, unless additional time is necessary for the acquisition of mandatory opinions.</w:t>
      </w:r>
    </w:p>
    <w:p>
      <w:r>
        <w:t>THE SECRETARY GENERAL THE PRESIDENT</w:t>
      </w:r>
    </w:p>
    <w:p>
      <w:r>
        <w:t>Roberto Chieppa Giovanni Pitruzzella</w:t>
      </w:r>
    </w:p>
    <w:p>
      <w:r>
        <w:t>8 BULLETIN NO. 48 OF JANUARY 9, 2017</w:t>
      </w:r>
    </w:p>
    <w:p>
      <w:r>
        <w:t>A503 - EDITORIAL INITIATIVES COMPANIES/PRESS REVIEW SERVICES IN THE PROVINCE OF TRENTO</w:t>
      </w:r>
    </w:p>
    <w:p>
      <w:r>
        <w:t>Provision No. 26312</w:t>
      </w:r>
    </w:p>
    <w:p>
      <w:r>
        <w:t>THE ITALIAN COMPETITION AUTHORITY</w:t>
      </w:r>
    </w:p>
    <w:p>
      <w:r>
        <w:t>IN ITS MEETING of December 21, 2016;</w:t>
      </w:r>
    </w:p>
    <w:p>
      <w:r>
        <w:t>HEARD the Rapporteur Dr. Gabriella Muscolo;</w:t>
      </w:r>
    </w:p>
    <w:p>
      <w:r>
        <w:t>NOTING Law No. 287 of October 10, 1990, and, in particular, Article 14-bis;</w:t>
      </w:r>
    </w:p>
    <w:p>
      <w:r>
        <w:t>NOTING the Presidential Decree No. 217 of April 30, 1998;</w:t>
      </w:r>
    </w:p>
    <w:p>
      <w:r>
        <w:t>NOTING the Authority's Communication regarding the application of Article 14-bis of Law No. 287/90;</w:t>
      </w:r>
    </w:p>
    <w:p>
      <w:r>
        <w:t>NOTING the report from the company Euregio S.r.l. GmbH, received on November 29, 2016, and last supplemented on December 6, 2016;</w:t>
      </w:r>
    </w:p>
    <w:p>
      <w:r>
        <w:t>NOTING the documentation on file;</w:t>
      </w:r>
    </w:p>
    <w:p>
      <w:r>
        <w:t>CONSIDERING the following:</w:t>
      </w:r>
    </w:p>
    <w:p>
      <w:r>
        <w:t>I. THE PARTIES</w:t>
      </w:r>
    </w:p>
    <w:p>
      <w:r>
        <w:t>1. S.I.E. S.p.A. - Editorial Initiatives Company (hereinafter also "SIE") is the publishing company of the daily newspaper L’Adige, the main daily newspaper by circulation and distribution in the Autonomous Province of Trento. In 2015, SIE generated revenues of €11,266,851.</w:t>
      </w:r>
    </w:p>
    <w:p>
      <w:r>
        <w:t>2. Euregio S.r.l. GmbH (hereinafter also "Euregio"), a party to the proceedings as the reporting entity, is a company active in the media monitoring sector and provides so-called Media Intelligence services. In particular, the company provides a digitized press review service through a system called "Infojuice," which it developed, offering its clients daily consultation of news published in newspapers, periodicals, radio news, television news, web, and social networks selected by the clients themselves.</w:t>
      </w:r>
    </w:p>
    <w:p>
      <w:r>
        <w:t>II. THE REPORTED FACTS</w:t>
      </w:r>
    </w:p>
    <w:p>
      <w:r>
        <w:t>3. On November 29, 2016, the company Euregio S.r.l. GmbH reported an alleged abusive conduct carried out by S.I.E. S.p.A. Editorial Initiatives Company, which publishes the local newspaper L’Adige. This newspaper allegedly holds a dominant position in the local daily press market in the Autonomous Province of Trento (hereinafter also "PAT").</w:t>
      </w:r>
    </w:p>
    <w:p>
      <w:r>
        <w:t>4. Euregio counts among its clients institutions and public and private companies rooted and active in the PAT. For these clients, it would be essential to monitor the news published in the local press. In particular, all current and potential clients of Euregio active in the PAT expressly require that the service offered includes, in the bouquet of monitored publications, all local publications and specifically the daily newspaper L’Adige, which would be the main local newspaper by distribution and circulation.</w:t>
      </w:r>
    </w:p>
    <w:p>
      <w:r>
        <w:rPr>
          <w:b/>
        </w:rPr>
        <w:t>[Pages 7–9]</w:t>
      </w:r>
    </w:p>
    <w:p>
      <w:r>
        <w:t>BULLETIN NO. 48 OF JANUARY 9, 2017 9</w:t>
      </w:r>
    </w:p>
    <w:p>
      <w:r>
        <w:t>5. Euregio reported that currently, and until December 31, 2016, the publication L’Adige is included in the so-called Promopress Repertoire. The Promopress Repertoire, created by the Italian Federation of Newspaper Publishers (FIEG), manages on behalf of the participating publishers the reproduction rights of daily and periodical newspapers and offers operators who provide daily press review services in Italy a licensing system for the use of works protected by copyright in accordance with the current regulations on intellectual property protection.</w:t>
      </w:r>
    </w:p>
    <w:p>
      <w:r>
        <w:t>6. The complainant operates within the licensing system established by Promopress and has signed the so-called ARS (Press Review Agencies) license. This license authorizes service providers of daily press reviews to create and provide press reviews on behalf of their clients in relation to all the publications participating in the Promopress Repertoire. The aforementioned license regulates the subject matter, the quantitative and qualitative limits for the exercise of the reproduction right as well as the fees for reproduction and communication. Based on the ARS license, Euregio has regularly provided, and currently provides, its clients with the daily press review service which also includes the publication L’Adige as it is a participant in the Repertoire.</w:t>
      </w:r>
    </w:p>
    <w:p>
      <w:r>
        <w:t>7. SIE has decided to withdraw its participation from the Promopress Repertoire effective January 1, 2017, so that service providers of press reviews, in order to access the contents of the publication L’Adige, will necessarily have to negotiate the license for the relevant rights individually with the publisher.</w:t>
      </w:r>
    </w:p>
    <w:p>
      <w:r>
        <w:t>8. In the meantime, on September 20, 2016, SIE sent a communication to Euregio's clients located in the province of Trento, signed by the Chief Executive Officer, informing them that starting from January 1, 2017, the press review rights for the publication L’Adige would no longer be managed through the Promopress Repertoire but directly and exclusively by the publisher. The aforementioned letter also specified that starting from January 1, 2017, no other entity would be able to provide in their press reviews content from L’Adige, under penalty of activating the protection provided in case of copyright infringement.</w:t>
      </w:r>
    </w:p>
    <w:p>
      <w:r>
        <w:t>9. Following the sending of the above communication, SIE contacted Euregio's clients by visiting their premises with some sales agents to present the media monitoring and press review service produced by SIE itself, without specifying whether the service would be provided directly or through a commercial partner.</w:t>
      </w:r>
    </w:p>
    <w:p>
      <w:r>
        <w:t>10. The complainant reported that, following the communication and the commercial visit from SIE, its clients began to ask for explanations regarding Euregio's ability to continue providing the press review service from January 1, 2017, in compliance with the existing contractual agreements.</w:t>
      </w:r>
    </w:p>
    <w:p>
      <w:r>
        <w:t>11. Euregio's clients, in particular, recalled the essential nature of monitoring L’Adige for the proper fulfillment of the commissioned service and requested to be indemnified from any disputes from SIE regarding the press review service provided by the complainant. Some clients, according to the information provided by the complainant, simultaneously threatened to terminate contracts and/or not renew expiring contracts if Euregio was unable to guarantee the presence of the publication L’Adige in the bouquet of its press review for the year 2017.</w:t>
      </w:r>
    </w:p>
    <w:p>
      <w:r>
        <w:t>12. The complainant, as a result of the communication in which SIE announced to the market that it would be the only entity able to provide the press review service for the publication L’Adige starting January 1, 2017, is no longer able to participate in public or private tenders issued or about to be carried out for press review services in the PAT for the year 2017 and beyond. In fact, where the client requires that among the publications to be monitored there is also L’Adige, Euregio is currently not in a position to submit a valid offer.</w:t>
      </w:r>
    </w:p>
    <w:p>
      <w:r>
        <w:t>13. Euregio acknowledged in the report all the attempts made to negotiate the granting of the license for the press review rights of L’Adige from January 1, 2017, attaching the correspondence exchanged with SIE up to the last letter of November 23, in which the publisher communicated its unavailability to consider any proposal from Euregio due to the decision "to manage the rights of our publications for the review activity by entrusting it to another trusted partner."</w:t>
      </w:r>
    </w:p>
    <w:p>
      <w:r>
        <w:t>III. INFORMATION ACQUIRED IN THE PRELIMINARY PHASE</w:t>
      </w:r>
    </w:p>
    <w:p>
      <w:r>
        <w:t>14. Following the receipt of the report, a preliminary investigation was conducted to acquire further information on the solution adopted by SIE for the management of the press review rights of the publication L’Adige effective January 1, 2017.</w:t>
      </w:r>
    </w:p>
    <w:p>
      <w:r>
        <w:t>15. In particular, on December 2, 2016, a request for information was sent to SIE asking what policy the company would adopt from January 1, 2017, for the management of the press review rights of the publication L’Adige; it was also requested to report, in case the management of the aforementioned rights was not direct, whether commercial agreements had been signed with industry operators and, if so, to provide copies of the same.</w:t>
      </w:r>
    </w:p>
    <w:p>
      <w:r>
        <w:t>16. SIE sent the requested information on December 7, 2016, confirming the withdrawal from the agreement with Promopress, in effect until December 31, 2016, and reporting the signing of a new agreement with the company Volo.com S.r.l. (hereinafter also "Volocom") for a duration of [omitted]1 effective from January 1, 2017.</w:t>
      </w:r>
    </w:p>
    <w:p>
      <w:r>
        <w:t>17. The agreement between SIE and Volocom was signed on July 29, 2016, and governs the establishment of a partnership between the two companies. Volocom commits to [omitted]. According to the contractual provisions, SIE will take care of [omitted]. The remuneration for the services that Volocom provides to SIE is structured in terms of revenue sharing, providing that [omitted].</w:t>
      </w:r>
    </w:p>
    <w:p>
      <w:r>
        <w:t>18. The agreement also contains two clauses of particular interest for competitive dynamics as they relate to exclusivity and territorial reservation agreements. In Article 3.1, the Parties agreed that [omitted].</w:t>
      </w:r>
    </w:p>
    <w:p>
      <w:r>
        <w:t>19. In the subsequent Article 8, the Parties also agreed to [omitted].</w:t>
      </w:r>
    </w:p>
    <w:p>
      <w:r>
        <w:t>IV. EVALUATIONS</w:t>
      </w:r>
    </w:p>
    <w:p>
      <w:r>
        <w:t>a) Relevant markets</w:t>
      </w:r>
    </w:p>
    <w:p>
      <w:r>
        <w:t>The market for local daily newspapers in the Autonomous Province of Trento</w:t>
      </w:r>
    </w:p>
    <w:p>
      <w:r>
        <w:t>20. Both community2 and national3 precedents agree that newspapers with national circulation must be considered distinct from those with only local circulation, due to differences in editorial content. National newspapers with general informational content present characteristics that are largely different from local newspapers. The former primarily aim to reach readers located throughout the national territory, while the latter appear to be more oriented towards readers located in more limited areas of the national territory, typically coinciding with the province or region.</w:t>
      </w:r>
    </w:p>
    <w:p>
      <w:r>
        <w:t>21. From the demand perspective, distinct groups of consumers have been identified, expressing differentiated reading needs. In particular, it has been observed that readers primarily interested in local newspapers tend to be different from readers of national publications, as they express greater interest in news that is rarely reported in national publications. The imperfect substitutability between products, in relation to consumer preferences, identifies two distinct, albeit contiguous, markets corresponding to that of national newspapers and that of local newspapers.</w:t>
      </w:r>
    </w:p>
    <w:p>
      <w:r>
        <w:t>22. In this case, the reported company publishes a newspaper with a clear local connotation; although its circulation coincides with the Trentino Alto Adige Region, the examination of disaggregated data by province shows that the publication L’Adige concentrates its sales in the PAT (95%)4. This circumstance is primarily explained in light of the linguistic barriers existing between the Autonomous Province of Trento (whose population is predominantly Italian-speaking) and the Autonomous Province of Bolzano (where German-speaking inhabitants prevail). The most widely circulated local newspaper in the Province of Bolzano is, in fact, a German-language newspaper (Dolomiten) which, in turn, has a very limited circulation in the PAT.</w:t>
      </w:r>
    </w:p>
    <w:p>
      <w:r>
        <w:t>23. That said, it is believed that identifying a relevant market for local daily newspapers limited to the Autonomous Province of Trento is consistent with national precedents due to the fact that the historical, cultural, and especially linguistic characteristics that differentiate the PAT from the Autonomous Province of Bolzano hinder a broader market definition that coincides with the Trentino Alto Adige Region.</w:t>
      </w:r>
    </w:p>
    <w:p>
      <w:r>
        <w:t>24. The relevant market within which the position held by the publication L’Adige must be evaluated is, therefore, the market for local daily newspapers in the Autonomous Province of Trento.</w:t>
      </w:r>
    </w:p>
    <w:p>
      <w:r>
        <w:t>The market for daily press review services in the Autonomous Province of Trento</w:t>
      </w:r>
    </w:p>
    <w:p>
      <w:r>
        <w:t>25. The downstream market on which the investigated conduct would produce its anticompetitive effects is, instead, the market for daily press review services.</w:t>
      </w:r>
    </w:p>
    <w:p>
      <w:r>
        <w:t>26. Press review services allow for daily monitoring of the informational landscape, through the selection of articles from certain newspapers and other information sources deemed relevant by the client commissioning the service. Technological development has led to an evolution of the service in recent years that allows for the addition of monitoring not only of printed media but also of radio, television, web, and social networks.</w:t>
      </w:r>
    </w:p>
    <w:p>
      <w:r>
        <w:t>3 See Authority decisions No. 3354 of October 26, 1995, case A126 – Ballarino/Grandi Quotidiani, and No. 6232 of July 21, 1998, case C3126 – Gruppo Editoriale L’Espresso/N.C.E.-Newco Edit News.</w:t>
      </w:r>
    </w:p>
    <w:p>
      <w:r>
        <w:t>4 Source ADS Accertamenti Diffusione Stampa, from certificates for the year 2015.</w:t>
      </w:r>
    </w:p>
    <w:p>
      <w:r>
        <w:rPr>
          <w:b/>
        </w:rPr>
        <w:t>[Pages 10–12]</w:t>
      </w:r>
    </w:p>
    <w:p>
      <w:r>
        <w:t>12 BULLETIN NO. 48 OF JANUARY 9, 2017</w:t>
      </w:r>
    </w:p>
    <w:p>
      <w:r>
        <w:t>27. The demand for daily press review services is represented by institutions, public companies, private enterprises, communication and marketing agencies. These types of clients require the press review service to have a complete and regular view of their reputation in the market (verifying mentions of their name, their products/services, the brand, specific projects or activities, etc.), to be informed about the market in which they operate, or to be updated on sector-specific issues. Due to this customization of the press review service, it is usually the clients who indicate to the service provider the publications that should be included in the bouquet subject to monitoring, as well as the keywords or topics to be reviewed.</w:t>
      </w:r>
    </w:p>
    <w:p>
      <w:r>
        <w:t>28. The offer of daily press review services is characterized by a great variety of operators, some active at the national level (such as L’Eco della Stampa S.p.A., Telpress Italia S.p.A., Selpress Media Monitoring &amp; Newsbank S.r.l., Mimesi S.r.l., Kantar Media S.r.l., PressToday S.r.l., Volocom S.r.l.) and others primarily active at the regional level, such as the complainant Euregio.</w:t>
      </w:r>
    </w:p>
    <w:p>
      <w:r>
        <w:t>29. Access to the publications subject to monitoring, whose contents are protected by copyright laws, constitutes an essential input for the provision of the daily press review service, which is why the market for press review services is configured as a downstream market of the various markets of daily and periodical publishing.</w:t>
      </w:r>
    </w:p>
    <w:p>
      <w:r>
        <w:t>30. Based on the evidence on file, it is believed that in this case a local dimension of the market for daily press review services should be identified, taking into account the specific characteristics of demand in the reference territory. The same considerations regarding consumer preferences that have been mentioned above to distinguish the markets of local daily press from national press appear to be applicable, mutatis mutandis, to press review services to the extent that public and private enterprises with a territorial connotation require a press review service that meets the need to be informed about what happens in the reference territory, a need that can only be satisfied through monitoring of the local daily press.</w:t>
      </w:r>
    </w:p>
    <w:p>
      <w:r>
        <w:t>31. The examination of the characteristics of demand, based on the elements provided by the complainant who attached both calls for tenders and requests for offers (Provincial Health Services Company of Trento, Brenner Motorways S.p.A., Edmund Mach Foundation and Bruno Kessier Foundation) as well as letters from its clients (who reacted to the news that L’Adige would no longer be available in the service offered by Euregio), reveals that companies rooted in the territory of the Autonomous Province of Trento consider monitoring local newspapers, and in particular the newspaper L’Adige as the leading newspaper in terms of circulation and readership, to be essential. The local daily press review service, therefore, complements the national one but cannot be replaced by it, given the substantial difference in the underlying editorial content.</w:t>
      </w:r>
    </w:p>
    <w:p>
      <w:r>
        <w:t>32. Due to the illustrated peculiarities of the demand for daily press review services in the Autonomous Province of Trento, and taking into account the commodity and geographical definition of the upstream market, the downstream market in relation to which SIE's conduct will be evaluated is the market for daily press review services in the Autonomous Province of Trento.</w:t>
      </w:r>
    </w:p>
    <w:p>
      <w:r>
        <w:t>b) The dominant position of SIE</w:t>
      </w:r>
    </w:p>
    <w:p>
      <w:r>
        <w:t>33. In the local daily press market in the Autonomous Province of Trento, the newspaper L’Adige holds a share of 63.6%, followed by the newspaper Alto Adige/Trentino with a share of 22.9% and the local insert of Corriere della Sera (Corriere del Trentino) with a share of 13.1%; the remaining share of approximately 0.5% corresponds to the share of the German-language newspaper Dolomiten.</w:t>
      </w:r>
    </w:p>
    <w:p>
      <w:r>
        <w:t>34. Within the defined relevant market, the newspaper L’Adige, with a share of 63.6%, therefore holds a dominant position in a competitive scenario where the second newspaper, Alto Adige/Trentino, has a share of about one-third of that of the first and has recently been sold, exiting the l’Espresso group to come under the control of a competitor (the publisher of Dolomiten).</w:t>
      </w:r>
    </w:p>
    <w:p>
      <w:r>
        <w:t>c) The contested conduct</w:t>
      </w:r>
    </w:p>
    <w:p>
      <w:r>
        <w:t>35. The evidence on file shows that SIE refused Euregio the granting of the license for the press review rights of the newspaper L’Adige and did not make itself available for any other type of negotiation aimed at allowing the complainant access to an essential input for the provision of local daily press review services to clients rooted in the Autonomous Province of Trento.</w:t>
      </w:r>
    </w:p>
    <w:p>
      <w:r>
        <w:t>36. Prior to this refusal, Euregio had access to the input in question due to SIE's membership in the Promopress Repertoire; the limitation on access is therefore part of a new commercial strategy of SIE that until December 31, 2016 made the press review rights of the newspaper L’Adige available to anyone interested through the Promopress system.</w:t>
      </w:r>
    </w:p>
    <w:p>
      <w:r>
        <w:t>37. At the same time, the examination of the agreement concluded between SIE and Volocom reveals that, through the partnership initiated with this latter company, SIE decided to enter the market for press review services by leveraging, in the territory of the Autonomous Province of Trento, the exclusive availability of an essential input for the provision of the service: the press review rights of its own newspaper. By refusing to license these rights to third parties, SIE appears intent on transferring its dominant position held in the upstream market to the downstream market.</w:t>
      </w:r>
    </w:p>
    <w:p>
      <w:r>
        <w:t>38. The reported conduct is therefore likely to constitute an instance of abuse of dominant position in the form of refusal to contract with exclusionary intent. The signing of the agreement between SIE and Volocom currently appears to be an integral part of SIE's abusive strategy as it represents the tool through which SIE enters (free from competitive pressure) the downstream market for press review services, a circumstance that would further strengthen the hypothesis of abuse for refusal to contract.</w:t>
      </w:r>
    </w:p>
    <w:p>
      <w:r>
        <w:t>39. As is known, refusal to contract, according to the guidelines of the Commission, can be defined as abusive behavior where three conditions are met: a) the refusal relates to a product or service that is objectively necessary to compete effectively in a downstream market; b) it is likely that the refusal will eliminate effective competition in the downstream market; c) it is likely that the refusal will cause harm to consumers.</w:t>
      </w:r>
    </w:p>
    <w:p>
      <w:r>
        <w:t>40. In this case, in light of the preliminary information on file, it therefore seems to emerge the existence of abusive conduct as: a) access to the press review rights of the newspaper L’Adige constitutes an essential input to operate in the downstream market; b) SIE's refusal results in the elimination, or at least a substantial restriction, of effective competition in the downstream market; c) SIE's refusal is likely to cause harm to the clients of press review services in the Autonomous Province of Trento who will face a drastic reduction, if not the total disappearance, of competition among operators offering local daily press review services and the consequent risk of increased costs and deterioration in quality in terms of investment in the innovation of the proposed service.</w:t>
      </w:r>
    </w:p>
    <w:p>
      <w:r>
        <w:t>41. It is also noted that, at this stage, no objective justification for the refusal opposed to Euregio emerges. Even if one were to consider that the refusal is a consequence of the agreement concluded between SIE and Volocom, which contains exclusivity clauses that will be examined in the course of the investigation, the eventual granting of exclusivity to a downstream market operator, and the simultaneous refusal to negotiate with other competitors, would still likely constitute an abuse of dominant position by SIE as it would represent evidently discriminatory conduct with exclusionary intent.</w:t>
      </w:r>
    </w:p>
    <w:p>
      <w:r>
        <w:t>42. Due to the sub-national dimension of the relevant markets, in this case the contested conduct must be scrutinized pursuant to Article 3 of Law No. 287/90 in order to assess its potential abusiveness.</w:t>
      </w:r>
    </w:p>
    <w:p>
      <w:r>
        <w:t>d) On the necessity of adopting precautionary measures</w:t>
      </w:r>
    </w:p>
    <w:p>
      <w:r>
        <w:t>43. In this case, the prerequisites for deliberating the initiation of precautionary proceedings pursuant to Article 14-bis of Law No. 287/90 introduced by Law No. 248/06 appear to be prima facie present. According to the Communication of the Authority regarding the application of Article 14-bis of Law No. 287/90 adopted on December 26, 2006, the adoption of precautionary measures can occur where it is established: 1) the probable existence of an infringement (so-called fumus boni iuris requirement); 2) the suitability of the contested behavior to produce serious and irreparable harm to competition (so-called periculum in mora requirement).</w:t>
      </w:r>
    </w:p>
    <w:p>
      <w:r>
        <w:t>44. In particular, regarding the fumus boni iuris, it is noted that the considerations made in the previous paragraphs regarding the possible qualification of the reported facts highlight the probability of the existence of the abusive conduct carried out by SIE. Upon initial assessment, in fact, the contested conduct of refusal to contract (or discriminatory practice), carried out by a dominant operator in the upstream market of local daily press in the Autonomous Province of Trento, appears likely to constitute an exclusionary abuse capable of significantly affecting competition in the downstream market for daily press review services in the same province.</w:t>
      </w:r>
    </w:p>
    <w:p>
      <w:r>
        <w:t>45. Regarding the existence of periculum in mora, it must be considered that the alleged abusive conduct carried out by SIE appears capable of producing its exclusionary effects against the complainant, as well as any other potential competitor, starting from January 1, 2017, the date from which no other operator will be legitimately able to offer the complete local press review service to public and private enterprises operating in the Autonomous Province of Trento.</w:t>
      </w:r>
    </w:p>
    <w:p>
      <w:r>
        <w:t>46. This could represent, in the absence of timely intervention by the Authority, serious and irreparable harm to competition in the aforementioned relevant market as, with specific reference to public and private tenders issued or about to be carried out for press review services in the Autonomous Province of Trento for the year 2017 and beyond, where the client requests that among the publications to be monitored there is also L’Adige, the only entity able to submit an offer will be SIE or its commercial partner. This circumstance, moreover, has been voluntarily, and</w:t>
      </w:r>
    </w:p>
    <w:p>
      <w:r>
        <w:rPr>
          <w:b/>
        </w:rPr>
        <w:t>[Pages 13–15]</w:t>
      </w:r>
    </w:p>
    <w:p>
      <w:r>
        <w:t>BULLETIN NO. 48 OF JANUARY 9, 2017 15</w:t>
      </w:r>
    </w:p>
    <w:p>
      <w:r>
        <w:t>47. As a result of the conduct contested in this instance against SIE, current and potential clients of daily press review services in the Autonomous Province of Trento as of January 1, 2017, will therefore be forced to accept the conditions of the only operator capable of offering them the complete local daily press review service, or they will have to accept an incomplete service, or alternatively rely on two different providers, one for local press review and the other for national press review, likely incurring additional costs. The elimination or substantial reduction of competition in the market for daily press review services in the Autonomous Province of Trento and the potential harm to the service's clients is thus imminent, considering the documented circumstance that there are ongoing tenders/requests for proposals as well as pending contract renewals for the year 2017.</w:t>
      </w:r>
    </w:p>
    <w:p>
      <w:r>
        <w:t>48. Therefore, the Authority will evaluate, after hearing the Parties, whether the conditions exist for the adoption of a provisional measure aimed at preventing the consolidation of the effects of SIE's conduct, which, upon a preliminary assessment typical of the precautionary phase, appears to be potentially abusive, from causing serious and irreparable harm to competition in the market for daily press review services in the Autonomous Province of Trento.</w:t>
      </w:r>
    </w:p>
    <w:p>
      <w:r>
        <w:t>CONSIDERING, therefore, in light of the aforementioned considerations, that the described behaviors could constitute a violation of Article 3 of Law No. 287/90;</w:t>
      </w:r>
    </w:p>
    <w:p>
      <w:r>
        <w:t>FURTHER CONSIDERING that there is urgency to initiate a procedure aimed at the possible adoption of precautionary measures, in order to prevent the conduct of SIE from causing serious and irreparable harm to competition during the time necessary for the investigation to take place;</w:t>
      </w:r>
    </w:p>
    <w:p>
      <w:r>
        <w:t>RESOLVES</w:t>
      </w:r>
    </w:p>
    <w:p>
      <w:r>
        <w:t>a) to initiate the investigation pursuant to Article 14 of Law No. 287/90, against the company S.I.E. S.p.A. - Società Iniziative Editoriali, to ascertain the existence of violations of Article 3 of Law No. 287/90;</w:t>
      </w:r>
    </w:p>
    <w:p>
      <w:r>
        <w:t>b) to initiate the precautionary procedure pursuant to Article 14-bis of Law No. 287/90;</w:t>
      </w:r>
    </w:p>
    <w:p>
      <w:r>
        <w:t>c) to set, within the precautionary measure adoption procedure, a deadline of twenty days, starting from the date of notification of this provision, for the submission, by the legal representatives of the Parties, or by persons delegated by them, of written statements and documents and the request for a hearing before the College, in order to allow the Authority to assess the existence of the conditions for ordering the adoption of precautionary measures;</w:t>
      </w:r>
    </w:p>
    <w:p>
      <w:r>
        <w:t>d) to set, within the main procedure, a deadline of sixty days, starting from the date of notification of this provision, for the exercise by the legal representatives of the Parties of the right to be heard, personally or through a special proxy, specifying that the request for a hearing must be received by the Communications Directorate of this Authority at least seven days before the expiration of the aforementioned deadline;</w:t>
      </w:r>
    </w:p>
    <w:p>
      <w:r>
        <w:t>e) that the person responsible for the procedure is Dr. Giovanna Vigliotti;</w:t>
      </w:r>
    </w:p>
    <w:p>
      <w:r>
        <w:t>f) that the acts of the procedure can be viewed at the Communications Directorate of this Authority by the legal representatives of the Parties, as well as by persons delegated by them;</w:t>
      </w:r>
    </w:p>
    <w:p>
      <w:r>
        <w:t>g) that the procedure must be concluded by December 31, 2017.</w:t>
      </w:r>
    </w:p>
    <w:p>
      <w:r>
        <w:t>This provision will be notified to the interested parties and published in the Bulletin of the Italian Competition Authority.</w:t>
      </w:r>
    </w:p>
    <w:p>
      <w:r>
        <w:t>THE SECRETARY GENERAL THE PRESIDENT</w:t>
      </w:r>
    </w:p>
    <w:p>
      <w:r>
        <w:t>Roberto Chieppa Giovanni Pitruzzella</w:t>
      </w:r>
    </w:p>
    <w:p>
      <w:r>
        <w:t>BULLETIN NO. 48 OF JANUARY 9, 2017 17</w:t>
      </w:r>
    </w:p>
    <w:p>
      <w:r>
        <w:t>CONCENTRATION OPERATIONS</w:t>
      </w:r>
    </w:p>
    <w:p>
      <w:r>
        <w:t>C12072 - SIA/P4CARDS-PFORCARDS</w:t>
      </w:r>
    </w:p>
    <w:p>
      <w:r>
        <w:t>Provision No. 26313</w:t>
      </w:r>
    </w:p>
    <w:p>
      <w:r>
        <w:t>THE ITALIAN COMPETITION AUTHORITY</w:t>
      </w:r>
    </w:p>
    <w:p>
      <w:r>
        <w:t>IN ITS MEETING of December 21, 2016;</w:t>
      </w:r>
    </w:p>
    <w:p>
      <w:r>
        <w:t>HEARD the Rapporteur Professor Michele Ainis;</w:t>
      </w:r>
    </w:p>
    <w:p>
      <w:r>
        <w:t>VIEWED Law No. 287 of October 10, 1990;</w:t>
      </w:r>
    </w:p>
    <w:p>
      <w:r>
        <w:t>VIEWED the communication from SIA S.p.A., received on November 16, 2016 and supplemented on December 7, 2016;</w:t>
      </w:r>
    </w:p>
    <w:p>
      <w:r>
        <w:t>VIEWED the request for information, sent on December 9, 2016, with consequent interruption of the terms pursuant to Article 5, paragraph 3, of the Presidential Decree No. 217 of April 30, 1998;</w:t>
      </w:r>
    </w:p>
    <w:p>
      <w:r>
        <w:t>VIEWED the additional information from SIA S.p.A. received on December 16 and 19, 2016;</w:t>
      </w:r>
    </w:p>
    <w:p>
      <w:r>
        <w:t>CONSIDERING the following:</w:t>
      </w:r>
    </w:p>
    <w:p>
      <w:r>
        <w:t>I. THE PARTIES</w:t>
      </w:r>
    </w:p>
    <w:p>
      <w:r>
        <w:t>SIA S.p.A. (hereinafter "SIA") is a company active in the design, implementation, and management of infrastructures and technological services dedicated to financial institutions and central banks, businesses, and public administrations, in the areas of payments, monetics, network services, and capital markets.</w:t>
      </w:r>
    </w:p>
    <w:p>
      <w:r>
        <w:t>SIA is currently jointly controlled by F2i Reti Logiche S.r.l. and FSIA Investimenti S.r.l., the latter in turn controlled by FSI Investimenti S.p.A.</w:t>
      </w:r>
    </w:p>
    <w:p>
      <w:r>
        <w:t>In 2015, SIA generated a revenue of approximately [100-495]* million euros worldwide, of which approximately [100-495] million euros in Italy.</w:t>
      </w:r>
    </w:p>
    <w:p>
      <w:r>
        <w:t>P4Cards S.r.l. (hereinafter, "P4 Italia") is a newly established company, inheriting a business unit from Unicredit Business Integrated Solutions s.c.p.a. (hereinafter, "UBIS Italy Business Unit"), active in the management and provision of services related to: (i) processing related to the issuing and acquiring of credit, debit, and prepaid cards; (ii) management and monitoring of ATMs owned by banks that are part of the UniCredit Group; (iii) management, installation, monitoring, and maintenance of POS owned by P4 Italia; and (iv) provision of complementary or ancillary services and functionalities, such as the customization of payment cards and first and second level assistance to clients of banks that use the above-described services.</w:t>
      </w:r>
    </w:p>
    <w:p>
      <w:r>
        <w:t>* In this version, some data are omitted, as it was deemed that there are elements of confidentiality or secrecy of the information.</w:t>
      </w:r>
    </w:p>
    <w:p>
      <w:r>
        <w:rPr>
          <w:b/>
        </w:rPr>
        <w:t>[Pages 16–18]</w:t>
      </w:r>
    </w:p>
    <w:p>
      <w:r>
        <w:t>18 BULLETIN NO. 48 OF JANUARY 9, 2017</w:t>
      </w:r>
    </w:p>
    <w:p>
      <w:r>
        <w:t>P4 Italia provides such services to clients of the UniCredit Group in Italy and Germany and, only to a minimal extent, to some clients not belonging to the UniCredit Group in Italy. In 2015, the activities subject to transfer generated a revenue of approximately [50-100] million euros worldwide, of which approximately [50-100] million euros in Italy. PforCards GmbH (hereinafter, "P4 Austria") is a transferring company of a business unit of Unicredit Business Integrated Solutions Austria GmbH (hereinafter, "Business Unit UBIS Austria"), active in providing IT services in the processing sector related to the so-called monetics (payment card transactions) of the UniCredit Group in Austria. P4 Austria operates exclusively in Austria. In 2015, the activities subject to transfer generated a revenue of approximately [1-10] million euros, as stated, entirely in Austria.</w:t>
      </w:r>
    </w:p>
    <w:p>
      <w:r>
        <w:t>II. DESCRIPTION OF THE OPERATION</w:t>
      </w:r>
    </w:p>
    <w:p>
      <w:r>
        <w:t>The present operation concerns the acquisition by SIA of exclusive control of P4 Italia and P4 Austria, through the acquisition of the entire share capital of the two companies; these, in turn, prior to the acquisition, were found to be transferees of the Business Unit UBIS Italia, from Unicredit Business Integrated Solutions s.c.p.a., and of the Business Unit UBIS Austria, from Unicredit Business Integrated Solutions Austria GmbH, as described above. The operation also involves the signing of an exclusive service supply contract concerning the provision by SIA to the UniCredit Group of IT services in the processing sector related to the so-called monetics (payment card transactions), currently provided by Unicredit Business Integrated Solutions s.c.p.a. and Unicredit Business Integrated Solutions Austria GmbH. The contract has a duration of 5 years.</w:t>
      </w:r>
    </w:p>
    <w:p>
      <w:r>
        <w:t>III. QUALIFICATION OF THE OPERATION</w:t>
      </w:r>
    </w:p>
    <w:p>
      <w:r>
        <w:t>The operation, as it involves the acquisition of control of companies,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financial year at the national level by the group of companies involved was over 495 million euros and the revenue of the companies whose acquisition is planned is over 50 million euros. The exclusivity clause constitutes an ancillary restriction to the Operation as it is borne by the seller and strictly functional to safeguarding the value of the acquired company, provided that such clause has a limited duration in time, not exceeding a period of two years.</w:t>
      </w:r>
    </w:p>
    <w:p>
      <w:r>
        <w:t>IV. EVALUATIONS</w:t>
      </w:r>
    </w:p>
    <w:p>
      <w:r>
        <w:t>For the purpose of evaluating the present operation, the relevant services are the management and monitoring of ATMs owned by banks, the management, installation, monitoring, and maintenance of POS, the complementary or ancillary services and functionalities, as well as the payment card processing services provided in Italy, where the target company P4 Italia is exclusively active. With reference to the services related to ATMs and POS as well as the ancillary services thereto, since SIA is not present in these markets, the present operation results in the replacement of one operator with another. Therefore, the evaluation will focus on the payment card processing services.</w:t>
      </w:r>
    </w:p>
    <w:p>
      <w:r>
        <w:t>In the context of payment card transactions, the processing activity consists of a series of operations that the processor performs for the benefit of banks or other companies that issue payment cards (issuing processing) or that contract with merchants (acquiring processing). Issuing processing includes, among other things, the production and shipment of payment cards, as well as the management of data, authorizations, and accounting positions of cardholders, in addition to the management of card blocking and security parameters; acquiring processing includes, among other things, the acquisition and management of contracts with merchants, the management of POS, transactions, clearing, and settlement, as well as the production and shipment of merchant statements and charging of fees. Generally, issuing and acquiring processing activities are outsourced to third-party companies, often of banking origin, although, especially abroad, it is increasingly common for such services to be offered by Information Technology companies.</w:t>
      </w:r>
    </w:p>
    <w:p>
      <w:r>
        <w:t>In light of the operating rules established by the BANCOMAT Consortium (formerly the COGEBAN agreement) and according to what is provided by the SITRAD agreement, the processing services of national debit cards (Bancomat and PagoBANCOMAT) can only be offered by the three national application centers (SIA, ICBPI, ICCREA), whereas for international payment cards (debit and credit), the processing service, even in the case of Italian banks, is carried out, in addition to the aforementioned application centers, by the banks themselves in self-production or entrusted to Information Technology companies. Therefore, the market for processing national debit cards (Bancomat and PagoBANCOMAT) appears distinct from the market for processing international cards. The latter could be further segmented depending on whether the processing concerns debit or credit cards; however, this does not seem necessary for the purpose of evaluating the present operation.</w:t>
      </w:r>
    </w:p>
    <w:p>
      <w:r>
        <w:t>From a geographical point of view, despite some regulatory changes in recent years, including the so-called MIF Regulation, which appear to suggest a homogenization and extension of the operational area beyond national borders, based on the Authority's precedents, in this case, it is deemed appropriate to confirm the national dimension of the geographic market. The operation, although it results in significant post-merger market shares, namely [45-50%] in the market for processing national debit cards and [50-55%] in the market for processing international cards, as estimated based on the data provided by the Parties, does not appear to have effects capable of significantly altering the existing competitive dynamics, for the reasons illustrated below.</w:t>
      </w:r>
    </w:p>
    <w:p>
      <w:r>
        <w:t>Firstly, it is noteworthy that SIA already manages in outsourcing the processing of almost all cards issued by UniCredit: the increase in the number of cards managed by SIA as a result of the operation appears very limited and estimated at about 3%, based on the data provided by the Parties. Furthermore, in the market for processing international cards, where the increase in market share attributable to the operation is about 8% in terms of the number of transactions, this increase must be evaluated in light of the activities already previously managed by SIA, and currently, there are no technical and regulatory barriers preventing the access of new operators, as demonstrated by the entry into Italy of international processors such as Equens and First Data.</w:t>
      </w:r>
    </w:p>
    <w:p>
      <w:r>
        <w:t>With reference to the market for processing national debit cards, where the specificities described above still persist, the increase in SIA's market share as a result of the operation is solely attributable to the provision of services on the so-called on-us transactions. As represented by SIA, "on-us transactions, being managed internally by individual institutions, do not transit within SITRAD." Consequently, the increase in SIA's market share, equal to about 7% in terms of the number of transactions - an increase substantially attributable only to on-us transactions - does not appear capable of causing the erosion of market shares of qualified competitors operating in SITRAD, namely the application centers ICBPI and ICCREA.</w:t>
      </w:r>
    </w:p>
    <w:p>
      <w:r>
        <w:t>In conclusion, based on the considerations outlined above, it is not believed that the concentration in question is capable of significantly altering the competitive structure in any of the relevant markets analyzed.</w:t>
      </w:r>
    </w:p>
    <w:p>
      <w:r>
        <w:t>THEREFORE, it is deemed that the Operation does not result, pursuant to Article 6, paragraph 1, of Law No. 287/90, in the establishment or strengthening of a dominant position in the relevant markets, such as to eliminate or substantially and durably reduce competition;</w:t>
      </w:r>
    </w:p>
    <w:p>
      <w:r>
        <w:t>IT IS ALSO DEEMED that the exclusivity clause signed by the Parties is ancillary to the present operation only in the terms described above and that the Authority reserves the right to evaluate, where the conditions exist, the implementation of the aforementioned clause beyond the indicated limits.</w:t>
      </w:r>
    </w:p>
    <w:p>
      <w:r>
        <w:rPr>
          <w:b/>
        </w:rPr>
        <w:t>[Pages 19–21]</w:t>
      </w:r>
    </w:p>
    <w:p>
      <w:r>
        <w:t>BULLETIN NO. 48 OF JANUARY 9, 2017 21</w:t>
      </w:r>
    </w:p>
    <w:p>
      <w:r>
        <w:t>RESOLUTION</w:t>
      </w:r>
    </w:p>
    <w:p>
      <w:r>
        <w:t>not to initiate the investigation referred to in Article 16, paragraph 4, of Law No. 287/90. The above conclusions will be communicated, pursuant to Article 16, paragraph 4, of Law No. 287/90, to the interested companies and to the Ministry of Economic Development.</w:t>
      </w:r>
    </w:p>
    <w:p>
      <w:r>
        <w:t>THE SECRETARY GENERAL THE PRESIDENT</w:t>
      </w:r>
    </w:p>
    <w:p>
      <w:r>
        <w:t>Roberto Chieppa Giovanni Pitruzzella</w:t>
      </w:r>
    </w:p>
    <w:p>
      <w:r>
        <w:t>22 BULLETIN NO. 48 OF JANUARY 9, 2017</w:t>
      </w:r>
    </w:p>
    <w:p>
      <w:r>
        <w:t>C12076 - ACEA/IDROLATINA</w:t>
      </w:r>
    </w:p>
    <w:p>
      <w:r>
        <w:t>Provision No. 26314</w:t>
      </w:r>
    </w:p>
    <w:p>
      <w:r>
        <w:t>THE ITALIAN COMPETITION AUTHORITY</w:t>
      </w:r>
    </w:p>
    <w:p>
      <w:r>
        <w:t>IN ITS MEETING of December 21, 2016;</w:t>
      </w:r>
    </w:p>
    <w:p>
      <w:r>
        <w:t>HEARD the Rapporteur Dr. Gabriella Muscolo;</w:t>
      </w:r>
    </w:p>
    <w:p>
      <w:r>
        <w:t>HAVING REGARD to Law No. 287 of October 10, 1990;</w:t>
      </w:r>
    </w:p>
    <w:p>
      <w:r>
        <w:t>HAVING REGARD to the communication from Acea S.p.A., received on November 28, 2016;</w:t>
      </w:r>
    </w:p>
    <w:p>
      <w:r>
        <w:t>HAVING REGARD to the documentation on file;</w:t>
      </w:r>
    </w:p>
    <w:p>
      <w:r>
        <w:t>CONSIDERED the following:</w:t>
      </w:r>
    </w:p>
    <w:p>
      <w:r>
        <w:t>I. THE PARTIES</w:t>
      </w:r>
    </w:p>
    <w:p>
      <w:r>
        <w:t>1. Acea S.p.A. (hereinafter, Acea) is a multi-utility company active in the water services sector, in the distribution and sale of electricity, as well as in the "waste to energy" sector, public and artistic lighting, and the disposal and energy recovery of waste. The capital of Acea is 51% owned by the Municipality of Rome, which therefore holds control. In 2015, Acea achieved a turnover of approximately 2.9 billion euros, almost entirely generated in Italy.</w:t>
      </w:r>
    </w:p>
    <w:p>
      <w:r>
        <w:t>2. Idrolatina S.r.l. (hereinafter, Idrolatina) is a company wholly controlled by the Veolia group, whose predominant economic activity concerns the holding and management of the stake in Acqualatina S.p.A. (hereinafter, Acqualatina), in which Idrolatina holds a 49% stake and which, due to statutory provisions, is jointly controlled by Idrolatina along with the municipalities of southern Lazio belonging to the Optimal Territorial Area (ATO) 4 – Southern Lazio, Latina. Acqualatina, which provides integrated water services in the ATO, achieved a turnover of approximately 101.9 million euros in 2015, entirely generated in Italy.</w:t>
      </w:r>
    </w:p>
    <w:p>
      <w:r>
        <w:t>II. DESCRIPTION OF THE OPERATION</w:t>
      </w:r>
    </w:p>
    <w:p>
      <w:r>
        <w:t>3. The communication under examination concerns the acquisition by Acea of 100% of the capital of Idrolatina and, through this, the joint control of Acqualatina, in replacement of the transferring entity (the Veolia group). Idrolatina, which holds 49% of the capital of Acqualatina, is indeed, due to statutory provisions of the latter, deemed to jointly control Acqualatina along with the municipalities of the ATO 4 area, which, in proportion to the relevant population, hold the remaining 51% of the capital of the company. Following the operation, in summary, Acea will replace the Veolia group as the private partner that holds joint control of Acqualatina together with the municipalities of ATO 4.</w:t>
      </w:r>
    </w:p>
    <w:p>
      <w:r>
        <w:t>BULLETIN NO. 48 OF JANUARY 9, 2017 23</w:t>
      </w:r>
    </w:p>
    <w:p>
      <w:r>
        <w:t>III. QUALIFICATION OF THE OPERATION</w:t>
      </w:r>
    </w:p>
    <w:p>
      <w:r>
        <w:t>4. The communicated operation, as it involves the acquisition of joint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495 million euros and as the total turnover achieved, in the last financial year at the national level, by the business branch whose acquisition is planned was over 50 million euros.</w:t>
      </w:r>
    </w:p>
    <w:p>
      <w:r>
        <w:t>IV. EVALUATION OF THE CONCENTRATION</w:t>
      </w:r>
    </w:p>
    <w:p>
      <w:r>
        <w:t>The relevant markets and the effects of the operation</w:t>
      </w:r>
    </w:p>
    <w:p>
      <w:r>
        <w:t>The relevant markets</w:t>
      </w:r>
    </w:p>
    <w:p>
      <w:r>
        <w:t>5. The market for the product affected by the operation is primarily that of the management of the integrated water cycle. The current regulations provide that each Region divides its territory into ATOs (optimal territorial areas) for which a Governing Body is identified. The latter is responsible for awarding the service to a single manager, to whom the individual municipalities of the ATO transfer the management of the networks under a free-use concession.</w:t>
      </w:r>
    </w:p>
    <w:p>
      <w:r>
        <w:t>6. The integrated water cycle includes activities related to the integrated water service - the abstraction, conveyance, treatment, and distribution of water (so-called aqueduct services), the collection of wastewater (so-called sewerage service), and their purification (so-called purification service) - entrusted through public procurement procedures or in-house by the responsible Entities.</w:t>
      </w:r>
    </w:p>
    <w:p>
      <w:r>
        <w:t>7. With regard to the management aspect of the service and its offer to the end user, this market has a local dimension, coinciding with the extent of the Optimal Territorial Area (ATO) for which the service has been awarded. Based on this definition, the geographical market affected by the operation in question corresponds to ATO 4 - Southern Lazio, Latina, where Acqualatina operates.</w:t>
      </w:r>
    </w:p>
    <w:p>
      <w:r>
        <w:t>8. Furthermore, also based on the orientations expressed by the Authority in its previous decisions, the operation concerns the broader market for tenders for the management of the integrated water cycle in each ATO, which, in the first instance, has a national dimension. However, it is not necessary at this stage to make a more precise definition of the geographical scope of this market, as the outcome of the evaluation would not change.</w:t>
      </w:r>
    </w:p>
    <w:p>
      <w:r>
        <w:rPr>
          <w:b/>
        </w:rPr>
        <w:t>[Pages 22–24]</w:t>
      </w:r>
    </w:p>
    <w:p>
      <w:r>
        <w:t>24 BULLETIN NO. 48 OF JANUARY 9, 2017</w:t>
      </w:r>
    </w:p>
    <w:p>
      <w:r>
        <w:t>Effects of the operation</w:t>
      </w:r>
    </w:p>
    <w:p>
      <w:r>
        <w:t>9. The management of the integrated water cycle is carried out in each area by a single operator. It cannot be conducted in a competitive regime in the market and thus represents a natural monopoly. The operation, in this market, therefore results in the replacement of one operator with another.</w:t>
      </w:r>
    </w:p>
    <w:p>
      <w:r>
        <w:t>10. Regarding the markets for the awarding of the service, at first approximation, it can be hypothesized that these markets have at least a national dimension, arising from the possibility for all operators to participate in tenders throughout the national territory. Assuming that the operators currently engaged in the management of the integrated water service can be considered as hypothetical candidates to participate in the tenders, the operation does not seem to generate significant effects on the landscape of entities holding such characteristics, given that the acquired company does not reach either in value or in volume 1% of the total management of the water service at the national level and that with respect to the same total, Acea has a share of [1-5%]* in value and [10-15%] in volume. The Parties also report the presence of other significant operators in the water sector at the national level, such as AQP S.p.A., which serves about 7% of the national population, CAP Holding S.p.A., Hera S.p.A., SMAT S.p.A., each serving approximately 4% of the national population.</w:t>
      </w:r>
    </w:p>
    <w:p>
      <w:r>
        <w:t>11. The situation could be different if specific conditions, particularly in terms of incentives, related to the characteristics of the territory concerned or to prior presence in the management of the service put out to tender, were to be relevant for participation in the tenders. In this case, the operation would need to be analyzed with reference primarily to the tender for the area in which the acquired company is active, namely the tender for the management of the water service in ATO 4 – Southern Lazio, Latina. However, from the information provided by the Party, it appears that the tender in question, given the remaining length of the current concession, is situated in a time horizon too distant for the effects of today's operation to be evaluated.</w:t>
      </w:r>
    </w:p>
    <w:p>
      <w:r>
        <w:t>12. In light of the above considerations, the concentration under examination does not appear to be capable of establishing a dominant position in the relevant markets concerned or of significantly altering the conditions of competition.</w:t>
      </w:r>
    </w:p>
    <w:p>
      <w:r>
        <w:t>THEREFORE, it is deemed that the operation under examination does not entail, pursuant to Article 6, paragraph 1, of Law No. 287/90, the establishment or strengthening of a dominant position in the relevant markets, such as to eliminate or substantially and durably reduce competition;</w:t>
      </w:r>
    </w:p>
    <w:p>
      <w:r>
        <w:t>3 The Parties inform that in the local market corresponding to ATO 4, the service of distributing drinking water to end users is also carried out by another company, different from Acqualatina, limited to the Municipality of Sabaudia. This is an "enclave" within the ATO, which the Parties themselves define as very limited in size, whose presence obviously does not represent in any way a form of competition in the market and thus does not change the assessment of the integrated water cycle management market as a natural monopoly.</w:t>
      </w:r>
    </w:p>
    <w:p>
      <w:r>
        <w:t>* In this version, some data are omitted, as elements of confidentiality or secrecy of the information were deemed to exist.</w:t>
      </w:r>
    </w:p>
    <w:p>
      <w:r>
        <w:t>4 As occurs, for example, in the distribution of natural gas, see among others case C11878 - ITALGAS - ACEGAS-APS/ISONTINA RETI GAS, provision number 24320 of April 17, 2013, Bulletin 17/2013.</w:t>
      </w:r>
    </w:p>
    <w:p>
      <w:r>
        <w:t>6 The current concession for the provision of this service, held by Acqualatina, indeed has a duration of thirty years starting from the year 2002. The tender should therefore take place in 2032.</w:t>
      </w:r>
    </w:p>
    <w:p>
      <w:r>
        <w:t>BULLETIN NO. 48 OF JANUARY 9, 2017 25</w:t>
      </w:r>
    </w:p>
    <w:p>
      <w:r>
        <w:t>RESOLUTION</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Italian Competition Authority.</w:t>
      </w:r>
    </w:p>
    <w:p>
      <w:r>
        <w:t>THE SECRETARY GENERAL THE PRESIDENT</w:t>
      </w:r>
    </w:p>
    <w:p>
      <w:r>
        <w:t>Roberto Chieppa Giovanni Pitruzzella</w:t>
      </w:r>
    </w:p>
    <w:p>
      <w:r>
        <w:t>26 BULLETIN NO. 48 OF JANUARY 9, 2017</w:t>
      </w:r>
    </w:p>
    <w:p>
      <w:r>
        <w:t>C12077 - BURGO GROUP/GEVER</w:t>
      </w:r>
    </w:p>
    <w:p>
      <w:r>
        <w:t>Provision No. 26315</w:t>
      </w:r>
    </w:p>
    <w:p>
      <w:r>
        <w:t>THE ITALIAN COMPETITION AUTHORITY</w:t>
      </w:r>
    </w:p>
    <w:p>
      <w:r>
        <w:t>IN ITS MEETING of December 21, 2016;</w:t>
      </w:r>
    </w:p>
    <w:p>
      <w:r>
        <w:t>HEARD the Rapporteur Professor Michele Ainis;</w:t>
      </w:r>
    </w:p>
    <w:p>
      <w:r>
        <w:t>VIEWED Law No. 287 of October 10, 1990;</w:t>
      </w:r>
    </w:p>
    <w:p>
      <w:r>
        <w:t>VIEWED the communication from Burgo Group S.p.A. received on November 29, 2016;</w:t>
      </w:r>
    </w:p>
    <w:p>
      <w:r>
        <w:t>VIEWED the documents of the proceeding;</w:t>
      </w:r>
    </w:p>
    <w:p>
      <w:r>
        <w:t>CONSIDERED the following:</w:t>
      </w:r>
    </w:p>
    <w:p>
      <w:r>
        <w:t>I. THE PARTIES</w:t>
      </w:r>
    </w:p>
    <w:p>
      <w:r>
        <w:t>1. Burgo Group S.p.A. (hereinafter, Burgo) is an industrial holding company at the head of the namesake group that operates, directly and indirectly, through controlled companies, in Italy and abroad, in the paper industry and, in particular, in the production and sale of paper products and related products and in the production and sale of raw materials for the paper industry; in the financial sector, engaging in factoring activities; in the energy sector, particularly in the marketing of electricity on the Italian electricity market.</w:t>
      </w:r>
    </w:p>
    <w:p>
      <w:r>
        <w:t>The share capital of Burgo is held 49.8% by Holding Gruppo Marchi S.p.A., a company at the head of the namesake group, also mainly active in the production and marketing of paper products, and for the remaining share by banks and financial companies.</w:t>
      </w:r>
    </w:p>
    <w:p>
      <w:r>
        <w:t>The revenue generated by Burgo in 2015 was 2.1 billion euros, of which [1-2] billion euros from sales in Europe and [700-1000] million euros from sales in Italy.</w:t>
      </w:r>
    </w:p>
    <w:p>
      <w:r>
        <w:t>2. Gever S.p.A. (hereinafter, Gever) is a company that operates in the generation and wholesale sale of electricity. The company owns a cogeneration thermoelectric plant that uses natural gas and biomass located in Verzuolo, in the province of Cuneo, which has an installed capacity of 80 MW. The share capital of Gever is held 51% by Edison S.p.A. and 49% by Burgo, which jointly exercise control.</w:t>
      </w:r>
    </w:p>
    <w:p>
      <w:r>
        <w:t>The revenue, generated entirely in Italy, of Gever in 2015 was 57.4 million euros.</w:t>
      </w:r>
    </w:p>
    <w:p>
      <w:r>
        <w:t>II. DESCRIPTION OF THE OPERATION</w:t>
      </w:r>
    </w:p>
    <w:p>
      <w:r>
        <w:t>3. The operation consists of Burgo's acquisition of 100% of the share capital of Gever.</w:t>
      </w:r>
    </w:p>
    <w:p>
      <w:r>
        <w:t>III. QUALIFICATION OF THE OPERATION</w:t>
      </w:r>
    </w:p>
    <w:p>
      <w:r>
        <w:t>4. The notified operation, as it involves the acquisition of exclusive control of a company, constitutes a concentration pursuant to Article 5, paragraph 1, letter b), of the law.</w:t>
      </w:r>
    </w:p>
    <w:p>
      <w:r>
        <w:t>1 In this version, some data are omitted, as elements of confidentiality or secrecy of the information were deemed to exist.</w:t>
      </w:r>
    </w:p>
    <w:p>
      <w:r>
        <w:rPr>
          <w:b/>
        </w:rPr>
        <w:t>[Pages 25–27]</w:t>
      </w:r>
    </w:p>
    <w:p>
      <w:r>
        <w:t>BULLETIN NO. 48 OF JANUARY 9, 2017 27</w:t>
      </w:r>
    </w:p>
    <w:p>
      <w:r>
        <w:t>No. 287/90. It falls within the scope of application of Law No. 287/90 as the conditions of Article 1 of Regulation EC 139/04 are not met, and it is subject to the obligation of prior notification provided for by Article 16, paragraph 1, of the same law as the total turnover achieved in the last financial year at the national level by the group of companies involved was over 495 million euros and the turnover achieved by the company subject to acquisition was over 50 million euros.</w:t>
      </w:r>
    </w:p>
    <w:p>
      <w:r>
        <w:t>IV. EVALUATION OF THE CONCENTRATION OPERATION</w:t>
      </w:r>
    </w:p>
    <w:p>
      <w:r>
        <w:t>The relevant market</w:t>
      </w:r>
    </w:p>
    <w:p>
      <w:r>
        <w:t>5. The operation in question concerns the activity of electricity generation. The electricity generated in Italy and that imported define, from the commodity side, the wholesale supply of energy intended to cover national demand and thus the wholesale procurement market.</w:t>
      </w:r>
    </w:p>
    <w:p>
      <w:r>
        <w:t>6. From a geographical point of view, the wholesale electricity procurement market is of supra-regional dimensions, based on a division into macro-zones (North, South, Sicily, and Sardinia) dictated by both transmission constraints and differences in the structure of supply, which are reflected in stable differences in electricity sales prices. Since the cogeneration plant owned by the company subject to acquisition is located in Piedmont, the area affected by the operation in question is the macro-zone North.</w:t>
      </w:r>
    </w:p>
    <w:p>
      <w:r>
        <w:t>Effects of the operation</w:t>
      </w:r>
    </w:p>
    <w:p>
      <w:r>
        <w:t>7. In the relevant wholesale electricity procurement market, Burgo is present in the macro-zone North with generation plants that sell only partially on the market the electricity produced, as these plants are dedicated to the adjacent paper mills. Currently, Burgo's market share, in terms of electricity produced, in the macro-zone North is largely below one percentage point and its market position will remain residual even after the operation in question.</w:t>
      </w:r>
    </w:p>
    <w:p>
      <w:r>
        <w:t>In light of all this, the notified operation does not appear to be suitable to substantially alter the competitive conditions in the relevant market.</w:t>
      </w:r>
    </w:p>
    <w:p>
      <w:r>
        <w:t>8. Therefore, the operation does not substantially alter the competitive structure of the aforementioned markets.</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28 BULLETIN NO. 48 OF JANUARY 9, 2017</w:t>
      </w:r>
    </w:p>
    <w:p>
      <w:r>
        <w:t>This provision will be published in the Bulletin of the Italian Competition Authority.</w:t>
      </w:r>
    </w:p>
    <w:p>
      <w:r>
        <w:t>THE SECRETARY GENERAL THE PRESIDENT</w:t>
      </w:r>
    </w:p>
    <w:p>
      <w:r>
        <w:t>Roberto Chieppa Giovanni Pitruzzella</w:t>
      </w:r>
    </w:p>
    <w:p>
      <w:r>
        <w:t>BULLETIN NO. 48 OF JANUARY 9, 2017 29</w:t>
      </w:r>
    </w:p>
    <w:p>
      <w:r>
        <w:t>REPORTING AND ADVISORY ACTIVITIES</w:t>
      </w:r>
    </w:p>
    <w:p>
      <w:r>
        <w:t>AS1339 – OBSTACLES TO THE PRACTICE OF THE PROFESSION OF TOURIST GUIDES IN ITALY</w:t>
      </w:r>
    </w:p>
    <w:p>
      <w:r>
        <w:t>Rome, December 23, 2016</w:t>
      </w:r>
    </w:p>
    <w:p>
      <w:r>
        <w:t>Ministry of Cultural Heritage and Activities and Tourism</w:t>
      </w:r>
    </w:p>
    <w:p>
      <w:r>
        <w:t>The Italian Competition Authority, within the scope of the tasks assigned to it by Article 21 of Law No. 287 of October 10, 1990, in its meeting of December 21, 2016, resolved to report the competitive restrictions in the market of professional services of tourist guides in Italy, arising from the Decree of the Ministry of Cultural Heritage and Activities and Tourism (hereinafter, "MIBACT") of April 7, 2015, and the Decree of MIBACT of December 11, 2015, which introduce a regime of specific authorization on a territorial basis for the exercise of the profession of tourist guide in sites considered of particular historical, artistic, or archaeological interest.</w:t>
      </w:r>
    </w:p>
    <w:p>
      <w:r>
        <w:t>The profession of tourist guide in Italy has been regulated, most recently, by Article 3 of Law No. 97/2013. The provision stated that the authorization to practice as a tourist guide is valid throughout the national territory, also aligning the regulation of the profession of tourist guide in Italy with the principles set forth by the relevant European directives.</w:t>
      </w:r>
    </w:p>
    <w:p>
      <w:r>
        <w:t>However, with D.L. No. 83 of May 31, 2014, the aforementioned Article 3 of Law No. 97/2013 was again amended, which now provides that MIBACT, by its decree, identifies the "sites of particular interest" for which a specific authorization is required, the necessary requirements to obtain it, and the rules governing the issuance procedure. Therefore, with the Decree of April 7, 2015, MIBACT identified over 3,000 "sites of particular interest," classified by Region and Province, while with the Decree of December 11, 2015, it introduced procedural rules for obtaining the specific authorization for such sites. This last Decree also provides, in Article 7, that this specific authorization is valid only for the "sites of particular interest" present within the regional area where the professional has passed the examination.</w:t>
      </w:r>
    </w:p>
    <w:p>
      <w:r>
        <w:t>Following the above-mentioned modifications, two categories of tourist guides have thus been identified:</w:t>
      </w:r>
    </w:p>
    <w:p>
      <w:r>
        <w:rPr>
          <w:b/>
        </w:rPr>
        <w:t>[Pages 28–30]</w:t>
      </w:r>
    </w:p>
    <w:p>
      <w:r>
        <w:t>30 BULLETIN NO. 48 OF JANUARY 9, 2017</w:t>
      </w:r>
    </w:p>
    <w:p>
      <w:r>
        <w:t>a) the first who can carry out their activity, if qualified by an examination held by any Italian Region or Province or with recognition of the title from the country of origin pursuant to European regulations, “throughout the national territory excluding specialist sites”;</w:t>
      </w:r>
    </w:p>
    <w:p>
      <w:r>
        <w:t>b) the second who will be able to conduct guided tours even within specialist sites “in the regional area where they have taken the examination”.</w:t>
      </w:r>
    </w:p>
    <w:p>
      <w:r>
        <w:t>According to the Authority, with these ministerial decrees, the provision of local authorizations has effectively been reintroduced into the national regulation of tourist guides, contrary to the principles and existing regulations on competition. These principles, already established in Directive 2005/36/EC on the recognition of professional qualifications and in Directive 2006/123/EC on the exercise of the profession, have been widely confirmed in the recent Directive 2013/55/EC, whose objective is “to strengthen the internal market and to promote the free movement of professionals, while ensuring a more efficient and transparent recognition of professional qualifications”.</w:t>
      </w:r>
    </w:p>
    <w:p>
      <w:r>
        <w:t>The Authority believes that the aforementioned provisions contained in the Decree of April 7, 2015, and in the Decree of December 11, 2015, do not meet the proportionality requirement, as they do not appear necessary in relation to general interest objectives connected to the protection of historical and artistic heritage, considering the significantly large number of “sites of particular interest” included in the list provided therein.</w:t>
      </w:r>
    </w:p>
    <w:p>
      <w:r>
        <w:t>In this regard, it is recalled that, with a reasoned opinion in 2004, the European Commission, within the framework of an infringement procedure against the Italian State, referring to the judgment of the Court of Justice No. C-180/89, had already negatively assessed the list of 2,500 “special sites” identified by Italy, considering that “the extent and scope of the Italian list far exceed the scope of the exception recognized by the Court of Justice and render its judgment ineffective on the merits”.</w:t>
      </w:r>
    </w:p>
    <w:p>
      <w:r>
        <w:t>As already highlighted, the list referred to in the Decree of April 7, 2015, includes an even greater number of “special sites”.</w:t>
      </w:r>
    </w:p>
    <w:p>
      <w:r>
        <w:t>In light of all the above, the Authority believes that the changes introduced by the aforementioned Ministerial Decrees of April 7, 2015, and December 11, 2015, are likely to unjustifiably limit the activities of tourist guides and, therefore, hopes that the observations made may lead to a review of the matter by the competent authorities.</w:t>
      </w:r>
    </w:p>
    <w:p>
      <w:r>
        <w:t>This report will be published in the bulletin referred to in Article 26 of Law No. 287/90.</w:t>
      </w:r>
    </w:p>
    <w:p>
      <w:r>
        <w:t>THE PRESIDENT</w:t>
      </w:r>
    </w:p>
    <w:p>
      <w:r>
        <w:t>Giovanni Pitruzzella</w:t>
      </w:r>
    </w:p>
    <w:p>
      <w:r>
        <w:t>2 Implemented in Italy by Legislative Decree No. 15 of January 28, 2016.</w:t>
      </w:r>
    </w:p>
    <w:p>
      <w:r>
        <w:t>3 Recital No. 4.</w:t>
      </w:r>
    </w:p>
    <w:p>
      <w:r>
        <w:t>4 See Press Release from the European Commission of April 2004 available at http://europa.eu/rapid/press-release_IP-04-1303_it.htm.</w:t>
      </w:r>
    </w:p>
    <w:p>
      <w:r>
        <w:t>BULLETIN NO. 48 OF JANUARY 9, 2017 31</w:t>
      </w:r>
    </w:p>
    <w:p>
      <w:r>
        <w:t>DECEPTIVE AND COMPARATIVE ADVERTISING</w:t>
      </w:r>
    </w:p>
    <w:p>
      <w:r>
        <w:t>PB802 - RENEWAL OF ITALIAN TRADEMARKS</w:t>
      </w:r>
    </w:p>
    <w:p>
      <w:r>
        <w:t>Measure No. 26317</w:t>
      </w:r>
    </w:p>
    <w:p>
      <w:r>
        <w:t>THE ITALIAN COMPETITION AUTHORITY</w:t>
      </w:r>
    </w:p>
    <w:p>
      <w:r>
        <w:t>IN ITS MEETING of December 21, 2016;</w:t>
      </w:r>
    </w:p>
    <w:p>
      <w:r>
        <w:t>HEARD the Rapporteur Dr. Gabriella Muscolo;</w:t>
      </w:r>
    </w:p>
    <w:p>
      <w:r>
        <w:t>HAVING REGARD TO Legislative Decree No. 145 of August 2, 2007, concerning “Implementation of Article 14 of Directive 2005/29/EC amending Directive 84/450/EEC on misleading advertising” (hereinafter, Decree);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w:t>
      </w:r>
    </w:p>
    <w:p>
      <w:r>
        <w:t>I. THE PARTY</w:t>
      </w:r>
    </w:p>
    <w:p>
      <w:r>
        <w:t>1. Rinnovo Marchi Italiani S.r.l. (hereinafter also “RMI”), as a professional, pursuant to Article 2, letter c), of the Decree. This company offers consulting services to businesses. According to the financial statements for the year 2014 (the latest available in the Business Register), the company had generated a turnover of nearly 76 thousand euros in that year.</w:t>
      </w:r>
    </w:p>
    <w:p>
      <w:r>
        <w:t>II. THE ADVERTISING MESSAGE</w:t>
      </w:r>
    </w:p>
    <w:p>
      <w:r>
        <w:t>2. The proceeding concerns the advertising message sent by Rinnovo Marchi Italiani S.r.l. (hereinafter also “RMI”) to businesses by mail. It is contained on a form bearing the heading “NOTICE” which indicates the upcoming expiration of a trademark of which the recipient is the owner.</w:t>
      </w:r>
    </w:p>
    <w:p>
      <w:r>
        <w:t>3. Also in the heading, there is the logo, which prominently contains the business name RINNOVO MARCHI ITALIANI in a circular crown, without further elements regarding the identity of the professional. It is represented in Figure 1.</w:t>
      </w:r>
    </w:p>
    <w:p>
      <w:r>
        <w:t>32 BULLETIN NO. 48 OF JANUARY 9, 2017</w:t>
      </w:r>
    </w:p>
    <w:p>
      <w:r>
        <w:t>Figure 1: logo Rinnovo Marchi Italiani.</w:t>
      </w:r>
    </w:p>
    <w:p>
      <w:r>
        <w:t>4. On the form, in addition to the expiration date of the trademark and the indication of the renewal period, it reads: “Your trademark is about to expire” and “Your trademark registration is valid for 10 years and must be renewed every 10 years. To receive the necessary documents for the renewal of the trademark, please sign and return this document.”</w:t>
      </w:r>
    </w:p>
    <w:p>
      <w:r>
        <w:t>5. The communication then contains a series of boxes. In the one titled “TRADEMARK,” the expiring trademark is depicted, accompanied by detailed information related to it (filing date, registration number, registration date, title, application status, application type, code).</w:t>
      </w:r>
    </w:p>
    <w:p>
      <w:r>
        <w:t>6. The section titled “ORDER” instead contains information regarding the service proposed by the professional, written in extremely small characters. Among other things, it reads: “Please return this document signed and/or stamped by the company in the appropriate space below to receive all the documentation for the renewal of your trademark for an additional period of 10 (ten) years. The price for the renewal of the trademark is 1150 euros. You will receive an invoice from us after we have received this document signed by you.”</w:t>
      </w:r>
    </w:p>
    <w:p>
      <w:r>
        <w:t>7. The text then continues stating: “With this letter, we inform companies and individuals when their trademark is about to expire to renew it and then provide all relevant information regarding the renewal of the trademark for an additional period of 10 years. This document serves as a reminder before the order is signed and made. We inform you that this document is not an invoice. If you do not submit any renewal application by the expiration period, the Italian Patent Office will cancel the registration of your trademark and you will lose the right to exclusive use of the trademark. If you have any questions regarding the renewal, please contact our renewal section via email info@r-mi.it or by phone 069480369-0 or by fax 069480369-9.”</w:t>
      </w:r>
    </w:p>
    <w:p>
      <w:r>
        <w:rPr>
          <w:b/>
        </w:rPr>
        <w:t>[Pages 31–33]</w:t>
      </w:r>
    </w:p>
    <w:p>
      <w:r>
        <w:t>BULLETIN NO. 48 OF JANUARY 9, 2017 33</w:t>
      </w:r>
    </w:p>
    <w:p>
      <w:r>
        <w:t>III. THE OUTCOMES OF THE PROCEDURE</w:t>
      </w:r>
    </w:p>
    <w:p>
      <w:r>
        <w:t>1) The procedure process</w:t>
      </w:r>
    </w:p>
    <w:p>
      <w:r>
        <w:t>8. In relation to the message described above, on September 20, 2016, the Party was notified of the initiation of investigative procedure No. PB802 for possible violation of Articles 1, 2, and 3 of the Decree.</w:t>
      </w:r>
    </w:p>
    <w:p>
      <w:r>
        <w:t>9. In this context, the misleading nature of the message was particularly hypothesized as being capable of misleading the businesses to which it is addressed regarding the identity of the professional, as well as the nature, characteristics, and economic conditions of the advertised offer.</w:t>
      </w:r>
    </w:p>
    <w:p>
      <w:r>
        <w:t>10. Concurrently with the initiation communication, in order to acquire useful knowledge elements for the evaluation of the message, the professional was requested, pursuant to Article 8, paragraph 3, of the Decree and Article 12, paragraph 1, of the Regulation, to provide information regarding their corporate and organizational structure, the methods of obtaining information related to businesses with an expiring trademark to be contacted, their clientele, and the business volumes generated over time by the activity.</w:t>
      </w:r>
    </w:p>
    <w:p>
      <w:r>
        <w:t>11. On November 8, 2016, the Parties were informed of the conclusion date of the investigative phase pursuant to Article 16, paragraph 1, of the Regulation.</w:t>
      </w:r>
    </w:p>
    <w:p>
      <w:r>
        <w:t>2) The evidence acquired</w:t>
      </w:r>
    </w:p>
    <w:p>
      <w:r>
        <w:t>12. The contested advertising message sent to the professional with the initiation communication was disseminated from at least January 30, 2015, to October 29, 2015. In particular, from the documents on file, it appears that RMI disseminates its advertising message via ordinary mail addressed to recipients throughout the national territory, as evidenced by the residence of the various complainants.</w:t>
      </w:r>
    </w:p>
    <w:p>
      <w:r>
        <w:t>13. Considering the service actually provided, the reports on file indicate that it consists exclusively of sending the form titled "NOTICE" (never requested by the recipient businesses), as well as a second communication explaining the bureaucratic procedure to follow to obtain the renewal and providing the form that must be submitted to the Patent and Trademark Office of the Chamber of Commerce filled out with the company's data.</w:t>
      </w:r>
    </w:p>
    <w:p>
      <w:r>
        <w:t>14. During the investigative activity, it was also verified that the requested amount of 1150 euros is not only exclusive of VAT at 22% (which brings the total cost to 1403 euros), but does not even include the government concession fees required by law to obtain the renewal of the trademark.</w:t>
      </w:r>
    </w:p>
    <w:p>
      <w:r>
        <w:t>3) The defensive arguments of the Party</w:t>
      </w:r>
    </w:p>
    <w:p>
      <w:r>
        <w:t>15. The professional did not submit any defensive memorandum during the procedure.</w:t>
      </w:r>
    </w:p>
    <w:p>
      <w:r>
        <w:t>1 See doc. 6.</w:t>
        <w:br/>
        <w:t>2 See doc. 9.</w:t>
        <w:br/>
        <w:t>3 These are the dates of sending the messages related to the first and last complaint. See doc. 1 and doc. 3.</w:t>
      </w:r>
    </w:p>
    <w:p>
      <w:r>
        <w:t>34 BULLETIN NO. 48 OF JANUARY 9, 2017</w:t>
      </w:r>
    </w:p>
    <w:p>
      <w:r>
        <w:t>IV. CONCLUSIVE EVALUATIONS</w:t>
      </w:r>
    </w:p>
    <w:p>
      <w:r>
        <w:t>16. The advertising message subject to this procedure presents itself as a form sent to notify the receiving party of the upcoming expiration of their registered trademark and the need to renew it.</w:t>
      </w:r>
    </w:p>
    <w:p>
      <w:r>
        <w:t>17. Due to its graphic and content design, it is likely to generate in the recipient the belief that the origin is that of the office legally responsible for the registration of corporate trademarks (the Italian Patent and Trademark Office). Therefore, rather than a commercial proposal, it appears to be an institutional communication, and the monetary consideration requested seems to refer to the legal fees required for obtaining the renewal of their trademark.</w:t>
      </w:r>
    </w:p>
    <w:p>
      <w:r>
        <w:t>18. This misunderstanding is primarily generated by the logo, which in the circular crown prominently contains the business name RINNOVO MARCHI ITALIANI, without including further informative elements regarding the identity of the professional, such as the specification of the type of company. In this way, the recipient of the communication is led to believe that it comes from a public entity or office.</w:t>
      </w:r>
    </w:p>
    <w:p>
      <w:r>
        <w:t>19. Secondly, the impression that it is an official communication is further reinforced by the indication of a series of very detailed information about the expiring trademark such as the filing date, registration number, registration date, title, status of the application, type of application, code, as well as a graphic reproduction of it.</w:t>
      </w:r>
    </w:p>
    <w:p>
      <w:r>
        <w:t>20. Furthermore, the advertising message is found to be severely lacking in information regarding the actual characteristics of the service offered by RMI. Indeed, in advertising communications that genuinely intend to promote the marketing of a product, it is essential to present them in clear and appealing ways to potential buyers. In this case, however, precisely to favor the aforementioned confusing effect, the professional presents the actual nature of the service offered in a completely marginal way and in small, dense characters – essentially illegible.</w:t>
      </w:r>
    </w:p>
    <w:p>
      <w:r>
        <w:t>21. In this regard, the investigation has established that the professional provides a service that consists merely of providing indications regarding the bureaucratic procedures required for the renewal of trademarks and in pre-filling the form to be submitted to the Patent and Trademark Office of the Chamber of Commerce.</w:t>
      </w:r>
    </w:p>
    <w:p>
      <w:r>
        <w:t>22. Contributing to increase the deceptive effect of the message is the circumstance that the recipient business is likely aware of the upcoming expiration of their trademark. Therefore, they may not only consider the receipt of the notice from the authorities responsible for trademark and patent registration as normal, but believe that by making the requested payment, they have completed the renewal procedure, thus risking not to conclude it in time, with the consequence of losing the exclusive right to the trademark itself.</w:t>
      </w:r>
    </w:p>
    <w:p>
      <w:r>
        <w:t>23. Finally, it should also be noted that there is misleading information regarding the manner in which the expenditure commitment to which the holder of the expiring trademark should bind themselves is communicated. The amount in question (1150 euros) is indeed reported in small graphic characters and without any indication that VAT must be added to it and that the government concession fees required by law to obtain the renewal of the trademark are not included.</w:t>
      </w:r>
    </w:p>
    <w:p>
      <w:r>
        <w:t>BULLETIN NO. 48 OF JANUARY 9, 2017 35</w:t>
      </w:r>
    </w:p>
    <w:p>
      <w:r>
        <w:t>24. In light of the above, the message described above constitutes a violation pursuant to Articles 1 and 3, paragraph 1, letters a), b), and c) of the Decree, as it is capable of misleading the recipients regarding the nature and characteristics of the services offered; regarding the identity and qualifications of the professional and concerning the price at which the services are provided.</w:t>
      </w:r>
    </w:p>
    <w:p>
      <w:r>
        <w:t>V. QUANTIFICATION OF THE SANCTION</w:t>
      </w:r>
    </w:p>
    <w:p>
      <w:r>
        <w:t>25. Pursuant to Article 8, paragraph 9, of the Decree, with the provision that prohibits the dissemination of the advertisement, the Authority imposes an administrative pecuniary sanction from 5,000 to 500,000 euros, taking into account the severity and duration of the violation.</w:t>
      </w:r>
    </w:p>
    <w:p>
      <w:r>
        <w:t>26. Regarding the quantification of the sanction, the criteria identified by Article 11 of Law No. 689/81 must be considered, as applicable, by virtue of the reference provided in Article 8, paragraph 13, of the Decree: in particular, the severity of the violation, the efforts made by the business to eliminate or mitigate the infringement, the personality of the agent, as well as the economic conditions of the business itself.</w:t>
      </w:r>
    </w:p>
    <w:p>
      <w:r>
        <w:t>27. With regard to the severity of the violation, consideration is given in the case at hand to the significant insidiousness of the message in question, capable of misleading the recipients on fundamental elements for their purchasing choices, such as the identity of the professional and the nature and characteristics of the service provided; the effects of such misleading, with reference to the unaware signing of a contract that involves a non-negligible amount of the requested payment; the methods and extent of the dissemination of the message – which occurred over a large part of the national territory as evidenced by the documents on file. It should also be considered that the message, due to its structural and textual characteristics, responds to a precise communication strategy of the professional aimed at generating a deliberate confusing effect on the recipients.</w:t>
      </w:r>
    </w:p>
    <w:p>
      <w:r>
        <w:t>28. Regarding the duration of the violation, from the available elements on file, it appears that the advertisement was disseminated at least from January 30, 2015, to October 29, 2015.</w:t>
      </w:r>
    </w:p>
    <w:p>
      <w:r>
        <w:t>29. Based on these elements, it is deemed appropriate to determine the amount of the administrative pecuniary sanction applicable to Rinnovo Marchi Italiani S.r.l. in the amount of €20,000 (twenty thousand euros).</w:t>
      </w:r>
    </w:p>
    <w:p>
      <w:r>
        <w:t>THEREFORE, CONSIDERING the above considerations, the message in question is found to be misleading pursuant to Articles 1 and 3, paragraph 1, letters a), b), and c) of the Decree, as it is capable of misleading the recipients regarding the identity and qualifications of Rinnovo Marchi Italiani S.r.l., as well as the nature and economic conditions of the offer advertised by this professional, and therefore likely to harm its economic behavior or to harm the interests of competing operators;</w:t>
      </w:r>
    </w:p>
    <w:p>
      <w:r>
        <w:t>RESOLVES</w:t>
      </w:r>
    </w:p>
    <w:p>
      <w:r>
        <w:t>a) that the advertising message described in point II of this provision, disseminated by the company Rinnovo Marchi Italiani S.r.l., constitutes, for the reasons and within the limits set forth in the motivation, misleading advertising pursuant to Articles 1 and 3, paragraph 1, letters a), b), and c) of the Decree, and prohibits its further dissemination;</w:t>
      </w:r>
    </w:p>
    <w:p>
      <w:r>
        <w:rPr>
          <w:b/>
        </w:rPr>
        <w:t>[Pages 34–36]</w:t>
      </w:r>
    </w:p>
    <w:p>
      <w:r>
        <w:t>36 BULLETIN NO. 48 OF JANUARY 9, 2017</w:t>
      </w:r>
    </w:p>
    <w:p>
      <w:r>
        <w:t>b) to impose an administrative monetary penalty of €20,000 (twenty thousand euros) on the company Rinnovo Marchi Italiani S.r.l. The imposed administrative penalty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date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 This provision will be notified to the interested parties and published in the Bulletin of the Italian Competition Authority.</w:t>
      </w:r>
    </w:p>
    <w:p>
      <w:r>
        <w:t>Pursuant to Article 8, paragraph 12, of the Decree, in case of non-compliance with this resolution, the Authority applies an administrative monetary penalty ranging from €10,000 to €150,000.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Roberto Chieppa Giovanni Pitruzzella</w:t>
      </w:r>
    </w:p>
    <w:p>
      <w:r>
        <w:t>BULLETIN NO. 48 OF JANUARY 9, 2017 37</w:t>
      </w:r>
    </w:p>
    <w:p>
      <w:r>
        <w:t>UNFAIR TRADE PRACTICES</w:t>
      </w:r>
    </w:p>
    <w:p>
      <w:r>
        <w:t>PS10543 - ALFACARAVAN - VEHICLE HOMOLOGATION</w:t>
      </w:r>
    </w:p>
    <w:p>
      <w:r>
        <w:t>Provision No. 26325</w:t>
      </w:r>
    </w:p>
    <w:p>
      <w:r>
        <w:t>THE ITALIAN COMPETITION AUTHORITY</w:t>
      </w:r>
    </w:p>
    <w:p>
      <w:r>
        <w:t>IN ITS MEETING of December 21, 2016;</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proceeding;</w:t>
      </w:r>
    </w:p>
    <w:p>
      <w:r>
        <w:t>I. THE PARTIES</w:t>
      </w:r>
    </w:p>
    <w:p>
      <w:r>
        <w:t>1. TRIGANO S.p.A. (hereinafter also TRIGANO), as a professional, pursuant to Article 18, letter b), of the Consumer Code. The company operates in the design, production, and marketing of vehicles, particularly of the type of campers, motorhomes, and equipped vans, as well as related accessories and spare parts. The revenue generated by TRIGANO in 2015, from the financial statements closed on August 31, 2015, amounted to €113,559,409.</w:t>
      </w:r>
    </w:p>
    <w:p>
      <w:r>
        <w:t>2. ALFACARAVAN S.r.l. (hereinafter also ALFACARAVAN) as a professional, pursuant to Article 18, letter b), of the Consumer Code. The company operates in the commercial distribution of vehicles, such as campers and motorhomes.</w:t>
      </w:r>
    </w:p>
    <w:p>
      <w:r>
        <w:t>II. THE COMMERCIAL PRACTICE</w:t>
      </w:r>
    </w:p>
    <w:p>
      <w:r>
        <w:t>3. The proceeding concerns the behavior exhibited by the professionals, consisting of the dissemination of messages - consisting of a technical sheet of an advertising nature and the 2016 catalog of TRIGANO - in which false information was expressly indicated regarding the number of homologated seats of the camper named Roller team model "Magnifico 285" (Fiat Ducato mechanics) produced by TRIGANO S.p.A.</w:t>
      </w:r>
    </w:p>
    <w:p>
      <w:r>
        <w:t>4. In particular, a consumer reported the dissemination in September 2015, during the "Parma Camper Fair," of a technical sheet of an advertising nature related to the camper Roller team model "Magnifico 285" (Fiat Ducato mechanics) in which the homologation for five seats was expressly indicated in the appropriate box dedicated to the indication of homologated seats for each vehicle.</w:t>
      </w:r>
    </w:p>
    <w:p>
      <w:r>
        <w:t>The aforementioned consumer also highlighted that he proceeded in October 2015 to purchase the mentioned model of the camper and realized only after payment and collection of the vehicle that, contrary to what was advertised in the described message, the purchased camper was homologated for only four seats, as clearly indicated in the registration document related to the vehicle in question and attached in copy to the report.</w:t>
      </w:r>
    </w:p>
    <w:p>
      <w:r>
        <w:t>5. From the information acquired ex officio, in particular based on the documentation acquired in the case file, on July 29, 2016, the website http://www.rollerteam.it/IT-it/ still displayed a message, consisting of the 2016 catalog of TRIGANO S.p.A., regarding the same vehicle, the camper Roller team model "Magnifico 285" (Fiat Ducato mechanics), in which the indication of five homologated seats for each vehicle was reported.</w:t>
      </w:r>
    </w:p>
    <w:p>
      <w:r>
        <w:t>III. THE FINDINGS OF THE PROCEEDING</w:t>
      </w:r>
    </w:p>
    <w:p>
      <w:r>
        <w:t>1) The procedure process</w:t>
      </w:r>
    </w:p>
    <w:p>
      <w:r>
        <w:t>6. In relation to the above-described commercial practice, on August 9, 2016, the Parties were informed of the initiation of investigative proceeding No. PS10543 against TRIGANO S.p.A. and ALFACARAVAN S.r.l. for possible violation of Articles 20, 21, and 22 of the Consumer Code. In this context, the misleading nature of the promotional activity related to the camper Roller team model "Magnifico 285," produced by TRIGANO S.p.A., was particularly hypothesized, carried out through the catalog advertised on the website http://www.rollerteam.it/IT-it/, in addition to the advertising material received by the complainant during the "Parma Camper Fair" in September 2015.</w:t>
      </w:r>
    </w:p>
    <w:p>
      <w:r>
        <w:t>7. On August 26, 2016, and September 9, 2016, information was received from TRIGANO S.p.A.</w:t>
      </w:r>
    </w:p>
    <w:p>
      <w:r>
        <w:t>8. On September 13, 2016, information was received from ALFACARAVAN S.r.l.</w:t>
      </w:r>
    </w:p>
    <w:p>
      <w:r>
        <w:t>9. On October 28, 2016, the Parties were informed of the conclusion date of the investigative phase pursuant to Article 16, paragraph 1, of the Regulation, confirming the allegations against TRIGANO S.p.A. and ALFACARAVAN S.r.l., in relation to the above-described commercial practice, hypothesizing the violation of Articles 20, 21, and 22 of the Consumer Code, and setting the deadline for closing the investigative phase to November 17, 2016.</w:t>
      </w:r>
    </w:p>
    <w:p>
      <w:r>
        <w:t>10. On November 15, 2016, TRIGANO S.p.A. accessed the documents of the case file.</w:t>
      </w:r>
    </w:p>
    <w:p>
      <w:r>
        <w:t>11. On November 16, 2016, information produced by the reporting consumer was received.</w:t>
      </w:r>
    </w:p>
    <w:p>
      <w:r>
        <w:t>12. On November 17, 2016, the hearing of TRIGANO S.p.A. was held.</w:t>
      </w:r>
    </w:p>
    <w:p>
      <w:r>
        <w:t>13. On November 17, 2016, the final submissions of ALFACARAVAN S.r.l. were also received.</w:t>
      </w:r>
    </w:p>
    <w:p>
      <w:r>
        <w:t>2) The evidence acquired</w:t>
      </w:r>
    </w:p>
    <w:p>
      <w:r>
        <w:t>14. The 2016 catalog of TRIGANO S.p.A. in which the vehicles produced by this company are advertised, disseminated via the internet at least until July 29, 2016, and acquired in the case file.</w:t>
      </w:r>
    </w:p>
    <w:p>
      <w:r>
        <w:rPr>
          <w:b/>
        </w:rPr>
        <w:t>[Pages 37–39]</w:t>
      </w:r>
    </w:p>
    <w:p>
      <w:r>
        <w:t>BULLETIN NO. 48 OF JANUARY 9, 2017 39</w:t>
      </w:r>
    </w:p>
    <w:p>
      <w:r>
        <w:t>14. The 2016 catalog of TRIGANO S.p.A., in which the vehicles produced by this company are advertised, disseminated via the internet at least until July 29, 2016, and included in the records of the file on the same date, regarding the technical characteristics of the Roller team camper model “Magnifico 285” (Fiat Ducato mechanics), indicates the number of approved seats as five.</w:t>
      </w:r>
    </w:p>
    <w:p>
      <w:r>
        <w:t>15. TRIGANO S.p.A. also transmitted a copy of an email from December 2015 allegedly sent to dealers stating: “Dear dealer, I would like to inform you of the following information subsequent to the production of the vehicle in question, to which we ask you to pay due attention. Magnifico 285. Approved seats: 4 for 2.3 MJ and 3.0 MJ mechanics. For any further information, do not hesitate to contact your commercial references.”</w:t>
      </w:r>
    </w:p>
    <w:p>
      <w:r>
        <w:t>16. TRIGANO S.p.A. also sent a document dated September 14, 2015, which contains the following statement: “Discover the entire Roller Team range” and, in a box, it is indicated “Find a dealer.” It follows the indication in bold “MAGNIFICO 285.” In the same document, further down, in significantly smaller characters, the following statements follow: “Approved seats 4 / Sleeping places 6 / Mechanics: Fiat Ducato with twin beds, maxi-sized rear beds, with the possibility of joining them into an extra-size single bed 5 approved seats L-shaped kitchen with maxi fridge Separation of sleeping area.”</w:t>
      </w:r>
    </w:p>
    <w:p>
      <w:r>
        <w:t>17. Also included in the documentation sent by TRIGANO S.p.A., received on September 9, 2016, is a document consisting of the 2016 catalog of vehicles produced and marketed by TRIGANO S.p.A. in which, regarding the technical characteristics of the Roller team camper model “Magnifico 285” (Fiat Ducato mechanics), the expressly indicated number of approved seats is five. Furthermore, on November 16, 2016, a document containing a statement from the complainant was received in which it is stated that TRIGANO S.p.A., following the contacts made, has carried out all necessary operations to achieve a specific approval of the camper he purchased from four to five seats.</w:t>
      </w:r>
    </w:p>
    <w:p>
      <w:r>
        <w:t>18. From the documentation in the records, it emerges that the Roller team camper model “Magnifico 285,” produced by TRIGANO S.p.A., is a vehicle that was marketed and registered in 2016, with approval for a number of seats equal to four, despite the 2016 catalog disseminated via the internet - at least until July 29, 2016 - indicating the number of seats as 5 for the approval granted for this type of vehicle.</w:t>
      </w:r>
    </w:p>
    <w:p>
      <w:r>
        <w:t>19. In particular, from the registration document attached to the complaint submitted by the complainant, it clearly emerges that on April 15, 2016, the Roller team camper model “Magnifico 285” purchased by the complainant was registered for the first time, approved for only four seats.</w:t>
      </w:r>
    </w:p>
    <w:p>
      <w:r>
        <w:t>3) The defensive arguments of the Professionals</w:t>
      </w:r>
    </w:p>
    <w:p>
      <w:r>
        <w:t>i. Defensive arguments of TRIGANO S.p.A.</w:t>
      </w:r>
    </w:p>
    <w:p>
      <w:r>
        <w:t>20. In the memorandum and information produced on September 9, 2016, and during the hearing held on November 17, 2015, TRIGANO S.p.A. preliminarily observed that the activity of designing, producing, and marketing vehicles carried out by the company begins, from a temporal point of view, in the months of June/July of each year. Having stated this, it highlighted that during trade fairs, which generally take place in September and in Parma for the Italian territory, the vehicles produced and marketed would be presented with a brochure containing indications regarding the main characteristics of the vehicle, also in terms of the number of approved seats, which are not yet definitive and, therefore, subject to verification.</w:t>
      </w:r>
    </w:p>
    <w:p>
      <w:r>
        <w:t>21. TRIGANO S.p.A. emphasizes that on a page contained in every catalog distributed for its produced and marketed vehicles, the professional disclaims any responsibility in case of discrepancies from the information and photos contained therein and reserves the right to make any technical and configurational changes subsequently.</w:t>
      </w:r>
    </w:p>
    <w:p>
      <w:r>
        <w:t>22. With particular reference to the information regarding the number of approved seats erroneously indicated as five as reflected in the 2016 catalog disseminated via the internet instead of the actual four, the professional highlighted his awareness of the error contained in said catalog, emphasizing at the same time that in December 2015 he would have communicated to the sales dealers that there was a correction regarding the number of seats indicated in the catalog.</w:t>
      </w:r>
    </w:p>
    <w:p>
      <w:r>
        <w:t>23. TRIGANO S.p.A. notes that it has implemented a special approval procedure regarding the specific vehicle purchased by the complaining consumer. In particular, the professional, following the sale of this vehicle, would have made a transformation of the camper in question originally approved for four seats, proceeding to approve the vehicle for five seats.</w:t>
      </w:r>
    </w:p>
    <w:p>
      <w:r>
        <w:t>24. According to TRIGANO S.p.A., finally, considering that the company reserves the right to make any changes to what is indicated in the advertising material, the dealer should be considered the only party responsible for providing information on the actual characteristics of the vehicle and that it would essentially assume the obligation to display all the main characteristics of the vehicle subject to sale to the customer, as it would be responsible for selling the vehicles in direct contact with the final customers.</w:t>
      </w:r>
    </w:p>
    <w:p>
      <w:r>
        <w:t>ii. Defensive arguments of ALFACARAVAN S.r.l.</w:t>
      </w:r>
    </w:p>
    <w:p>
      <w:r>
        <w:t>25. ALFACARAVAN S.r.l. first states that it has never disseminated any advertising message regarding the Roller team camper model “Magnifico 285” (Fiat Ducato mechanics). Acting as an authorized dealer, it has never dealt, nor would it currently deal with advertising the vehicles sold, this latter activity being carried out directly by the manufacturer of the vehicles themselves. According to the professional, the advertising material in question was not present at the ALFACARAVAN S.r.l. premises at the time of the sale of the vehicle to the complaining consumer.</w:t>
      </w:r>
    </w:p>
    <w:p>
      <w:r>
        <w:t>IV. OPINION OF THE AUTHORITY FOR GUARANTEES IN COMMUNICATIONS</w:t>
      </w:r>
    </w:p>
    <w:p>
      <w:r>
        <w:t>26. Since the commercial practice subject to this provision was disseminated via the internet, on November 18, 2016, the opinion was requested from the Authority for Guarantees in Communications, pursuant to Article 27, paragraph 6, of the Consumer Code.</w:t>
      </w:r>
    </w:p>
    <w:p>
      <w:r>
        <w:t>BULLETIN NO. 48 OF JANUARY 9, 2017 41</w:t>
      </w:r>
    </w:p>
    <w:p>
      <w:r>
        <w:t>27. In an opinion received on December 16, 2016, the aforementioned Authority expressed its opinion that, in this case, the internet is a suitable tool to significantly influence the realization of the commercial practice in question, considering that this medium is capable of quickly offering the user a wide range of potential information likely to influence consumer behavior.</w:t>
      </w:r>
    </w:p>
    <w:p>
      <w:r>
        <w:t>V. CONCLUSIVE EVALUATIONS</w:t>
      </w:r>
    </w:p>
    <w:p>
      <w:r>
        <w:t>28. Preliminary observations indicate that only TRIGANO S.p.A. should be considered responsible for the contested conduct and therefore the recipient of the provision, as only it is accountable for the realization and dissemination of the advertising message that incorrectly reported the number of approved seats, with ALFACARAVAN S.r.l.'s role being limited to the sale of the camper.</w:t>
      </w:r>
    </w:p>
    <w:p>
      <w:r>
        <w:t>29. In particular, from the documentation in the records, it clearly emerges that TRIGANO S.p.A. has disseminated advertising material in which it is indicated - with reference to the Roller team camper model “Magnifico 285” - the number of approved seats as five, whereas, on the contrary, the number of approved seats actually possessed by the cited vehicle is only four.</w:t>
      </w:r>
    </w:p>
    <w:p>
      <w:r>
        <w:t>30. Even in the presence, on the TRIGANO S.p.A. website, of a page - merely consultative as it is not present in the path leading to the consultation of the catalog available online - mentioned by the professional during the hearing, in which an approval is confusingly indicated for both four and five seats, it is undeniable that on the website http://www.rollerteam.it/IT-it/ the 2016 catalog was disseminated at least until July 29, 2016, acquired in the records, in which the erroneous indication of the number of approved seats for the Roller team camper model “Magnifico 285” is clearly reported as five.</w:t>
      </w:r>
    </w:p>
    <w:p>
      <w:r>
        <w:t>31. This highlights the responsibility of TRIGANO S.p.A., having provided information that is not truthful and thus engaged in a commercial practice likely to mislead the average consumer regarding an undoubtedly relevant element of the advertised product - such as the technical characteristic constituted by the number of approved seats of a vehicle - leading him to make a commercial decision that he would not have otherwise made.</w:t>
      </w:r>
    </w:p>
    <w:p>
      <w:r>
        <w:t>32. The dissemination of misleading information regarding the number of approved seats is attributable to the lack of diligence exhibited by the professional in this case. In fact, the complaints raised in September 2015 were still present in the catalog disseminated online on the professional's website, at least until July 2016, at the time of the initiation of the procedure. TRIGANO S.p.A., therefore, despite being aware of the inaccuracy of the message, did not promptly intervene to remove the deceptive content. The presence of misleading information nearly a year after its initial dissemination does not allow for the conduct to be considered attributable to a mere error made in an initial phase of the promotion, nor can it be deemed remedied by the subsequent corrections that the professional reported having implemented (i.e., sending an email to all dealers to point out).</w:t>
      </w:r>
    </w:p>
    <w:p>
      <w:r>
        <w:rPr>
          <w:b/>
        </w:rPr>
        <w:t>[Pages 40–42]</w:t>
      </w:r>
    </w:p>
    <w:p>
      <w:r>
        <w:t>42 BULLETIN NO. 48 OF JANUARY 9, 2017</w:t>
      </w:r>
    </w:p>
    <w:p>
      <w:r>
        <w:t>33. The fact that TRIGANO S.p.A. expressly provided for the possibility of disclaiming its responsibility in case of discrepancies from the information and photos contained in the catalog, reserving the right to make any modifications subsequently, does not exempt the professional from complying with the standards of professional diligence established by the general consumer protection regulations. In this specific case, such standards should have prompted the professional to provide complete and, above all, truthful information to consumers regarding the fundamental characteristics of the promoted vehicle. In this regard, the warnings contained in the aforementioned safeguard clause cannot be considered sufficient, as the Consumer Code does not require the average consumer to undertake a burden of research and study to reconstruct the actual object of the offer.</w:t>
      </w:r>
    </w:p>
    <w:p>
      <w:r>
        <w:t>The inclusion of safeguard clauses that solely charge the authorized dealer with the consequences of any unlawful aspects is also inadequate to exclude the liability of TRIGANO S.p.A.; otherwise, it would theoretically be possible to contractually disapply the legal criteria for determining liability for unlawful acts, which, as is known, fall within the realm of public order clauses and are excluded from the dispositive power of private parties.</w:t>
      </w:r>
    </w:p>
    <w:p>
      <w:r>
        <w:t>34. Finally, TRIGANO S.p.A. highlighted that it implemented a special homologation procedure concerning the specific vehicle sold to the complainant and, subsequent to the sale of that vehicle, made a structural modification to the camper in question, originally homologated for four seats, and proceeded to homologate it for five. In its view, this modification would have allowed for a remedy to the harm suffered by the complainant consumer.</w:t>
      </w:r>
    </w:p>
    <w:p>
      <w:r>
        <w:t>In this regard, it is noted that, for the purposes of configuring the unlawful act, according to a consolidated jurisprudential orientation, it is not necessary to analyze the effects produced by the conduct, as it is sufficient that the conduct is deemed capable of potentially influencing consumer choices. Therefore, the subsequent special homologation procedure carried out by TRIGANO S.p.A. in favor of the specific complainant consumer can be considered solely suitable for mitigating the consequences of the violation of the Consumer Code that was nonetheless committed. As such, the element in question is relevant as one of the criteria provided for by Article 11 of Law No. 689/1981, for which reference is made to what is highlighted in the subsequent paragraph IV regarding the quantification of the sanction.</w:t>
      </w:r>
    </w:p>
    <w:p>
      <w:r>
        <w:t>VI. QUANTIFICATION OF THE SANCTION</w:t>
      </w:r>
    </w:p>
    <w:p>
      <w:r>
        <w:t>35.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36.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37. With regard to the severity of the violation, account is taken of the deceptive nature of the advertising campaign carried out also through a medium such as the internet, potentially capable of reaching a considerable number of consumers.</w:t>
      </w:r>
    </w:p>
    <w:p>
      <w:r>
        <w:t>38. As for the duration of the violation, from the available evidence in the records, it appears that the commercial practice was carried out from September 2015 to the end of July 2016.</w:t>
      </w:r>
    </w:p>
    <w:p>
      <w:r>
        <w:t>39. Based on these elements, it is deemed appropriate to determine the base amount of the administrative pecuniary sanction applicable to TRIGANO S.p.A. at €400,000 (four hundred thousand euros). Considering that there is, in this case, a mitigating circumstance since the professional, after the sale of the vehicle to the complainant consumer, implemented a transformation of the camper in question originally homologated for four seats, which allowed for homologation for five seats, it is deemed appropriate to determine the amount of the administrative pecuniary sanction applicable to TRIGANO S.p.A. at €300,000 (three hundred thousand euros).</w:t>
      </w:r>
    </w:p>
    <w:p>
      <w:r>
        <w:t>THEREFORE, taking into account the opinion of the Authority for Communications Guarantees, based on the aforementioned considerations, it is determined that the commercial practice in question is unfair pursuant to Articles 20, paragraph 2, and 21 of the Consumer Code as it is contrary to professional diligence and capable, through the erroneous indication in advertising messages of the number of homologated seats of the Roller Team camper model “Magnifico 285” (Fiat Ducato mechanics), of appreciably distorting the economic behavior of the average consumer in relation to it;</w:t>
      </w:r>
    </w:p>
    <w:p>
      <w:r>
        <w:t>RESOLVES</w:t>
      </w:r>
    </w:p>
    <w:p>
      <w:r>
        <w:t>a) that the commercial practice described in point II of this provision, carried out by TRIGANO S.p.A., constitutes, for the reasons and within the limits set forth in the motivation, an unfair commercial practice pursuant to Articles 20, paragraph 2, and 21 of the Consumer Code, and prohibits its dissemination or continuation;</w:t>
      </w:r>
    </w:p>
    <w:p>
      <w:r>
        <w:t>b) to impose on TRIGANO S.p.A. an administrative pecuniary sanction of €300,000 (three hundred thousand euros).</w:t>
      </w:r>
    </w:p>
    <w:p>
      <w:r>
        <w:t>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 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Roberto Chieppa Giovanni Pitruzzella</w:t>
      </w:r>
    </w:p>
    <w:p>
      <w:r>
        <w:rPr>
          <w:b/>
        </w:rPr>
        <w:t>[Pages 43–43]</w:t>
      </w:r>
    </w:p>
    <w:p>
      <w:r>
        <w:t>Antitrust Authority Weekly Bulletin of Competition and Market Year XXVI - No. 48 - 2016 Editorial Coordination Giulia Antenucci Editorial Staff Sandro Cini, Alberto Fardin, Francesca Melchiorri, Valerio Ruocco, Simonetta Schettini Antitrust Authority Office of Statistics and IT Applications Piazza Giuseppe Verdi, 6/a - 00198 Rome Tel.: 06-858211 Fax: 06-85821256 Web: http://www.agcm.it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