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https://www.bundeskartellamt.de/SharedDocs/Entscheidung/DE/Entscheidungen/Fusionskontrolle/2008/B2-333-07.pdf;jsessionid=5C45FD3C7E75132CE093F0B3D79D54CD.2_cid371?__blob=publicationFile&amp;v=3</w:t>
      </w:r>
    </w:p>
    <w:p>
      <w:r>
        <w:t>Pages translated : 167</w:t>
      </w:r>
    </w:p>
    <w:p/>
    <w:p>
      <w:r>
        <w:rPr>
          <w:b/>
        </w:rPr>
        <w:t>[Pages 1–3]</w:t>
      </w:r>
    </w:p>
    <w:p>
      <w:r>
        <w:t>Bundeskartellamt</w:t>
        <w:br/>
        <w:t>2. Decision Division For publication</w:t>
        <w:br/>
        <w:t>B 2 – 333/07</w:t>
        <w:br/>
        <w:t>Merger Procedure</w:t>
        <w:br/>
        <w:t>Order pursuant to § 40 Abs. 2 GWB</w:t>
        <w:br/>
        <w:t>D E C I S I O N</w:t>
        <w:br/>
        <w:t>In the administrative procedure</w:t>
        <w:br/>
        <w:t>1. EDEKA Zentrale AG &amp; Co. KG, Hamburg Authorized representatives 1.:</w:t>
        <w:br/>
        <w:t>Attorneys</w:t>
        <w:br/>
        <w:t>White &amp; Case LLP</w:t>
        <w:br/>
        <w:t>Jungfernstieg 51 (Prien-Haus)</w:t>
        <w:br/>
        <w:t>20 354 Hamburg</w:t>
        <w:br/>
        <w:t>– Participant 1. –</w:t>
        <w:br/>
        <w:t>2. Tengelmann Warenhandelsgesellschaft KG, Authorized representatives 2. and 3.:</w:t>
        <w:br/>
        <w:t>Mülheim an der Ruhr</w:t>
        <w:br/>
        <w:t>Attorneys</w:t>
        <w:br/>
        <w:t>Hermanns &amp; Brück</w:t>
        <w:br/>
        <w:t>Hildegundisallee 44</w:t>
        <w:br/>
        <w:t>40667 Meerbusch</w:t>
        <w:br/>
        <w:t>– Participant 2. –</w:t>
        <w:br/>
        <w:t>3. Plus Warenhandelsgesellschaft mbH,</w:t>
        <w:br/>
        <w:t>Mühlheim an der Ruhr</w:t>
        <w:br/>
        <w:t>– Participant 3. –</w:t>
        <w:br/>
        <w:t>4. REWE Zentralfinanz eG, Cologne Authorized representatives 4.:</w:t>
        <w:br/>
        <w:t>Attorneys Freshfields Bruckhaus De-</w:t>
        <w:br/>
        <w:t>ringer</w:t>
        <w:br/>
        <w:t>Heumarkt 14</w:t>
        <w:br/>
        <w:t>50667 Cologne</w:t>
        <w:br/>
        <w:t>– Joined party 4. –</w:t>
      </w:r>
    </w:p>
    <w:p>
      <w:r>
        <w:t>5. SC Johnson GmbH, Erkrath Authorized representatives:</w:t>
        <w:br/>
        <w:t>Attorneys Glade Michel Wirtz</w:t>
        <w:br/>
        <w:t>Blumenstraße 14</w:t>
        <w:br/>
        <w:t>40212 Düsseldorf</w:t>
        <w:br/>
        <w:t>– Joined party 5. –</w:t>
        <w:br/>
        <w:t>6. Norma Lebensmittelfilialbetrieb Authorized representatives</w:t>
        <w:br/>
        <w:t>GmbH &amp; Co. KG, Nuremberg</w:t>
        <w:br/>
        <w:t>Attorneys Fries</w:t>
        <w:br/>
        <w:t>Bernhardstraße 10</w:t>
        <w:br/>
        <w:t>90431 Nuremberg</w:t>
        <w:br/>
        <w:t>– Joined party 6. –</w:t>
        <w:br/>
        <w:t>regarding the examination of a merger project pursuant to § 35 ff. Act against Restraints of Competition (GWB), the 2nd Decision Division of the Bundeskartellamt has decided on June 30, 2008:</w:t>
        <w:br/>
        <w:t>I. The merger project registered by letter dated December 28, 2007 is approved pursuant to § 40 Abs. 2 and 3 GWB with the following conditions:</w:t>
        <w:br/>
        <w:t>1. Obligation to divest</w:t>
        <w:br/>
        <w:t>The approval is granted under the following suspensive conditions:</w:t>
        <w:br/>
        <w:t>a) The participant 2. shall divest all Plus locations existing at the time of delivery of the decision in the clusters listed below (spatial extent, see map in Annex 7) in full to one or at most three third parties within the deadlines specified under I.4. before the execution of the merger project:</w:t>
        <w:br/>
        <w:t>- Magdeburg (11 regional markets)</w:t>
        <w:br/>
        <w:t>- Leisnig (13 regional markets)</w:t>
        <w:br/>
        <w:t>- Straubing (21 regional markets)</w:t>
        <w:br/>
        <w:t>- Wittingen (10 regional markets)</w:t>
        <w:br/>
        <w:t>- Freiburg (4 regional markets)</w:t>
        <w:br/>
        <w:t>- Fritzlar (4 regional markets) and</w:t>
        <w:br/>
        <w:t>- Herford (3 regional markets).</w:t>
        <w:br/>
        <w:t>Only to the extent that no buyers can be found for individual locations (for the definition of the buyer see item I.5.) are these to be closed. The restriction of buyers to a maximum of three companies may be lifted for individual locations in particularly justified exceptional cases with the consent of the decision division.</w:t>
        <w:br/>
        <w:t>b) After the delivery of this decision until the condition is met, locations that have been closed during the period between the time of registration and the occurrence of the condition may not be reopened as grocery retail stores either by participant 1. or by participant 2.; likewise, a reopening of a location as a grocery retail store in immediate proximity to a location to be sold as well as to a closed location is not permitted.</w:t>
        <w:br/>
        <w:t>c) The package of locations to be divested to the third party or parties must be structured in such a way that it represents a strategically sensible package for the respective buyer. This means, on the one hand, that the package or packages must consist of a connected network of locations within the respective clusters. It is also conceivable that, in this respect, additional locations of participants 1. or 2. beyond those located in the clusters mentioned in I.1.a) must be divested. On the other hand, infrastructure facilities of participants 1. and 2. (such as warehouses, logistics, etc.) that are necessary for an economically sensible supply of the acquired locations from the perspective of the respective buyer must also be divested as part of the package to the acquiring third party or parties. Furthermore, it is excluded that the divestiture occurs in such a way that individual locations are successively sold to the same or different buyers.</w:t>
        <w:br/>
        <w:t>d) Participant 1. (including the companies affiliated with it) shall not enter into any purchasing or other cooperation with participant 2. (including the companies affiliated with it). The procurement for Kaiser´s Tengelmann AG shall be carried out solely or with a third party, i.e., with a company that is not legally or cooperatively affiliated with participant 1. in any way.</w:t>
        <w:br/>
        <w:t>e) Participant 1. holds shares in Netto Marken-Discount AG &amp; Co. KG (also: NewCo) – i.e., the company into which the Plus business and the operational ge...</w:t>
      </w:r>
    </w:p>
    <w:p>
      <w:r>
        <w:rPr>
          <w:b/>
        </w:rPr>
        <w:t>[Pages 4–6]</w:t>
      </w:r>
    </w:p>
    <w:p>
      <w:r>
        <w:t>4</w:t>
        <w:br/>
        <w:t xml:space="preserve">of the business operations of Netto Marken-Discount GmbH &amp; Co. OHG is to be transferred – a share of 80% is held by the participant 1, while participant 2 will hold 20% in this company. This means that participant 2 will hold 83% and participant 1 will hold 17% in participant 3, while participant 3 will hold 24% and participant 1 will directly hold 76% in Netto Marken-Discount AG &amp; Co. KG. </w:t>
        <w:br/>
        <w:t xml:space="preserve">f) The articles of association that govern the rights of participants 1 and 2 in both participant 3 and Netto Marken-Discount AG &amp; Co. KG are structured in such a way that there is no joint control by participants 1 and 2. Participant 3 will be solely controlled by participant 2 after the transfer of the Plus businesses into Netto Marken-Discount AG &amp; Co. KG, while Netto Marken-Discount AG &amp; Co. KG will be solely controlled by participant 1. The fiction of a joint venture according to § 37 paragraph 1 no. 3 sentence 3 GWB is not fulfilled by participants 1 and 2 either in relation to their interests in participant 3 or in relation to their interests in Netto Marken-Discount AG &amp; Co. KG. Exclusively the articles of association of Netto Marken-Discount AG &amp; Co. KG, including the rules of procedure for the management of Netto Marken-Discount AG &amp; Co. KG, as presented to the decision-making department on June 18, 2008, will govern the relationship between participants 1 and 2, including the companies connected with them in the sense of § 36 paragraph 2 GWB. To the extent that further agreements are necessary for the execution of the transaction that concern the relationship between participant 1 and participant 2, these must be submitted to the decision-making department in draft form for approval in advance. Amendments to contracts that govern the relationship between participant 1 and participant 2, including the companies connected with it (e.g., the articles of association), must also be submitted to the Federal Cartel Office in draft form in advance. </w:t>
        <w:br/>
        <w:t>g) Participant 2 (including the companies connected with it) and the persons acting for it may not gain insight into the procurement conditions of goods from participant 1 (including the companies connected with it) or into non-publicly accessible data about suppliers of participant 1 (including the companies connected with it) or in any other way gain insight into these conditions or data. The management of Netto Marken-Discount AG &amp; Co. KG will be exclusively staffed by representatives of participant 1.</w:t>
      </w:r>
    </w:p>
    <w:p>
      <w:r>
        <w:t>5</w:t>
        <w:br/>
        <w:t>h) The conditions are considered fulfilled when</w:t>
        <w:br/>
        <w:t>- participant 2 demonstrates that it has fully sold all Plus locations located in the mentioned clusters in accordance with I.1.a). Participant 2 and, if applicable, participant 1 must demonstrate that all contracts necessary for the transfer of the locations to be sold as well as any necessary infrastructure facilities have been concluded and that the merger control procedures conducted for the sale have been completed (for the necessary preliminary submission of contracts, see section I.5.d)); if individual locations to be sold are to be closed, participants 1 and 2 must provide proof of their unsaleability,</w:t>
        <w:br/>
        <w:t>- participant 2 demonstrates that it procures goods for Kaiser´s Tengelmann AG from a company that is not legally or cooperatively connected to participant 1 in any way or demonstrates that the procurement of goods is done independently, and</w:t>
        <w:br/>
        <w:t xml:space="preserve">- participants 1 and 2 prove the interests mentioned in section I.1.e) by submitting the signed corporate contracts or the notarized execution agreement to the framework agreement of November 16, 2007, to which the corporate contracts will be attached as an annex. The parties will promptly and unsolicitedly send the documents to be submitted to the commercial register to the decision-making department. </w:t>
        <w:br/>
        <w:t xml:space="preserve">If a sale does not occur by the expiration of the deadlines mentioned in I.4, cannot occur, or is voided, the release effect of the decision will lapse. The merger will then be deemed prohibited. </w:t>
        <w:br/>
        <w:t>2. Obligations after the occurrence of conditions to maintain the structural effects of the divestiture obligation</w:t>
        <w:br/>
        <w:t>To maintain the structural effects of the obligations mentioned in section I.1 even after the occurrence of conditions, participants 1 and 2 will be imposed as a condition</w:t>
        <w:br/>
        <w:t>a) the obligations from I.1.b) (no reopening of closed locations as retail food stores, this also includes the repurchase of locations), no opening of new locations as retail food stores in immediate proximity to the sold or closed locations) for the period of [...] after the delivery of the decision as well as</w:t>
      </w:r>
    </w:p>
    <w:p>
      <w:r>
        <w:t>6</w:t>
        <w:br/>
        <w:t>b) the obligations from</w:t>
        <w:br/>
        <w:t>- I.1.d) (no joint purchasing of Kaiser´s Tengelmann AG with participant 1)</w:t>
        <w:br/>
        <w:t>- I.1.f) (no joint control of Netto Marken-Discount AG &amp; Co. KG by participants 1 and 2, no fiction of a joint venture between participants 1 and 2; changes to the contracts that govern the relationship between participants 1 and 2 must be notified to the Federal Cartel Office in advance)</w:t>
        <w:br/>
        <w:t>- I.1.g) (no insight of participant 2 into the procurement conditions of goods from participant 1 or into non-publicly accessible data about suppliers of participant 1, management of Netto Marken-Discount AG &amp; Co. KG solely by representatives of participant 1)</w:t>
        <w:br/>
        <w:t>for the period of [...] after the delivery of the decision. The obligation of participant 2 from item I.1.b) ends at the latest at the time when participant 2 sells its interest in participant 3 or its indirect interest in Netto Marken-Discount AG &amp; Co. KG.</w:t>
        <w:br/>
        <w:t>3. Subject of the divestiture</w:t>
        <w:br/>
        <w:t>The divestiture of the Plus locations mentioned in I.1.a) means that the business operations of the respective Plus location are fully transferred to the acquiring third party or parties. This particularly means:</w:t>
        <w:br/>
        <w:t>a) Participant 2, including the companies connected with it in the sense of § 36 paragraph 2 GWB, must transfer the usage rights to the sales areas including the associated other rooms and areas (storage areas, office spaces, parking lots, etc.) to the acquiring third party. To the extent that participant 2, including the companies connected with it in the sense of § 36 paragraph 2 GWB, is the owner of these rooms or areas, it must transfer ownership to the acquirer or another third party and relinquish all real and contractual rights to these rooms and areas. If participant 2, including the companies connected with it in the sense of § 36 paragraph 2 GWB, is the tenant of the rooms and areas in which the Plus location in question is operated, it is necessary for the fulfillment of the condition that the acquiring third party enters into the lease agreement in place of participant 2, including the companies connected with it in the sense of § 36 paragraph 2 GWB or concludes its own lease agreement, while participant 2, including the companies connected with it in the sense of § 36 paragraph 2 GWB, relinquishes all real and contractual rights to these rooms and areas. Should, in justified cases, proof be required</w:t>
      </w:r>
    </w:p>
    <w:p>
      <w:r>
        <w:rPr>
          <w:b/>
        </w:rPr>
        <w:t>[Pages 7–9]</w:t>
      </w:r>
    </w:p>
    <w:p>
      <w:r>
        <w:t>7</w:t>
        <w:br/>
        <w:t>be required to demonstrate that a rental relationship between the acquirer and the respective landlord cannot be established, then the party involved as 2, including the companies connected to it in accordance with § 36 Abs. 2 GWB, must provide the acquirer with a legal usage option that is economically equivalent to the current position of the party involved as 2, including the companies connected to it in accordance with § 36 Abs. 2 GWB. The party involved as 2, including the companies connected to it in accordance with § 36 Abs. 2 GWB, will in turn strive to relinquish its existing rights to the rental property as soon as possible. Ownership of the inventory (interior furnishings, shopping carts, cash registers, goods, etc.) of the respective Plus location is to be transferred to the third party acquiring this location, unless the acquirer waives the acquisition of this inventory in whole or in part.</w:t>
        <w:br/>
        <w:t>b) The third party acquiring the respective Plus location shall, in accordance with § 613a Bürgerliches Gesetzbuch (BGB), assume the rights and obligations of the employment relationships that exist between the party involved as 2, including the companies connected to it in accordance with § 36 Abs. 2 GWB, and the employees working at this Plus location at the time of the sale of the Plus location.</w:t>
        <w:br/>
        <w:t>c) Furthermore, the party involved as 2, including the companies connected to it in accordance with § 36 Abs. 2 GWB, must ensure the transfer of all official permits for the operation of the locations to be transferred, insofar as these are transferable to third parties.</w:t>
        <w:br/>
        <w:t>d) As far as the necessary transfer of additional locations and infrastructure facilities (such as warehouses, logistics, etc.) by the parties involved as 1 and 2 is concerned, the above requirements shall apply accordingly.</w:t>
        <w:br/>
        <w:t>4. Sale Deadline</w:t>
        <w:br/>
        <w:t>The obligations to sell according to I.1. a), b), c), and d) must be fulfilled by the party involved as 2 and, if applicable, the party involved as 1 within [...] after the delivery of this decision. If the party involved as 2 and, if applicable, the party involved as 1 fail to comply with these sale obligations within [...], the Federal Cartel Office may, upon a duly justified request, extend the sale deadline to [...] after the delivery of the decision.</w:t>
      </w:r>
    </w:p>
    <w:p>
      <w:r>
        <w:t>8</w:t>
        <w:br/>
        <w:t>5. Requirements for the Acquirer</w:t>
        <w:br/>
        <w:t>The following requirements must be met for the acquirer(s) (hereinafter collectively referred to as: the acquirer) of the locations to be sold:</w:t>
        <w:br/>
        <w:t>a) The acquirer must be a company in which the party involved as 1 and the party involved as 2, including the companies connected to them in accordance with § 36 Abs. 2 GWB, are neither personnel-wise nor through capital participation (regardless of the amount) involved, and over which the parties involved as 1 and 2 cannot exert any competitively significant influence in accordance with § 37 Abs. 1 No. 4 GWB. The acquirer must also not be connected in any other way, for example, through contractual agreements (supply contracts, etc.), joint ventures, or other cooperations with the parties involved as 1 or 2. If a potential acquirer has contractual agreements with the party involved as 2 and, if applicable, with the party involved as 1, it must be demonstrated that the subject matter of the contract is of minor importance for the business activities of the respective contracting parties.</w:t>
        <w:br/>
        <w:t>b) The acquirer must be a company that is already a provider in the retail food market, can demonstrate an interest in continuing a substantial part of the acquired locations, and actually allows for the expectation of maintaining a substantial part of the acquired locations as competitive potential in the market.</w:t>
        <w:br/>
        <w:t>c) As a result of the acquisition of the locations to be sold by the acquirer, the emergence or strengthening of a dominant market position must not be expected prima facie.</w:t>
        <w:br/>
        <w:t>d) The party involved as 2 shall inform the decision-making department in a timely manner about the acquirer selected by it. For the condition to be met, all contracts concerning the transfer of all locations to be sold and, if applicable, infrastructure facilities must have been concluded. Framework agreements with the acquirer regarding the locations to be sold and, if applicable, infrastructure facilities must be submitted. The decision-making department reserves the right to review additional individual contracts for specific locations. The framework agreements are subject to the approval of the Federal Cartel Office. Within the sale deadlines mentioned in Section 4, the decision-making department must be given at least two weeks to express its approval or rejection of an acquirer. The deadline for the decision-making department's response and the sale deadline of [...] may be extended by the duration of a merger control procedure required as a result of the acquisition process. If the decision-making department does not receive the necessary information about the acquirer within five working days after the request, the deadline for the decision-making department's response shall be extended by the number of working days by which the information was received late. The sale deadline remains unchanged in this case. The granting of approval may only be refused for the reasons stated above in this Section 5. Any obligation to notify the acquisition to the relevant competition authorities remains unaffected.</w:t>
      </w:r>
    </w:p>
    <w:p>
      <w:r>
        <w:t>6. Obligations of the Parties Involved as 2 and, if applicable, the Parties Involved as 1 Before the Sale</w:t>
        <w:br/>
        <w:t>The suspensive condition shall only take effect if the sale is carried out in compliance with the following obligations. Otherwise, the merger shall be deemed prohibited:</w:t>
        <w:br/>
        <w:t>a) The party involved as 2 and, if applicable, the party involved as 1 shall ensure that they continue to operate the Plus locations to be acquired by the third party and, if applicable, the other locations to be sold in the sense of I.1.c) until the acquisition by the third party.</w:t>
        <w:br/>
        <w:t>b) The party involved as 2 and, if applicable, the party involved as 1 shall ensure that the economic viability, market, and competitive ability of the locations to be sold is maintained at least.</w:t>
      </w:r>
    </w:p>
    <w:p>
      <w:r>
        <w:t>7. Security Trustee</w:t>
        <w:br/>
        <w:t>a) The parties involved as 1 and 2 are required to appoint an independent and knowledgeable security trustee within two weeks after the delivery of the decision, whose task is to ensure compliance with the obligations listed in Sections 1 to 7 for the parties involved as 1 and 2. The security trustee must be independent of the parties involved as 1 and 2 and free from current and potential conflicts of interest and possess the necessary qualifications for their task. The parties involved as 1 and 2 shall be jointly liable for the costs of the security trustee.</w:t>
        <w:br/>
        <w:t>b) The appointment of the trustee and the trustee agreement require the prior approval of the Federal Cartel Office. The parties involved as 1 and 2 shall submit a list of at least three proposals for the position of security trustee, along with the underlying trustee agreement, to the decision-making department no later than one week after the delivery of the decision. Should the decision-making department reject the proposed candidates and/or the trustee agreement, the parties involved as 1 and 2 shall, within one further week after receipt of the rejection decision from the decision-making department...</w:t>
      </w:r>
    </w:p>
    <w:p>
      <w:r>
        <w:rPr>
          <w:b/>
        </w:rPr>
        <w:t>[Pages 10–12]</w:t>
      </w:r>
    </w:p>
    <w:p>
      <w:r>
        <w:t>10</w:t>
        <w:br/>
        <w:t>Company submits at least two additional proposals and/or a revised version of the trust agreement based on the suggestions of the decision-making department within one week of receiving the rejection decision. Should these proposals also not receive approval, the parties 1 and 2 shall appoint a trustee designated by the decision-making department and/or use a trust agreement specified by the decision-making department.</w:t>
      </w:r>
    </w:p>
    <w:p>
      <w:r>
        <w:t>c) The securing trustee shall propose, as the representative of parties 1 and 2, a detailed work and timeline in a first report to the decision-making department immediately after taking up his mandate, indicating the measures he intends to take to fulfill the tasks arising from the ancillary provisions for parties 1 and 2. The securing trustee</w:t>
        <w:br/>
        <w:t>- will submit a written report to the decision-making department every 4 weeks on the status of the implementation and compliance with the obligations mentioned in sections 1 to 7, including the progress of the divestiture process,</w:t>
        <w:br/>
        <w:t>- supervises and supports the ongoing management regarding the assurance of economic viability, corporate value, and competitiveness of the sites to be divested as well as the associated infrastructure facilities and jointly determines the necessary measures with the management,</w:t>
        <w:br/>
        <w:t>- supports the course of the divestiture process,</w:t>
        <w:br/>
        <w:t>- informs about the contracts to be concluded in the course of the divestiture of the Plus locations and, if applicable, other locations and infrastructure facilities,</w:t>
        <w:br/>
        <w:t>- will submit a final report to the decision-making department immediately after the expiration of his mandate or after the completion of the divestiture regarding compliance with and implementation of the obligations arising from the ancillary provisions.</w:t>
      </w:r>
    </w:p>
    <w:p>
      <w:r>
        <w:t>d) The parties 1 and 2 shall provide the securing trustee with any useful cooperation, support, and information that he needs to fulfill his tasks. Party 2 and, if applicable, party 1 shall grant the securing trustee access to all books, records, documents, employees, facilities, and technical information regarding the sites to be divested by party 2 and, if applicable, party 1, as well as the associated infrastructure facilities that are necessary for the fulfillment of his mandate.</w:t>
      </w:r>
    </w:p>
    <w:p>
      <w:r>
        <w:t>11</w:t>
        <w:br/>
        <w:t>e) The decision-making department may issue instructions to the securing trustee as the representative of parties 1 and 2 to ensure compliance with the ancillary provisions. If the securing trustee fails to comply with these instructions or otherwise intentionally or grossly negligently violates his duties as the representative of parties 1 and/or 2, the decision-making department may instruct parties 1 and 2 to replace him with another securing trustee.</w:t>
      </w:r>
    </w:p>
    <w:p>
      <w:r>
        <w:t>f) The Federal Cartel Office is not liable for any damages caused by the securing trustee or any of his employees.</w:t>
      </w:r>
    </w:p>
    <w:p>
      <w:r>
        <w:t>II. The fee for this decision will be set, taking into account the separately determined fee of [...] for the notification of the merger project at [...]</w:t>
      </w:r>
    </w:p>
    <w:p>
      <w:r>
        <w:t>[...]</w:t>
        <w:br/>
        <w:t>Reasons</w:t>
        <w:br/>
        <w:t>1. Part: Facts</w:t>
        <w:br/>
        <w:t>By letter dated December 28, 2007, party 1 has notified the following merger project with effect for all companies obligated to notify: EDEKA Zentrale AG &amp; Co. KG, Hamburg (hereinafter: EDEKA Zentrale), and Tengelmann Warenhandelsgesellschaft KG, Mülheim an der Ruhr (hereinafter: Tengelmann), intend to merge their respective domestic food discount activities into a joint venture. To this end, EDEKA Zentrale is to acquire 25% of the share capital of Plus Warenhandelsgesellschaft mbH, Mülheim an der Ruhr (hereinafter: Plus). The remaining 75% of the share capital is to remain with the currently 100% parent company Tengelmann. At the same time, it is planned that Plus will acquire a 40% asset, earnings, and voting rights participation in a newly established NewCo KG (later referred to as Netto Marken-Discount AG &amp; Co. KG; hereinafter: NewCo), while the remaining 60% of the asset, earnings, and voting rights participation is to be held by EDEKA Zentrale. Thus, "calculated through," Tengelmann will hold 30% and EDEKA Zentrale will hold 70% in NewCo. NewCo is to be jointly controlled by EDEKA and Tengelmann based on the regulations in the underlying framework agreement. Tengelmann is to contribute its operational German discount business (hereinafter: Plus business) and EDEKA Zentrale is to contribute the operational business of Netto Marken-Discount GmbH &amp; Co. OHG, Maxhütte-Haidhof (hereinafter: Netto Marken-Discount), into NewCo. Furthermore, it is planned that EDEKA Zentrale will acquire a 30% stake in Plus Online GmbH (Plus Online). In addition to the merger of the discount activities, EDEKA Zentrale and Tengelmann have agreed on a cooperation in purchasing for the supermarket business. The supermarket business is operated within the Tengelmann Group by Kaiser´s Tengelmann AG, Viersen (hereinafter: Kaiser´s).</w:t>
      </w:r>
    </w:p>
    <w:p>
      <w:r>
        <w:t>§ 1 Participating Companies</w:t>
        <w:br/>
        <w:t>A. EDEKA Group</w:t>
        <w:br/>
        <w:t>I. EDEKA</w:t>
        <w:br/>
        <w:t>The EDEKA Group, which is primarily organized as a cooperative, includes EDEKA Zentrale and the seven associated regional companies (both hereinafter also collectively referred to as "EDEKA") as well as the retailers belonging to the nine regional EDEKA cooperatives. EDEKA Zentrale holds a 50% stake in the seven regional companies, while the remaining 50% of the regional companies are each held 50% by one or more regional EDEKA cooperatives. EDEKA Zentrale is in turn owned by the nine regional cooperatives. The approximately 4,800 merchants of EDEKA are members of the nine regional cooperatives. They currently operate more than 6,600 retail food markets as economically independent retailers (hereinafter: SEH). EDEKA Zentrale and the regional trading companies also hold stakes of at least 50% in over 40 companies. EDEKA Zentrale holds a 25% stake in the hard discounter Netto Stavenhagen, which operates in Mecklenburg-Vorpommern, Brandenburg, Berlin, and Saxony-Anhalt. EDEKA Zentrale's cooperation partners in the purchase of food are the Offene Handelsgesellschaft Netto Supermarkt mbH &amp; Co., Stavenhagen (hereinafter: Netto Stavenhagen) and the Globus SB Warenhaus Holding.</w:t>
      </w:r>
    </w:p>
    <w:p>
      <w:r>
        <w:rPr>
          <w:b/>
        </w:rPr>
        <w:t>[Pages 13–15]</w:t>
      </w:r>
    </w:p>
    <w:p>
      <w:r>
        <w:t>13</w:t>
        <w:br/>
        <w:t>1</w:t>
        <w:br/>
        <w:t>Group acquired Netto Marken-Discount GmbH &amp; Co. KG, Sankt Wendel (hereinafter: Globus). EDEKA Central holds a [...] silent participation in Globus. Since the acquisition of Spar Handels AG and Netto Marken-Discount (then: Netto Schels) in 2005, the EDEKA Group has been the market leader in food retailing not only in terms of food sales but also in total sales (food and non-food) nationwide.</w:t>
      </w:r>
    </w:p>
    <w:p>
      <w:r>
        <w:t>The business policy and strategic management of the EDEKA Group lies with EDEKA Central. EDEKA Central performs steering functions within the EDEKA Group and provides services for the regional trading companies (including central settlement, del credere, private label and quality management, marketing, sales). Following the completion of the sale of the 186 self-service stores and consumer markets of Marktkauf Holding GmbH, Bielefeld (previously "AVA Allgemeine Handelsgesellschaft der Verbraucher AG") to the regional trading companies, the retail business of EDEKA Central is limited to Netto Marken-Discount. The DIY stores previously belonging to Marktkauf were sold to the REWE Group in 2007.</w:t>
      </w:r>
    </w:p>
    <w:p>
      <w:r>
        <w:t>The seven regional companies are primarily responsible for the operational business within the EDEKA Group. They supply retail with goods, currently operate nearly 2,000 regime markets, and are operationally responsible for expanding market presence. The regional trading companies also operate 115 cash &amp; carry locations.</w:t>
      </w:r>
    </w:p>
    <w:p>
      <w:r>
        <w:t>The procurement of goods subject to central billing has been organized by the EDEKA Group through EDEKA Central. In addition to Netto Marken-Discount, this central purchasing benefits Marktkauf, Netto Stavenhagen, and Globus, as well as the regional trading companies and the retailers belonging to the cooperatives. The total procurement volume of the EDEKA Group amounted to approximately [20 – 25] billion € in 2006. In the area of international purchasing, EDEKA Central has been a member of the trading organization ALIDIS/Agenor since acquiring a one-third stake in ALIDIS in 2005, together with ITME and EROSKI. The share of goods procured through purchasing cooperations in the total procurement volume is [&lt; 10%].</w:t>
      </w:r>
    </w:p>
    <w:p>
      <w:r>
        <w:t>1 The cooperation with Budnikowski and Kloppenburg is limited to the procurement of goods by EDEKA Central that belong to the peripheral assortment of the retail food market (washing, cleaning, and hygiene products, personal care products, and drugstore items).</w:t>
        <w:br/>
        <w:t>2 The toom BauMarkt GmbH, Cologne, which belongs to the REWE Group, acquired the majority of the approximately 150 DIY stores of Marktkauf (BKartA, clearance decision of August 30, 2007, Az. B9-59/07); the remaining DIY stores of Marktkauf were closed.</w:t>
      </w:r>
    </w:p>
    <w:p>
      <w:r>
        <w:t>14</w:t>
        <w:br/>
        <w:t>3</w:t>
        <w:br/>
        <w:t>The sales revenues of EDEKA Central amounted to approximately 16.5 billion € worldwide in 2006. The regional companies are not consolidated by EDEKA Central. The revenue of the EDEKA Group, including the seven regional companies, totaled [35-40] billion € in 2006, the vast majority of which was generated in Germany.</w:t>
      </w:r>
    </w:p>
    <w:p>
      <w:r>
        <w:t>II. Netto Marken-Discount</w:t>
        <w:br/>
        <w:t>Netto Marken-Discount has been a 100% subsidiary of EDEKA Central since its acquisition by EDEKA Central from ITM Enterprises S.A., Paris (ITME) in 2005, with currently more than 1,000 branches. Netto Marken-Discount primarily operates in the southern and eastern regions of Germany in the retail food market. The company generated sales revenues of [&lt; 5] billion € in 2006. [...]</w:t>
      </w:r>
    </w:p>
    <w:p>
      <w:r>
        <w:t>In terms of procurement, Netto Marken-Discount has entered into a framework supply agreement with EDEKA. According to this agreement, Netto Marken-Discount purchases part of its goods through the centrally organized purchasing by EDEKA Central nationwide. The obligation to procure does not apply in particular to [...].</w:t>
      </w:r>
    </w:p>
    <w:p>
      <w:r>
        <w:t>B. Tengelmann Group</w:t>
        <w:br/>
        <w:t>I. Tengelmann</w:t>
        <w:br/>
        <w:t>Tengelmann operates as a trading company primarily supermarkets (Kaiser’s), DIY stores (Obi), textile markets (Kik), and discount markets (Plus). In the USA, Tengelmann holds approximately a 45% stake in the trading company A&amp;P, which operates exclusively in the USA. Tengelmann generated sales revenues of [20-25] billion € in the last fiscal year. Of this, [15-20] billion € were attributable to the EU, and of that, [10-15] billion € to Germany.</w:t>
      </w:r>
    </w:p>
    <w:p>
      <w:r>
        <w:t>II. Plus</w:t>
        <w:br/>
        <w:t>Plus is currently a 100% subsidiary of Tengelmann. Plus operates approximately 3,000 food discount markets in Germany and about 1,300 discount markets in Portugal, Austria, the Czech Republic, Poland, Hungary, Greece, and Romania. In Germany, Plus also operates an online discount trade through Plus Online. The German Plus business and the P-log Plus logistics and service company m.b.H. are to be incorporated into the NewCo. This company operates two Plus central warehouses.</w:t>
      </w:r>
    </w:p>
    <w:p>
      <w:r>
        <w:t>Plus generated sales revenues of [5-10] billion € in the last fiscal year. This revenue was entirely generated in the EU. Of this, [5-10] billion € were attributable to Germany.</w:t>
      </w:r>
    </w:p>
    <w:p>
      <w:r>
        <w:t>III. Kaiser’s</w:t>
        <w:br/>
        <w:t>Kaiser’s is a 100% subsidiary of Tengelmann. Kaiser’s operates approximately 700 supermarkets, particularly in the regions of Berlin and surrounding areas, North Rhine, Rhine/Main/Neckar, and Munich/Upper Bavaria. Kaiser’s is currently a member of the trading cooperation Markant, which provides central settlement and del credere services for Kaiser’s. Following the merger, Kaiser’s is to exit Markant and source its goods through EDEKA Central.</w:t>
      </w:r>
    </w:p>
    <w:p>
      <w:r>
        <w:t>IV. Plus Online</w:t>
        <w:br/>
        <w:t>Plus Online is currently a 100% subsidiary of Plus. Plus Online offers non-food products, travel, and goods in commission business (e.g., houses and mobile phone contracts) for purchase online. Plus generated sales revenues of approximately 80 million € (excluding commission business) in the last fiscal year. The acquisition of a 30% stake in Plus Online by EDEKA does not lead to horizontal or vertical overlaps in the business activities of the involved companies. The Federal Cartel Office has no competitive concerns regarding this acquisition.</w:t>
      </w:r>
    </w:p>
    <w:p>
      <w:r>
        <w:t>C. Interested Parties</w:t>
        <w:br/>
        <w:t>I. REWE Group</w:t>
        <w:br/>
        <w:t>The REWE Group operates food retail markets throughout the country through its subsidiary REWE Deutscher Supermarkt KGaA. In addition to the food sector, the REWE Group is primarily active in the DIY store and electronics trade as well as in the tourism sector. The REWE Group also includes REWE Dortmund. The total revenue of the group amounted to approximately [30-35] billion € in 2006, according to its own statements. In the area of food retail, REWE is active through the supermarkets of the same name after a rebranding of several independent store chains two years ago. In addition, REWE covers the discount sector through the brand "Penny" and the large-scale sector through the brand "toom." The REWE Group operates its markets partly itself, partly through partners and independent retailers. This year, REWE has taken over the stores from Metro-</w:t>
      </w:r>
    </w:p>
    <w:p>
      <w:r>
        <w:rPr>
          <w:b/>
        </w:rPr>
        <w:t>[Pages 16–18]</w:t>
      </w:r>
    </w:p>
    <w:p>
      <w:r>
        <w:t>16</w:t>
        <w:br/>
        <w:t>retail group (hereinafter: Metro) operating consumer markets under the brand "extra"; the merger has since been approved by the Federal Cartel Office.</w:t>
      </w:r>
    </w:p>
    <w:p>
      <w:r>
        <w:t>II. SC Johnson GmbH</w:t>
        <w:br/>
        <w:t>SC Johnson GmbH supplies the retail sector, including Participant 1 and Participant 2, with (branded) drugstore products, namely products of the brands 00 null null, Pronto, Autan, Brise, Abflussfrei, Stahl-Fix, and Cera-Fix.</w:t>
      </w:r>
    </w:p>
    <w:p>
      <w:r>
        <w:t>III. Norma</w:t>
        <w:br/>
        <w:t>Norma operates as a hard discounter in the German retail food market. According to the applicant, the revenues generated exclusively in Germany amounted to [&lt; 5] billion € in 2006, and in the German retail food market to nearly [&lt; 5] billion €.</w:t>
      </w:r>
    </w:p>
    <w:p>
      <w:r>
        <w:t>§ 2 Procedure</w:t>
        <w:br/>
        <w:t>The merger project was registered with a fax letter dated December 28, 2007, received by the Federal Cartel Office on the same day, in accordance with § 39 GWB. By letter dated January 23, 2008, received by the legal representatives of the EDEKA Group on January 24, 2008, and the legal representatives of Tengelmann also on January 24, 2008, the notifying companies were timely informed that the Federal Cartel Office had initiated the main examination procedure (§ 40 Abs. 1 Satz 1 GWB). The deadline for prohibiting the project ends on May 16, 2008. The relevant four-month period for the main examination procedure, which would have expired on April 28, 2008 (§ 40 Abs. 2 Satz 2 GWB), was extended to May 16, 2008, with the consent of Participants 1 and 2 by a letter from the decision-making department dated April 11, 2008. On May 8, 2008, the decision-making department, with the consent of Participants 1 and 2, further extended the deadline for the main examination procedure until June 20, 2008. On June 10, 2008, the deadline was extended again until July 1, 2008.</w:t>
      </w:r>
    </w:p>
    <w:p>
      <w:r>
        <w:t>The competitive assessment of the merger project is primarily based on the information provided by the participating companies as well as the results of a comprehensive survey of all fourteen major retail food companies operating in the German market. These companies are EDEKA, Schwarz Group, ALDI, REWE, Tengelmann, Metro, Norma, Globus, Netto Stavenhagen, Dohle, Coop, Bünting, Bartels-Langness, and tegut. In the questionnaire sent on January 22, 2008, the Federal Cartel Office requested both competitors and Participants 1 and 2 to provide all current market studies, customer panels, etc., regarding customer migration / willingness to switch from the years 2004, 2005, and 2006 within one week of receiving the questionnaire. A prompt submission of market studies/customer panels or other external or internal company studies/reports created since 2004 regarding the development of the retail food market in general and the competitiveness and development of the individual distribution lines was also requested. The participants stated that they had no or only a few market studies/customer panels or other external or internal company studies/reports regarding the development of the retail food market in general and the competitiveness and development of the individual distribution lines in particular. Only these few studies were submitted to the decision-making department by the participants.</w:t>
      </w:r>
    </w:p>
    <w:p>
      <w:r>
        <w:t>In order to examine the effects of the merger project on the procurement markets, the Federal Cartel Office, by information decision dated February 1, 2008, initially surveyed 59 suppliers of the retail food sector and, with a further information decision dated February 8, 2008, which supplemented the questionnaire already sent on February 1, 2008, with an additional set of questions, surveyed another 45 suppliers of the retail food sector. In selecting the surveyed suppliers, the Federal Cartel Office primarily contacted the companies that EDEKA and the Tengelmann Group named as their 50 largest suppliers, and supplemented this with suppliers from the meat and dairy sectors that are considered the 10 largest suppliers of these goods nationwide. Since in some cases – according to the proposal of the applicants – multiple subsidiaries of a group were contacted, in some cases the contacted suppliers offered only non-food items, or the responses could not be utilized for other reasons, ultimately responses from 87 companies were available.</w:t>
      </w:r>
    </w:p>
    <w:p>
      <w:r>
        <w:t>By letter dated March 3, 2008, REWE Zentralfinanz eG, Cologne, applied for intervention in the proceedings in accordance with § 54 Abs. 2 Nr. 3 GWB. This request was granted by decision dated March 31, 2008. SC Johnson submitted an intervention request by letter dated April 11, 2008, which was granted by decision dated May 5, 2008. Norma applied for intervention on April 29, 2008. This request was granted by the decision-making department on May 19, 2008. By letter dated April 4, 2008 (hereinafter also: warning) – received on the same day – the reasons for the intended prohibition were communicated to Participants 1 and 2, and an initial deadline for a response was granted until April 17, 2008, which was extended by letter dated April 11, 2008, until April 22, 2008. This warning was received by REWE Zentralfinanz eG on April 8, 2008, by SC Johnson on May 7, 2008, and by Norma on May 26, 2008, in a form cleared of business secrets. The LKB Hamburg and the LKB North Rhine-Westphalia were also sent the warning on April 4, 2008, in accordance with § 48 Abs. 4 GWB for their response.</w:t>
      </w:r>
    </w:p>
    <w:p>
      <w:r>
        <w:t>To this warning, Participant 1 responded on April 23, 2008 (hereinafter: EDEKA Statement) and Participant 2 on April 22, 2008 (hereinafter: Tengelmann Statement). The three interveners waived their right to respond. Participant 2 also submitted an expert opinion on price competition in the German retail food market on May 6, 2008. The expert opinion "Price Competition in the German Retail Food Market" was prepared by European Economic &amp; Marketing Consultants (EE&amp;MC) in Bonn (hereinafter: EE&amp;MC Expert Opinion). This expert opinion referred to numerous studies on the retail food market, although the participants had stated during the market investigations that they could not provide any market studies, with few exceptions. Only after a corresponding request from the Federal Cartel Office did the economic expert submit these studies.</w:t>
      </w:r>
    </w:p>
    <w:p>
      <w:r>
        <w:t>To avert a possible prohibition of the merger, Participants 1 and 2 submitted a consolidated version of a proposal for conditions based on the "Key Points for a Possible Commitment Proposal" communicated by the decision-making department in a letter dated May 21, 2008. The decision-making department subjected the commitment proposal to a market test by letter dated May 23, 2008, in which it requested responses from all twelve larger competitors of Participants 1 and 2 (Schwarz Group, ALDI, REWE, Metro, Norma, Globus, Netto Stavenhagen, Dohle, Coop, Bünting, Bartels-Langness, and tegut). By email dated June 6, 2006, the decision-making department provided the parties involved in the proceedings with an opportunity to respond.</w:t>
      </w:r>
    </w:p>
    <w:p>
      <w:r>
        <w:t>At the request of March 20, 2008, Participant 1 was granted access to the files by sending CDs on April 10 and April 18, 2008. REWE Zentralfinanz was granted partial access to the files in accordance with its request dated March 3, 2008, by sending a CD on April 25 and April 28, 2008. Norma was granted access to parts of the file in accordance with its request for access dated May 21, 2008, by letter dated May 26, 2008, and SC Johnson was granted access to parts of the file in accordance with its request for access dated April 11, 2008, on May 7, 2008, by sending copies.</w:t>
      </w:r>
    </w:p>
    <w:p>
      <w:r>
        <w:t>9 AC Nielsen: "Is the price really that hot? What does the consumer want when shopping?"; AC Nielsen: "Shopper Trends Germany 2006"; AC Nielsen "Shopper Trends 2006/2007" (prepared for Plus); IRI "Where is the German retail food market heading?"; IRI: "Retail 2007: The Year of Change."</w:t>
      </w:r>
    </w:p>
    <w:p>
      <w:r>
        <w:rPr>
          <w:b/>
        </w:rPr>
        <w:t>[Pages 19–21]</w:t>
      </w:r>
    </w:p>
    <w:p>
      <w:r>
        <w:t>19</w:t>
        <w:br/>
        <w:t>2. Part: Legal Assessment</w:t>
        <w:br/>
        <w:t>In its form registered by letter dated December 28, 2007, the merger project subject to notification under §§ 35 ff. GWB would be prohibited in accordance with § 36 Abs. 1 GWB.</w:t>
      </w:r>
    </w:p>
    <w:p>
      <w:r>
        <w:t>§ 1 Formal Examination</w:t>
        <w:br/>
        <w:t>The merger project, as registered by letter dated December 28, 2007, meets the formal requirements of §§ 35 ff. GWB. The project is subject to control under § 35 Abs. 1 GWB. The exceptions under § 35 Abs. 2 GWB do not apply. The Commission of the European Communities is not responsible for examining the merger project according to § 35 Abs. 3 GWB, as EDEKA Zentrale and Tengelmann generate more than two-thirds of their respective total sales in Germany.</w:t>
      </w:r>
    </w:p>
    <w:p>
      <w:r>
        <w:t>The acquisition of a 25% stake in Plus Warenhandelsgesellschaft by EDEKA constitutes a merger within the meaning of § 37 Abs. 1 Nr. 3 lit. b) GWB. At the same time, this fulfills the fiction of a joint venture according to § 37 Abs. 1 Nr. 3 Satz 3 GWB. The establishment of NewCo and the contribution of the Plus business to the newly established company constitute mergers between EDEKA Zentrale and Plus or NewCo in accordance with § 37 Abs. 1 Nr. 1 and Nr. 3 lit. a) GWB. At the same time, EDEKA Zentrale acquires joint control over NewCo through the acquisition of stakes in Plus and NewCo. The acquisition of control also fulfills the merger criterion of § 37 Abs. 1 Nr. 2 GWB.</w:t>
      </w:r>
    </w:p>
    <w:p>
      <w:r>
        <w:t>The direct participation of Plus and the participation of Tengelmann in NewCo and in the Netto business to be contributed through Plus constitute mergers according to § 37 Abs. 1 Satz 1 Nr. 1 and Nr. 3 lit. b) GWB. At the same time, Tengelmann acquires joint control over NewCo. The acquisition of control also fulfills the merger criterion of § 37 Abs. 1 Satz 1 Nr. 2 GWB.</w:t>
      </w:r>
    </w:p>
    <w:p>
      <w:r>
        <w:t>Furthermore, the establishment of NewCo fulfills the requirements of a merger for EDEKA and Tengelmann according to § 37 Abs. 1 Nr. 3 Satz 3 GWB (joint venture). The acquisition of a 30% stake in Plus Online by EDEKA Zentrale fulfills the merger criterion of § 37 Abs. 1 Satz 1 Nr. 3 lit. b) GWB and again the merger criterion of § 37 Abs. 1 Satz 3 GWB between EDEKA and Tengelmann.</w:t>
      </w:r>
    </w:p>
    <w:p>
      <w:r>
        <w:t>20</w:t>
        <w:br/>
        <w:t>§ 2 Substantive Examination</w:t>
        <w:br/>
        <w:t>A. Attribution of Kaiser´s, SEH, Globus, and Netto</w:t>
        <w:br/>
        <w:t>I. Competitive Classification of Kaiser´s</w:t>
        <w:br/>
        <w:t>Following the acquisition of a 25% stake in the Tengelmann subsidiary Plus, EDEKA and Tengelmann – and thus also EDEKA and Kaiser´s due to the fiction of § 37 Abs. 1 Nr. 3 Satz 3 GWB – are considered merged. This pertains not only to the formal merger criterion but also has implications for the assessment of competition between the parent companies EDEKA and Tengelmann regarding the retail business remaining with them. For with the fiction of a partial merger for the market on which the joint venture operates, the legislator takes into account the so-called group effect associated with the participation of competing companies in a joint venture. In this case, this is the market for retail food, where not only Plus and Netto operate, but also the full range of EDEKA and Kaiser´s. This results in the revenues and other market-related resources of EDEKA on the one hand and Tengelmann on the other being aggregated. Both companies are considered merged for the market on which the joint venture is to operate. Additional characteristics, such as the easily demonstrable evidence in this case that the merger participants pursue a common purpose in terms of coordinating their entire activities in retail food, are not required. After the merger, the parent companies will be regarded as a competitive unit concerning the discount business and the full range not only because they remain active in the same relevant markets as the joint venture with their full-range activities. They also consolidate their procurement for all retail food activities and jointly operate a so-called "soft discount business" within the joint venture, which is in a particularly close competitive relationship with the full range of the parents regarding the distribution channel concept.</w:t>
      </w:r>
    </w:p>
    <w:p>
      <w:r>
        <w:t>II. Competitive Classification of the SEH of EDEKA</w:t>
        <w:br/>
        <w:t>To review its previous view on the competitive classification of the independent retailers (SEH) of EDEKA, the Federal Cartel Office requested EDEKA Zentrale to present, as an example for the contractual relationships between EDEKA Zentrale or the regional trading companies and the respective regionally associated SEH, the contracts existing between the regional company Minden-Hannover and the SEH in the regional market Celle. The examination of the submitted contracts and other documents has confirmed the Federal Cartel Office's view that the EDEKA retailers are to be attributed competitively to EDEKA due to their interconnections with EDEKA and therefore must be considered in the assessment of the creation or strengthening of a dominant market position under § 19 Abs. 2 GWB in the market structure analysis. Sufficient indications that EDEKA Zentrale is a dominant company concerning the SEH in the sense of the group clause under § 36 Abs. 2 GWB are currently not available.</w:t>
      </w:r>
    </w:p>
    <w:p>
      <w:r>
        <w:t>For the characteristic of interconnection in the sense of § 19 Abs. 2 Nr. 2 GWB, initially, corporate shareholdings without control capability are considered. Furthermore, other economic, legal, or personal relationships between companies that influence the market position of the interconnected companies must also be included. It is not decisive whether the participating companies are to be regarded as a "competitive unit," i.e., whether they appear on the market "as one company." Even companies that face the market counterpart as different providers are interconnected in the sense of § 19 Abs. 2 Nr. 2 GWB if their interrelationships influence their market position. Due to the close network of relationships between EDEKA (EDEKA Zentrale and regional trading cooperatives) and the SEH, there is no effective competition between these companies. According to the Federal Cartel Office, they appear to the market counterpart comparably to a competitive unit, so that there are even indications for the applicability of the group clause of § 36 Abs. 2 GWB. However, the information available so far is not sufficient to consider EDEKA and the SEH of EDEKA as affiliated companies in the sense of § 36 Abs. 2 GWB. However, they cannot be regarded as independent companies in the market structure analysis. In this respect, the corporate interconnections between EDEKA and the SEH (a), the corporate strategic leadership of the EDEKA Group by EDEKA Zentrale (b), and the existing concept agreements (c) are decisive.</w:t>
      </w:r>
    </w:p>
    <w:p>
      <w:r>
        <w:t>1. Corporate Interconnections</w:t>
        <w:br/>
        <w:t>The EDEKA Zentrale or the EDEKA trading companies controlled by it are interconnected through the cooperative integration of the retailers as owners of EDEKA Zentrale and co-owners of the regional EDEKA trading companies. Contrary to...</w:t>
      </w:r>
    </w:p>
    <w:p>
      <w:r>
        <w:rPr>
          <w:b/>
        </w:rPr>
        <w:t>[Pages 22–24]</w:t>
      </w:r>
    </w:p>
    <w:p>
      <w:r>
        <w:t>22</w:t>
        <w:br/>
        <w:t>The EDEKA's view is not significantly affected by the fact that this membership operates "from the bottom up." The issue at hand is not the control of the SEH by the EDEKA Central or the EDEKA trading companies, but rather the interconnection between the companies.</w:t>
      </w:r>
    </w:p>
    <w:p>
      <w:r>
        <w:t>2. Strategic Corporate Leadership of the EDEKA Group by the EDEKA Central</w:t>
        <w:br/>
        <w:t>The business policy and strategic leadership of the EDEKA Group lies with the EDEKA Central. The seven regional trading companies, each 50% owned by the EDEKA Central and the nine regional cooperatives, are responsible for the operational business (supply to retail, expansion of market presence). The supermarket business operated by the SEH today constitutes the core business of the group. The current "privatization offensive" managed by the EDEKA Central determines the extent to which retail businesses are operated as managed operations or entrepreneur-led businesses. In 2006, the segment of the supermarket business operated by the SEH accounted for approximately 45% of the group's retail sales. The stipulation of the fundamental corporate strategy and business policy, which relates to the distribution channel concept of the group, indicates the existence of a competitive unit of the EDEKA Group as a whole.</w:t>
      </w:r>
    </w:p>
    <w:p>
      <w:r>
        <w:t>Furthermore, the EDEKA Central is responsible for the IT infrastructure across the entire group. With a consolidation of the merchandise management system in cooperation with SAP (joint establishment of Lunar GmbH), EDEKA aims to optimize the process chain throughout the group. The goal is uniform quality in item numbers, master data, product group structures, and data exchange across all retail locations and regional companies. The operational business processes of the company are to be bundled within a cross-group strategy.</w:t>
      </w:r>
    </w:p>
    <w:p>
      <w:r>
        <w:t>3. Concept Agreements</w:t>
        <w:br/>
        <w:t>The adoption of one of the EDEKA distribution channel concepts is generally a prerequisite for supply by the regional companies under EDEKA conditions. For the distribution channels "E-Center," "E neukauf," or "aktiv Markt," EDEKA has developed concept agreements that the respective regional trading company concludes with the SEH. In the market area of Celle, almost all SEH have entered into an agreement regarding the adoption of an EDEKA distribution channel. Thus, the EDEKA Group - at least for the mentioned distribution channels - even exhibits characteristics of a distribution franchise.</w:t>
      </w:r>
    </w:p>
    <w:p>
      <w:r>
        <w:t>The services to be provided by EDEKA and the SEH for the distribution channel "E neukauf" encompass an extensive bundle of obligations. The requirements to be fulfilled by the SEH according to the respective concept agreement particularly concern</w:t>
        <w:br/>
        <w:t>- [...]</w:t>
        <w:br/>
        <w:t>- [...]</w:t>
        <w:br/>
        <w:t>- [...]</w:t>
        <w:br/>
        <w:t>- [...]</w:t>
        <w:br/>
        <w:t>- [...]</w:t>
        <w:br/>
        <w:t>- [...]18</w:t>
        <w:br/>
        <w:t>[...] The term of the concept agreement is regularly at least [...]. The application for participation in the EDEKA distribution channel "aktiv markt" submitted to the Federal Cartel Office includes a catalog of obligations for the contracting parties that is comparable to the catalog of obligations of the concept agreement "E neukauf." "E-Center" are generally also bound to EDEKA by concept agreements.</w:t>
      </w:r>
    </w:p>
    <w:p>
      <w:r>
        <w:t>With the small-format (&lt; 400 sqm) "nah &amp; gut" markets, EDEKA does not enter into concept agreements. However, according to EDEKA, regular (sub)lease agreements exist, linked with supply obligations. [...] The average nationwide supply quota currently exceeds [...]. Even those "nah &amp; gut" markets that are not subject to a supply obligation cannot be seen as an independent competitive potential against EDEKA as a whole. EDEKA considers its small-format "nah &amp; gut" markets ("Tante Emma stores") as a diminishing potential, in which EDEKA has no independent commercial interest.</w:t>
      </w:r>
    </w:p>
    <w:p>
      <w:r>
        <w:t>4. Summary</w:t>
        <w:br/>
        <w:t>The EDEKA Group, including the SEH, is to be viewed as a competitive unit. Essential components of the distribution channel concept of EDEKA, characterized by the coexistence of managed operations and SEH, include a uniform market presence, supply obligations, price bindings, uniform and joint advertising, and territorial agreements. Through these agreements, competition within the EDEKA Group is practically eliminated, possibly even in violation of § 1 GWB and Art. 81 EC.</w:t>
      </w:r>
    </w:p>
    <w:p>
      <w:r>
        <w:t>Therefore, the EDEKA Group, including the SEH, should be considered not only as a friendly environment in the market share assessment and overall evaluation of the merger project but as a competitively unified corporate group in the market. This close contractual binding of the SEH to the EDEKA Group suggests the applicability of the group clause; however, the Federal Cartel Office currently refrains from applying the group clause of § 36 Abs. 2 GWB to the EDEKA Group.</w:t>
      </w:r>
    </w:p>
    <w:p>
      <w:r>
        <w:t>III. Competitive Classification of Netto Stavenhagen and Globus</w:t>
        <w:br/>
        <w:t>1. EDEKA holds a 25% stake in Netto Stavenhagen. Based on the new partnership agreement of 2007, EDEKA has a number of approval rights, which, however, appear to be limited to the protection of the minority stake (e.g., approval for the dissolution of the company, for the admission and exclusion of partners, disposal of the company's assets, etc.). Veto rights regarding corporate strategic decisions that would confer a co-controlling influence of EDEKA over Netto Stavenhagen are...</w:t>
      </w:r>
    </w:p>
    <w:p>
      <w:r>
        <w:rPr>
          <w:b/>
        </w:rPr>
        <w:t>[Pages 25–27]</w:t>
      </w:r>
    </w:p>
    <w:p>
      <w:r>
        <w:t>25</w:t>
        <w:br/>
        <w:t>could establish a co-controlling influence of EDEKA on Netto Stavenhagen. No veto rights regarding corporate strategic decisions are apparent, such as the dissolution of the company, the admission and exclusion of shareholders, or the disposal of the company's assets, etc. The joint clause according to § 36 Abs. 2 Sentence 1 GWB does not apply. However, the relationship between EDEKA and Netto Stavenhagen must be taken into account when assessing market dominance according to § 19 Abs. 2 No. 2 GWB. This is justified insofar as there is a comprehensive framework supply contract between EDEKA and Netto Stavenhagen. This particularly includes the joint procurement of producer brands. EDEKA also offers Netto Stavenhagen to negotiate jointly on the private labels offered by both companies (framework supply contract, § 1 No. 6). Through the minority stake in Netto Stavenhagen, EDEKA is structurally intertwined with Netto Stavenhagen and expands its competitive scope in the sales and procurement markets by including the procurement volume of Netto Stavenhagen and the legally secured influence on the sales of Netto Stavenhagen.</w:t>
      </w:r>
    </w:p>
    <w:p>
      <w:r>
        <w:t>2. The collaboration between EDEKA and Globus includes joint purchasing, provided that central billing occurs, as well as central regulation and the del credere. Legally, the collaboration is secured by a silent partnership of EDEKA in Globus [...]. The cooperation between the companies extends to the point that Globus [...]. The Federal Cartel Office will therefore examine whether the cooperation between EDEKA and Globus already fulfills a merger criterion under § 37 GWB. For the present proceedings, Globus must be considered as an intertwined company when assessing market dominance by EDEKA according to § 19 Abs. 2 No. 2 GWB.</w:t>
      </w:r>
    </w:p>
    <w:p>
      <w:r>
        <w:t>19 As already stated: BKartA, clearance decision of August 30, 2008, B9-27/05 "EDEKA/Spar".</w:t>
      </w:r>
    </w:p>
    <w:p>
      <w:r>
        <w:t>26</w:t>
        <w:br/>
        <w:t>B. Market Delimitation</w:t>
        <w:br/>
        <w:t>I. Delimitation of the Relevant Market</w:t>
        <w:br/>
        <w:t>According to established case law, the delimitation of supply markets is carried out in accordance with the concept of the demand market based on functional interchangeability from the perspective of the purchaser.</w:t>
      </w:r>
    </w:p>
    <w:p>
      <w:r>
        <w:t>1. Definition of the Retail Food Market</w:t>
        <w:br/>
        <w:t>Companies operating in the retail food market, i.e., those primarily selling food to end consumers, offer a wide range of goods that can be divided into three categories:</w:t>
        <w:br/>
        <w:t>- "Food": Food refers to the foodstuffs and luxury foods typically expected by consumers in the retail food market.</w:t>
        <w:br/>
        <w:t>- "Non-Food I" (also known as "Near-Food") refers to the peripheral assortment, which includes products that are also typically expected by consumers in the retail food market, but which are not foodstuffs or luxury foods. This includes, in particular, personal care products, washing and cleaning agents, pet food, as well as toilet paper, but also a small selection of kitchen utensils (toothpicks, ladles, etc.).</w:t>
        <w:br/>
        <w:t>- The assortment is supplemented by "Non-Food II," which refers to a peripheral assortment of products that are typically not necessarily expected by consumers in the retail food market. This includes, in particular, goods offered in special promotions, such as bicycles, televisions, etc.</w:t>
      </w:r>
    </w:p>
    <w:p>
      <w:r>
        <w:t>The relevant market affected by the present merger is the market for retail sales of food assortments in their typical composition, which only includes the product groups Food and Non-Food I (hereinafter also collectively referred to as: retail food products, retail food assortment). This is a product market that covers those goods that a customer expects to meet their daily needs in a retail food store.</w:t>
      </w:r>
    </w:p>
    <w:p>
      <w:r>
        <w:t>Excluded from this relevant product market are the "Non-Food II" items. The retail food market does not typically maintain a permanent assortment of these goods. Furthermore, different competitive conditions prevail for these goods than in the pure food sector, as a variety of other providers are active here, particularly drugstores, department stores, and specialty retailers. Therefore, retail food stores are generally defined as those retail outlets where approximately 80% of the revenue is generated from Food and Non-Food I products, and only a maximum of 20% of the revenue comes from other goods.</w:t>
      </w:r>
    </w:p>
    <w:p>
      <w:r>
        <w:t>In addition, a significant portion of the leading retail food providers has a very minor share of Non-Food II items.</w:t>
      </w:r>
    </w:p>
    <w:p>
      <w:r>
        <w:t>2. Food Craft, Drugstores, and Cash &amp; Carry Markets</w:t>
        <w:br/>
        <w:t>Not to be counted among the relevant product market are – as already represented in previous decisions by the Federal Cartel Office – the so-called specialty trade, particularly retail outlets of the food craft and drugstores, as well as cash &amp; carry markets. However, even if one were to consider the competitive pressure from the food craft or other specialty trade in the competitive assessment – whether in market delimitation or in terms of partial assortment-related substitution competition for the specialty trade – this would have no impact on the competitive assessment of the merger. The following considerations are decisive for this:</w:t>
      </w:r>
    </w:p>
    <w:p>
      <w:r>
        <w:t>a) Food Craft</w:t>
        <w:br/>
        <w:t>Retail outlets of the so-called food craft (butcher shops, bakeries, fruit and vegetable vendors, farmers' market stalls, etc.) are characterized, in contrast to the retail food market, by a greater depth of assortment in the respective product segment offered, higher quality requirements, and regularly a higher price level. They offer only a part of the food assortment, so that – unlike in the retail food market – a customer cannot purchase all goods needed for daily needs in a single store. However, this is what the customer expects, who generally wants to meet their demand for consumer goods regularly in one store. Moreover, certain product groups – particularly dairy products or other fresh products – are generally only available to the end customer in the retail food market, with few exceptions.</w:t>
      </w:r>
    </w:p>
    <w:p>
      <w:r>
        <w:t>To the extent that one would want to consider competitive pressure from the food craft or other specialty trade in the competitive assessment, this can only have very limited effects. The offering of specialty retailers is much narrower than that of the retail food market with its wide range of products across numerous product groups. Thus, competitive pressure from specialty retailers on the retail food market is at best sporadic, possible for certain product groups, but can hardly have significant effects on the extensive retail food assortment. Regarding bakeries and butcher shops, this can be seen from the data available on procurement volumes, which reflect the sales achieved in the retail food markets for the various goods.</w:t>
      </w:r>
    </w:p>
    <w:p>
      <w:r>
        <w:rPr>
          <w:b/>
        </w:rPr>
        <w:t>[Pages 28–30]</w:t>
      </w:r>
    </w:p>
    <w:p>
      <w:r>
        <w:t>28</w:t>
        <w:br/>
        <w:t>If one compares the procurement volumes of the products in the bread/bakery product group23 procured by EDEKA to the total procurement volume of EDEKA for 2006, the product group of bread/bakery products accounts for only [&lt; 5] % of EDEKA's total procurement volume. Furthermore, bakeries exert only limited competitive pressure on the retail food market, as bakeries are typically focused on freshly made baked goods (rolls, bread, pastries, etc.) that are sold loose. In contrast, the retail food market offers packaged goods (toast bread, sliced bread, etc.). The very limited competitive relationship between the retail food market and specialized bakeries is also evident in that independent bakeries are regularly operated in the entrance areas of retail food market stores.</w:t>
      </w:r>
    </w:p>
    <w:p>
      <w:r>
        <w:t>In the case of butcher shops, it can be determined from the procurement volumes that meat, poultry, and sausage products are of greater significance for the retail food market than baked goods24. However, it should be noted in this context that – as established during the investigations of the Federal Cartel Office with suppliers25 – sales through service counters are declining. Accordingly, the sales of butcher shops, which typically do not sell packaged self-service goods but offer their products exclusively through service counters, are also decreasing.</w:t>
      </w:r>
    </w:p>
    <w:p>
      <w:r>
        <w:t>Regarding spatial presence, the competitive potential of retail food chains and specialized butcher shops is not comparable. While retail food companies typically have a tightly-knit distribution network on a national level, butcher shops primarily operate locally. Consequently, the distribution concepts, logistics, and pricing strategies differ significantly. This has also been confirmed by market studies and customer panels available to the decision-making department for the retail food market, in which the alleged competitive relationship between retail food companies and specialized trade plays no role. The observation of competitors focuses on companies that employ comparable competitive parameters regarding assortment, pricing, and location policy.</w:t>
      </w:r>
    </w:p>
    <w:p>
      <w:r>
        <w:t>23 For the various product groups in the procurement markets in detail, see below: 2. Part § 2VII.1.a)aa), see also Annex 4.</w:t>
        <w:br/>
        <w:t>24 For EDEKA, the product group sausage (self-service/service) accounts for [&lt; 5] % and the product groups meat (self-service/service), poultry: [5-10] % of EDEKA's total procurement volume.</w:t>
        <w:br/>
        <w:t>25 It was particularly noted for cheese and sausage that the sales for self-service goods are regularly much higher than the sales of goods sold through service counters. Suppliers have also reported that sales through service counters are declining, as the offerings in self-service refrigerated displays have significantly improved in recent years, with a wide variety of types now being offered there.</w:t>
      </w:r>
    </w:p>
    <w:p>
      <w:r>
        <w:t>29</w:t>
        <w:br/>
        <w:t>b) Drugstores</w:t>
        <w:br/>
        <w:t>Drugstores also do not belong to the relevant market of the retail food sector. Although drugstores offer a range that partially corresponds to the assortment expected by consumers in the retail food market, namely the drugstore items (personal care, washing, and cleaning products) also included in the retail food assortment and – at least partially – even a narrow sub-assortment of food products (e.g., wine, confectionery), the drugstores are not in competition with the retail food market, which offers a much larger assortment. The goods offered by drugstores cover only a minor segment of the retail food assortment, which does not constitute the focus of the retail food assortment26. In contrast, drugstores do not offer the core assortments of the retail food market. The distribution concept of drugstores is designed to cover the specific segment of drugstore goods with corresponding depth of assortment. Accordingly, the promotions (advertising, etc.) of drugstore chains primarily do not concern food products but typical drugstore goods. The competition from drugstores regarding product quality, assortment, and price is not primarily directed against the retail food market but against other drugstores. Drugstores, on the other hand, are not aimed at expanding their assortment to match that of the retail food market in order to penetrate the retail food markets.</w:t>
      </w:r>
    </w:p>
    <w:p>
      <w:r>
        <w:t>The – possibly – marginal competition posed by drugstores can also exert only very limited effects on the assortment and pricing policy of retail food companies. For, measured against EDEKA's total procurement volume, only [5-10] % is accounted for by the procurement of drugstore goods27.</w:t>
      </w:r>
    </w:p>
    <w:p>
      <w:r>
        <w:t>c) Cash &amp; Carry Markets</w:t>
        <w:br/>
        <w:t>Cash &amp; Carry markets also do not belong to the relevant market of the retail food sector. These are a type of wholesale that has a different customer structure than the retail food market. They cater to commercial or freelance buyers and not to private consumers, who do not have access to Cash &amp; Carry wholesale. This does not preclude that individual customers use their purchases there for private needs. This represents a systematic circumvention of the Cash &amp; Carry system, the extent of which – measured against the sales through the generally accessible retail food market – is likely to be minimal. It should also be noted that only limited competitive pressure can arise from Cash &amp; Carry wholesale, as they cannot target all consumers with their offerings but only those who are entitled to shop in Cash &amp; Carry markets or who gain access to Cash &amp; Carry markets – unlawfully.</w:t>
      </w:r>
    </w:p>
    <w:p>
      <w:r>
        <w:t>Furthermore, the revenue generated nationwide through Cash &amp; Carry markets is very low compared to the revenue volume in the retail food market. The revenue generated through Cash &amp; Carry markets is reported to be approximately €11.2 billion, which is thus in the range of under 10%, measured against the total market volume for the retail food market28. It should be noted that this revenue figure also includes products that are not suitable for private end consumers (such as the 10l pea can).</w:t>
      </w:r>
    </w:p>
    <w:p>
      <w:r>
        <w:t>Finally, it is questionable whether the antitrust assessment would change significantly with the inclusion of Cash &amp; Carry wholesale. There is rather some evidence to suggest that considering Cash &amp; Carry wholesale would increase the antitrust concerns regarding the merger. For then, the revenues generated by EDEKA in Cash &amp; Carry wholesale, which amount to nationwide [&lt; 5] billion €, would also have to be taken into account. The relevant competitive advantage that – as will be established below – EDEKA possesses particularly over REWE would increase further with the inclusion of Cash &amp; Carry wholesale, as REWE is not active in Cash &amp; Carry wholesale.</w:t>
      </w:r>
    </w:p>
    <w:p>
      <w:r>
        <w:t>3. No Distinction in the Relevant Market Delimitation Between Distribution Channels</w:t>
        <w:br/>
        <w:t>According to the view held in earlier decisions of the Federal Cartel Office29, no distinction is made between distribution channels in the relevant market delimitation, but a unified market for the retail food sector is assumed. Within this market, the following distribution channels (i.e., distribution lines, forms of distribution) can be distinguished. The distribution channels differ both in terms of the breadth of assortment (number of products), the depth of assortment (number of brands per product / share of producer brands - private labels), the presentation of goods / ambiance, and possibly in terms of sales area.</w:t>
      </w:r>
    </w:p>
    <w:p>
      <w:r>
        <w:t>- A self-service department store offers a department store-like assortment (including a retail food assortment) and typically has a sales area of more than 5,000 m². It offers a variety of retail food products from different brands, with the share of producer brands being very high compared to private labels – if they are offered at all.</w:t>
      </w:r>
    </w:p>
    <w:p>
      <w:r>
        <w:t>- Full-range retailers offer a retail food assortment that also includes a variety of products from different brands. In this assortment, the share of producer brands is also significant.</w:t>
      </w:r>
    </w:p>
    <w:p>
      <w:r>
        <w:rPr>
          <w:b/>
        </w:rPr>
        <w:t>[Pages 31–33]</w:t>
      </w:r>
    </w:p>
    <w:p>
      <w:r>
        <w:t>31</w:t>
        <w:br/>
        <w:t>The share of producer brands is significantly larger than the share of private labels. With regard to sales area, a distinction can be made for full-range retailers as follows: "Consumer markets" typically have a sales area between approximately 1,500 and 5,000 m². "Large supermarkets" (formerly: "small consumer markets") regularly have a sales area between 800 and 1,500 m². In contrast, "supermarkets" typically have a sales area between 400 and 800 m². "Self-service stores" usually have a sales area of less than 400 m².</w:t>
        <w:br/>
        <w:t>- Discounters are grocery stores that offer a limited number of products, have a simple store layout, and low prices ("discount principle"). A distinction can be made here: A "hard discounter" has a very simple store layout, permanent low prices, a narrow product range with a small number of branded products, primarily offering private labels and only a few producer brands. A "soft discounter," while also having a relatively simple store layout, offers a somewhat broader assortment, carrying more brands than the hard discounter and having a larger share of producer brands.</w:t>
        <w:br/>
        <w:t>This can be graphically represented as follows:</w:t>
        <w:br/>
        <w:t>Self-service department stores Full-range retailers Soft discounters Hard discounters</w:t>
        <w:br/>
        <w:t>The Federal Cartel Office has examined the competitive relationships between the distribution channels in the German retail food market and has established a strongly differentiated competitive relationship.31 ALDI focuses on a single distribution concept, hard discounting. In contrast, the competitive strategies of soft discounters and especially full-range retailers with a high share of producer brands operate largely independently of the ALDI concept regarding pricing policy, quality, service, advertising, sales area concept, and spatial design. However, the Federal Cartel Office has identified a closer competitive relationship between the distribution channels of soft discount and full-range retailers. Nevertheless, these differences in distribution concepts do not go so far as to delineate separate relevant markets. On the one hand, end consumers predominantly do their shopping in stores of several distribution channels. On the other hand, the leading retail food providers have a business model that typically spans multiple distribution channels. For example, EDEKA, REWE, Tengelmann, and Lidl are represented in both full-range and soft discount.</w:t>
        <w:br/>
        <w:t>31 See in detail Section C.II.</w:t>
      </w:r>
    </w:p>
    <w:p>
      <w:r>
        <w:t>32</w:t>
        <w:br/>
        <w:t>Significant passages of the EE&amp;MC report are based on the misunderstanding that the Federal Cartel Office has effectively based its analysis on two separate relevant markets for producer brands on the one hand and private labels on the other. However, the fact is that the Federal Cartel Office assumes a unified retail food market. At the same time, it makes clear that the offering of services in the retail food market is a highly differentiated product. As one of the essential differentiation features by which the various distribution channel concepts can be distinguished within the same relevant market, the decision-making department has considered, among numerous other features such as product range width and depth, pricing strategy, etc., the share of producer and private labels in the overall assortment and total sales. The report's assertion that the decision-making department has effectively assumed two separate relevant markets for private labels on the one hand and producer brands on the other can therefore – at least upon a benevolent consideration – only be based on a misunderstanding on the part of the experts. In contrast, it is correct that the Federal Cartel Office sees significant indications regarding the access to procurement markets examined here under § 19 Abs. 2 Nr. 2 GWB, suggesting that the procurement of producer brands on the one hand and private labels on the other follows such different market conditions that separate procurement markets must be assumed (see below, Part 2, § 2 C.VII. 1.a)bb)).</w:t>
        <w:br/>
        <w:t>II. Spatial Market Delimitation</w:t>
        <w:br/>
        <w:t>In spatial terms, the retail food market is regularly delineated regionally according to the established – judicially confirmed32 – practice of the Federal Cartel Office. The Federal Cartel Office regularly delineates the spatially relevant markets with a radius of 20 km or a travel time of 20 minutes by car around the defining regional center, as consumers typically demand everyday goods in proximity to their place of residence. In individual cases, this radius is to be adjusted based on the respective economic geographical conditions. Thus, the Federal Cartel Office divides the federal territory into 345 spatial markets33, assigning individual municipalities based on postal code districts for the present procedure34. It is also part of the Federal Cartel Office's established practice to consider the market conditions in neighboring regional markets in the competitive assessment when examining regional markets (so-called cluster consideration)35.</w:t>
        <w:br/>
        <w:t>Nevertheless, the Federal Cartel Office does not overlook that the competitive position of a retail food provider depends not only on its offerings in the regional sales markets but also on supra-regional factors. This is particularly true for food retailers operating nationwide and covering the entire country, who design their assortments and market presence uniformly or at least similarly across the country. However, this consideration does not lead to an expansion of the spatially relevant market but at most to a consideration of the supra-regional factors within the overall competitive assessment.</w:t>
        <w:br/>
        <w:t>C. Emergence of a Dominant Market Position of EDEKA</w:t>
        <w:br/>
        <w:t>The merger is expected to establish a dominant market position for EDEKA in a number of regional sales markets for retail food (§ 36 Abs. 1, § 19 Abs. 2 Nr. 2 GWB). The affected markets are located in various regions of Germany and form – to the extent that they are adjacent – larger clusters of regional markets. Specifically, these are the regional markets in the clusters of Magdeburg, Leisnig, Straubing, Wittingen, Freiburg, Fritzlar, and Herford. The regional markets located in these clusters are described in more detail in Section C.III.</w:t>
        <w:br/>
        <w:t>EDEKA's superior market position in these markets arises from a comprehensive consideration of all structural criteria shaping the retail food market at both the regional and federal levels. Through the merger, EDEKA is expanding its already outstanding market position at the regional and federal levels to a dominant market position. It is expected that EDEKA will have such significant structural advantages after the merger that it can permanently restrict or even eliminate the competitive scope of its competitors.36</w:t>
        <w:br/>
        <w:t xml:space="preserve">The following criteria are decisive for this: </w:t>
        <w:br/>
        <w:t>In some cases, individual postal code areas have been assigned contrary to the market delimitation practice described above. A correction of these "inaccuracies" would have entailed – after the market investigations had already been conducted – an unreasonable administrative burden. These "inaccuracies" particularly affect the markets of Stendal (291) and Wittenberg (333). For the competitive assessment, these inaccuracies have no impact. For the markets of Stendal (291) and Wittenberg (333), the market shares of the parties were calculated comparatively once for the "inaccurately" delineated markets and for the markets corrected according to the market delimitation practice described above. The deviation of the results was less than 1 percentage point.</w:t>
        <w:br/>
        <w:t>35 See most recently: BKartA, decision of August 25, 2005 - EDEKA/Spar (B9-27/05).</w:t>
        <w:br/>
        <w:t>36 Generally Möschel, in Immenga/Mestmäcker, § 19 Rz. 52 ff. with reference to established case law.</w:t>
      </w:r>
    </w:p>
    <w:p>
      <w:r>
        <w:rPr>
          <w:b/>
        </w:rPr>
        <w:t>[Pages 34–36]</w:t>
      </w:r>
    </w:p>
    <w:p>
      <w:r>
        <w:t>34</w:t>
        <w:br/>
        <w:t>Starting from the examined regional markets, EDEKA is the clear market leader in many of these markets. Furthermore, these markets are often surrounded by markets with a comparably high degree of concentration (so-called clusters), and EDEKA is the leading provider by a wide margin. In many of these markets, the merger would not only lead to an addition of market shares but also significantly expand EDEKA's network of locations (see C.III for more details).</w:t>
      </w:r>
    </w:p>
    <w:p>
      <w:r>
        <w:t>The increase in resources resulting from the merger would go far beyond the mere addition of market shares in individual regional markets. The decision-making department has considered the regional impacts of the merger in light of the cross-regional structural conditions to accurately represent and assess the overall picture of resource growth for EDEKA and the qualitative competitive potential of Tengelmann. This consideration leads to the following results:</w:t>
      </w:r>
    </w:p>
    <w:p>
      <w:r>
        <w:t>The distribution channels of EDEKA and Tengelmann are close competitors in the highly segmented retail food market. The merger would thus lead to the elimination of a close competitor both in the affected regional markets and nationwide (see Section C.II).</w:t>
      </w:r>
    </w:p>
    <w:p>
      <w:r>
        <w:t>EDEKA has a generally high market presence, a comprehensive distribution channel concept, and by far the largest total sales area nationwide. Through the merger, EDEKA would further enhance its outstanding access to the sales markets (see Section C.IV).</w:t>
      </w:r>
    </w:p>
    <w:p>
      <w:r>
        <w:t>EDEKA's dominant market position would also not be effectively contestable after the merger due to price competition in the retail food market. Investigations in this regard have indicated that the positioning of selling prices is apparently only part of the marketing mix in the retail food market and that the competitive behavioral leeway of the leading providers cannot be significantly restricted by this. The expert opinion on price competition submitted by Tengelmann is also not suitable to eliminate the concerns of the decision-making department in this regard (see Section C.V).</w:t>
      </w:r>
    </w:p>
    <w:p>
      <w:r>
        <w:t>There are high structural barriers to entry for potential competitors. This includes, in particular, the necessity of comprehensive, locally accessible supply and a sophisticated distribution concept accepted by consumers (see Section C.VI).</w:t>
      </w:r>
    </w:p>
    <w:p>
      <w:r>
        <w:t>35</w:t>
        <w:br/>
        <w:t>Finally, access to procurement markets is of great importance regarding the market position of a food retailer in its sales markets. This is because access to procurement markets has a particularly strong influence on the relative market position of a company in the supply markets due to the low "depth of value creation" in retail. The level of purchase prices primarily determines—especially when comparing companies with a comparable distribution concept—the profitability and the leeway that the company has on the sales side, particularly concerning the defense against potential competitive advances from its (nearest) competitors. EDEKA's procurement volume would significantly increase due to the merger. This would give EDEKA a superior access to procurement markets compared to its competitors after the merger. This particularly concerns the area of producer brands, where EDEKA already holds a strong position before the merger (see Section C.VII).</w:t>
      </w:r>
    </w:p>
    <w:p>
      <w:r>
        <w:t>I. The General Competitive Situation in the German Retail Food Market</w:t>
        <w:br/>
        <w:t>The retail food market in Germany has experienced a very high degree of concentration in recent years. The present merger would mean a further—noticeable—narrowing of the supply structure.</w:t>
      </w:r>
    </w:p>
    <w:p>
      <w:r>
        <w:t>The market research institute Trade Dimensions lists the "TOP 50 retail food banners by sales outlets" in its annual overview "The Retail Food Market 2008." However, this apparent diversity obscures the actual degree of concentration, as the different distribution channels, which the large food retailers in Germany possess, are listed as separate brands. This does not reflect the competitive reality, as it is part of the corporate self-understanding that company-owned distribution lines are positioned not in competition with each other but solely in competition with non-affiliated companies.</w:t>
      </w:r>
    </w:p>
    <w:p>
      <w:r>
        <w:t>A realistic consideration that reflects the actual competitive conditions must therefore start at the corporate level. According to the findings of the Federal Cartel Office, which are confirmed by corresponding findings from GfK, there were still eight large retail chains in Germany in 1999—EDEKA, REWE, Schwarz Group (Lidl and Kaufland), ALDI, Metro, Tengelmann, WalMart, and Spar—that together held a market share of about 70% in the so-called "fast-moving consumer goods." With EDEKA's acquisition of Spar in 2005 and WalMart's exit from the German market (acquisition by Metro), not only has the number of large food retailers in Germany decreased, but the remaining companies have also managed to expand their market share to around 90%. Should the present merger occur, these market shares would be distributed among only five large companies. It should also be noted that the Metro Group no longer considers retail food to be one of its core business areas and it cannot be ruled out that the company, after the already completed sale of the extra stores to REWE, will also separate from the real markets and the department stores operated under "Kaufhof" in the foreseeable future, thus exiting the market as an independent competitor.</w:t>
      </w:r>
    </w:p>
    <w:p>
      <w:r>
        <w:t>In the last three years, there have been acquisitions as listed in the following table. Aside from this, the market shares of the retail companies have largely remained unchanged.</w:t>
      </w:r>
    </w:p>
    <w:p>
      <w:r>
        <w:t>Table: 1</w:t>
        <w:br/>
        <w:t>Concentration Development in the German Retail Food Market in Percent</w:t>
        <w:br/>
        <w:t>2008 (Interim)</w:t>
        <w:br/>
        <w:t xml:space="preserve">Company 2005 2006 2007 </w:t>
        <w:br/>
        <w:t xml:space="preserve">EDEKA 20 - 25 20 - 25 20 - 25 </w:t>
        <w:br/>
        <w:t xml:space="preserve">Schwarz Group &lt; 20 &lt; 20 &lt; 20 </w:t>
        <w:br/>
        <w:t xml:space="preserve">ALDI 15 - 20 15 - 20 15 - 20 </w:t>
        <w:br/>
        <w:t xml:space="preserve">REWE 15 - 20 15 - 20 15 - 20 </w:t>
        <w:br/>
        <w:t xml:space="preserve">Metro 5 to 10 5 to 10 5 to 10 (Extra to REWE) </w:t>
        <w:br/>
        <w:t xml:space="preserve">Tengelmann 5 to 10 5 to 10 5 to 10 </w:t>
        <w:br/>
        <w:t xml:space="preserve">WalMart &lt; 5 (to Metro) </w:t>
        <w:br/>
        <w:t xml:space="preserve">Spar (to EDEKA) </w:t>
        <w:br/>
        <w:t xml:space="preserve">Total 85-90 85-90 85-90 </w:t>
        <w:br/>
        <w:t>Overall 100 100 100</w:t>
      </w:r>
    </w:p>
    <w:p>
      <w:r>
        <w:t>Furthermore, it should be noted that smaller providers in the retail food market are not only cooperating with each other but are increasingly seeking collaboration—at least in purchasing—with the large food retailers, which calls into question their competitive independence. For example, Globus and Netto Stavenhagen purchase through EDEKA, while coop and Dohle purchase through REWE.</w:t>
      </w:r>
    </w:p>
    <w:p>
      <w:r>
        <w:t>Based on experiences from recent years, it is neither expected that the remaining smaller providers will be able to significantly increase their market shares at the expense of the large companies, nor that a new competitor will enter the market that would be able to influence the behavioral leeway of the market leaders in the short term. Rather, it should be noted that the expectations associated with the entry of large foreign food retailers into the German market have not been fulfilled. Both Intermarché and WalMart have since exited the German market. Due to the experiences these companies had after their market entry in Germany, it can currently be concluded that...</w:t>
      </w:r>
    </w:p>
    <w:p>
      <w:r>
        <w:rPr>
          <w:b/>
        </w:rPr>
        <w:t>[Pages 37–39]</w:t>
      </w:r>
    </w:p>
    <w:p>
      <w:r>
        <w:t>37</w:t>
        <w:br/>
        <w:t>excluded that particularly foreign companies will make significant attempts to establish themselves in the German market. Significant competitors of the parties to the merger in the retail food market in Germany, besides the intervenor REWE, are now only the Schwarz Group, ALDI, and Metro. The Schwarz Group, attributed to Mr. Dieter Schwarz, is also predominantly active in the food retail sector, primarily in the retail food market. It operates a total of 521 self-service stores and consumer markets in Germany under the brands Kaufland, KaufMarkt, and Handelshof (C&amp;C), as well as around 2800 discount stores under the Lidl brand (data from tradeDimensions for the year 2006). The total revenues of the group are estimated by tradeDimensions at €24 billion.</w:t>
      </w:r>
    </w:p>
    <w:p>
      <w:r>
        <w:t>ALDI formally consists of the two independent corporate groups ALDI Nord and ALDI Süd. While the ALDI Süd group is a horizontal group consisting of 31 operational companies, the comparable horizontal group ALDI Nord essentially consists of 35 operational ALDI GmbH &amp; Co. KG's. Despite this formal separation into ALDI Nord and ALDI Süd, the Federal Cartel Office assesses both companies as a de facto horizontal group of the brothers Karl and Theo Albrecht due to their common historical background. According to Trade Dimensions, the ALDI Group operates approximately 4,200 discount branches throughout the country and achieved estimated revenues of around €22 billion.</w:t>
      </w:r>
    </w:p>
    <w:p>
      <w:r>
        <w:t>The current Metro Group was formed in 1996 through the merger of several wholesale and retail companies. It currently includes the distribution lines Metro Cash &amp; Carry (consumer goods wholesale), Real (large self-service stores), Extra (consumer markets), Media-Saturn (electronic specialty stores), and Kaufhof (department stores). In the fiscal year 2006, Metro achieved worldwide consolidated revenues of approximately €60 billion. In 2006, the distribution lines Real and Extra accounted for net revenues of €10.8 billion according to tradeDimensions. As described, the Metro Group has since separated from its Extra markets and the consumer markets operated by Extra as a franchisor under the brands "Comet" and "Bolle."</w:t>
      </w:r>
    </w:p>
    <w:p>
      <w:r>
        <w:t>Even today, the described concentration is concerning with regard to the development of procurement markets, as the retail food market – particularly in the area of procurement of producer brands – constitutes a bottleneck for the sales of suppliers.</w:t>
      </w:r>
    </w:p>
    <w:p>
      <w:r>
        <w:t>38</w:t>
        <w:br/>
        <w:t>II. Close and Distant Competitors ("closeness of competition")</w:t>
        <w:br/>
        <w:t>1. Customer Groups and Complementary Purchases</w:t>
        <w:br/>
        <w:t>The domestic retail food market is characterized by a strong segmentation of the market through differentiated distribution channel concepts. The merger focuses on the soft discount sector (Netto, Plus) and – through the group effect and cooperation in procurement – in the full-range sector (EDEKA, Kaiser’s). This segmentation of distribution channels is essentially opposed by three customer groups that have developed in practice: The auditing and consulting firm KPMG distinguishes the following customer groups:</w:t>
        <w:br/>
        <w:t>- Quality Buyers: usually higher income, responds to the profiling of retail with a focus on higher-quality goods and service; preferred shopping at full-range retailers, possibly soft discounters.</w:t>
        <w:br/>
        <w:t>- Bargain Hunters: often comparatively low income, strong price orientation, high acceptance of discounters and private labels, preferred shopping at hard discounters, possibly soft discounters.</w:t>
        <w:br/>
        <w:t>- Smart Shoppers: prefer to buy branded products at a subjectively perceived favorable price, preferred shopping at soft discounters.</w:t>
      </w:r>
    </w:p>
    <w:p>
      <w:r>
        <w:t>KPMG has shown in the study that these customer groups have few commonalities. The customer group of quality customers, for example, cannot be reached by discounters. This customer group represents, according to KPMG's classification, a share of 36% of the total customer potential in the retail food market. To the extent that EDEKA states in its comments that this classification of customer groups does not allow for a statement that they can be assigned to a specific distribution concept, this is true insofar as the groups do not exclusively shop at one distribution channel. It is undisputed that there are complementary purchases to cover a largely complementary need across various distribution channels. However, this does not mean that the distribution channels are substitutes. In this respect, the figures presented by EDEKA on complementary purchases and customer reach do not provide any significant insights regarding the interchangeability and competitive proximity of the distribution channel concepts present in the market. Rather, it is accurate that the respective purchasing behavior of the customer groups leads to the development of distribution channel concepts in the retail food market being oriented towards the development and market shares of the individual customer groups. Thus, the growing segment of Smart Shoppers (share according to KPMG 29%) is the classic customer base for soft discount, partly also for full range. The leading retail companies have responded to this with the expansion of the producer brands offered at soft discounters, while full-range retailers have expanded the entry-level segment in the private label area.</w:t>
      </w:r>
    </w:p>
    <w:p>
      <w:r>
        <w:t>This observation is supported by the fact that, according to investigations by the Federal Cartel Office, different distribution channels with a strongly varying product portfolio often settle in close proximity to each other. Through these so-called "koppelstandorte," the Federal Cartel Office believes that predominantly customers are addressed who visit both locations to cover a complementary need. In the competitor survey, the leading retail companies ALDI, EDEKA, Lidl, and REWE indicated that full-range retailers often settle next to hard discounters. EDEKA has added in the proceedings that spatial proximity between the neighboring distribution channels soft discount and full range is generally prohibited. Lidl has stated that the company would not settle in close proximity to the distribution channels ALDI, Plus, or Netto. REWE notes that in cases of spatial proximity of outlets of the same distribution line, cannibalization effects occur.</w:t>
      </w:r>
    </w:p>
    <w:p>
      <w:r>
        <w:t>This finding already illustrates that the competitive pressure between retail companies increases with the alignment of product depth and breadth, and that there are varying degrees of competitive relationships between the individual distribution channels in the retail food market. While EDEKA cannot derive from the KPMG study that the competitive parameters of low price level/attractive special offers, product breadth and depth, producer brand assortment, consulting, and attractiveness of sales areas lead to a differentiated perception of the individual distribution channels, the results of the "Detailed Analysis of Discounters vs. Non-Discounters" suggest a different survey result. According to this, customer perception in the comparison of discounters – non-discounters is very differentiated and takes into account the respective different use of the aforementioned competitive parameters.</w:t>
      </w:r>
    </w:p>
    <w:p>
      <w:r>
        <w:t>2. Comparison of Distribution Channel Concepts</w:t>
        <w:br/>
        <w:t>The Federal Cartel Office will further analyze the spectrum of competitive relationships based on the respective product breadth and depth. The corresponding data has been determined by the Federal Cartel Office itself. The following table, which presents the product portfolio...</w:t>
      </w:r>
    </w:p>
    <w:p>
      <w:r>
        <w:rPr>
          <w:b/>
        </w:rPr>
        <w:t>[Pages 40–42]</w:t>
      </w:r>
    </w:p>
    <w:p>
      <w:r>
        <w:t>40</w:t>
        <w:br/>
        <w:t>portfolio of the retail companies EDEKA, REWE, Schwarz Group, ALDI, and Tengelmann is depicted, serves as the starting point for the analysis:</w:t>
        <w:br/>
        <w:t>Table: 2</w:t>
        <w:br/>
        <w:t>Assortment- Share of Producer- Share of Retail- Change in Sales Area</w:t>
        <w:br/>
        <w:t>breadth (Number of Articles45) Total Revenue Total Revenue of Producer Brands in the Focus (sqm)</w:t>
        <w:br/>
        <w:t>between 2005</w:t>
        <w:br/>
        <w:t>and 2007</w:t>
        <w:br/>
        <w:t>ALDI approx. 800 10-20% 80-90% No significant change 400-800</w:t>
        <w:br/>
        <w:t>Lidl Discount46 approx. 1,500 20-40% 60-80% 20 to 40% 400-800</w:t>
        <w:br/>
        <w:t>800-1,500</w:t>
        <w:br/>
        <w:t>Penny (REWE) approx. 1,500 40-50% 50-60% 0 to 10% 400-800</w:t>
        <w:br/>
        <w:t>Plus (Tengelmann) approx. 2,000 40-50% 50-60% -10 to 0% 400-800</w:t>
        <w:br/>
        <w:t>Netto (EDEKA) approx. 3,600 65-75% 25-35% -20 to -10% 400-800</w:t>
        <w:br/>
        <w:t>800-1,500</w:t>
        <w:br/>
        <w:t>REWE Full Range up to 50,00047 70-80% 20-30% -10 to 0% 800-1,500</w:t>
        <w:br/>
        <w:t>1,500-5,000</w:t>
        <w:br/>
        <w:t>Kaufland (Lidl) up to approx. 85-95% 5-15% No significant change 1,500-5,000</w:t>
        <w:br/>
        <w:t>35,00048</w:t>
        <w:br/>
        <w:t>EDEKA Full Range up to approx. 80-90% 10-20% -10 to 0% 400-800</w:t>
        <w:br/>
        <w:t>50,00049 800-1,500</w:t>
        <w:br/>
        <w:t>1,500-5,000</w:t>
        <w:br/>
        <w:t>Kaiser’s up to 15,00050 90-100% 0-10% No significant change 400-800</w:t>
        <w:br/>
        <w:t>(Tengelmann) 800-1,500</w:t>
        <w:br/>
        <w:t>45 Definition of "Article": The contents of a mixed carton (this includes so-called mixed trays, e.g., dog food of various flavors delivered in one carton but sold separately) as well as so-called "Multipacks" (e.g., yogurts of various flavors delivered together and sold together) are counted as one article. Articles with the same designation but, for example, different fat levels (e.g., yogurt 3.5% fat level and yogurt 3.8% fat level) are counted as different articles, as are articles with the same designation but different brands (e.g., Danone yogurt 3.5% fat level and Lünebest yogurt 3.5% fat level).</w:t>
        <w:br/>
        <w:t>46 Lidl provided information in its response that requires a comparatively large interval (20 percentage points).</w:t>
        <w:br/>
        <w:t>47 Sales area-dependent between approx. 15,000 articles and 50,000 articles.</w:t>
        <w:br/>
        <w:t>48 Sales area-dependent between approx. 20,000 articles and approx. 35,000 articles.</w:t>
        <w:br/>
        <w:t>49 Sales area-dependent between approx. 18,000 and approx. 50,000 articles.</w:t>
        <w:br/>
        <w:t>50 Sales area-dependent: between approx. 8,000 articles and approx. 15,000 articles.</w:t>
      </w:r>
    </w:p>
    <w:p>
      <w:r>
        <w:t>41</w:t>
        <w:br/>
        <w:t>From this, the Federal Cartel Office draws the following conclusions regarding the current market conditions:</w:t>
        <w:br/>
        <w:t>a) Hard Discount vs. Full Range and Soft Discount</w:t>
        <w:br/>
        <w:t>ALDI occupies a special position in the retail food market with regard to assortment breadth and depth. The company offers a limited product range primarily oriented towards private labels on a small sales area. This "ALDI concept" is regarded by the company itself as leading in the discount sector and promising for the future. ALDI further argues that its only close competitors are Lidl, Penny, and Plus. However, these companies have a significantly more differentiated assortment ranging from 1,500 (Lidl, Penny) to 3,600 articles (Netto Markendiscount) and a share of producer brands that is far above the corresponding share at ALDI.</w:t>
        <w:br/>
        <w:t>Regarding the competitive pressure on the soft discount, a differentiated picture emerges: ALDI plays an important role for soft discounters as well as for full-range retailers in price setting in the private label sector. The company is often, although not always, a price leader51. For price setting and assortment competition in the area of producer brands, the company plays only a limited role, as it offers these only to a very limited extent. In this respect, ALDI exerts only a slight competitive pressure on EDEKA. This applies both to the full range and to the distribution channel of Netto Markendiscount, which has a share of producer brands that is only about 15% below the corresponding share of the EDEKA full range and far above that of ALDI. This differentiation in assortment and pricing policy is accompanied by a different sales area concept. While ALDI generates its sales through a combination of low fixed costs (small sales areas, predominantly in suburban locations) and permanently low prices with private labels, EDEKA relies in its full range on predominantly large sales areas, a large brand portfolio, and outstanding service. A permanent low-price strategy would not be suitable to amortize the higher fixed costs. The concept of the EDEKA distribution line Netto Marken-Discount is also much closer to the full range than to ALDI's discount business. Netto also has a significant share of branded products (almost 70%) and well over 300 locations with a sales area between 800 and 1,500 sqm. Regarding Netto, the Federal Cartel Office assumes that the competitive pressure from ALDI and other hard discounters (mainly Norma) is limited.</w:t>
        <w:br/>
        <w:t>51 For price competition, see below: Part 2, § 2C.V., 3.</w:t>
      </w:r>
    </w:p>
    <w:p>
      <w:r>
        <w:t>42</w:t>
        <w:br/>
        <w:t>Contrary to EDEKA's repeated assertions52, the decision-making department does not simply exclude ALDI from the competitive analysis. Rather, a differentiated and appropriate analysis of the competitive relationships in the relevant market is required in the merger control examination. Only in this way can it be determined which companies can limit the behavioral scope of the market leader so significantly that the emergence or strengthening of a dominant market position can be excluded. EDEKA's assertion that ALDI's price leadership does not only concern the entry-level price segment but the entire full range of brand-intensive distribution channels remains unsubstantiated.53</w:t>
        <w:br/>
        <w:t>b) Soft Discount vs. Full Range</w:t>
        <w:br/>
        <w:t>In the area of so-called soft discount, Lidl, Penny (REWE), Plus (Tengelmann), and Netto (EDEKA) are the main providers in the German retail food market. The assortment in the area of producer brands is significantly larger at all three companies than at ALDI, although the breadth of the assortment is far below that of full-range retailers. All major, nationally operating full-range retailers have either built or acquired their own distribution line in the soft discount and placed it on the market under their own brand. With a correspondingly diversified distribution channel concept, full-range retailers are best positioned to serve the aforementioned customer groups of smart shoppers and quality buyers through their own company. EDEKA addresses these customer groups with a correspondingly differentiated portfolio within its own company. For EDEKA, this means that competition from the soft discount is particularly absorbed by its own distribution line Netto Markendiscount. Netto Markendiscount operates its assortment policy in a borderline area between soft discount and full range. The breadth of the assortment is with approx. 3,600 articles more than double that of Lidl and Penny. The revenue-based share of producer brands is nearly 70%, on par with the corresponding value of the REWE full range and not far below the share of producer brands of EDEKA. EDEKA is therefore striving to place a company in the market in the soft discount area that brings one of EDEKA's key strengths – good access to producer brands – to customers at a subjectively perceived favorable price. In this respect, EDEKA's argument does not hold that the combination of adjacent distribution concepts leads not to synergies but rather to cannibalization effects. Because EDEKA primarily uses its distribution line Netto to offer an optimal distribution concept to quality-conscious customer groups. This also underpins EDEKA's strong market position overall, as according to consumer studies by KPMG, these customer groups occupy about 65% of the market volume in the retail food market, and the successful ALDI concept at the other end of the spectrum captures a large part of the demand from the third customer group, the</w:t>
        <w:br/>
        <w:t>52 Latest EDEKA statement, p. 14, 35.</w:t>
        <w:br/>
        <w:t>53 See also Section C.V. Price Competition.</w:t>
      </w:r>
    </w:p>
    <w:p>
      <w:r>
        <w:rPr>
          <w:b/>
        </w:rPr>
        <w:t>[Pages 43–45]</w:t>
      </w:r>
    </w:p>
    <w:p>
      <w:r>
        <w:t>43</w:t>
        <w:br/>
        <w:t>bargain hunters, captures a large part of the demand of the third customer group, the discount hunters. Similar concepts are pursued by REWE with Penny and Tengelmann with Plus.</w:t>
      </w:r>
    </w:p>
    <w:p>
      <w:r>
        <w:t>Also with regard to pricing strategy, the companies EDEKA, REWE, and Tengelmann pursue comparable concepts: The entry-level product range is advertised by them – as well as by ALDI for its entire range – through a permanent low-price strategy. Typically, the low-cost private labels of the retail companies are placed in this product range. For the remaining assortment, particularly the area encompassing branded products, a significantly more differentiated pricing strategy is followed, which is characterized by temporary special offers and "promotions" at an overall higher price level. The share of manufacturer brands in the product assortment ranges from approximately 70 to 95% for the retail companies EDEKA full range, REWE full range, Kaiser’s, and Netto Markendiscount, while for their respective group-owned discounters Netto (EDEKA), Penny (REWE), and Plus (Tengelmann), it ranges from 40 to 75%.</w:t>
      </w:r>
    </w:p>
    <w:p>
      <w:r>
        <w:t>In contrast, Lidl's assortment concept currently operates – compared to the discount chains of the companies EDEKA, REWE, and Tengelmann – somewhat more in the borderline area between hard discount and soft discount. The share of manufacturer brands is only 20-40%, and the assortment is less than half as broad as that of Netto. Therefore, the company is likely to exert less competitive pressure on the full range than other soft discounters. This can also be illustrated by the following example:</w:t>
      </w:r>
    </w:p>
    <w:p>
      <w:r>
        <w:t>Tengelmann conducts a monthly price monitor for the full range for significant product groups. The corresponding price indices for EDEKA full range, REWE, and Tengelmann are compared. The four regions where Kaiser’s has its operational focus are considered (Berlin, North Rhine, Munich/Upper Bavaria, Rhine-Main-Neckar).</w:t>
      </w:r>
    </w:p>
    <w:p>
      <w:r>
        <w:t>While the items used for the analysis of the product groups and price comparison predominantly belong to the assortment of both Tengelmann and EDEKA and REWE, they are only available to a limited extent at Lidl. Regarding the comparability of partial assortments of REWE, Tengelmann, and EDEKA on one side and Lidl on the other, the following results from Tengelmann's price monitor emerge for the aforementioned product groups:</w:t>
      </w:r>
    </w:p>
    <w:p>
      <w:r>
        <w:t>Table: 3</w:t>
        <w:br/>
        <w:t>Number of Comparable Product Group Product Group Product Group Product Group</w:t>
        <w:br/>
        <w:t>Items in the Example Rhein- CM 3 CM 4 CM 5 CM 6</w:t>
        <w:br/>
        <w:t>Main Neckar MoPro/TKK Dry Assortment Beverages Non-Food I</w:t>
        <w:br/>
        <w:t>Tengelmann Exit Value 431 732 701 498</w:t>
        <w:br/>
        <w:t>EDEKA Agreement 308 546 505 357</w:t>
        <w:br/>
        <w:t>REWE Agreement 347 504 549 348</w:t>
        <w:br/>
        <w:t>Lidl Agreement 51 80 66 39</w:t>
      </w:r>
    </w:p>
    <w:p>
      <w:r>
        <w:t>The comparison does not differ in the other regions Berlin, North Rhine, and Munich. In the product groups CM1 (Fresh) and CM2 (Fruits/Veggies), Lidl was not even included in the comparison, as these partial assortments apparently play a comparatively minor role in the distribution concept of the company, while they are part of the core assortment for the comparison companies Tengelmann, EDEKA, and REWE.</w:t>
      </w:r>
    </w:p>
    <w:p>
      <w:r>
        <w:t>Even though Lidl has gradually expanded its share of manufacturer brands in recent years, this does not lead to a different perspective. An expansion of the brand assortment by approximately 130 items over several years is hardly noticeable compared to the assortment breadth of Netto with branded products (2,500 brands) or EDEKA (up to 45,000 branded products). Apparently, it is not part of the Schwarz Group's corporate strategy to close its distribution concept in the cross-segment soft discount/full range as EDEKA, REWE, and Tengelmann have already done. This concerns both the breadth of the assortment and the share of manufacturer brands. In addition to Lidl, the Schwarz Group operates the retail line SB-Warenhaus "Kaufland," which operates in the upper segment of the full range.</w:t>
      </w:r>
    </w:p>
    <w:p>
      <w:r>
        <w:t>Kaufland has comparatively few locations (about 500 locations), a single sales area model of well over 1,500 sqm, and has its regional focus in the new federal states.</w:t>
      </w:r>
    </w:p>
    <w:p>
      <w:r>
        <w:t>In comparison: EDEKA alone has more than 1,500 locations nationwide in the full range with sales areas of over 800 sqm.</w:t>
      </w:r>
    </w:p>
    <w:p>
      <w:r>
        <w:t>45</w:t>
        <w:br/>
        <w:t>The segmentation can be represented – with regard to the leading providers – approximately as follows:</w:t>
        <w:br/>
        <w:t>SB-Warenhäuser Full Range Soft Discounters Hard Discounters</w:t>
        <w:br/>
        <w:t>EDEKA Full Range</w:t>
        <w:br/>
        <w:t>EDEKA</w:t>
        <w:br/>
        <w:t>Netto Marken-Discount</w:t>
        <w:br/>
        <w:t>Tengelmann</w:t>
        <w:br/>
        <w:t>Kaiser’s</w:t>
        <w:br/>
        <w:t>Plus Group</w:t>
        <w:br/>
        <w:t>REWE</w:t>
        <w:br/>
        <w:t>REWE</w:t>
        <w:br/>
        <w:t>Penny</w:t>
        <w:br/>
        <w:t>Lidl/Kaufland</w:t>
        <w:br/>
        <w:t>Lidl</w:t>
        <w:br/>
        <w:t>Aldi Aldi</w:t>
      </w:r>
    </w:p>
    <w:p>
      <w:r>
        <w:t>Even Tengelmann's attempt to use the EE&amp;MC report to present arguments against a segmentation of the retail food market and against a tiered competition in this regard fails. Chapter 3 of the report states that</w:t>
        <w:br/>
        <w:t>• there is a large number of manufacturers that produce both branded products and private labels,</w:t>
        <w:br/>
        <w:t>• many consumers are unable to assign private labels to the correct retail chain,</w:t>
        <w:br/>
        <w:t>• consumers believe that different brands of a product are on average 62% identical,</w:t>
        <w:br/>
        <w:t>• price plays a more important role for the purchasing decision than the brand for 49% of consumers for everyday goods,</w:t>
        <w:br/>
        <w:t>• the most visited stores for purchasing everyday needs are by far two discounters, namely Aldi and Lidl,</w:t>
        <w:br/>
        <w:t>• Aldi and Lidl are the discounters with the highest market shares in the discount segment (Aldi: 41%, Lidl: 23%) and</w:t>
        <w:br/>
        <w:t>• the basket sizes at discounters are above average compared to the entire retail food market.</w:t>
      </w:r>
    </w:p>
    <w:p>
      <w:r>
        <w:t>None of these statements is suitable to refute the thesis of the Federal Cartel Office that there is tiered competition between the various distribution channels and that the significance of private and manufacturer brands diverges between the various distribution channels. This is already because none of these statements addresses the relevant context here. The relevance of individual statements cited above for the assessment of competition in the retail food market is not apparent. This applies, among other things, to the assertion that there are manufacturers that produce both manufacturer and private labels. This fact...</w:t>
      </w:r>
    </w:p>
    <w:p>
      <w:r>
        <w:rPr>
          <w:b/>
        </w:rPr>
        <w:t>[Pages 46–48]</w:t>
      </w:r>
    </w:p>
    <w:p>
      <w:r>
        <w:t>46</w:t>
        <w:br/>
        <w:t>This fact does not provide any information regarding the significance of private labels and producer brands in the retail food market and for the positioning of a distribution channel in the retail food market. Furthermore, the report makes some statements about the definition and significance of interbrand and intrabrand competition. These statements are also not relevant for the analysis of competition in the retail food market. Rather, the question may play a role in the assessment of mergers at the manufacturer level, but not for the assessment of mergers at the retail level. The vulnerability of the report's argumentation becomes evident when considering the statement that the merger does not concern the competition between different brands (meaning: producer and private labels) among themselves, but rather the competition between the various distribution channels in the retail food market. Of course, the various distribution channels in the retail food market – as is also evident from the various market studies referenced by the experts themselves – can be interpreted as "brands" (see also the statements in Section 7 of the report). These brands are formed by a combination of various manifestations of numerous characteristics such as assortment breadth and depth, pricing strategy, service, etc. The retail food market in Germany is therefore objectively characterized by a multitude of different "brands" such as "Aldi," "extra," "Kaufland," "Penny," "Lidl," "Edeka," "REWE," etc. The merger indeed affects the competition between "brands" in the sense of the highly differentiated distribution channels of the retail food companies. Primarily affected by the merger are the retail food brands "Netto" and "Plus" in the area of soft discounting and the retail food brands "Edeka" and "KT" in the area of full assortment. It is self-evident that this case does not involve a merger between product brands such as – to stay with the example of chocolate – "Milka" (producer brand) and "Ja" (private label). This thesis has – contrary to the assertion of the report – not been represented by the decision-making department at any point, as it is obviously misguided.</w:t>
      </w:r>
    </w:p>
    <w:p>
      <w:r>
        <w:t>c) Interim Result</w:t>
        <w:br/>
        <w:t>As a result, the Federal Cartel Office finds a strongly differentiated competitive relationship in the German retail food market. The competitive pressure from the ALDI Group primarily concerns pricing in the area of private labels. In contrast, the competitive strategies of soft discounters and, even more so, full-range retailers with a high share of producer brands operate largely independently of the ALDI concept regarding pricing policy, quality, service, advertising, sales area concept, and spatial design concerning producer brands. However, the Federal Cartel Office has identified a closer competitive relationship between the distribution channels of soft discount and full assortment. Here, the retail companies EDEKA, REWE, Tengelmann, and – albeit with the limitations presented – the Schwarz Group pursue a dual distribution channel concept that appeals more to quality-conscious customer groups while simultaneously conveying the image of a particularly favorable price-performance ratio.</w:t>
      </w:r>
    </w:p>
    <w:p>
      <w:r>
        <w:t>III. Market Structure</w:t>
        <w:br/>
        <w:t>The competitive position of the parties involved in the merger – particularly the EDEKA, which operates not only regionally but nationwide – arises from a consideration of the company-related structural characteristics described above as well as the regional and nationwide market structures. EDEKA is already the market leader in a number of neighboring regional markets and thus for large parts of the federal territory. Even when considering the retail food market nationwide, EDEKA is at the top and would further strengthen its market position through the merger.</w:t>
      </w:r>
    </w:p>
    <w:p>
      <w:r>
        <w:t>1. Formation of Regional Cluster Markets</w:t>
        <w:br/>
        <w:t>For the competitive examination of the regional sales markets affected by the merger project, the parties have provided the Federal Cartel Office with the market volumes and sales figures calculated by them for all regional markets in Germany. The parties identified a total of 242 regional markets where the locations of Plus and Kaiser’s and the locations of EDEKA, including SEH, together achieve a sales share of at least 20%.</w:t>
      </w:r>
    </w:p>
    <w:p>
      <w:r>
        <w:t>To calculate the market volume, the parties – in accordance with the requirements of the Federal Cartel Office – based their calculations on an annual per capita consumption of €1,530. This per capita consumption is derived from the total sales volume in the German retail food market published by A.C. Nielsen and the total population recorded by the Federal Statistical Office for Germany. The nationwide average amount has been adjusted by the parties using the purchasing power index distributed by BBE Handelsberatung for all municipalities in Germany, taking into account the local purchasing power level. The parties themselves had based their application on a per capita consumption of €1,646.</w:t>
      </w:r>
    </w:p>
    <w:p>
      <w:r>
        <w:t>The information provided by the parties involved in the merger has only been used by the Federal Cartel Office as a starting point for its own market determination. From the regional markets presented by the applicants, the Federal Cartel Office selected 99 regional markets. In these markets, EDEKA (including SEH), Plus, and Kaiser’s, according to the applicants, each achieve market shares of at least one-third, and the market share increase also amounts to at least 2%, according to the parties. Regional markets with increases below 2% have also been selected by the Federal Cartel Office to support its competitive assessment regarding neighboring markets based on its own investigations. Based on this preliminary selection, the Federal Cartel Office conducted its own sales determination and has detached itself from a market structure analysis based on weighted per capita expenditures for the present case.</w:t>
      </w:r>
    </w:p>
    <w:p>
      <w:r>
        <w:t>Accordingly, the following market structure analysis is based on its own investigations of all retail companies operating in Germany that are suppliers in the retail food market and have high market shares. These are 14 companies (EDEKA, Schwarz Group, ALDI, REWE, Tengelmann, Metro, Norma, Globus, Netto Stavenhagen, Dohle, Coop, Bünting, Bartels-Langness, and tegut). The surveyed companies provided detailed information about nationwide sales and indicated, among other things, what (gross) sales revenues they achieve in the 99 pre-selected regional markets in the retail food sector.</w:t>
      </w:r>
    </w:p>
    <w:p>
      <w:r>
        <w:t>The Federal Cartel Office calculated the market volume from the sum of the revenues of the surveyed companies plus a "safety margin" of 3%. Although the surveyed companies cover nearly 100% of the total volume in the German retail food market, it cannot be ruled out that the remaining, usually small and only regionally active retail companies that were not surveyed achieve market shares of a total of one or two percentage points. The total volume determined by the Federal Cartel Office corresponds in magnitude to the volume calculated by M+M Eurodata and A.C. Nielsen.</w:t>
      </w:r>
    </w:p>
    <w:p>
      <w:r>
        <w:t>For the calculation of the regional market volumes, the parties also provided the Federal Cartel Office with locations of the usually small companies whose sales volumes the Federal Cartel Office did not determine in detail. To the extent that there were indications that the proposed flat "safety margin" of 3% was insufficient, the Federal Cartel Office – to the benefit of the parties – calculated the regional sales volumes of the usually small companies based on their sales areas and the average regional performance levels. The intervenor REWE reported to the Federal Cartel Office via email on April 17, 2008, the complete retail sales of all SEH of REWE, including those SEH in which REWE does not hold shares. The Federal Cartel Office included the reported sales volumes of REWE in the calculation of the respective regional total volumes.</w:t>
      </w:r>
    </w:p>
    <w:p>
      <w:r>
        <w:rPr>
          <w:b/>
        </w:rPr>
        <w:t>[Pages 49–51]</w:t>
      </w:r>
    </w:p>
    <w:p>
      <w:r>
        <w:t>49</w:t>
        <w:br/>
        <w:t>The results of the market survey and the supplementary information provided by the parties involved and the invited REWE have been recorded by the Federal Cartel Office in numerical and cartographic form. Neither the inclusion of the sales volumes of the usually small companies nor the inclusion of the reported sales volumes of REWE in the regional total volumes leads to a merger control relevant change in the regional market positions of the parties involved in the merger.</w:t>
      </w:r>
    </w:p>
    <w:p>
      <w:r>
        <w:t>When mapping the market shares, it can be determined that the vast majority of the regional markets, where the parties involved in the merger each achieve at least one third of market shares, are adjacent. The strong market positions of the parties involved in the merger are not relativized by the market conditions in the neighboring regional markets. Even in the neighboring regional markets, at least one of the parties involved in the merger, or if both parties are active in a regional market, the parties involved in the merger together achieve high market shares. This leads to extensive "cluster formations," which result in at least regionally dominant market positions for the parties involved in the merger on the sales side. Contrary to the view of the parties involved, it is irrelevant for cluster formation whether EDEKA gains market share increases in all regional cluster markets or whether it already holds high market shares in certain neighboring markets prior to the merger.</w:t>
      </w:r>
    </w:p>
    <w:p>
      <w:r>
        <w:t>Although the parties involved in the merger achieve market shares in the majority of the neighboring regional markets that are each above the threshold for the presumption of market dominance of § 19 Abs. 3 Satz 1 GWB, the Federal Cartel Office does not base the prohibition of the merger on the fulfillment of the requirements of § 19 Abs. 3 GWB, but rather on the emergence of a dominant market position according to § 19 Abs. 2 Nr. 2 GWB, which is based on an overall view of all market and company-related structural criteria.</w:t>
      </w:r>
    </w:p>
    <w:p>
      <w:r>
        <w:t>REWE and Lidl stated in letters dated June 20, 2008, and June 17, 2008, respectively, that the presumption of market dominance threshold might also be exceeded for additional markets. However, this only occurred at a point in the proceedings when a review of this information was no longer possible.</w:t>
      </w:r>
    </w:p>
    <w:p>
      <w:r>
        <w:t>All clusters are almost exclusively surrounded by regional markets where the parties involved in the merger achieve market shares of at least 20% based on the initial value for per capita expenditure amounting to €1,530. If one takes the lower per capita expenditure amount of approximately €1,380, which results from dividing the total expenditure amount determined by the Federal Cartel Office of approximately €114 billion by the statistical German population, the parties involved in the merger achieve market shares of significantly more than 20% in the regional markets surrounding the clusters. In this way, the clusters are "secured" externally.</w:t>
      </w:r>
    </w:p>
    <w:p>
      <w:r>
        <w:t>The view of the parties involved, that cluster formation always refers only to a single regional market with a market share above the presumption threshold of market dominance, which is in turn surrounded by regional markets with high market shares, is incorrect. Such a restricted concept of clusters cannot be derived from the EDEKA/Spar decision of the Federal Cartel Office. Rather, cluster formation also extends to an indefinite number of neighboring markets where the parties involved in the merger regularly achieve market shares above the threshold for the presumption of market dominance, and the market position of the parties involved in the merger is not relativized by the market conditions in the neighboring markets. The existence of such a cluster cannot be denied if the parties involved in the merger hold market shares in the vast majority of the neighboring markets adjacent to the cluster that give rise to competitive concerns in the overall view of all affected markets.</w:t>
      </w:r>
    </w:p>
    <w:p>
      <w:r>
        <w:t>The view of the parties involved, that the high market shares of the parties in the cluster markets are already relativized by the fact that the market shares in adjacent regional markets are lower, is also incorrect. On the one hand, the parties involved achieve market shares of already significantly over 20% in all adjacent regional markets based on the determined per capita expenditure amount of €1,380 (instead of €1,530). On the other hand, the other structural advantages of EDEKA in the adjacent regional markets must also be taken into account.</w:t>
      </w:r>
    </w:p>
    <w:p>
      <w:r>
        <w:t>According to the overview map prepared by the Federal Cartel Office, at least four large clusters can be identified in the territory of the Federal Republic of Germany, which are referred to as "Cluster Magdeburg," "Cluster Leisnig," "Cluster Straubing," and "Cluster Wittingen." These clusters are not only surrounded, as described above, by directly adjacent regional markets where the parties involved in the merger each achieve market shares of at least 20%, but they are all interconnected by a multitude of such "at least 20% markets." Furthermore, the parties involved in the merger also achieve market shares of at least one third on a multitude of other regional markets outside the large clusters – a total of 34 – which in turn form several small clusters. In the overall view, it can be determined that the parties involved in the merger hold high market shares in numerous regions.</w:t>
      </w:r>
    </w:p>
    <w:p>
      <w:r>
        <w:t>In the regional markets, particularly in the four large clusters, the outstanding market position of EDEKA and Tengelmann is evident through the following structures:</w:t>
        <w:br/>
        <w:t>1. EDEKA is already the strongest retail provider in all cluster markets well before the merger.</w:t>
        <w:br/>
        <w:t>2. The market shares of the parties involved in the merger would regularly range between 35% and 60% after the merger.</w:t>
        <w:br/>
        <w:t>3. Through the merger, EDEKA would gain market shares of approximately 5% and in certain regional markets up to around 20%. EDEKA would further strengthen its overall leading position in the retail market.</w:t>
        <w:br/>
        <w:t>4. The market share gaps of the parties involved in the merger to the next strongest competitors would regularly be between 10% and 40%. Small regionally represented trading companies have virtually no market significance.</w:t>
      </w:r>
    </w:p>
    <w:p>
      <w:r>
        <w:rPr>
          <w:b/>
        </w:rPr>
        <w:t>[Pages 52–54]</w:t>
      </w:r>
    </w:p>
    <w:p>
      <w:r>
        <w:t>52</w:t>
        <w:br/>
        <w:t>a) Cluster Magdeburg</w:t>
        <w:br/>
        <w:t>The Magdeburg cluster comprises a total of the following 11 regional markets:</w:t>
        <w:br/>
        <w:t>Table 4:</w:t>
        <w:br/>
        <w:t>Cluster Magdeburg</w:t>
        <w:br/>
        <w:t>EDE-</w:t>
        <w:br/>
        <w:t>KA/Teng</w:t>
        <w:br/>
        <w:t>EDEKA/ el-mann/ Growth</w:t>
        <w:br/>
        <w:t>Tengel- Netto/ Tengel-</w:t>
        <w:br/>
        <w:t>Market No. Regional Market mann Globus mann Competitor Competitor Competitor</w:t>
        <w:br/>
        <w:t>Kaufland 10-15</w:t>
        <w:br/>
        <w:t>Lidl 5-10</w:t>
        <w:br/>
        <w:t>333 Wittenberg 55-60 55-60 5-10 Schwarz 15-20 REWE 5-10 ALDI 5-10</w:t>
        <w:br/>
        <w:t>Kaufland 0</w:t>
        <w:br/>
        <w:t>Lidl 10-15</w:t>
        <w:br/>
        <w:t>291 Stendal 50-55 55-60 5-10 ALDI 10-15 Schwarz 10-15 Metro 5-10</w:t>
        <w:br/>
        <w:t>Kaufland 5-10</w:t>
        <w:br/>
        <w:t>Lidl 5-10</w:t>
        <w:br/>
        <w:t>222 Nordhausen 45-50 45-50 0-5 Schwarz 15-20 REWE 15-20 ALDI 5-10</w:t>
        <w:br/>
        <w:t>110 Goslar 45-50 45-50 0-5 REWE 15-20 ALDI 15-20 Metro 10-15</w:t>
        <w:br/>
        <w:t>Kaufland 10-15</w:t>
        <w:br/>
        <w:t>Lidl 5-10</w:t>
        <w:br/>
        <w:t>270 Sangershausen 45-50 45-50 0-5 Schwarz 20-25 REWE 10-15 ALDI 5-10</w:t>
        <w:br/>
        <w:t>Kaufland 15-20</w:t>
        <w:br/>
        <w:t>Lidl 5-10</w:t>
        <w:br/>
        <w:t>190 Magdeburg 40-45 45-50 0-5 Schwarz 20-25 REWE 10-15 ALDI 5-10</w:t>
        <w:br/>
        <w:t>Kaufland 20-25</w:t>
        <w:br/>
        <w:t>Lidl 0-5</w:t>
        <w:br/>
        <w:t>122 Halberstadt 40-45 40-45 0-5 Schwarz 25-30 Metro 10-15 ALDI 5-10</w:t>
        <w:br/>
        <w:t>Kaufland 15-20/</w:t>
        <w:br/>
        <w:t>Lidl 5-10</w:t>
        <w:br/>
        <w:t>012 Aschersleben 40-45 40-45 0-5 Schwarz 20-25 REWE 10-15 ALDI 10-15</w:t>
        <w:br/>
        <w:t>Kaufland 30-35</w:t>
        <w:br/>
        <w:t>Lidl 5-10</w:t>
        <w:br/>
        <w:t>067 Dessau 35-40 35-40 0-5 Schwarz 35-40 REWE 5-10 ALDI 5-10</w:t>
        <w:br/>
        <w:t>Kaufland 20-25</w:t>
        <w:br/>
        <w:t>Lidl 5-10</w:t>
        <w:br/>
        <w:t>041 Bitterfeld 35-40 35-40 0-5 Schwarz 30-35 REWE 10-15 ALDI 5-10</w:t>
        <w:br/>
        <w:t>Kaufland 15-20</w:t>
        <w:br/>
        <w:t>Lidl 0-5</w:t>
        <w:br/>
        <w:t>123 Halle 30-35 35-40 0-5 Schwarz 20-25 ALDI 15-20 REWE 10-15</w:t>
        <w:br/>
        <w:t>The parties to the merger are represented by EDEKA and Plus. The activities of Netto Stavenhagen in the regional markets Magdeburg (190) and Stendal (291) as well as the activities of Globus in the regional market Halle (123) do not result in a significant increase in EDEKA's shares. The cluster is characterized overall by a multitude of regional markets with very high market shares of the parties to the merger, all of which are significantly above the presumption threshold for individual market dominance according to § 19 Abs. 3 Satz 1 GWB. Particularly high are the market shares of the parties to the merger in the regional markets Wittenberg (333) and Stendal (291). In the regional market Wittenberg (333), the joint market share of the parties to the merger is just under 60%, and in the regional market Stendal (291), the parties to the merger achieve the same share when considering the market shares of Netto Stavenhagen there. In the regional markets Sangerhausen (270), Nordhausen (222), and Goslar (110), the parties to the merger each achieve market shares of over 45%, and in the regional markets Magdeburg (190), Halberstadt (122), Aschersleben (012), and Dessau (067), the market shares are at 40% and above. Also, in the regional markets Halle/Merseburg (123) and Bitterfeld (041), the parties to the merger still achieve market shares of one third and more.</w:t>
        <w:br/>
        <w:t>The entire Magdeburg cluster is surrounded by 18 regional markets, in which the parties to the merger reportedly achieve market shares of at least 20% and thus also possess a significant market position. Only in the regional market Brandenburg a.d.Havel (047), which borders the regional market Magdeburg (190) to the east, does the market share of the parties to the merger remain below 20%, according to the parties. However, it should be noted that this market is only one of a total of 19 regional markets that surround the Magdeburg cluster. Considering only the regional market Magdeburg (190), the neighboring regional market Brandenburg a.d.Havel (047) is again only one of a total of nine regional neighboring markets. In nearly half of these neighboring markets, the parties to the merger again achieve market shares of significantly more than one third.</w:t>
        <w:br/>
        <w:t>The regional markets belonging to the Magdeburg cluster are predominantly characterized by high market share gaps of the parties to the merger to the respective next largest competitors.</w:t>
        <w:br/>
        <w:t>In all regional markets where both Kaufland and Lidl are present, the companies of the Schwarz Group are the next strongest competitors. Kaufland consistently achieves significantly higher market shares than Lidl. This is due to Kaufland's focus on operations in the eastern federal states. Only in the regional markets Stendal and Goslar, where Kaufland is not active, are the next strongest competitors ALDI and REWE, respectively. In the five regional markets where the parties to the merger achieve the highest market shares of over 45% (Wittenberg, Stendal, Nordhausen, Goslar, Sangershausen), the market share gaps to the respective following competitor are significantly over 20%. This also applies to the market share gaps to the companies of the Schwarz Group. In the regional markets where the parties to the merger achieve market shares of over 40%, the market share gap to the next competitor is still over 15% (Magdeburg, Halberstadt, Aschersleben), and in the regional market Halle, the gap is 10%. Only in the regional markets Dessau and Bitterfeld, where the market shares of the parties to the merger are below 40%, are the market share gaps to the next largest competitors small. In these markets, Kaufland is particularly well represented. However, the regional markets Dessau and Bitterfeld themselves border regional markets where the parties to the merger have market share advantages of nearly 20 to 40% (regional markets Wittenberg, Magdeburg, and Aschersleben).</w:t>
        <w:br/>
        <w:t>According to the Federal Cartel Office, REWE and Lidl are the closest competitors of the new corporate entity in the affected regional markets after the merger. REWE does not play a significant role in the Magdeburg cluster. Only in the regional markets Nordhausen and Goslar do the market shares of REWE exceed 15%. Extra markets of Metro are not present in these regional markets, so the market position of REWE is not strengthened by the acquisition of the extra markets. The Schwarz Group has a distribution line concept with Lidl in the soft discount sector, which is to be classified in the borderline between hard and soft discount, as well as with Kaufland as a classic full-range retailer. The competitive pressure on the closed distribution system of EDEKA, which includes not only the classic full range but also the soft discount, is correspondingly limited. In the cluster considered here, the market shares of the discounter Lidl regularly remain significantly below 10%. Kaufland has higher market shares but is only represented in the individual regional markets with a few locations and, unlike EDEKA, is not a comprehensive, locally accessible supplier.</w:t>
        <w:br/>
        <w:t>Through the merger, EDEKA achieves increases in the soft discount, which are predominantly below 5% and only in the regional markets Wittenberg and Stendal between 5% and 10%. Despite the relatively small increases—limited to the soft discount—EDEKA gains a dominant market position compared to its competitors through the merger. It is significant in this regard that EDEKA further increases market coverage in the affected regional markets and acquires a close competitor in terms of the distribution line concept. For EDEKA, the market share increase—taken alone—is not the primary focus, but rather the acquisition of locations that it intends to largely rebrand as Netto Marken-Discount stores. EDEKA therefore assesses the market potential of the acquired locations and areas as significantly higher than what the market share increase suggests. With the elimination of competition from Tengelmann, only REWE and—with limitations—</w:t>
      </w:r>
    </w:p>
    <w:p>
      <w:r>
        <w:rPr>
          <w:b/>
        </w:rPr>
        <w:t>[Pages 55–57]</w:t>
      </w:r>
    </w:p>
    <w:p>
      <w:r>
        <w:t>55</w:t>
        <w:br/>
        <w:t>– the Schwarz Group as significant suppliers in the soft discount and full assortment sectors. Particularly in the soft discount segment, Lidl is only represented in the affected regional markets with relatively low market shares of under 10%. The weak market position of REWE in this region will also not be sufficient to effectively challenge the structural advantages of EDEKA after the merger. The view of the parties involved that the merger parties do not hold a regionally dominant position in the regional market of Aschersleben, which is centrally located in the Magdeburg cluster and is surrounded – seamlessly – by regional markets where the merger parties achieve market shares of one third or more, is incorrect.</w:t>
      </w:r>
    </w:p>
    <w:p>
      <w:r>
        <w:t>In the regional market of Aschersleben, where the merger parties achieve market shares of over 40%, the subsequent Schwarz Group with Kaufland and Lidl holds only half of the market shares of the merger parties, while REWE and ALDI each achieve only about half of the market shares of the Schwarz Group. Also, measured by the number of locations and the extent of sales areas, the outstanding market position of the EDEKA markets and the Plus markets belonging to Tengelmann is evident.</w:t>
      </w:r>
    </w:p>
    <w:p>
      <w:r>
        <w:t>Table 5:</w:t>
        <w:br/>
        <w:t>Regional Market Aschersleben</w:t>
        <w:br/>
        <w:t>Average</w:t>
        <w:br/>
        <w:t>Market Share Number Total Sales Area Location Area</w:t>
        <w:br/>
        <w:t>Company in % Locations Area in sqm in sqm</w:t>
        <w:br/>
        <w:t>EDEKA 15-20 11 15-20,000 1,000-1,500</w:t>
        <w:br/>
        <w:t>EDEKA Discount 20-25 34 20-25,000 500-1,000</w:t>
        <w:br/>
        <w:t>Kaufland 15-20 3 10-15,000 3,500-4,000</w:t>
        <w:br/>
        <w:t>Lidl 5-10 6 5-10,000 500-1,000</w:t>
        <w:br/>
        <w:t>REWE 5-10 16 10-15,000 500-1,000</w:t>
        <w:br/>
        <w:t>REWE Discount 0-5 8 4,500-5,000 500-1,000</w:t>
        <w:br/>
        <w:t>ALDI 10-15 16 10-15,000 500-1,000</w:t>
        <w:br/>
        <w:t>Metro 5-10 2 5-10,000 4,000-4,500</w:t>
        <w:br/>
        <w:t>Norma 0-5 1 500-1,000 500-1,000</w:t>
        <w:br/>
        <w:t>Tengelmann (Plus) 0-5 8 5-10,000 500-1,000</w:t>
        <w:br/>
        <w:t>Bartels-Langness66 0-5 1 &lt; 500 &lt; 500</w:t>
      </w:r>
    </w:p>
    <w:p>
      <w:r>
        <w:t>While three additional EDEKA locations and one location of Netto Stavenhagen will be opened at the current 45 EDEKA locations, and 8 more locations from Plus are to be added, REWE has only 24 locations, one of which is set to close. ALDI has 16 locations. Following at a considerable distance are Lidl with 6 locations (2008: 7 locations) and the large formats of Kaufland and Metro with 3 and 2 locations, respectively. The total sales area of the merger parties is significantly ahead of that of REWE (overall) and the approximately equally sized areas of Kaufland and ALDI. Metro and Lidl follow at a further distance.</w:t>
      </w:r>
    </w:p>
    <w:p>
      <w:r>
        <w:t>The regional markets surrounding the Aschersleben regional market are uniformly characterized by large market share gaps to the EDEKA and Plus markets of Tengelmann. These include the regional markets of Magdeburg, Stendal, Dessau, Wittenberg, Halle, Sangershausen, Nordhausen, and Halberstadt described above. According to the results of the market survey conducted by the Federal Cartel Office, the spatial performances of the locations of the close competitor REWE lag significantly behind the comparative values for EDEKA.</w:t>
      </w:r>
    </w:p>
    <w:p>
      <w:r>
        <w:t>b) Cluster Leisnig</w:t>
        <w:br/>
        <w:t>Another cluster characterized by a multitude of highly concentrated neighboring markets is the "Cluster Leisnig." It includes the following 13 regional markets.</w:t>
      </w:r>
    </w:p>
    <w:p>
      <w:r>
        <w:t>Table 6:</w:t>
        <w:br/>
        <w:t>Cluster Leisnig</w:t>
        <w:br/>
        <w:t>EDEKA/</w:t>
        <w:br/>
        <w:t>Tengel-</w:t>
        <w:br/>
        <w:t>EDEKA/ mann/ Growth</w:t>
        <w:br/>
        <w:t>Tengel- Netto/ Tengel- 1. 2. 3.</w:t>
        <w:br/>
        <w:t>Market No. Regional Market mann Globus mann Competitor Competitor Competitor</w:t>
        <w:br/>
        <w:t>Kaufland 10-15</w:t>
        <w:br/>
        <w:t>Lidl 5-10</w:t>
        <w:br/>
        <w:t>174 Leisnig 60-65 60-65 5 to 10 Schwarz 20-25 REWE 10-15 Aldi 0-5</w:t>
        <w:br/>
        <w:t>Kaufland 15-20</w:t>
        <w:br/>
        <w:t>Lidl 0-5</w:t>
        <w:br/>
        <w:t>109 Görlitz 55-60 55-60 5 to 10 Schwarz 15-20 REWE 5-10 Aldi 5-10</w:t>
        <w:br/>
        <w:t>Kaufland 20-25</w:t>
        <w:br/>
        <w:t>Lidl 5-10</w:t>
        <w:br/>
        <w:t>058 Chemnitz 50-55 50-55 5 to 10 Schwarz 25-30 REWE 10-15 Aldi 5-10</w:t>
        <w:br/>
        <w:t>Kaufland 20-25</w:t>
        <w:br/>
        <w:t>Lidl 0-5</w:t>
        <w:br/>
        <w:t>094 Freiberg 45-50 45-50 0-5 Schwarz 25-30 REWE 10-15 Aldi 5-10</w:t>
        <w:br/>
        <w:t>Kaufland 20-25</w:t>
        <w:br/>
        <w:t>Lidl 5-10</w:t>
        <w:br/>
        <w:t>030 Bautzen 45-50 45-50 5 to 10 Schwarz 30-35 REWE 5-10 Aldi 5-10</w:t>
        <w:br/>
        <w:t>Kaufland 5-10</w:t>
        <w:br/>
        <w:t>Lidl 5-10</w:t>
        <w:br/>
        <w:t>260 Riesa 40-45 40-45 0-5 REWE 20-25 Schwarz 15-20 Metro 5-10</w:t>
        <w:br/>
        <w:t>Kaufland 20-25</w:t>
        <w:br/>
        <w:t>Lidl 5-10</w:t>
        <w:br/>
        <w:t>183 Lübben 40-45 40-45 10 to 15 Schwarz 30-35 Aldi 10-15 REWE 10-15</w:t>
        <w:br/>
        <w:t>Kaufland 20-25</w:t>
        <w:br/>
        <w:t>Lidl 5-10</w:t>
        <w:br/>
        <w:t>089 Finsterwalde 40-45 40-45 0-5 Schwarz 30-35 REWE 15-20 Aldi 5-10</w:t>
        <w:br/>
        <w:t>Kaufland 15-20</w:t>
        <w:br/>
        <w:t>Lidl 5-10</w:t>
        <w:br/>
        <w:t>139 Hof 40-45 40-45 0-5 Schwarz 25-30 Aldi 10-15 REWE 5-10</w:t>
      </w:r>
    </w:p>
    <w:p>
      <w:r>
        <w:t>57</w:t>
        <w:br/>
        <w:t>Kaufland 5-10</w:t>
        <w:br/>
        <w:t>Neustadt a.d. Lidl 10-15</w:t>
        <w:br/>
        <w:t>216 Orla 40-45 40-45 5 to 10 Schwarz 20-25 REWE 20-25 Aldi 5-10</w:t>
        <w:br/>
        <w:t>Kaufland 25-30</w:t>
        <w:br/>
        <w:t>Lidl 5-10</w:t>
        <w:br/>
        <w:t>345 Zwickau 35-40 45-50 5 to 10 Schwarz 35-40 REWE 5-10 Aldi 5-10</w:t>
        <w:br/>
        <w:t>Kaufland 15-20</w:t>
        <w:br/>
        <w:t>Lidl 5-10</w:t>
        <w:br/>
        <w:t>142 Hoyerswerda 35-40 50-55 0-5 Schwarz 25-30 Aldi 5-10 REWE 5-10</w:t>
        <w:br/>
        <w:t>Kaufland 20-25</w:t>
        <w:br/>
        <w:t>Lidl 5-10</w:t>
        <w:br/>
        <w:t>247 Plauen 35-40 45-50 5 to 10 Schwarz 30-35 Aldi 5-10 REWE 5-10</w:t>
      </w:r>
    </w:p>
    <w:p>
      <w:r>
        <w:t>The composition of the Cluster Leisnig is – contrary to the view of the parties involved – not "defective," but corresponds to the general criteria established by the Federal Cartel Office for cluster formation, which have not been disputed by the parties involved. The strong market position of the parties involved in the regional market of Hoyerswerda (142) is not relativized by the lower market shares of the parties involved in the adjacent regions of Dresden, Korbach, and Weißwasser. On the one hand, the parties involved also achieve market shares of at least 20% or more in the regional markets adjacent to Hoyerswerda, and on the other hand, there are not greater alternatives for customers in the retail food sector simply because a major city (e.g., Dresden) is located in an adjacent regional market. Particularly in the retail food sector, proximity to residence, not the general attractiveness of a city center, is significant; this is also the basis for the regional market delimitation in the retail food sector, which encompasses a radius of 20 km.</w:t>
      </w:r>
    </w:p>
    <w:p>
      <w:r>
        <w:t>The highest market shares are achieved by the merger parties with approximately 60% market share in the regional markets of Leisnig (174) and Görlitz (109) and with over 50% in the regional market of Chemnitz (058). In the regional market of Hoyerswerda (142), the merger parties – together with Globus – still achieve a share of approximately 55%. Kaiser’s is not represented in the Cluster Leisnig. In the regional markets of Freiberg (094) and Bautzen (030), the market shares of the merger parties exceed 45%, and in the regional markets of Riesa (260), Lübben (183), Finsterwalde (089), Hof (139), and Neustadt a.d. Orla (216), they are still over 40%. Only in the regional markets of Zwickau (345), Hoyerswerda (142), and Plauen (247) do the market shares fall just below 40%, but together with Globus, they again exceed 50% or 45%. In the affected regional markets, the planned merger will add market shares in the range of predominantly 5% to 10%, and in the regional market of Lübben (183), even market shares of 10% to 15%.</w:t>
      </w:r>
    </w:p>
    <w:p>
      <w:r>
        <w:t>On the German side, the cluster is almost exclusively surrounded by regional markets where the merger parties, according to the parties involved, each achieve at least 20% market shares (regional markets Dresden/Pirna (075), Zittau (344), Weißwasser (325), Cottbus (061), Lieberose (177), Fürstenwalde/Spree (100), Luckenwalde (186), Torgau (300), Leipzig</w:t>
      </w:r>
    </w:p>
    <w:p>
      <w:r>
        <w:rPr>
          <w:b/>
        </w:rPr>
        <w:t>[Pages 58–60]</w:t>
      </w:r>
    </w:p>
    <w:p>
      <w:r>
        <w:t>58</w:t>
        <w:br/>
        <w:t>(173), Altenburg (004), Gera (105), Jena (147), Saalfeld/Saale (266), Coburg (060), Kulmbach (165), Bayreuth (031) and Marktredwitz (19467). The regional market Königswusterhausen (159), adjacent to the regional market Lübben (183), where the market shares of the merger parties are below, is itself surrounded by regional markets where the market shares of the merger parties are just under 25% (regional market 100) or just under 40% (regional market Luckenwalde [186]). The merger parties also achieve market shares of less than 20% according to their own statements in the regional market Jena (147), which borders to the north on the cluster market Neustadt a.d. Orla (216). However, the cluster market Neustadt a.d. Orla (216) is exclusively surrounded on the German side by regional markets where the merger parties achieve market shares of at least 20% (regional markets Gera (105), Saalfeld/Saale (266), Kulmbach (165), Bayreuth [031]), 35-40% (regional market Plauen [247]) and 45-50% (regional market Coburg [060]).</w:t>
      </w:r>
    </w:p>
    <w:p>
      <w:r>
        <w:t>To the south, the regional markets Zwickau (345), Chemnitz (058) and Freiberg (094) border the Czech Republic, and to the east, the regional market Görlitz (109) borders Polish territory. In the Czech Republic, the cities of Brüx, Komotau and Karlsbad are located 15 to 20 km away, with approximately 50,000 – 100,000 inhabitants. Nevertheless, it cannot be assumed that these cities provide significant alternative options for German customers with the local retail providers. This is contradicted by the already 15-20 km distance from the German-Czech border, the even greater distance from border towns in Germany, and the necessity of exchanging into the Czech currency. Furthermore, all major German retail providers – EDEKA, Kaufland, Lidl, REWE and Aldi – are represented in the affected German regional markets. In the Polish territory adjacent to the regional market Görlitz (109), there are no larger cities that could provide significant alternative options for German customers with the local retail providers.</w:t>
      </w:r>
    </w:p>
    <w:p>
      <w:r>
        <w:t>In particular, customers of the merger parties, who have strong brand loyalty, will only exceptionally switch to a foreign retail offer with a different brand portfolio. The regional markets belonging to the Leisnig cluster are characterized by significant market share gaps between the merger parties and the – usually next strongest – Schwarz Group.</w:t>
      </w:r>
    </w:p>
    <w:p>
      <w:r>
        <w:t>67 In the adjacent regional market Altenburg (004), the merger parties even achieve a market share of 35-40%. However, they are not significantly more represented than the subsequent Schwarz Group. Therefore, the Federal Cartel Office does not assign the regional market Altenburg (004) to the Leisnig cluster.</w:t>
      </w:r>
    </w:p>
    <w:p>
      <w:r>
        <w:t>59</w:t>
        <w:br/>
        <w:t>The market share gaps are predominantly between about 10 and 40%. The Schwarz Group is also strongly represented here, with Kaufland, while the market shares of the discounter Lidl regularly remain below 10%. In the regional markets Zwickau (345) and Plauen (247), where the market share gaps of EDEKA to the Schwarz Group are smaller, EDEKA cooperates with Globus and thus achieves shares of 45-50%. Also in the regional market Hoyerswerda (142), EDEKA and Globus cooperate in purchasing; if the shares of Globus are added to the market shares of the merger parties, the affected companies achieve a share of 50-55% and are therefore market leaders by a wide margin ahead of Kaufland and Lidl. The market shares of the hard discounter Aldi remain almost exclusively below 10% and in some cases are significantly lower.</w:t>
      </w:r>
    </w:p>
    <w:p>
      <w:r>
        <w:t>In the regional markets of the Leisnig cluster, EDEKA is particularly strongly represented where it achieves high market shares through its full-range offering (especially regional markets Leisnig (174), Görlitz (109), Chemnitz (058) and Bautzen [030]). At the same time, EDEKA, particularly with its soft discounter Netto Marken-Discount, achieves high market shares of 20% to 35% in a number of regional markets (regional markets Finsterwalde (089), Leisnig (174), Zwickau (345), Freiberg (094), Riesa (260) and Hoyerswerda [142]). Through the merger, EDEKA gains further strengthening of its soft discount distribution channel and can assert itself against Kaufland and Lidl with a closed distribution system that is then expanded in area by numerous locations. The closely competing REWE, with regard to its distribution system, is only in second place in the regional market Riesa (260) and takes third or fourth place in all other affected regional markets.</w:t>
      </w:r>
    </w:p>
    <w:p>
      <w:r>
        <w:t>The view of the parties that the Leisnig cluster is limited to the regional markets Chemnitz (058), Zwickau (345), Leisnig (174) and Freiberg (094) and that only the regional market Chemnitz (058) could exhibit competition concerns due to insufficient alternative options for consumers in neighboring markets is incorrect. The cluster is not limited to the centrally located regional market Chemnitz (058), but extends to all neighboring regional markets where the merger parties have a high market share and a significant market share lead over the respective next strongest competitor. All regional markets of the Leisnig cluster are – as explained – surrounded in Germany by regional markets where the merger parties achieve market shares of at least 20%. These regional markets secure the market position of the merger parties in the regional markets of the Leisnig cluster. In those regional markets that border the Czech Republic or Poland, it can be assumed – as also explained above – that there are no sufficient alternative options for consumers.</w:t>
      </w:r>
    </w:p>
    <w:p>
      <w:r>
        <w:t>60</w:t>
        <w:br/>
        <w:t>Considering – as an example for the regional markets of the Leisnig cluster – the market shares, market share gaps, locations and sales areas of the EDEKA markets in the regional markets Chemnitz (058), Zwickau (345), Freiberg (094) and Leisnig (174) in the overall view, the overall leading market position of EDEKA becomes clear. EDEKA is not only the clear leader in market shares and further expands its already leading position in soft discount, but also holds a leading position in terms of the number of its locations and the (total) size of its sales areas, which it further solidifies through the merger.</w:t>
      </w:r>
    </w:p>
    <w:p>
      <w:r>
        <w:t>Table 7:</w:t>
        <w:br/>
        <w:t>Regional Market Chemnitz (058)</w:t>
        <w:br/>
        <w:t>Number Total Sales Area Average</w:t>
        <w:br/>
        <w:t>Companies Market Share in % Locations in sqm Location Area in sqm</w:t>
        <w:br/>
        <w:t>EDEKA 20 - 25 97 65-70,000 500-1,000</w:t>
        <w:br/>
        <w:t>EDEKA Discount 15 - 20 54 35-40,000 500-1,000</w:t>
        <w:br/>
        <w:t>Tengelmann Discount 5 to 10 51 30-35,000 500-1,000</w:t>
        <w:br/>
        <w:t>Kaufland 20 - 25 10 40-45,000 4,000-4,500</w:t>
        <w:br/>
        <w:t>Lidl 5 to 10 19 10-15,000 500-1,000</w:t>
        <w:br/>
        <w:t>REWE 5 to 10 21 20-25,000 1,000-1,500</w:t>
        <w:br/>
        <w:t>REWE Discount 0 - 5 21 10-15,000 500-1,000</w:t>
        <w:br/>
        <w:t>Aldi 5 to 10 30 20-25,000 500-1,000</w:t>
        <w:br/>
        <w:t>Norma 0 - 5 13 5-10,000 500-1,000</w:t>
        <w:br/>
        <w:t>Bartels-Langness 0 - 5 9 &lt; 5,000 &lt; 500</w:t>
      </w:r>
    </w:p>
    <w:p>
      <w:r>
        <w:t>Table 8</w:t>
        <w:br/>
        <w:t>Regional Market Leisnig (174)</w:t>
        <w:br/>
        <w:t>Average</w:t>
        <w:br/>
        <w:t>Number Total Sales Area Location Area in</w:t>
        <w:br/>
        <w:t>Companies Market Share in % Locations in sqm sqm</w:t>
        <w:br/>
        <w:t>EDEKA 30 - 35 14 15,000-20,000 1,000-1,500</w:t>
        <w:br/>
        <w:t>EDEKA Discount 20 - 25 11 5,000-10,000 500-1,000</w:t>
        <w:br/>
        <w:t>Tengelmann Discount 5 to 10 4 &lt; 5,000 500-1,000</w:t>
        <w:br/>
        <w:t>Kaufland 10 - 15 1 &lt; 5,000 3,000-3,500</w:t>
        <w:br/>
        <w:t>Lidl 5 to 10 5 &lt; 5,000 500-1,000</w:t>
        <w:br/>
        <w:t>REWE 0 - 5 3 &lt; 5,000 500-1,000</w:t>
        <w:br/>
        <w:t>REWE Discount 5 - 10 6 &lt; 5,000 500-1,000</w:t>
        <w:br/>
        <w:t>Aldi 0 - 5 2 &lt; 5,000 500-1,000</w:t>
        <w:br/>
        <w:t>Norma 0 - 5 1 &lt; 1,000 500-1,000</w:t>
        <w:br/>
        <w:t>Bartels-Langness 0 - 5 4 &lt; 1,000 &lt; 500</w:t>
      </w:r>
    </w:p>
    <w:p>
      <w:r>
        <w:rPr>
          <w:b/>
        </w:rPr>
        <w:t>[Pages 61–63]</w:t>
      </w:r>
    </w:p>
    <w:p>
      <w:r>
        <w:t>61</w:t>
        <w:br/>
        <w:t>Table 9:</w:t>
        <w:br/>
        <w:t>Regional Market Freiberg (094)</w:t>
        <w:br/>
        <w:t>Average Number Market Share in % Locations Total Sales Area in sqm Location Area in sqm</w:t>
        <w:br/>
        <w:t>EDEKA 20-25 28 10-15,000 &lt; 500</w:t>
        <w:br/>
        <w:t>EDEKA Discount 20-25 15 5-10,000 500-1,000</w:t>
        <w:br/>
        <w:t>Tengelmann Discount 0-5 5 &lt; 5,000 500-1,000</w:t>
        <w:br/>
        <w:t>Kaufland 20-25 2 5-10,000 4,500-5,000</w:t>
        <w:br/>
        <w:t>Lidl 0-5 2 &lt; 5,000 1,000-1,500</w:t>
        <w:br/>
        <w:t>REWE 5 to 10 4 &lt; 5,000 500-1,000</w:t>
        <w:br/>
        <w:t>REWE Discount 5 to 10 8 5-10,000 500-1,000</w:t>
        <w:br/>
        <w:t>Aldi 5 to 10 5 &lt; 5,000 500-1,000</w:t>
        <w:br/>
        <w:t>Norma 0-5 4 &lt; 5,000 500-1,000</w:t>
        <w:br/>
        <w:t>Bartels-Langness 0 - 5 1 &lt; 500 &lt; 500</w:t>
        <w:br/>
        <w:t>Table 10:</w:t>
        <w:br/>
        <w:t>Regional Market Zwickau (345)</w:t>
        <w:br/>
        <w:t>Average Number Location Area in</w:t>
        <w:br/>
        <w:t>Companies Market Share in % Locations Total Sales Area in sqm sqm</w:t>
        <w:br/>
        <w:t>EDEKA 10 to 15 60 35-40,000 500-1,000</w:t>
        <w:br/>
        <w:t>EDEKA Discount 20-25 52 35-40,000 500-1,000</w:t>
        <w:br/>
        <w:t>Tengelmann Discount 5 to 10 26 15-20,000 500-1,000</w:t>
        <w:br/>
        <w:t>Globus 5 to 10 1 5-10,000 8,500-9,000</w:t>
        <w:br/>
        <w:t>Kaufland 25-30 12 50-55,000 4,500-5,000</w:t>
        <w:br/>
        <w:t>Lidl 5 to 10 13 10-15,000 500-1,000</w:t>
        <w:br/>
        <w:t>REWE 0-5 10 10-15,000 1,000-1,500</w:t>
        <w:br/>
        <w:t>REWE Discount 0-5 15 5-10,000 500-1,000</w:t>
        <w:br/>
        <w:t>Aldi 5 to 10 19 10-15,000 500-1,000</w:t>
        <w:br/>
        <w:t>Norma 0-5 9 5-10,000 500-1,000</w:t>
        <w:br/>
        <w:t>Metro 0-5 1 &lt; 5,000 3,000-3,500</w:t>
        <w:br/>
        <w:t>Bartels-Langness 0 - 5 1 &lt; 500 &lt; 500</w:t>
        <w:br/>
        <w:t>According to the above tables, a largely uniform picture emerges in all regional markets. Measured by the total number of locations, the parties to the merger have, after the merger, three to five times as many locations as the comparable REWE based on their corporate structure.68 The total sales area of the parties to the merger, which is enlarged by the addition of the discount areas of Plus due to the merger, is approximately three times larger compared to the Schwarz Group in the regional markets of Leisnig (174) and Chemnitz (058) and more than twice as large in the regional market of Freiberg (094). Also, in the regional market of Zwickau (345), the total sales area of the parties to the merger is still nearly half larger than the total sales area of the Schwarz Group. If one includes the sales area of the EDEKA cooperation partner Globus, the gap increases even further. The discount sales area of the parties to the merger is, after the merger, more than twice as large as the discount sales area of REWE (Regional Market Freiberg (094) and Lidl (Regional Market Leisnig [174]). In the full assortment, the average location area of REWE is sometimes slightly larger than that of EDEKA (Regional Markets Chemnitz (058) and Freiberg [094]), and the average sales area of Kaufland is always several times larger. However, the size of the REWE sales areas is significantly relativized by the lower space performance of REWE, and the size of the sales areas of Kaufland is significantly relativized by the considerably lower number of locations. In terms of space performance in soft discount, EDEKA is leading and is sometimes even better than Lidl (Regional Market Leisnig [174]). The merger adds the discounter Plus. Given the planned "conversion" of the Plus locations to the economically successful concept of Netto Marken-Discount by the parties to the merger, it is expected that the space performance of the new locations will increase further after the merger.</w:t>
        <w:br/>
        <w:t>c) Cluster Straubing</w:t>
        <w:br/>
        <w:t>The Straubing cluster comprises a total of 24 neighboring regional markets, named in the following table, which are characterized by high market shares of the parties to the merger and wide market share gaps to the next strongest competitors.69</w:t>
        <w:br/>
        <w:t>Table 11:</w:t>
        <w:br/>
        <w:t>Cluster Straubing</w:t>
        <w:br/>
        <w:t>EDEKA/</w:t>
        <w:br/>
        <w:t>Tengel-</w:t>
        <w:br/>
        <w:t>EDEKA/ mann/ Increase</w:t>
        <w:br/>
        <w:t>Market- Tengel- Netto/ Tengel- 1. 2. 3.</w:t>
        <w:br/>
        <w:t>No. Regional Market mann Globus mann Competitor Competitor Competitor</w:t>
        <w:br/>
        <w:t>227 Oberviechtach 60-65 60-65 0-5 Aldi 10-15 REWE 5-10 Norma 5-10</w:t>
        <w:br/>
        <w:t>Kaufland 0</w:t>
        <w:br/>
        <w:t>Lidl 0-5</w:t>
        <w:br/>
        <w:t>023 Bad Reichenhall 55-60 55-60 20-25 Aldi 15-20 REWE 15-20 Schwarz 0-5</w:t>
        <w:br/>
        <w:t>Kaufland 0</w:t>
        <w:br/>
        <w:t>Lidl 5 -10</w:t>
        <w:br/>
        <w:t>114 Greding 55-60 55-60 0 Aldi 15-20 Norma 5-10 Schwarz 5-10</w:t>
        <w:br/>
        <w:t>Kaufland 0</w:t>
        <w:br/>
        <w:t>Lidl 5-10</w:t>
        <w:br/>
        <w:t>194 Marktredwitz 50-55 50-55 0-5 Aldi 20-25 Schwarz 5-10 REWE 0-5</w:t>
        <w:br/>
        <w:t>Kaufland 10-15</w:t>
        <w:br/>
        <w:t>320 Weiden 50-55 50-55 5 to 10 Lidl 5-10 Aldi 10-15 Norma 5-10</w:t>
        <w:br/>
        <w:t>69 After the fulfillment of the suspensive condition by the parties 1 and 2, the Straubing cluster consists of only 21 regional markets. The regional markets of Bad Tölz (026), Garmisch-Partenkirchen (102), and Rosenheim (262) are no longer part of the Straubing cluster, as in these regional markets the market shares of the parties 1 and 2 after the merger and after the entry of the condition are below one third.</w:t>
        <w:br/>
        <w:t>70 Kaufland has since (after the year 2006) taken over a real location. This does not significantly relativize the overall competitive assessment.</w:t>
      </w:r>
    </w:p>
    <w:p>
      <w:r>
        <w:t>63</w:t>
        <w:br/>
        <w:t>Schwarz 15-20</w:t>
        <w:br/>
        <w:t>Kaufland 0</w:t>
        <w:br/>
        <w:t>Lidl 5-10</w:t>
        <w:br/>
        <w:t>314 Waldkirchen 50-55 50-55 0-5 Aldi 15-20 REWE 10-15 Schwarz 5-10</w:t>
        <w:br/>
        <w:t>Kaufland 0</w:t>
        <w:br/>
        <w:t>Lidl 5-10</w:t>
        <w:br/>
        <w:t>319 Wasserburg 50-55 50-55 0-5 Aldi 15-20 REWE 15-20 Schwarz 5-10</w:t>
        <w:br/>
        <w:t>Kaufland 0-5</w:t>
        <w:br/>
        <w:t>Lidl 5-10</w:t>
        <w:br/>
        <w:t>254 Regensburg 45-50 55-60 0-5 Schwarz 10-15 Aldi 10-15 Metro 5-10</w:t>
        <w:br/>
        <w:t>Eggenfelden/</w:t>
        <w:br/>
        <w:t>081 Pfarrkirchen 45-50 45-50 0-5 REWE 10-15 Metro 10-15 Aldi 10-15</w:t>
        <w:br/>
        <w:t>Kaufland 0-5</w:t>
        <w:br/>
        <w:t>Lidl 10-15</w:t>
        <w:br/>
        <w:t>170 Landshut 45-50 45-50 0-5 Aldi 10-15 Schwarz 10-15 REWE 10-15</w:t>
        <w:br/>
        <w:t>Kaufland 5-10</w:t>
        <w:br/>
        <w:t>Lidl 5 -10</w:t>
        <w:br/>
        <w:t>145 Ingolstadt 45-50 45-50 0-5 Aldi 15-20 Schwarz 15-20 REWE 10-15</w:t>
        <w:br/>
        <w:t>Kaufland 20-25</w:t>
        <w:br/>
        <w:t>Lidl 5 -10</w:t>
        <w:br/>
        <w:t>072 Donauwörth 45-50 45-50 0-5 Schwarz 25-30 Aldi 10-15 REWE 5-10</w:t>
        <w:br/>
        <w:t>Kaufland 5-10</w:t>
        <w:br/>
        <w:t>Lidl 5-10</w:t>
        <w:br/>
        <w:t>057 Cham 40-45 40-45 0-5 Aldi 15-20 Schwarz 15-20 REWE 5-10</w:t>
        <w:br/>
        <w:t>Kaufland 5-10</w:t>
        <w:br/>
        <w:t>Lidl 0-5</w:t>
        <w:br/>
        <w:t>278 Schwandorf 40-45 60-65 0-5 Schwarz 10-15 Aldi 10-15 Norma 5-10</w:t>
        <w:br/>
        <w:t>Kaufland 5-10</w:t>
        <w:br/>
        <w:t>Lidl 5-10</w:t>
        <w:br/>
        <w:t>293 Straubing 40-45 40-45 0-5 Metro 15-20 Schwarz 15-20 Aldi 10-15</w:t>
        <w:br/>
        <w:t>Kaufland 25-30</w:t>
        <w:br/>
        <w:t>Weißenburg Lidl 5 -10</w:t>
        <w:br/>
        <w:t>323 in Bayern 40-45 40-45 0-5 Schwarz 30-35 Aldi 10-15 Norma 5-10</w:t>
        <w:br/>
        <w:t>Kaufland 15-20</w:t>
        <w:br/>
        <w:t>Lidl 15 -20</w:t>
        <w:br/>
        <w:t>224 Nördlingen 40-45 40-45 0 Schwarz 30-35 REWE 5-10 Aldi 5-10</w:t>
        <w:br/>
        <w:t>Kaufland 10 -15</w:t>
        <w:br/>
        <w:t>Lidl 5-10</w:t>
        <w:br/>
        <w:t>026 Bad Tölz 35-40 35-40 15-20 Schwarz 20-25 REWE 15-20 Aldi 15-20</w:t>
        <w:br/>
        <w:t>Garmisch-</w:t>
        <w:br/>
        <w:t>102 Patenkirchen 35-40 35-40 20-25 Aldi 20-25 REWE 15-20 Norma 5-10</w:t>
        <w:br/>
        <w:t>Kaufland 0-5</w:t>
        <w:br/>
        <w:t>Lidl 5-10</w:t>
        <w:br/>
        <w:t>167 Landau 35-40 50-55 0-5 REWE 10-15 Schwarz 10-15 Aldi 10-15</w:t>
        <w:br/>
        <w:t>Kaufland 15-20</w:t>
        <w:br/>
        <w:t>Lidl 5-10</w:t>
        <w:br/>
        <w:t>240 Passau 35-40 35-40 0-5 Schwarz 25-30 REWE 10-15 Aldi 5-10</w:t>
        <w:br/>
        <w:t>Kaufland 10-15</w:t>
        <w:br/>
        <w:t>Lidl 10-15</w:t>
        <w:br/>
        <w:t>302 Traunstein 35-40 35-40 0-5 Schwarz 20-25 Aldi 15-20 REWE 10-15</w:t>
        <w:br/>
        <w:t>Kaufland 5-10</w:t>
        <w:br/>
        <w:t>Lidl 10-15</w:t>
        <w:br/>
        <w:t>262 Rosenheim 35-40 35-40 5 to 10 REWE 20-25 Schwarz 15-20 Aldi 10-15</w:t>
        <w:br/>
        <w:t>203 Mühldorf am Inn 35-40 45-50 0-5 not determined not determined not determined</w:t>
        <w:br/>
        <w:t>In its spatial extent, the cluster is characterized by a broad east-west expansion at the height of Regensburg and Ingolstadt and encompasses the regional markets along the German-Czech border from Marktredwitz (near Bayreuth) to the German-Austrian border.</w:t>
      </w:r>
    </w:p>
    <w:p>
      <w:r>
        <w:rPr>
          <w:b/>
        </w:rPr>
        <w:t>[Pages 64–66]</w:t>
      </w:r>
    </w:p>
    <w:p>
      <w:r>
        <w:t>64 The applicants argued that the market areas of the Straubing cluster form a chain and therefore could not be a cluster, as there are alternatives in neighboring market areas with lower concentration of power as well as in neighboring foreign countries (Czech Republic, Austria). However, the mere fact that the regional markets 194, 320, and 227 are arranged in a chain does not preclude viewing them as a cluster. The markets in question are surrounded by regional markets that cannot relativize the market position of the parties involved in the merger on these cluster markets. This also applies to the regional markets adjacent to the Czech Republic. Comparing the market volume of the regional markets in question as determined by the Federal Cartel Office based on the flat-rate per capita expenditure amount of €1,380, the actual market volumes exceed the flat-rate volumes. This argues against significant customer migration to neighboring markets or abroad (Czech Republic, Austria).</w:t>
      </w:r>
    </w:p>
    <w:p>
      <w:r>
        <w:t>The regional market Mühldorf am Inn (203) must also be included in the Straubing cluster, even though it was not counted among the markets examined in detail by the Federal Cartel Office in the present proceedings, as the parties – based on their revenue figures for the year 2006 – had calculated a joint market share of under 33% for this regional market. In the meantime, EDEKA registered the acquisition of two real locations in Altötting and Neuötting at the beginning of this year. This merger was to be examined separately by the Federal Cartel Office and approved – without considering the present merger project. If the revenues of the two real locations of EDEKA are included, market shares of over 35% result. Taking into account the Globus location also present in the regional market Mühldorf, the market share increases by another 10%.</w:t>
      </w:r>
    </w:p>
    <w:p>
      <w:r>
        <w:t>The highest market shares are achieved by the parties involved in the merger with 60-65% in the regional market Oberviechtach (227) and with 55-60% in the regional markets Bad Reichenhall (023) and Greding (114). Furthermore, considering the existing cooperation between EDEKA and Globus, the parties involved in the merger achieve comparably high shares in the regional markets Schwandorf (278) and Regensburg (254). In four additional regional markets, the parties involved still achieve market shares of over 50%, in five regional markets market shares of over 45% or over 40%, and in seven out of a total of 24 regional markets under 40%, with a calculated share of 50-55% in the regional market Landau (167) together with Globus.</w:t>
      </w:r>
    </w:p>
    <w:p>
      <w:r>
        <w:t>On the German side, the cluster markets are almost exclusively surrounded by regional markets where the parties involved claim to hold market shares of at least 20%. Only the cluster market Garmisch-Partenkirchen (102) borders to the west on a regional market (Füssen [101]) where the market shares of the parties involved are below that threshold. However, regional markets border Garmisch-Partenkirchen where the parties involved achieve market shares of 20% to over 40%.</w:t>
      </w:r>
    </w:p>
    <w:p>
      <w:r>
        <w:t>A large part of the cluster markets borders Czech territory to the east and Austrian territory to the southeast. Neither in the Czech Republic nor in Austria are there likely to be significant alternative options for German retail customers. In the Czech Republic, there is already a lack of larger border towns (more than 20,000 inhabitants) that could be considered as alternative options with a correspondingly large number of retail locations. This is essentially also true for the Austrian territory. The only exception is Salzburg, which is located in immediate proximity to the German-Austrian border. However, on the German side, there is again a lack of larger towns near Salzburg whose residents could visit retail markets in Salzburg. Furthermore, the actual market volume determined for the regional market Bad Reichenhall (023) bordering Austria exceeds the flat-rate market volume based on a per capita expenditure amount of €1,380; significant customer migration to neighboring foreign countries cannot therefore be assumed.</w:t>
      </w:r>
    </w:p>
    <w:p>
      <w:r>
        <w:t>The parties involved in the merger hold high market shares in the regional markets of the Straubing cluster without exception. The market share gaps are predominantly between 30% and 40%, with a gap of 50% in the regional market Oberviechtach (227). Only in the regional markets Weißenburg (323), Nördlingen (224), and Passau (240) is the market share gap of the parties involved less pronounced, but still at 10% or more. In these regional markets, the Schwarz Group is more strongly represented in the full range; the market shares of Lidl remain – as in the above-described regional markets of the Magdeburg and Leisnig clusters – almost consistently below 10%. In the other regional markets, the Schwarz Group is either not represented at all in the full range or only with market shares of under 5% (e.g., in the regional markets Oberviechtach (227), Bad Reichenhall (023), Marktredwitz (194), Waldkirchen (314), Regensburg (254), Landshut (170), and Landau [167]). The close competitor of EDEKA according to its distribution channel concept, REWE, is significantly behind EDEKA in the regional markets affected here.</w:t>
      </w:r>
    </w:p>
    <w:p>
      <w:r>
        <w:t>Through the merger, EDEKA further expands its already existing leading market position. The increases affect both the soft discount and the full range. They concern five regional markets in the full range (Bad Reichenhall (023), Donauwörth (072), Bad Tölz (026), Garmisch-Partenkirchen (102), Traunstein [302]). The increases that EDEKA achieves in the regional markets Bad Reichenhall (023) and Garmisch-Partenkirchen (102) are over 20% and in the regional market Bad Tölz (026) over 15%.</w:t>
      </w:r>
    </w:p>
    <w:p>
      <w:r>
        <w:t>d) Cluster Wittingen</w:t>
        <w:br/>
        <w:t>The Wittingen cluster comprises 10 regional markets:</w:t>
        <w:br/>
        <w:t>Table 12:</w:t>
        <w:br/>
        <w:t>Cluster Wittingen</w:t>
        <w:br/>
        <w:t>EDEKA/</w:t>
        <w:br/>
        <w:t>Tengel-</w:t>
        <w:br/>
        <w:t>EDEKA/ mann/ Growth</w:t>
        <w:br/>
        <w:t>Market- Tengel- Net/ Tengel- 1. Competitor 2. Competitor 3. Competitor</w:t>
        <w:br/>
        <w:t>No. Regional Market mann Globus man</w:t>
        <w:br/>
        <w:t>Kaufland 0</w:t>
        <w:br/>
        <w:t>Lidl 10-15</w:t>
        <w:br/>
        <w:t>335 Wittingen 55-60 55-60 0 ALDI 15-20 Schwarz 10-15 REWE 5-10</w:t>
        <w:br/>
        <w:t>Kaufland 0</w:t>
        <w:br/>
        <w:t>Lidl 10-15</w:t>
        <w:br/>
        <w:t>343 Zeven 45-50 45-50 0-5 ALDI 15-20 REWE 15-20 Schwarz 10-15</w:t>
        <w:br/>
        <w:t>Kaufland 5-10</w:t>
        <w:br/>
        <w:t>Lidl 5-10</w:t>
        <w:br/>
        <w:t>288 Soltau 45-50 45-50 5-10 Schwarz 15-20 ALDI 15-20 REWE 10-15</w:t>
        <w:br/>
        <w:t>Kaufland 0</w:t>
        <w:br/>
        <w:t>Lidl 15-20</w:t>
        <w:br/>
        <w:t>107 Gnarrenburg 45-50 45-50 0 ALDI 20-25 Schwarz 15-20 REWE 10-15</w:t>
        <w:br/>
        <w:t>056 Celle 40-45 40-45 0-5 REWE 15-20 Metro 10-15 ALDI 10-15</w:t>
        <w:br/>
        <w:t>338 Wolfsburg 35-40 35-40 0-5 REWE 20-25 Metro 20-25 ALDI 10-15</w:t>
        <w:br/>
        <w:t>308 Ülzen 35-40 35-40 0-5 ALDI 15-20 Metro 10-15 REWE 10-15</w:t>
        <w:br/>
        <w:t>Kaufland 5-10</w:t>
        <w:br/>
        <w:t>Lidl 0-5</w:t>
        <w:br/>
        <w:t>189 Lüneburg 35-40 35-40 0-5 ALDI 20-25 REWE 15-20 Schwarz 10-15</w:t>
        <w:br/>
        <w:t>Kaufland 0</w:t>
        <w:br/>
        <w:t>Lidl 15-20</w:t>
        <w:br/>
        <w:t>264 Rotenburg 35-40 35-40 0-5 Schwarz 15-20 ALDI 15-20 REWE 10-15</w:t>
        <w:br/>
        <w:t>Bartels-</w:t>
        <w:br/>
        <w:t>Langness</w:t>
        <w:br/>
        <w:t>053 Buchholz 35-40 35-40 0 ALDI 20-25 REWE 10-15 10-15</w:t>
        <w:br/>
        <w:t>Although there are no market share additions in three regional markets attributable to the Wittingen cluster, as Tengelmann is neither active in the full range nor in discount there, these regional markets must still be considered due to the already existing leading market position of EDEKA, as EDEKA will have a comparably strong market position in all adjacent markets after the merger.</w:t>
      </w:r>
    </w:p>
    <w:p>
      <w:r>
        <w:t>The parties involved in the merger are represented in the regional markets of the Wittingen cluster only by EDEKA and Plus; Kaiser’s, Globus, and Netto Stavenhagen are not active in any of the cluster markets affected here. The highest market shares are achieved by the parties involved in the merger with 55-60% in the regional market Wittingen (335) and with 45-50% in the regional markets Zeven (343), Soltau (288), and Gnarrenburg (107). In all regional markets, the parties involved achieve significantly over 35% market shares. The cluster is exclusively surrounded by regional markets where the parties involved achieve at least 20% market shares;</w:t>
      </w:r>
    </w:p>
    <w:p>
      <w:r>
        <w:rPr>
          <w:b/>
        </w:rPr>
        <w:t>[Pages 67–69]</w:t>
      </w:r>
    </w:p>
    <w:p>
      <w:r>
        <w:t>67</w:t>
        <w:br/>
        <w:t>In the regional market adjacent to the cluster, Bremerhaven (050), the market shares are just above 30%, and in the regional markets adjacent to Bremerhaven, Cuxhaven (063) and Hemmoor (132), they exceed 35%. The market share gaps to the next strongest competitor regularly range between 15% and 40%. Through the merger, EDEKA regularly gains up to approximately 5% market shares in the discount sector and 5-10% in the regional market of Soltau (288). ALDI regularly has the highest market shares after EDEKA, predominantly between 15% and 20%. Following at a distance are the Schwarz Group and REWE. The Schwarz Group is represented in all regional markets with Lidl, but only in the two regional markets of Soltau (288) and Lüneburg (189) is it also represented with Kaufland. REWE, as in the regional markets of the clusters Magdeburg, Leisnig, and Straubing, is regularly in third or fourth place as a close competitor to the parties involved in the merger. Metro is only slightly represented among the top three competitors, ranking third in the cluster of Wittingen in three regional markets (Regional markets Celle (056), Wolfsburg (338), Uelzen [308]). Among the smaller competitors, only Bartels-Langness and Bünting operate in the regional markets of the Wittingen cluster. Through the merger, EDEKA gains increases in soft discount and thus further expands its position in the distribution channel closed through full assortment and soft discount in the area.</w:t>
      </w:r>
    </w:p>
    <w:p>
      <w:r>
        <w:t>68</w:t>
        <w:br/>
        <w:t>e) Other Clusters</w:t>
        <w:br/>
        <w:t>Even outside the described large four clusters, the parties involved in the merger operate with high market shares in a variety of regional markets that form small clusters themselves. This particularly concerns the clusters "Freiburg," "Fritzlar," and "Herford" represented in the following tables.</w:t>
        <w:br/>
        <w:t>Table 13:</w:t>
        <w:br/>
        <w:t>Cluster Freiburg</w:t>
        <w:br/>
        <w:t>EDEKA/</w:t>
        <w:br/>
        <w:t>Tengel-</w:t>
        <w:br/>
        <w:t>EDEKA/ mann/ Zuwachs</w:t>
        <w:br/>
        <w:t>Market Tengel- Netto/ Tengel- 1. Competitor 2. Competitor 3. Competitor</w:t>
        <w:br/>
        <w:t xml:space="preserve">No. Regional Market mann Globus mann </w:t>
        <w:br/>
        <w:t>95 Freiburg 40-45 40-45 0-5 Aldi 15-20 REWE 10-15 Kaufland 5-10</w:t>
        <w:br/>
        <w:t>Lidl 5-10</w:t>
        <w:br/>
        <w:t>Schwarz 10-15</w:t>
        <w:br/>
        <w:t>315 Waldshut 35-40 35-40 0-5 Aldi 20-25 Kaufland 0 REWE 0-5</w:t>
        <w:br/>
        <w:t>Lidl 15-20</w:t>
        <w:br/>
        <w:t>Schwarz 15-20</w:t>
        <w:br/>
        <w:t>182 Lörrach 35-40 35-40 0-5 Aldi 15-20 Kaufland 0-5 REWE 15-20</w:t>
        <w:br/>
        <w:t>Lidl 10-15</w:t>
        <w:br/>
        <w:t>Schwarz 15-20</w:t>
        <w:br/>
        <w:t>229 Offenburg 35-40 35-40 0-5 Kaufland 10-15 REWE 15-20 Aldi 10-15</w:t>
        <w:br/>
        <w:t>Lidl 10-15</w:t>
        <w:br/>
        <w:t>Schwarz 25-30</w:t>
        <w:br/>
        <w:t>Table 14:</w:t>
        <w:br/>
        <w:t>Cluster Fritzlar</w:t>
        <w:br/>
        <w:t>EDEKA/</w:t>
        <w:br/>
        <w:t>Tengel-</w:t>
        <w:br/>
        <w:t>EDEKA/ mann/ Zuwachs</w:t>
        <w:br/>
        <w:t>Market Tengel- Netto/ Tengel- 1. Competitor 2. Competitor 3. Competitor</w:t>
        <w:br/>
        <w:t xml:space="preserve">No. Regional Market mann Globus mann </w:t>
        <w:br/>
        <w:t>98 Fritzlar 45-50 45-50 0 Kaufland 0 Aldi 10-15 REWE 10-15</w:t>
        <w:br/>
        <w:t>Lidl 15-20</w:t>
        <w:br/>
        <w:t>Schwarz 15-20</w:t>
        <w:br/>
        <w:t>196 Melsungen 40-45 40-45 0 REWE 15-20 Kaufland 0 tegut 10-15</w:t>
        <w:br/>
        <w:t>Lidl 15-20</w:t>
        <w:br/>
        <w:t>Schwarz 15-20</w:t>
        <w:br/>
        <w:t>151 Kassel 35-40 35-40 0-5 REWE 15-20 Aldi 15-20 tegut 5-10</w:t>
        <w:br/>
        <w:t>161 Korbach 35-40 35-40 0-5 Kaufland 5-10 REWE 15-20 Aldi 15-20</w:t>
        <w:br/>
        <w:t>Lidl 15-20</w:t>
        <w:br/>
        <w:t>Schwarz 20-25</w:t>
      </w:r>
    </w:p>
    <w:p>
      <w:r>
        <w:t>69</w:t>
        <w:br/>
        <w:t>Table 15:</w:t>
        <w:br/>
        <w:t>Cluster Herford</w:t>
        <w:br/>
        <w:t>EDEKA/</w:t>
        <w:br/>
        <w:t>Tengel-</w:t>
        <w:br/>
        <w:t>EDEKA/ mann/ Zuwachs</w:t>
        <w:br/>
        <w:t>Market Tengel- Netto/ Tengel- 1. Competitor 2. Competitor 3. Competitor</w:t>
        <w:br/>
        <w:t xml:space="preserve">No. Regional Market mann Globus mann </w:t>
        <w:br/>
        <w:t>133 Herford 55-60 55-60 0-5 Kaufland 0-5 Aldi 10-15 Metro 0-5</w:t>
        <w:br/>
        <w:t>Lidl 5-10</w:t>
        <w:br/>
        <w:t>Schwarz 10-15</w:t>
        <w:br/>
        <w:t>201 Minden 45-50 45-50 0-5 Aldi 10-15 Kaufland 0-5 REWE 5-10</w:t>
        <w:br/>
        <w:t>Lidl 5-10</w:t>
        <w:br/>
        <w:t>Schwarz 10-15</w:t>
        <w:br/>
        <w:t>125 Hameln 35-40 35-40 5-10 REWE 15-20 Kaufland 0-5 Aldi 10-15</w:t>
        <w:br/>
        <w:t>Lidl 10-15</w:t>
        <w:br/>
        <w:t>Schwarz 15-20</w:t>
        <w:br/>
        <w:t>These clusters exhibit the same market structures as the described large clusters "Magdeburg," "Leisnig," "Straubing," and "Wittingen." The regional markets located in the small clusters—each neighboring—are also characterized by:</w:t>
        <w:br/>
        <w:t>- high market shares of EDEKA, which are further expanded by the merger,</w:t>
        <w:br/>
        <w:t>- high market share gaps to the respective next strongest competitors,</w:t>
        <w:br/>
        <w:t>- competitive "securing" of the clusters through adjacent regional markets, where the parties involved in the merger, according to their own statements, achieve joint market shares of at least 20%.</w:t>
        <w:br/>
        <w:t>The latter also applies to the Herford cluster, contrary to the view of the parties involved. To the west, the cluster borders regional markets (Osnabrück [234] and Bielefeld [039]), where the parties involved in the merger achieve market shares of 35-40% and below 35%, respectively. This is also true when all locations of the smaller competitors are included in the market volume. The Freiburg cluster is located—like the large clusters "Leisnig" and "Straubing"—at the German external border and is therefore not continuously surrounded by regional markets located in Germany, where the parties involved in the merger achieve market shares of at least 20%. To the south, the cluster borders Switzerland and to the west, France. The Federal Cartel Office assumes that there are no significant alternative options for German retail customers in the regional markets adjacent to the Freiburg cluster, whether in Switzerland or France. The relatively high food price level there speaks against more than just minor alternative options in Switzerland.</w:t>
      </w:r>
    </w:p>
    <w:p>
      <w:r>
        <w:rPr>
          <w:b/>
        </w:rPr>
        <w:t>[Pages 70–72]</w:t>
      </w:r>
    </w:p>
    <w:p>
      <w:r>
        <w:t>70</w:t>
        <w:br/>
        <w:t>In the bordering French region, German customers purchase only to a limited extent, primarily French specialties.</w:t>
        <w:br/>
        <w:t>2. Market Structure at the Federal Level</w:t>
        <w:br/>
        <w:t>a) The Revenue Shares in the German Retail Food Market</w:t>
        <w:br/>
        <w:t>In the year prior to the notification of the merger project, the six major retail food companies EDEKA, the Schwarz Group, ALDI, REWE, Tengelmann, and Metro achieved a combined market share of approximately 90% in the relevant market. The market shares of EDEKA's subsequent competitors range from 5% to 20%. In contrast, the market shares of smaller, regionally active competitors are negligible: they all fall well below 5% nationwide.</w:t>
        <w:br/>
        <w:t>Table 16</w:t>
        <w:br/>
        <w:t>Nationwide Retail Food Market Shares 2006</w:t>
        <w:br/>
        <w:t>2006 2006</w:t>
        <w:br/>
        <w:t>Company in Percent in Billion €</w:t>
        <w:br/>
        <w:t>EDEKA 20 - 25 25 to 30</w:t>
        <w:br/>
        <w:t>Schwarz Group &lt; 20 20 to 25</w:t>
        <w:br/>
        <w:t>Lidl 10 - 15 &lt; 15</w:t>
        <w:br/>
        <w:t>Kaufland 5 - 10 &lt; 10</w:t>
        <w:br/>
        <w:t>ALDI 15 - 20 &lt; 20</w:t>
        <w:br/>
        <w:t>REWE (including REWE Dortmund) 15 - 20 &lt; 20</w:t>
        <w:br/>
        <w:t>Plus 5 - 10 &gt; 5</w:t>
        <w:br/>
        <w:t>Metro 5 - 10 &gt; 5</w:t>
        <w:br/>
        <w:t>Norma &lt; 3 &lt; 3</w:t>
        <w:br/>
        <w:t>Tengelmann Kaiser´s &lt; 3 &lt; 3</w:t>
        <w:br/>
        <w:t>Globus &lt; 3 &lt; 3</w:t>
        <w:br/>
        <w:t>dohle &lt; 3 &lt; 3</w:t>
        <w:br/>
        <w:t>coop &lt; 3 &lt; 3</w:t>
        <w:br/>
        <w:t>Bünting &lt; 3 &lt; 3</w:t>
        <w:br/>
        <w:t>Bartels-Langness &lt; 1 &lt; 3</w:t>
        <w:br/>
        <w:t>Tegut &lt; 1 &lt; 1</w:t>
        <w:br/>
        <w:t>Netto Nord &lt; 1 &lt; 1</w:t>
        <w:br/>
        <w:t>K+K Klaas + Kock &lt; 1 &lt; 1</w:t>
        <w:br/>
        <w:t>Handelshof &lt; 1 &lt; 1</w:t>
        <w:br/>
        <w:t>Ratio &lt; 1 &lt; 1</w:t>
        <w:br/>
        <w:t>Wasgau &lt; 1 &lt; 1</w:t>
        <w:br/>
        <w:t>Karstadt Delicatessen &lt; 1 &lt; 1</w:t>
        <w:br/>
        <w:t>Kaes &lt; 1 &lt; 1</w:t>
        <w:br/>
        <w:t>Feneberg &lt; 1 &lt; 1</w:t>
        <w:br/>
        <w:t>Jomo &lt; 1 &lt; 1</w:t>
        <w:br/>
        <w:t>Karstadt &lt; 1 &lt; 1</w:t>
        <w:br/>
        <w:t>Frey &amp; Kissel &lt; 1 &lt; 1</w:t>
        <w:br/>
        <w:t>Total 100 % Approx. 114 Billion €</w:t>
        <w:br/>
        <w:t>EDEKA+Plus+Kaisers &gt; 30 &gt; 35</w:t>
        <w:br/>
        <w:t>EDEKA+Plus+Kaisers+Netto</w:t>
        <w:br/>
        <w:t>St.+Globus &gt; 33 35 to 40</w:t>
      </w:r>
    </w:p>
    <w:p>
      <w:r>
        <w:t>71</w:t>
        <w:br/>
        <w:t>The leading provider in the retail food market is EDEKA. It is followed by the Schwarz Group with Kaufland and Lidl. REWE, which is closest to EDEKA in terms of its cooperative group structure and its consistent distribution channel concept, ranks fourth after the hard discounter ALDI. Through the merger, EDEKA further strengthens its already leading position in the German retail food market. The revenue increase for EDEKA affects both the discount sector (Plus as a discounter) and the full range (Plus as a (soft) discounter close to the full range and Kaiser´s) and amounts to approximately 8-9 billion €. Thus, EDEKA takes over the currently largest acquisition candidate in the German retail food market and, together with Plus and Kaiser´s, achieves a market share of over 30%. It should be noted that Netto Stavenhagen and Globus source a significant portion of their goods through EDEKA. Furthermore, EDEKA holds a 25% stake in both companies. Therefore, both companies must be included in the market share assessment under § 19 Abs. 2 Nr. 2 GWB. Considering the market shares of Netto Stavenhagen and Globus, EDEKA and Tengelmann achieve a share of over 33% in the federal territory. The revenue shares of the merger participants are overall more than 1.5 times larger than the revenue shares of the Schwarz Group and nearly double those of ALDI and REWE. A significant change in market structure does not arise even after the merger REWE/Extra is completed.</w:t>
        <w:br/>
        <w:t>Finally, the revenues of the merger participants in this case will be more than four times the revenues of Metro in the retail food market. It should be noted that the Metro Group no longer considers the retail food market to be one of its core business areas.</w:t>
        <w:br/>
        <w:t>b) The Development of Revenues in the German Retail Food Market</w:t>
        <w:br/>
        <w:t>Based on the market survey of the fourteen largest retail food companies operating in Germany, the Federal Cartel Office has determined the revenues of the companies for the years 2005 to 2007. The total volume of the German retail food market revenue has been calculated by the Federal Cartel Office from the sum of the determined revenues, including a "safety surcharge" of 3%. The safety surcharge takes into account that the surveyed companies generate nearly 100% of the total volume in the German retail food market, but there are additional medium-sized, locally or regionally active competitors that do not have significant importance for the market structure. According to the findings of the Federal Cartel Office, the total volume of the German retail food market in 2005 was approximately 112 billion €, in 2006 approximately 114 billion €, and in 2007 approximately 121 billion €. The growth rate from 2005 to 2006 was just under 2% and remained below 6% from 2006 to 2007. The revenue development of the retail companies is as follows:</w:t>
        <w:br/>
        <w:t>Table 17:</w:t>
        <w:br/>
        <w:t>Revenue Development Retail Food Germany in Percent</w:t>
        <w:br/>
        <w:t>Company 2005 2006 2007</w:t>
        <w:br/>
        <w:t>EDEKA 20 - 25 20 - 25 20 - 25</w:t>
        <w:br/>
        <w:t>Schwarz Group &lt; 20 &lt; 20 &lt; 20</w:t>
        <w:br/>
        <w:t>Lidl 10 to 15 10 to 15 10 to 15</w:t>
        <w:br/>
        <w:t>Kaufland 5 to 10 5 to 10 5 to 10</w:t>
        <w:br/>
        <w:t>ALDI 15 - 20 15 - 20 15 - 20</w:t>
        <w:br/>
        <w:t>REWE 15 - 20 15 - 20 15 - 20</w:t>
        <w:br/>
        <w:t>Metro 5 to 10 5 to 10 5 to 10</w:t>
        <w:br/>
        <w:t>Tengelmann 5 to 10 5 to 10 5 to 10</w:t>
        <w:br/>
        <w:t>Norma &lt; 3 &lt; 3 &lt; 3</w:t>
        <w:br/>
        <w:t>Globus &lt; 3 &lt; 3 &lt; 3</w:t>
        <w:br/>
        <w:t>Dohle &lt; 3 &lt; 3 &lt; 3</w:t>
        <w:br/>
        <w:t>coop &lt; 3 &lt; 3 &lt; 1</w:t>
        <w:br/>
        <w:t>Bartels-Langness &lt; 1 &lt; 1 &lt; 1</w:t>
        <w:br/>
        <w:t>Bünting &lt; 1 &lt; 3 &lt; 1</w:t>
        <w:br/>
        <w:t>Netto Stavenhagen &lt; 1 &lt; 1 &lt; 1</w:t>
        <w:br/>
        <w:t>Tegut &lt; 1 &lt; 1 &lt; 1</w:t>
        <w:br/>
        <w:t>Total Revenue Approx. 112 Billion € Approx. 114 Billion € Approx. 121 Billion €</w:t>
        <w:br/>
        <w:t>According to the above table, the market shares of the retail food companies measured by revenue did not change significantly from 2005 to 2007. The division of the market into the group of large revenue-strong nationwide retail food companies EDEKA, Schwarz, ALDI, REWE, Metro, and Tengelmann, the group of medium-sized regional companies such as Norma, Globus, Dohle, and coop, and the group of smaller retail food companies such as Bartels-Langness, Bünting, Netto Stavenhagen, and Tegut has remained unchanged. The distribution of market shares within the three groups also shows no significant changes for the years 2005 to 2007. None of the retail food companies from the group of large companies was able to significantly increase its revenue shares. This is particularly evident from the absolute revenue figures of the food retailers:</w:t>
      </w:r>
    </w:p>
    <w:p>
      <w:r>
        <w:rPr>
          <w:b/>
        </w:rPr>
        <w:t>[Pages 73–75]</w:t>
      </w:r>
    </w:p>
    <w:p>
      <w:r>
        <w:t>73</w:t>
        <w:br/>
        <w:t>Table 18:</w:t>
        <w:br/>
        <w:t>German Retail Food Revenues in Billion €</w:t>
        <w:br/>
        <w:t>2005 2006 2007</w:t>
        <w:br/>
        <w:t>EDEKA &lt; 30 &lt; 30 &lt; 30</w:t>
        <w:br/>
        <w:t>Schwarz &gt; 20 &gt; 20 &lt; 25</w:t>
        <w:br/>
        <w:t>ALDI &lt; 20 &lt; 20 &lt; 20</w:t>
        <w:br/>
        <w:t>REWE &lt; 20 &lt; 20 &lt; 20</w:t>
        <w:br/>
        <w:t>Metro &lt; 10 &lt; 10 &lt; 10</w:t>
        <w:br/>
        <w:t>Tengelmann &lt; 10 &lt; 10 &lt; 10</w:t>
        <w:br/>
        <w:t xml:space="preserve">Only the Schwarz Group was able to record slight increases due to the positive revenue development of Lidl. These minor increases of less than 1% came at the expense of small, regionally operating retail companies. All other retail food companies were unable to significantly expand their revenues. </w:t>
        <w:br/>
        <w:t xml:space="preserve">Within the group of smaller retail food companies, only minimal deviations can also be observed. A slight increase at Bünting in 2006, however, did not hold in 2007, and the market position of coop apparently weakened in 2007. </w:t>
        <w:br/>
        <w:t xml:space="preserve">The market share development of the discounters not belonging to EDEKA's close competitors is – contrary to the view of the parties involved – not significant. The parties' assertion that the market share of the discounters increased from 42.9% to 46.1% during the period from 2003 to 2007, thus by 11%, is based on incorrect reference figures and is not accurate at this level. The parties refer to relevant data from AC Nielsen in its "universes" for the years 2005 and 2007; in fact, this data only covers the years 2003 to 2006. </w:t>
        <w:br/>
        <w:t xml:space="preserve">First, the statement that the increase based on the presented figures is 11% is already incorrect; if at all, the increase would only be 7.46% or 3.2 percentage points. But even these values are too high. </w:t>
        <w:br/>
        <w:t xml:space="preserve">The market shares cited by the parties of 42.9% and 46.1% are initially based on the addition of incorrect reference figures. The table on retail food – development by business types initially shows the retail food market without Aldi. In this view, the discount (without Aldi) results in a market share of 25.8% (with a correspondingly lower market volume). The market share of Aldi (with a correspondingly increased market volume) is stated to be 17.1%. The addition of these two shares results in the initially presented 42.9%. However, the market share of the discounters (without Aldi) would have to be related to the overall consideration with the increased market volume. In this case, the market share for other discounters is only 21.4%; the combined market share of all discounters was thus 38.5% in 2003. Applying this calculation method to the year 2006 results in a combined market share of all discounters of 41.1%. The correctness of the present calculation method is also confirmed in the universes by a graphic depicted on the following page, which shows this share. </w:t>
        <w:br/>
        <w:t xml:space="preserve">The increase in the market share of the discounters over the years 2003 to 2006 was thus only 6.75% or 2.6 percentage points in absolute terms. This increase – as well as the improvements in market shares at consumer markets (from 800 sqm) by 1.6 percentage points – came at the expense of small retail food companies (up to 799 sqm), whose share decreased by 4.1 percentage points over the same period. </w:t>
        <w:br/>
        <w:t xml:space="preserve">For the question of market share shifts between the leading retail food providers, this calculation has only limited significance, as all these providers have a discount distribution channel. </w:t>
        <w:br/>
        <w:t xml:space="preserve">IV. Access to Sales Markets </w:t>
        <w:br/>
        <w:t xml:space="preserve">EDEKA already has excellent access to sales markets. Key factors include the market presence, the organization of its own distribution channels, and access to sales areas. It can be assumed that EDEKA will gain a superior access to sales markets in the German retail food sector compared to its competitors as a result of the merger. </w:t>
        <w:br/>
        <w:t xml:space="preserve">a) Market Presence and Distribution Channel Concept </w:t>
        <w:br/>
        <w:t xml:space="preserve">EDEKA is represented nationwide through its retail stores and its SEH across all distribution channels – ranging from self-service department stores, consumer markets, supermarkets, self-service stores to discount – and has a nationwide uniform market presence, particularly through its standardized corner product assortment, joint advertising campaigns, comparable quality of its products, and the use of EDEKA colors and fonts. The established "EDEKA brand" is nationwide present, not least due to "100 years of EDEKA." In the soft discount sector, EDEKA is represented by the economically successful stores of Netto Marken-Discount. </w:t>
        <w:br/>
        <w:t xml:space="preserve">EDEKA intends to rebrand all larger, future-oriented, and standard-compliant PLUS locations to Netto Marken-Discount. Only for small discount areas is the continuation of the Plus concept under discussion. This will further close EDEKA's distribution channel concept compared to its close competitors. As a result of the merger, a competitor in the soft discount with approximately 2,900 stores will disappear. The store network of soft discount under the EDEKA umbrella will expand from 1,000 stores of Netto Marken-Discount to nearly 4,000 stores in total. Of the 2,900 Plus stores, approximately 2,600 stores are suitable for rebranding to the Netto concept, as they have sales areas of over 400 sqm. The closest competitor would be REWE (Penny). However, the company has only about 2,000 stores in soft discount and a much lower share of producer brands than Netto. The breadth of the assortment is also not comparable to Netto's distribution concept, with about 1,500 items. The company Lidl, which only has a "broken" portfolio (soft discount, self-service department store with large areas), operates a store network of about 2,900 locations. However, it should be noted that Lidl is more in the borderline area between hard discount and soft discount compared to Netto. The Federal Cartel Office considers the competitive pressure that the Schwarz Group could exert after the merger to control EDEKA's competitive behavior to be limited. </w:t>
        <w:br/>
        <w:t>As a result, EDEKA would position itself at the top of the competition in soft discount in terms of its store strength. In terms of offering a closed, diversified distribution system with a strong brand soft discount and full assortment, EDEKA would be by far the leading provider in Germany. The significantly growing procurement shares of EDEKA for the producer brands important for this distribution concept will substantially support EDEKA Group's competitive advantage in the sales market after the merger.</w:t>
      </w:r>
    </w:p>
    <w:p>
      <w:r>
        <w:rPr>
          <w:b/>
        </w:rPr>
        <w:t>[Pages 76–78]</w:t>
      </w:r>
    </w:p>
    <w:p>
      <w:r>
        <w:t>76</w:t>
        <w:br/>
        <w:t>b) Access to Sales Areas</w:t>
        <w:br/>
        <w:t>EDEKA already has the largest total sales area nationwide by far. This is clearly evident from the following table:</w:t>
        <w:br/>
        <w:t>Table 19:</w:t>
        <w:br/>
        <w:t>Sales Areas in million sqm</w:t>
        <w:br/>
        <w:t>Company 2002 2006</w:t>
        <w:br/>
        <w:t>80</w:t>
        <w:br/>
        <w:t>EDEKA &lt; 10 &lt; 10</w:t>
        <w:br/>
        <w:t>Netto Marken-Discount &lt; 1 &lt; 1</w:t>
        <w:br/>
        <w:t>81</w:t>
        <w:br/>
        <w:t>REWE &gt; 5 &gt; 5</w:t>
        <w:br/>
        <w:t>penny/Netto &gt; 1 &gt; 1</w:t>
        <w:br/>
        <w:t>Schwarz &gt; 3 &lt; 5</w:t>
        <w:br/>
        <w:t>Kaufland/KaufMarkt &gt; 1 &lt; 3</w:t>
        <w:br/>
        <w:t>Lidl &gt; 1 &lt; 3</w:t>
        <w:br/>
        <w:t>ALDI &lt; 3 &gt; 3</w:t>
        <w:br/>
        <w:t>Metro &gt; 3 Just over &gt; 3</w:t>
        <w:br/>
        <w:t>Plus &gt; 1 &gt; 1</w:t>
        <w:br/>
        <w:t>Kaiser´s &lt; 1 &lt; 1</w:t>
        <w:br/>
        <w:t>Globus &lt; 1 &lt; 1</w:t>
        <w:br/>
        <w:t>Netto Stavenhagen &lt; 1 &lt; 1</w:t>
        <w:br/>
        <w:t>82</w:t>
        <w:br/>
        <w:t>Total &gt; 25 &gt; 25</w:t>
        <w:br/>
        <w:t>REWE/Plus/Kaiser´s &gt; 10</w:t>
        <w:br/>
        <w:t>REWE/Plus/Kaiser´s/Netto Stavenhagen/Globus &gt; 10</w:t>
        <w:br/>
        <w:t>The total sales area of EDEKA – including SEH – is still significantly larger than that of its closest competitor, REWE, which – also including SEH – has a large total sales area compared to other competitors. The following competitors, Schwarz, ALDI, and Metro, all have smaller total sales areas; however, the total sales area of the Schwarz Group has improved somewhat compared to the sales area situation in 2002.</w:t>
        <w:br/>
        <w:t>83</w:t>
        <w:br/>
        <w:t>Through the merger, EDEKA gains more than 1.5 million sqm from Plus for the further development of its soft discounter Netto Marken-Discount and in the full range through the areas</w:t>
        <w:br/>
        <w:t>80 The figures include the sales areas of SEH and are based on data determined by M+M Eurodata (2005 and 2008).</w:t>
        <w:br/>
        <w:t>81 The figures include the sales areas of SEH and the sales areas of REWE Dortmund (again including SEH) and are based on an estimate by the Federal Cartel Office based on M+M Eurodata figures (2005 and 2008).</w:t>
        <w:br/>
        <w:t>82 The total refers exclusively to the total sales area by company or corporate group, i.e., no separate counting of subsidiaries, such as the EDEKA subsidiary Netto Marken-Discount.</w:t>
        <w:br/>
        <w:t>83 Ibid.</w:t>
      </w:r>
    </w:p>
    <w:p>
      <w:r>
        <w:t>77</w:t>
        <w:br/>
        <w:t>84</w:t>
        <w:br/>
        <w:t>of Kaiser´s, adding more than half a million sqm. In this way, EDEKA will have a sales area after the merger that will be nearly twice as large as the total sales area of its closest competitor, REWE. Also, through the acquisition of the extra markets</w:t>
        <w:br/>
        <w:t>85</w:t>
        <w:br/>
        <w:t>REWE only gains a sales area that is below half a million sqm. Although REWE plans to reopen approximately 315</w:t>
        <w:br/>
        <w:t>86</w:t>
        <w:br/>
        <w:t>new locations in Germany in 2008 according to Lebensmittelzeitung from February 22, 2008. Even such an increase in area would not significantly reduce the gap between EDEKA and REWE. It cannot be ruled out that the approval procedures regularly required for the reopening of locations may take several years. This also applies to the announcement made by the Schwarz Group mentioned by the parties to expand its store network through 1,000 new openings. According to the results of the market survey conducted by the Federal Cartel Office, the surveyed retail companies were able to increase their sales areas regularly by significantly less than 5% of their respective total area during the period from 2006 to 2007. This result is also consistent with the above table based on M+M Eurodata data, which shows that the total sales areas of all large – and the smaller retail companies listed in the table – did not grow significantly from 2002 to 2006. Only minor shifts, particularly in favor of the Schwarz Group, are noticeable. In contrast, there are minor reductions, e.g., at Metro.</w:t>
        <w:br/>
        <w:t>According to the results of the market survey conducted by the Federal Cartel Office, the stagnating area growth is partly due to the saturation of the retail market with locations and sales areas, and partly also due to lengthy approval procedures. Timeframes of at least 2 years and for metropolitan areas 3 to 6 years were mentioned.</w:t>
        <w:br/>
        <w:t>According to § 11 Abs. 3 BauNVO, large-scale retail operations that have a significant impact on urban development are only permissible in core areas and in specially designated areas for them. Affected are sales areas that exceed approximately 800 sqm. Since full-range stores, according to the surveyed companies, can hardly be operated economically under 800 sqm, the reopening of full-range stores is regularly subject to approval. This also applies to discounters. Discount stores are generally smaller than full-range stores, but they also require areas that necessitate official approval due to the associated parking spaces. Therefore, a directly effective increase in sales areas for the growth of a retail company is ultimately only possible through the – as broadly based as possible –</w:t>
        <w:br/>
        <w:t>84 M+M Eurodata 2008.</w:t>
        <w:br/>
        <w:t>85 Data M+M Eurodata 2008.</w:t>
        <w:br/>
        <w:t>86 Report by Lebensmittelzeitung from February 22, 2008.</w:t>
      </w:r>
    </w:p>
    <w:p>
      <w:r>
        <w:t>78</w:t>
        <w:br/>
        <w:t>acquisition of already existing sales areas. Through the planned merger, EDEKA can significantly increase its corporate growth in Germany. Given the remaining – minor – possibilities for further large site acquisitions in the German retail market, EDEKA's lead over its competitors will be overwhelming.</w:t>
        <w:br/>
        <w:t>V. Price Competition</w:t>
        <w:br/>
        <w:t>According to the submissions of the merger parties, the already intense price competition in the retail market excludes a competitively insufficiently controlled scope of behavior for EDEKA. Because there is generally an extremely intense, almost "ruinous" price competition in the retail market. A permanently low price level is therefore of central importance for the competitiveness of all market participants in the retail market. Market shares have also shifted increasingly towards the particularly price-aggressive discounters in recent years. In addition, numerous companies in the food industry are currently able to enforce significant price increases against the retail market. These price increases particularly affect dairy products and various products in the dry goods/basic food sector. In light of the massive price competition at the retail level, it will be hardly possible for EDEKA to pass on the price increases to end consumers. No retailer can afford to raise prices accordingly due to the strong price competition.</w:t>
        <w:br/>
        <w:t>The applicants further point out in this context the reasoning of the legislator for the amendment of the prohibition on below-cost pricing, according to which "...the sharp and sometimes ruinous price competition in the retail food market..." requires a corresponding amendment to the law.</w:t>
        <w:br/>
        <w:t>88</w:t>
        <w:br/>
        <w:t>Finally, the parties cite statements from the Federal Cartel Office and the Monopolies Commission regarding the intensity of competition in the retail market.</w:t>
        <w:br/>
        <w:t>However, it should be noted that the merger parties cannot invoke the formulation of "ruinous price competition" used by the legislator in the context of the development of the "Act to Combat Price Abuse in the Energy Supply and Food Trade" for their argumentation. Because the legislator has hardly commented on price competition among the leading retail companies EDEKA, REWE, Lidl, ALDI, and Tengelmann. Rather, it points out that the large retail companies have significant purchasing power over the often significantly less concentrated manufacturers and can create price pressure that small and</w:t>
        <w:br/>
        <w:t>87 EDEKA, letter dated February 29, 2008, p. 1 f.</w:t>
        <w:br/>
        <w:t>88 EDEKA, application dated December 28, 2007, p. 12 referring to Bundestagsdrucksache dated June 27, 2007 16/5847, p. 9.</w:t>
        <w:br/>
        <w:t>89 EDEKA ibid., p. 12, referring to Lebensmittelzeitung dated October 19, 2007, pages 1, 33; Monopolies Commission, Special Report 47, Price Controls in Energy Industry and Trade? On the Amendment of the GWB, p. 27.</w:t>
      </w:r>
    </w:p>
    <w:p>
      <w:r>
        <w:rPr>
          <w:b/>
        </w:rPr>
        <w:t>[Pages 79–81]</w:t>
      </w:r>
    </w:p>
    <w:p>
      <w:r>
        <w:t>79</w:t>
        <w:br/>
        <w:t>90 medium-sized retail businesses often cannot keep up. The legislator assumes that the norm addressees of the regulation in § 20 Abs. 4 GWB have significant displacement potential against their smaller competitors. The concept of ruinous price competition therefore says nothing in particular about the price competition between EDEKA and its subsequent competitors, but is used by the legislator as evidence of the power imbalance between the large, nationwide operating retail companies and their smaller, predominantly regionally operating competitors.</w:t>
      </w:r>
    </w:p>
    <w:p>
      <w:r>
        <w:t>For the assessment of merger control law in the present case, the question arises as to whether the intense price competition claimed by the merger parties in the retail food market is, in its substance and in its effects on the behavioral leeway of the merger parties, capable of preventing the enforcement of the structural advantages of EDEKA over its subsequent competitors as outlined above. This is doubtful. The Federal Cartel Office concludes, based on the information available so far, that the observable price competition in the market is not sufficient to effectively limit EDEKA's market leadership. Rather, after the merger, EDEKA will be able to pursue a pricing strategy that is only inadequately controlled by competition, without having to accept market share losses in favor of subsequent competitors to a significant extent. The following considerations are decisive for this assessment.</w:t>
      </w:r>
    </w:p>
    <w:p>
      <w:r>
        <w:t>1. Character of Price Competition and Differentiated Pricing Strategies</w:t>
        <w:br/>
        <w:t>The investigations of the Federal Cartel Office in the present case have shown that the retail food market is not without price competition. Contrary to the claims of the merger parties, however, it cannot be assumed that this price competition operates across all distribution channels and product assortments in the retail food market, thereby uniformly limiting the behavioral leeway of market participants in the market segments characterized by the different distribution channels. Rather, the market investigations have revealed that the pricing behavior of retail companies is characterized by a highly differentiated pricing strategy across food and non-food assortments, the essential feature of which can be characterized as follows:</w:t>
      </w:r>
    </w:p>
    <w:p>
      <w:r>
        <w:t>Providers in the retail food market fundamentally distinguish between the concept of a permanent low-price strategy (keyword "all-time-low" strategy) and a temporally and assortment-related differentiated pricing strategy, which is characterized by temporary special offers or "price promotions" (keyword: "high-low" strategy). However, both strategic approaches are by no means mutually exclusive. In particular, in the area of full-range retailers, both strategic approaches are applied in parallel, although the focus is on the temporally limited special offers.</w:t>
      </w:r>
    </w:p>
    <w:p>
      <w:r>
        <w:t>According to the investigations of the Federal Cartel Office, the typical assortment of a classic full-range retailer includes, on the one hand, a so-called "price increase assortment," for which a permanent low-price strategy is followed—especially with regard to the pricing strategy of the so-called "hard discounters." In this assortment area, the inexpensive private labels of the retail companies are typically placed. For the remaining assortment, particularly the wide range of branded products, the differentiated pricing strategy outlined above is followed, which—at an overall higher price level—is characterized by temporary special offers and "promotions." The share of manufacturer brands in the product assortment ranges from approximately 70% to 95% among the retail companies EDEKA full-range, REWE full-range, Kaiser’s, and Netto Markendiscount.</w:t>
      </w:r>
    </w:p>
    <w:p>
      <w:r>
        <w:t>The merger parties also confirm this. According to their assessment, the combination of a permanently low price level in the entry-level assortment with temporally limited price promotions is a central element of EDEKA's advertising strategy. It is precisely through corresponding price promotions that consumer flows can be redirected.</w:t>
      </w:r>
    </w:p>
    <w:p>
      <w:r>
        <w:t>2. Price Transparency</w:t>
        <w:br/>
        <w:t>Furthermore, it should be noted that price transparency in the German retail food market is highly pronounced. While price transparency can promote the intensity of competition under certain conditions, it also limits the ability of providers to achieve lasting market share gains through price competition initiatives. According to the previous findings of the Federal Cartel Office, the high degree of price transparency limits the effectiveness of the competition parameter "price" in the retail food market and thus complicates functional competition over prices and conditions.</w:t>
      </w:r>
    </w:p>
    <w:p>
      <w:r>
        <w:t>For the assumption of high price transparency, the Federal Cartel Office believes it is not necessary for complete price transparency to exist. This is never the case in the retail food market, as particularly the distribution channels affected by the present merger, soft discount and full-range, offer an extremely differentiated product portfolio with up to 4,000 items (soft discount) and up to 50,000 items (full-range).</w:t>
      </w:r>
    </w:p>
    <w:p>
      <w:r>
        <w:t>Even in markets with a differentiated product offering, the use of pricing as a significant competition parameter is made more difficult when market transparency reaches a level that allows competing retail companies to recognize the product and pricing strategies of their competitors and to identify competitive initiatives from other competitors. In relation to the present case, price competition would lose its corrective function if the degree of market transparency enabled EDEKA to respond quickly to competitive initiatives from other competitors in order to adjust its own product offering or pricing policy accordingly. In such a scenario, the competitive initiative of a competitor would not lead to a lasting increase in market share, as the comparative advantage of this initiative could be neutralized by EDEKA due to its response without a significant "time lag." Pricing as a central competition parameter loses even more significance if the merger parties are able to enforce a pricing strategy for their assortment or important sub-assortments that is largely independent of their competitors.</w:t>
      </w:r>
    </w:p>
    <w:p>
      <w:r>
        <w:t>a) Price and Assortment Transparency through Comprehensive Listing and Constant Supplier Contacts</w:t>
        <w:br/>
        <w:t>The main suppliers of EDEKA surveyed by the Federal Cartel Office are listed with the leading full-range retailers in the German retail food market. A significant portion of these suppliers also has business relationships with soft discounters such as Lidl, Netto, Penny, or Plus. With every market introduction of a new product, the retail food companies are informed in advance about product positioning and intended pricing. The frequency of supplier contacts for customer support and training is extremely high in the retail food market due to the breadth and depth of the assortment—especially with manufacturer brands—and the annual price negotiations. Advertising promotions are also negotiated directly with the manufacturers. In this respect, the retail companies are able to determine the timing of product introductions precisely for their respective product assortments and to check in a timely manner how the pricing of competitors is for the newly introduced products. As a result, competitive initiatives in the sense of an expansion of the assortment with their own pricing only take place within a timeframe that is predictable for all manufacturers.</w:t>
      </w:r>
    </w:p>
    <w:p>
      <w:r>
        <w:t>b) Competitor Observation</w:t>
        <w:br/>
        <w:t>Investigations into price developments for individual products sold through the retail food market are significantly facilitated for companies by the activities of market research institutes and the establishment of price panels. The discounters and full-range retailers collect data on price developments, which allows them to monitor the market effectively.</w:t>
      </w:r>
    </w:p>
    <w:p>
      <w:r>
        <w:rPr>
          <w:b/>
        </w:rPr>
        <w:t>[Pages 82–84]</w:t>
      </w:r>
    </w:p>
    <w:p>
      <w:r>
        <w:t>82</w:t>
        <w:br/>
        <w:t>of the week, ALDI's price changes are monitored on a weekly basis, as ALDI is considered the price leader in private labels. Furthermore, the parties involved in the merger were able to provide prices for selected products on a weekly basis for all their own distribution channels and the distribution channels of major competitors without significant effort and in a timely manner within a few days.</w:t>
      </w:r>
    </w:p>
    <w:p>
      <w:r>
        <w:t>In this context, it should be noted—building on the differentiated pricing strategy of full-range retailers already outlined above—that price monitoring in the area of private labels/discounter is almost seamless, while in the area of branded products, selective price monitoring is conducted concerning individual "key products" or the most important competitors in the same distribution channel. This selective competitor monitoring regarding producer brands has also been confirmed by the relevant competitors of the parties involved in the merger in this segment—Lidl/Kaufland, REWE. However, this limitation of timely price monitoring to the key products or product groups and competitors important for their own distribution channels is sufficient for a high level of price transparency, as these assortments have, according to previous investigations by the Federal Cartel Office, only experienced minor price changes over time, and a differentiated pricing strategy in the branded assortment apparently focuses primarily on profiling product groups and special offers, so-called staging of anchor products.</w:t>
      </w:r>
    </w:p>
    <w:p>
      <w:r>
        <w:t>c) Stability of the Supplier Structure and Demand Conditions</w:t>
        <w:br/>
        <w:t>The supplier structure in the relevant retail food market has undergone a continuous consolidation process and is now concentrated on a few well-known trading companies. The market is characterized by five suppliers with a combined market share of nearly 90%. There have been no successful market entries in recent years. Revenue-strong foreign trading companies such as Wal-Mart or Intermarché have withdrawn their engagement in the German retail food market after only a few years.</w:t>
      </w:r>
    </w:p>
    <w:p>
      <w:r>
        <w:t>Demand is not dependent on the economic cycle; rather, the purchasing of the retail food assortment is continuous, as end consumers are always reliant on purchasing food. There are no alternatives to other sources of supply or the possibility of a significant delay in the procurement of the retail food assortment. Through this complete customer coverage, the market potential is largely exhausted, the market is largely distributed among the five leading trading companies, and the market volume increased moderately by about 6% in 2007 compared to the previous year. Accordingly, the relationships of the trading companies with end consumers are long-term with stable, slightly growing market volumes.</w:t>
      </w:r>
    </w:p>
    <w:p>
      <w:r>
        <w:t>3. Price Monitoring Based on Individual Products</w:t>
        <w:br/>
        <w:t>In the course of market investigations, the Federal Cartel Office requested the involved companies to research and provide prices for selected products listed below from various distribution channels (hard and soft discount, full-range retailers) on a weekly basis and for different distribution regions. These data could be determined by the companies within a few days. Prices for the competitor REWE were only available for its soft discount distribution line (Penny). With regard to this company, EDEKA apparently does not conduct continuous competitor monitoring.</w:t>
      </w:r>
    </w:p>
    <w:p>
      <w:r>
        <w:t>The analysis of price development conducted here is only random and captures some products from the basic assortment and the branded assortment. Therefore, it does not allow for a general statement about the quality of price competition in the retail food market on its own. However, the analysis essentially confirms the characteristics of price competition in the retail food market outlined above, particularly the duality of the "permanent low-price strategy" in the area of private labels and the "high-low strategy" in the area of branded products. Furthermore, the overall rather weak price fluctuations throughout the year indicate that the significance of price as a competitive parameter is considerably less pronounced than would be expected in a "ruinous" price competition.</w:t>
      </w:r>
    </w:p>
    <w:p>
      <w:r>
        <w:t>According to the evaluations of the sales prices submitted by Tengelmann and EDEKA for selected products, there are only a few price changes. Often, the price for a specific product remains constant at a trading chain throughout the year. Accordingly, relative price differences remain unchanged over the year. Sometimes there is exactly one price increase, but the increased price then remains permanently constant thereafter. In the area of full-range retailers, there are only a few products with regular promotions. Even then, the price merely fluctuates between two values—the normal price and the promotional price.</w:t>
      </w:r>
    </w:p>
    <w:p>
      <w:r>
        <w:t>The price developments for the individual products are graphically represented below. This type of representation is suitable here because it makes a number of interesting implications from the data immediately visible. Each of the individual products will be considered separately, each for a region. It should be noted that prices are available nationwide for the discounters. Kaiser’s operates only in four larger regions in Germany, for which all prices were provided. For EDEKA, prices from the regional markets of three regional companies were delivered. The following will compare either the prices of a region in the north or in the south. The east is not suitable for representation, as Kaiser’s only operates in the area around Berlin. However, the choice of region has proven to be unimportant. No differences in pricing behavior and price levels can be observed for the products considered. Therefore, all statements are transferable nationwide.</w:t>
      </w:r>
    </w:p>
    <w:p>
      <w:r>
        <w:t>a) Milk</w:t>
        <w:br/>
        <w:t>Fresh whole milk, 3.5% fat, 1l</w:t>
        <w:br/>
        <w:t>1.2</w:t>
        <w:br/>
        <w:t>1</w:t>
        <w:br/>
        <w:t>0.8</w:t>
        <w:br/>
        <w:t>0.6</w:t>
        <w:br/>
        <w:t>0.4</w:t>
        <w:br/>
        <w:t>0.2</w:t>
        <w:br/>
        <w:t>0</w:t>
        <w:br/>
        <w:t>1 3 5 7 9 11 13 15 17 19 21 23 25 27 29 31 33 35 37 39 41 43 45 47 49 51</w:t>
        <w:br/>
        <w:t>Aldi Süd Lidl Süd Penny West</w:t>
        <w:br/>
        <w:t>Plus West 1 Netto Ponholz Edeka Südbayern G+G</w:t>
        <w:br/>
        <w:t>Edeka Südbayern Weihenstephan KTAG Region MU A+P KTAG Region MU Weihenstephan</w:t>
      </w:r>
    </w:p>
    <w:p>
      <w:r>
        <w:t>The price for 1l of fresh whole milk, 3.5% fat, was examined. In the lower part of the field, the milk prices of the private label from ALDI, Lidl, Plus, Penny, Netto, EDEKA, and Kaiser’s (in the table "KTAG") can be seen. The curves for ALDI, Lidl, EDEKA G+G, and Kaiser’s A+P are congruent, as are those for Penny and Plus. The prices are largely identical. In 2007, there were two price increases (from €0.55 to initially €0.62 and then €0.73), which were executed simultaneously by four or six of the seven considered chains. The "laggards" are Plus, Penny, and Netto for the first increase; the second increase followed simultaneously for all, with the exception of Netto, which increased with a one-week delay.</w:t>
      </w:r>
    </w:p>
    <w:p>
      <w:r>
        <w:t>In the upper part of the field, the prices for the Weihenstephan milk from EDEKA and Kaiser’s can be seen. EDEKA occasionally offers a promotional price for this product. The prices of the two full-range retailers are not identical at least at the beginning of the year; price increases occur separately and at different times than for the private label. However, the increase at the end...</w:t>
      </w:r>
    </w:p>
    <w:p>
      <w:r>
        <w:rPr>
          <w:b/>
        </w:rPr>
        <w:t>[Pages 85–87]</w:t>
      </w:r>
    </w:p>
    <w:p>
      <w:r>
        <w:t>85</w:t>
        <w:br/>
        <w:t>of the year compared to the beginning of the year is approximately equal to that of the private label. The suppliers of producer brands are able to maintain the relative price advantage of producer brands over private labels in step. The parties involved in the merger act almost in unison.</w:t>
        <w:br/>
        <w:t>b) Flour</w:t>
        <w:br/>
        <w:t>Wheat flour, Type 405, 1 kg</w:t>
        <w:br/>
        <w:t>0.9</w:t>
        <w:br/>
        <w:t>0.8</w:t>
        <w:br/>
        <w:t>0.7</w:t>
        <w:br/>
        <w:t>0.6</w:t>
        <w:br/>
        <w:t>0.5</w:t>
        <w:br/>
        <w:t>0.4</w:t>
        <w:br/>
        <w:t>0.3</w:t>
        <w:br/>
        <w:t>0.2</w:t>
        <w:br/>
        <w:t>0.1</w:t>
        <w:br/>
        <w:t>0</w:t>
        <w:br/>
        <w:t>1 3 5 7 9 11 13 15 17 19 21 23 25 27 29 31 33 35 37 39 41 43 45 47 49 51</w:t>
        <w:br/>
        <w:t>Aldi Nord Netto Nord Lidl Nord</w:t>
        <w:br/>
        <w:t>Penny West Plus West 2 Edeka Nord</w:t>
        <w:br/>
        <w:t>KTAG Region VIE A+P KTAG Region VIE Diamant</w:t>
        <w:br/>
        <w:t>The price for 1 kg of wheat flour, Type 405, was considered here. In the lower part of the field, the prices for the private labels can be seen. All the chains considered had the same price until KW 44. Contrary to the general claim that ALDI is the price leader in the industry, from which no one can deviate at least for entry-level products, EDEKA was the only one to raise the price in KW 45. Plus and Kaiser’s followed in the following week, Lidl two weeks later. In this example, EDEKA is thus the clear price leader.</w:t>
        <w:br/>
        <w:t>In the price development of Diamant, as with Weihenstephan milk, it is evident that producer brands generally follow the overall price trend but can do so with delays or advances. Therefore, there are pricing flexibilities for the retail companies that are not neutralized by corresponding reactions from competitors.</w:t>
      </w:r>
    </w:p>
    <w:p>
      <w:r>
        <w:t>86</w:t>
        <w:br/>
        <w:t>c) Chocolate</w:t>
        <w:br/>
        <w:t>Milka Alpine Milk, 100g</w:t>
        <w:br/>
        <w:t>0.8</w:t>
        <w:br/>
        <w:t>0.7</w:t>
        <w:br/>
        <w:t>0.6</w:t>
        <w:br/>
        <w:t>0.5</w:t>
        <w:br/>
        <w:t>0.4</w:t>
        <w:br/>
        <w:t>0.3</w:t>
        <w:br/>
        <w:t>0.2</w:t>
        <w:br/>
        <w:t>0.1</w:t>
        <w:br/>
        <w:t>0</w:t>
        <w:br/>
        <w:t>1 3 5 7 9 11 13 15 17 19 21 23 25 27 29 31 33 35 37 39 41 43 45 47 49 51</w:t>
        <w:br/>
        <w:t>Aldi Nord (Maurinus) Netto Nord Lidl Nord Penny West</w:t>
        <w:br/>
        <w:t>Plus West 2 Netto Ponholz Edeka Nord KTAG Region NO Milka</w:t>
        <w:br/>
        <w:t>The focus was on the 100g bar of Milka Alpine Milk/Whole Milk. Since ALDI does not carry Milka chocolate, the corresponding private label was used here. This chocolate is significantly cheaper than Milka chocolate. In the case of chocolate, the "high-low" strategy of the full-range retailers as well as most soft discounters is clearly observable. The "base price" is €0.69 for all chains. Except for Penny, promotions take place, although with varying frequency, duration, and magnitude. Price competition is apparently not very strong; the retail companies can enforce pricing flexibilities in competition, and the consensus lies in a consistently high "maximum price" throughout the year.</w:t>
      </w:r>
    </w:p>
    <w:p>
      <w:r>
        <w:t>87</w:t>
        <w:br/>
        <w:t>d) Coca Cola</w:t>
        <w:br/>
        <w:t>Coca Cola, 1l, PET bottle</w:t>
        <w:br/>
        <w:t>1</w:t>
        <w:br/>
        <w:t>0.9</w:t>
        <w:br/>
        <w:t>0.8</w:t>
        <w:br/>
        <w:t>0.7</w:t>
        <w:br/>
        <w:t>0.6</w:t>
        <w:br/>
        <w:t>0.5</w:t>
        <w:br/>
        <w:t>0.4</w:t>
        <w:br/>
        <w:t>0.3</w:t>
        <w:br/>
        <w:t>0.2</w:t>
        <w:br/>
        <w:t>0.1</w:t>
        <w:br/>
        <w:t>0</w:t>
        <w:br/>
        <w:t>1 3 5 7 9 11 13 15 17 19 21 23 25 27 29 31 33 35 37 39 41 43 45 47 49 51</w:t>
        <w:br/>
        <w:t>Aldi Süd Lidl Süd Penny West Plus West 1</w:t>
        <w:br/>
        <w:t>Netto Guteborn Edeka Südbayern KTAG Region MU Cola</w:t>
        <w:br/>
        <w:t>In the case of cola, comparability was made more difficult as the individual chains carry different package sizes or, even when they carry different package sizes, only some of them regularly promote certain sizes. In the analysis, the prices for 1l of cola were compared; however, the time series are based on different package sizes. At ALDI, with the largest package and as the only private label cola, a strong price discount is again evident. The other series are quite different, both in level and in trend. This shows that there are pricing flexibilities for this product. EDEKA plays a special role in that the product is priced consistently higher than in any other store throughout the year. At Kaiser’s, cola is also relatively expensive. Here, at least every three to four weeks, a special promotion takes place. The soft discounters are all significantly cheaper than the two full-range retailers EDEKA and Kaiser’s, and they also conduct regular promotions. At Lidl, as with chocolate, it can be seen that the price during promotions is not only lowered for one week but for a longer period. However, this has no impact on EDEKA's pricing. EDEKA does not react to price changes or a permanently lower price level from competitors.</w:t>
      </w:r>
    </w:p>
    <w:p>
      <w:r>
        <w:rPr>
          <w:b/>
        </w:rPr>
        <w:t>[Pages 88–90]</w:t>
      </w:r>
    </w:p>
    <w:p>
      <w:r>
        <w:t>88</w:t>
        <w:br/>
        <w:t>e) Frozen Spinach</w:t>
        <w:br/>
        <w:t>Frozen Cream Spinach</w:t>
        <w:br/>
        <w:t>1.4</w:t>
        <w:br/>
        <w:t>1.2</w:t>
        <w:br/>
        <w:t>1</w:t>
        <w:br/>
        <w:t>0.8</w:t>
        <w:br/>
        <w:t>0.6</w:t>
        <w:br/>
        <w:t>0.4</w:t>
        <w:br/>
        <w:t>0.2</w:t>
        <w:br/>
        <w:t>0</w:t>
        <w:br/>
        <w:t>1 3 5 7 9 11 13 15 17 19 21 23 25 27 29 31 33 35 37 39 41 43 45 47 49 51</w:t>
        <w:br/>
        <w:t>Aldi Nord Netto Nord Lidl Nord</w:t>
        <w:br/>
        <w:t>Plus West 1 Green Gold Plus West 1 Iglo Netto Ponholz Be</w:t>
        <w:br/>
        <w:t>Netto Ponholz Iglo Edeka Nord G+G Edeka Nord Iglo</w:t>
        <w:br/>
        <w:t>KTAG Region NO Elbtal Ardo KTAG Region NO Iglo</w:t>
        <w:br/>
        <w:t xml:space="preserve">In the case of frozen cream spinach, there were different packaging sizes. Even the branded product, Iglo Cream Spinach Minis, is offered in different packaging sizes. To ensure comparability, all packages ranging from 450 g to 600 g were converted to the size of the most commonly used package, 450 g. The cheapest private label and the best-selling product from Iglo were considered. </w:t>
        <w:br/>
        <w:t>In the price segment of €0.35 to €0.49, all private labels are located. The two full-range retailers, Kaiser’s and EDEKA, are at the lower end of this range along with ALDI and Lidl. In contrast, the branded product Iglo is the most expensive among the two full-range retailers. The price gap to Netto is particularly large here. There are almost no price changes for this product; no one uses it as a promotional price product. EDEKA does not respond to price changes or a permanently lower price level from competitors.</w:t>
      </w:r>
    </w:p>
    <w:p>
      <w:r>
        <w:t>89</w:t>
        <w:br/>
        <w:t>f) Danone Actimel</w:t>
        <w:br/>
        <w:t>Danone Actimel</w:t>
        <w:br/>
        <w:t>3</w:t>
        <w:br/>
        <w:t>2.5</w:t>
        <w:br/>
        <w:t>2</w:t>
        <w:br/>
        <w:t>1.5</w:t>
        <w:br/>
        <w:t>1</w:t>
        <w:br/>
        <w:t>0.5</w:t>
        <w:br/>
        <w:t>0</w:t>
        <w:br/>
        <w:t>1 3 5 7 9 11 13 15 17 19 21 23 25 27 29 31 33 35 37 39 41 43 45 47 49 51</w:t>
        <w:br/>
        <w:t>Aldi Süd Lidl Süd Penny West Plus West 1</w:t>
        <w:br/>
        <w:t>Netto Guteborn Edeka Südbayern KTAG Region MU</w:t>
        <w:br/>
        <w:t xml:space="preserve">Danone Actimel is sold in packages of 4, 6, and 8 bottles of 100 ml each. The price for 600 ml was compared below. This is the only branded product on this list that was offered at ALDI, but only at ALDI Süd and starting from week 41. During this period, it was also included in the assortment by Netto, Plus, and Lidl. </w:t>
        <w:br/>
        <w:t>Up to week 32, the graph shows no particularities. The product is slightly more expensive at the full-range retailers than at Penny, but it is regularly on special offer at EDEKA, although the corresponding price only fluctuates between two values – the normal price and the offer price – and settles at a higher price towards the end of the year. The market entry of the discounters occurs as follows:</w:t>
        <w:br/>
        <w:t>• In week 32, Lidl enters the market with the same price as Penny but increases it after a short promotion to €2.29, a price that is above the price of Penny and Kaiser’s.</w:t>
        <w:br/>
        <w:t>• In week 39, Plus enters the market with the same price, €2.29.</w:t>
        <w:br/>
        <w:t>• In the following week 40, Lidl lowers the price to €1.59. This may be a previously planned special promotion but can also be seen as a reaction to Plus's market entry.</w:t>
        <w:br/>
        <w:t>• In week 41, ALDI Süd enters the market, also with €2.29, but gradually lowers the price to €1.99 in the following two weeks.</w:t>
        <w:br/>
        <w:t>• Lidl and Plus respond with a delay of three and five weeks, respectively, to ALDI's price reduction. Lidl also lowers to €1.99, while Plus even goes down to €1.85. Penny delists the product. The price at the full-range retailers and at Netto remains constant.</w:t>
      </w:r>
    </w:p>
    <w:p>
      <w:r>
        <w:t>90</w:t>
        <w:br/>
        <w:t>This sequence suggests the following conclusions:</w:t>
        <w:br/>
        <w:t>1. ALDI plays an important role in price setting in the discount sector. Netto was the only discounter in this case that did not follow ALDI's price reduction. However, the reaction does not occur immediately. There is competitive pressure, but competitors do not follow immediately, rather only after a few weeks.</w:t>
        <w:br/>
        <w:t>2. The full-range retailers can resist ALDI's price dictate for this branded product and maintain their price. Here, price competition appears to be less pronounced. EDEKA also does not respond to price changes or a permanently lower price level from competitors but only offers the product temporarily at a special offer price. The price merely fluctuates between two values – the normal price and the offer price. Additionally, a price increase occurs (week 35), so that the product has slightly increased in price by the end of the year. EDEKA apparently has the greatest pricing power.</w:t>
        <w:br/>
        <w:t>3. For a strong branded product like Actimel, it is also likely that price setting occurs not only in competition among retail companies but that the price enforcement of such a must-have product in the market is also determined in vertical coordination between manufacturers and retail. The competitive effects of horizontal price competition among retail companies would be limited in such a case.</w:t>
        <w:br/>
        <w:t>g) Cornflakes</w:t>
        <w:br/>
        <w:t>Cornflakes, 500g</w:t>
        <w:br/>
        <w:t>3.00</w:t>
        <w:br/>
        <w:t>2.50</w:t>
        <w:br/>
        <w:t>2.00</w:t>
        <w:br/>
        <w:t>1.50</w:t>
        <w:br/>
        <w:t>1.00</w:t>
        <w:br/>
        <w:t>0.50</w:t>
        <w:br/>
        <w:t>0.00</w:t>
        <w:br/>
        <w:t>1 3 5 7 9 11 13 15 17 19 21 23 25 27 29 31 33 35 37 39 41 43 45 47 49 51</w:t>
        <w:br/>
        <w:t>Aldi Süd Lidl Süd Penny West</w:t>
        <w:br/>
        <w:t>Plus West 1 Netto Guteborn Kellogs Edeka Südbayern Kellogs</w:t>
        <w:br/>
        <w:t>KTAG Region MU A+P KTAG Region MU Kellogs</w:t>
      </w:r>
    </w:p>
    <w:p>
      <w:r>
        <w:rPr>
          <w:b/>
        </w:rPr>
        <w:t>[Pages 91–93]</w:t>
      </w:r>
    </w:p>
    <w:p>
      <w:r>
        <w:t>91</w:t>
        <w:br/>
        <w:t>Cornflakes are sold as private labels and manufacturer brands in very different package sizes. Nevertheless, the price for the private label in 500g is the same in all five cases. Here again, it becomes evident that full-range retailers do not have a higher price level than the discounters in the entry-level price segment. The prices for Kellogs are 2.5 times higher; thus, the price difference between the private label and the branded product is extremely high here. The discounter, Netto, sells Kellogs at the lowest price. Price differences persist throughout the year. EDEKA raises its price at the beginning of the second half of the year combined with a special promotion in the following week. The subsequent permanent price increase occurs almost simultaneously with a price reduction by Netto. Here, too, the impression arises that EDEKA does not respond to price changes or a permanently lower price level from competitors.</w:t>
      </w:r>
    </w:p>
    <w:p>
      <w:r>
        <w:t>4. No Change in Market Shares Compared to the Years 2005, 2006, and 2007</w:t>
        <w:br/>
        <w:t>If it were true that the retail food market in Germany was characterized by "ruinous" price competition, it would have to affect the market positions of the suppliers. Only then would this price competition be suitable for potentially limiting uncontrollable behavioral leeways. However, this is not the case. The market shares have practically not changed when comparing the years 2005, 2006, and 2007. No trading company operating in Germany was able to change its market share by more than one percentage point; for the most part, the changes are less than half a percentage point. The market structure in the retail food sector is practically static.</w:t>
      </w:r>
    </w:p>
    <w:p>
      <w:r>
        <w:t>5. Advantages in Terms and Purchase Price Financing</w:t>
        <w:br/>
        <w:t>From the available [...] documents, it follows that EDEKA expects advantages in terms of conditions [...] from the merger. The (partial) inclusion of advantages in terms of conditions in pricing in the sales markets is apparently not regarded by EDEKA as a necessary means in competition. This is also an indication that price reductions are not the central driving force in the competition for market shares in the retail food sector.</w:t>
      </w:r>
    </w:p>
    <w:p>
      <w:r>
        <w:t>6. Report by EE&amp;MC "Price Competition in the German Retail Food Sector"</w:t>
        <w:br/>
        <w:t>The report submitted by EE&amp;MC is not suitable for refuting the reasons cited by the Federal Cartel Office for a tiered price competition in the retail food sector. On the one hand, the price correlation analyses conducted by EE&amp;MC do not meet established economic analysis standards. This is already the case because the analyses by EE&amp;MC are not based on a uniform basket of goods. Rather, the scope of the basket of goods varies between 9 and 196 unspecified individual products for the companies being compared. In fact, EE&amp;MC has not conducted meaningful price correlation analyses for different assortments. The price correlation analysis related to the fresh assortment is based on only 4 data points, which were also derived from unweighted average prices for the entire relevant product range.</w:t>
      </w:r>
    </w:p>
    <w:p>
      <w:r>
        <w:t>Moreover, the regression analysis conducted by EE&amp;MC to demonstrate a high price sensitivity of retail food customers does not meet established economic standards. This is particularly due to the fact that the already uninformative fluctuations in customer numbers were not related to a relative price increase of the company in question (Plus) compared to its competitors, but solely to a percentage price increase at Plus. However, the data from the Federal Statistical Office shows that all trading companies raised their prices during the period in question, so that the changes in customer numbers at Plus provide no insights into competitive evasive reactions.</w:t>
      </w:r>
    </w:p>
    <w:p>
      <w:r>
        <w:t>The analysis based on the measurement of cross-price elasticities regarding the "competitive proximity" between the merger parties (Chapter 6 of the report) is methodologically unsound and leads to results that contradict EE&amp;MC's own analyses in the context of the price correlation analysis. The analysis would – if one were to take its results seriously – lead to the conclusion that none of the companies considered could be regarded as competitors in the German retail food sector.</w:t>
      </w:r>
    </w:p>
    <w:p>
      <w:r>
        <w:t>The Federal Cartel Office has summarized the methodological and technical deficiencies of the report from its perspective in Annex 6 to this decision. Finally, it should be noted that numerous results of the analyses by EE&amp;MC, particularly the statements referring to studies by other consulting firms, confirm the assessment of the decision-making department that the German retail food sector is characterized by tiered price competition. Furthermore, for example, the ACNielsen study for a trade workshop organized by the company in 2005 shows that criteria such as accessibility of stores, product arrangement/convenient shopping, price-performance ratio, one-shop principle, assortment depth and breadth, and product quality, especially in the fresh sector, have a significantly higher importance in customer preference than pricing policy in terms of special offers, promotions, or low pricing for most products. According to the findings of the market research institute, buyers see pricing as an increasingly lesser differentiating factor between the individual distribution channels. For the channel-related segmentation of the market, the criteria mentioned first are more decisive. Here, the distribution channels of discounters and consumer markets are rated differently by the surveyed consumers.</w:t>
      </w:r>
    </w:p>
    <w:p>
      <w:r>
        <w:t>7. Summary and Effects of the Merger</w:t>
        <w:br/>
        <w:t>As a result, each trading company can plan its price adjustment strategy in a very detailed, timely, and product-specific manner. The reason for this is a comparatively high price and product transparency, including the availability of timely and comprehensive evaluations of pricing and price development among the most important competitors. Additionally, the positioning of selling prices is apparently only part of the marketing mix in the retail food sector. The investigations have not provided any indications that price competition is the decisive competitive parameter in the retail food sector and that the competitive behavioral leeways of the leading suppliers could be significantly limited by it.</w:t>
      </w:r>
    </w:p>
    <w:p>
      <w:r>
        <w:t>From the sample analysis of price developments, it has emerged that EDEKA has a largely independent pricing competence in the full range. Even in the entry-level price segment, the company can differentiate itself from discounters like ALDI and raise prices (e.g., flour). In the area of private labels, products are sold at nearly the same prices across all distribution channels, while in the area of manufacturer brands, there are significant differences in price levels, timing of price changes, and pricing strategies (different product choices for promotional prices, different durations of price promotions, etc.). EDEKA does not respond to price changes or to a permanently lower price level from competitors. The company is apparently able to pursue a pricing policy that is independent of competitors, particularly in the area of manufacturer brands. Furthermore, the alleged price competition has clearly not affected the development of market shares. Overall, the competitive parameter of price in the retail food sector has a significantly more limited function than claimed by the merger parties.</w:t>
      </w:r>
    </w:p>
    <w:p>
      <w:r>
        <w:t>The merger would bring together two close competitors in both the full range (EDEKA and Kaiser’s) and the discount business (Netto and Plus). This will lead to a further structural consolidation of EDEKA's pricing policy in the full range, which, according to the current knowledge of the Federal Cartel Office, is already not being challenged in substance by price competition from other full-range retailers or discounters. EDEKA will be able to differentiate its pricing policy even more clearly from competitors for the manufacturer brands that are important for the full-range and soft-discount distribution channels than it could before the merger. The significantly increased procurement volumes resulting from the merger, from which EDEKA expects further substantial advantages in terms of conditions from suppliers, will enhance the price-</w:t>
      </w:r>
    </w:p>
    <w:p>
      <w:r>
        <w:rPr>
          <w:b/>
        </w:rPr>
        <w:t>[Pages 94–96]</w:t>
      </w:r>
    </w:p>
    <w:p>
      <w:r>
        <w:t>94</w:t>
        <w:br/>
        <w:t>pricing flexibility of the company, particularly in the area of producer brands, will be significantly improved. This also applies equally to the merger in the area of soft discounting. No soft discounter in Germany has such a high share of producer brands in total sales as Netto Marken-Discount ([65-70]%). Considering that the share of producer brands in total sales for the EDEKA full range is at [80-90]%, the question arises whether Netto Marken-Discount is still a soft discounter or is already on the threshold of becoming a full-range retailer. EDEKA intends to transfer [...] locations of Plus into the Netto distribution concept. This would increase the value share of producer brands at [...] Plus locations from currently [40-50]% to [65-75]%. The pricing flexibility of EDEKA, which is particularly observable in the area of producer brands, would accordingly expand.</w:t>
      </w:r>
    </w:p>
    <w:p>
      <w:r>
        <w:t>VI. Market Entry and Potential Competition</w:t>
        <w:br/>
        <w:t>The examination of market entry barriers and potential competition holds significant importance in the assessment of mergers. Just as market share provides indications of the relationship between the parties to the merger and their current competitors, market entry barriers provide information about the significance of potential competition in the affected market. In this case, the market for retail food is particularly characterized by structural market entry barriers that hinder the entry of potential competitors. The requirement for close geographical proximity between the locations of retail companies and end customers constitutes a structural market entry barrier for potential competitors. This is because the local supply of consumers is a fundamental prerequisite for market entry in the domestic retail food sector.</w:t>
      </w:r>
    </w:p>
    <w:p>
      <w:r>
        <w:t>The market success of a provider in the retail food sector is defined by comprehensive supply and the development of a sophisticated distribution channel concept. This requires not only significant financial resources but also a marketing concept that resonates positively with German consumers. A well-known brand is particularly crucial. Companies like EDEKA, with its advertising slogan "100 Years of EDEKA," can refer to a long-standing, established tradition in the German retail food sector and a seamless level of brand recognition among consumers. Accordingly, the market positions of companies already operating in the market are established and, according to the Federal Cartel Office, hardly contestable.</w:t>
      </w:r>
    </w:p>
    <w:p>
      <w:r>
        <w:t>98 For comparison: Lidl estimates the share of producer brands for its own discount business at about 20-40%, while the corresponding share for ALDI discount is around 10%.</w:t>
      </w:r>
    </w:p>
    <w:p>
      <w:r>
        <w:t>95</w:t>
        <w:br/>
        <w:t>This leads to potential competitors, who would have to incur costly and lengthy "sunk costs" for market entry, being deterred. Consequently, market entries by foreign providers have never succeeded in the past (ITM Entreprises S.A. and WalMart). The high cost pressure in the retail food sector rather leads to smaller competitors already active in the domestic market exiting the market or at least binding themselves for the procurement of their goods to one of the market leaders in the retail food sector, thereby losing a significant part of their entrepreneurial independence. After a long consolidation phase, the leading providers EDEKA, Schwarz Group, REWE, ALDI, Tengelmann, and Metro now hold a market share of about 90%. The Federal Cartel Office also does not recognize any movement in the market; the distribution of market shares has remained virtually unchanged since 2005. Against the backdrop of a largely "distributed" retail food market, the market position of the parties to the merger is structurally secured.</w:t>
      </w:r>
    </w:p>
    <w:p>
      <w:r>
        <w:t>VII. Changes in the Procurement Markets</w:t>
        <w:br/>
        <w:t>The emergence of a dominant market position observable on the sales side is supported by the competitive changes in the procurement markets caused by the merger. These changes result in EDEKA gaining a competitive advantage over its competitors in accessing the procurement markets. Since there is a relatively low depth of value creation in retail compared to the processing industry, this advantage directly impacts the competitive position in the sales markets as a special access to the procurement markets in accordance with § 19 Abs. 2 Nr. 2 GWB.</w:t>
      </w:r>
    </w:p>
    <w:p>
      <w:r>
        <w:t>1. Market Delimitation</w:t>
        <w:br/>
        <w:t>a) Delimitation of the Relevant Market</w:t>
        <w:br/>
        <w:t>For the delimitation of the procurement markets, the concept of the demand market based on functional interchangeability from the perspective of the market counterpart is fundamentally decisive, just as it is for the delimitation of supply markets. Thus, for the determination of relevant procurement markets, the interchangeability from the perspective of the market counterpart must also be considered. It is crucial to assess to what extent the market counterpart – i.e., the suppliers serving the retail food sector – can switch to other demanders (other retail food companies or other demanders who request food in retail food-typical quantities) and thereby limit the behavioral scope of a demander through the competing demand of other purchasers.</w:t>
      </w:r>
    </w:p>
    <w:p>
      <w:r>
        <w:t>99 Langen/Bunte-Ruppelt § 19 Rn 23.</w:t>
      </w:r>
    </w:p>
    <w:p>
      <w:r>
        <w:t>96</w:t>
        <w:br/>
        <w:t>aa) Product Groups</w:t>
        <w:br/>
        <w:t>In contrast to the sales side, where the market counterpart – i.e., the consumers – demand a diverse range of products in the retail food sales outlets, the trade itself regularly does not request a larger product range from manufacturers due to their specialization, but only products manufactured by the respective company. As a consequence of this demand behavior of the trade, a multitude of individual product markets would therefore regularly need to be formed, the exact determination of which would not have been possible within the framework of the statutory deadlines for the examination of merger projects. For the question of whether EDEKA has competitive advantages over its competitors in accessing the procurement markets, the typical retail food assortment was divided into 29 product groups at the suggestion of the parties to the merger. This essentially corresponds to the classification used by the Society for Consumer Research (GfK) in its market research. This grouping of various but related goods into product groups is suitable as a starting point for delimiting procurement markets, as it is generally only sensible for manufacturers to supply the retail food sector if they produce multiple products from a respective product group.</w:t>
      </w:r>
    </w:p>
    <w:p>
      <w:r>
        <w:t>Furthermore, this approach had the advantage that it is known in the industry and thus responses expected during the investigations would be comparable. The distinction into product groups is sometimes narrower (e.g., in dairy products, there is further differentiation into MoPro: Cheese-Self-Service, MoPro: Cheese-Service, and MoPro: White Line, with butter falling into the product group: Food Fats/Oils) and sometimes broader (e.g., in the product group Canned Goods / Ready-to-Eat Products, which includes both canned fruits and dry soups) than a classification that would be expected in a market delimitation according to the practice of the Federal Cartel Office. However, the Federal Cartel Office assumes that the assessment based on the 29 product groups would not differ significantly from what would be the case in an examination based on antitrust market delimitation.</w:t>
      </w:r>
    </w:p>
    <w:p>
      <w:r>
        <w:t>bb) Distinction Between Producer Brands and Private Labels</w:t>
        <w:br/>
        <w:t>For competitive consideration, a distinction must be made between producer brands and private labels, as the respective competitive conditions in procurement differ significantly:</w:t>
        <w:br/>
        <w:t>- Private labels are the own brands used by a retail company, which are usually also legally owned by it. To the Han-</w:t>
      </w:r>
    </w:p>
    <w:p>
      <w:r>
        <w:rPr>
          <w:b/>
        </w:rPr>
        <w:t>[Pages 97–99]</w:t>
      </w:r>
    </w:p>
    <w:p>
      <w:r>
        <w:t>97</w:t>
        <w:br/>
        <w:t>Private labels are also considered exclusive brands, where the brand in question is not owned by the retail company, but the products marked with it are exclusively distributed by a specific retail company. With private labels, a supplier does not appear visibly in the market; instead, the retailer acts as a kind of client for the supplier. Since the manufacturer of a private label does not come into contact with the consumer, who typically does not know the producer behind a private label, it is generally easier for a retailer to delist this supplier. The supplier is effectively relegated to the position of a contract manufacturer for the retailer. In terms of product positioning in retail, the retailer competes to some extent with manufacturers of branded products with private label products.</w:t>
      </w:r>
    </w:p>
    <w:p>
      <w:r>
        <w:t>- In contrast, branded products (i.e., "branded goods") are a brand that is typically registered and identifies a product as being from a specific manufacturer. The branded product differs from the private label in that the manufacturer presents itself to the end consumer. Typically, the manufacturer seeks direct contact with the consumer through advertising to position its brand—ideally independently of the retailer—and to promote the sales of its product. A manufacturer of branded goods incurs high expenses for advertising its product, aiming to achieve high recognition of the product in the market, and must ultimately finance these costs through a high price level. The customer pays the higher price also for the assurance of a certain quality level and the image associated with the brand, for which the manufacturer stands with its name. Due to the expenses associated with brand creation and maintenance (advertising, quality control, etc.), the brand itself is an independent element of value creation that is distinct from the purely physical production of the product.</w:t>
      </w:r>
    </w:p>
    <w:p>
      <w:r>
        <w:t>This means that it is not possible to switch back and forth between the production of a private label product and a branded product in the short term. For example, if the contracts of a supplier who supplies the retail sector with private label products are not renewed, it is not possible for this supplier to switch to the production of branded products within a short time frame. A branded product must first be established with high marketing investments and achieve a certain market penetration so that the products sold under this brand can also be sold at the planned (high) price level. Additionally, a significant level of demand for this branded product must first be generated. As long as a branded product does not have a certain market penetration and corresponding demand is not generated for this product, a retailer will have no reason to include this new brand in its assortment.</w:t>
      </w:r>
    </w:p>
    <w:p>
      <w:r>
        <w:t>For producers of retail branded products, achieving the required market penetration depends on being listed by at least one of the large retail chains, as only then can a sufficient sales volume be achieved that can generate the "demand pull" necessary for the sale of a branded product. Since branded products are only carried in a wide assortment by the EDEKA Group, Tengelmann, REWE, and (to a limited extent) the Schwarz Group, a producer of branded products relies on being listed with at least one of these retail chains when introducing new products. In this context, EDEKA has particular significance due to its large procurement volume. Conversely, a switch from a branded product to a private label is generally possible in a short time frame, but is usually ruled out for economic reasons. The price level for private labels is typically significantly lower than for branded products. The producer of a branded product expects that its marketing investments will be recouped through the ultimately higher prices for its branded product. If a company must now sell its products under a private label, these original expectations are disappointed, and the costs incurred in establishing the branded product cannot be recouped. Therefore, for the supplier of a branded product, a switch to the production of private label products is generally not considered for economic reasons. The more the price level of a branded product is based on an exclusive image (e.g., in the case of high-priced chocolate, spirits), the more economically unreasonable a switch from branded to private label becomes. This can also be evidenced by the results of the structural analysis of the surveyed suppliers. Particularly the producers of branded products that have a particularly high-priced image completely refrain from producing private label products.</w:t>
      </w:r>
    </w:p>
    <w:p>
      <w:r>
        <w:t>The fact that many suppliers produce both branded and private label products does not argue against their separation in the competitive consideration of access to the procurement markets. The fact that many retail suppliers are diversified companies is fundamentally irrelevant for the market delimitation based on the demand market concept. For the delimitation of the procurement markets, it is essentially about the extent to which suppliers can switch to other demanders with their already developed products or can adjust their offerings without significant economic disadvantages. It does not matter that it is theoretically conceivable that suppliers could fundamentally change their distribution concepts or offset losses with revenues from other fields of activity.</w:t>
      </w:r>
    </w:p>
    <w:p>
      <w:r>
        <w:t>Moreover, the manner of procurement differs significantly between private labels and branded products. Well-known branded products are generally demanded by all retail chains whose distribution concept is aimed at offering at least a core assortment of branded products. In the case of private labels, a supplier regularly applies for a tender for a specific need of a retail chain. This chain attempts to cover as much of its need as possible through one supplier and supplements the remaining need by procuring from other suppliers. This can also be inferred from the investigation results regarding branded products from the sales structure of individual suppliers. The investigations of the Federal Cartel Office have shown that for branded products, the sales shares of individual suppliers with the various retail chains are essentially distributed proportionally as indicated by the sales-side determined nationwide market shares of the retail chains, taking into account the "tiered competitive relationship." This means that suppliers, as far as their retail products sold under a branded label are concerned, generate a significant portion of their sales with EDEKA, Tengelmann, REWE, and (to a limited extent) the Schwarz Group, while only in exceptional cases are sales generated in this area with ALDI. In contrast, the distribution of sales that an individual supplier achieves with private label products does not present such a clear picture. Rather, it can be observed that different suppliers have sales focuses with different retail chains, sometimes even generating all their sales for certain product groups with only one retail chain.</w:t>
      </w:r>
    </w:p>
    <w:p>
      <w:r>
        <w:t>Contrary to the view of Tengelmann, the differentiation between branded products and private labels does not contradict the previous administrative practice of the Federal Cartel Office. For the competitive advantage in the procurement markets in question of the parties involved in the merger, it is essential to consider the specific market conditions.</w:t>
      </w:r>
    </w:p>
    <w:p>
      <w:r>
        <w:rPr>
          <w:b/>
        </w:rPr>
        <w:t>[Pages 100–102]</w:t>
      </w:r>
    </w:p>
    <w:p>
      <w:r>
        <w:t>100</w:t>
        <w:br/>
        <w:t>In contrast to supply markets, where the substitutability of the product from the perspective of the purchaser is relevant, in the context of procurement markets, the focus is on the switching options of suppliers. Furthermore, the responses from suppliers confirm that for producers of manufacturer brand products, the actual alternatives are limited. They were asked the following question: "Among the group of retail chains, with regard to manufacturer brand products, is one or more companies unwilling to accept the cost increase pass-throughs or other price increases demanded by your company, or do they demand unacceptable conditions and possibly threaten delisting? Is it then an economically viable option for you to switch to the production of a private label for this or another retail chain?" To this, 72 suppliers answered "No" and only 10 answered "Yes." When asked whether there is sufficient demand in the retail sector for private labels to offset the consequences of the described scenario, 22 answered "Yes" and 54 answered "No." From the explanations of the suppliers regarding this question, it emerges that while there is generally a high demand for private labels, this demand is satisfied by other companies that are often specialized in the exclusive production of private labels, and moreover – at least in part – due to the long-term nature of supply contracts, it is not expected that a decline in sales of manufacturer brands can be immediately compensated by an increase in sales of private labels.</w:t>
      </w:r>
    </w:p>
    <w:p>
      <w:r>
        <w:t>cc) No Substitutability Between Retail and Large Buyers</w:t>
        <w:br/>
        <w:t>In assessing the competitive conditions in the procurement area for the food retail sector, sales to large buyers should not be included. The term large buyers refers here to purchasers – such as hotels, hospitals, the processing industry, etc. – who purchase food products that, by their nature, packaging size, or packaging, are typically not carried by retail food outlets. In contrast, products are assigned to the retail sector that are sold through cash &amp; carry markets or other sales outlets, even if they do not meet the retail definition (e.g., gas stations). For manufacturers who have geared their operations towards supplying the retail sector, switching to large buyers is generally not an economically viable option. The margins achieved through sales to large buyers are not as high as those from sales to the retail sector. This applies to private label products, but even more so to manufacturer brand products. In this context, it must also be considered that a manufacturer who has made marketing investments in the expectation that their products can ultimately be sold at high prices may be forced – to the extent that it is even possible for them to adjust their production accordingly – to sell their products to large buyers, who are hardly influenced in their selection decisions by consumer-oriented advertising. Thus, this manufacturer cannot amortize the additional costs associated with establishing a manufacturer brand.</w:t>
      </w:r>
    </w:p>
    <w:p>
      <w:r>
        <w:t>According to the accounts of the surveyed suppliers, there is also no sufficient market volume that would allow companies focused on supplying the retail sector to switch to supplying large buyers. This is also evidenced by the extent of the revenue generated by the surveyed suppliers with large buyers. If one compares the revenue of each of these suppliers with large buyers to the total revenue of each supplier in the respective product group from sales to both the retail sector and large buyers, it can be established that at least 80% of the surveyed suppliers generate less than 10% of their revenue from large buyers, with many of these suppliers not supplying any large buyers at all. These results are ultimately confirmed by the responses of the suppliers. They were initially asked whether it is generally possible for them to produce products made for the retail sector (manufacturer brands/private labels) also for large buyers. This was answered by 47 suppliers with "Yes" and 33 of the surveyed suppliers with "No." Additionally, the suppliers were asked the following question: "Among the group of retail chains, with regard to the products you manufacture (manufacturer brands/private labels), is one or more companies unwilling to accept the cost increase pass-throughs or other price increases demanded by your company, or do they demand unacceptable conditions and possibly threaten delisting? Is it then an economically viable option for you to switch to production for large buyers?" Approximately 4 answered "Yes" and 71 answered "No." Ultimately, for the determination of the existing advantage of EDEKA in the procurement markets compared to its competitors, it does not matter whether large buyers are included in the relevant market or not. For access to the procurement markets in the sense of § 19 Abs. 2 Nr. 2 GWB, only the relative advantage of EDEKA compared to the companies with which it competes in the sales markets is decisive. This relative advantage over the competitors with whom it competes in the sales markets remains unchanged even if the market volume increases when considering large buyers.</w:t>
      </w:r>
    </w:p>
    <w:p>
      <w:r>
        <w:t>b) Spatial Market Delimitation</w:t>
        <w:br/>
        <w:t xml:space="preserve">The Federal Cartel Office delineates the procurement markets of the retail sector spatially on a nationwide basis in accordance with the EU Commission. The fact that many companies supplying the retail sector operate not only nationally but also across Europe or even globally does not contradict this market delimitation. Even globally operating corporations are regularly represented with their own branches domestically. International purchasing cooperations have made significant contributions to procurement. The suppliers were asked the following question: "What is the effort for your company to switch from supplying the retail sector to supplying large buyers?" </w:t>
        <w:br/>
        <w:t>- Regarding the adjustment concerning the production or possibly the new development of the product itself, 20 suppliers indicated a very high effort, 5 suppliers a high effort, 8 suppliers a medium effort, 3 a low effort, and 2 suppliers a very low effort.</w:t>
        <w:br/>
        <w:t>- In terms of adjusting the packaging size, 25 suppliers indicated a very high effort, 6 suppliers a high effort, 4 suppliers a medium effort, 3 a low effort, and 1 supplier a very low effort.</w:t>
        <w:br/>
        <w:t>- Regarding the adjustment of logistics (e.g., storage, delivery, etc.), 19 suppliers indicated a very high effort, 6 suppliers a high effort, 5 suppliers a medium effort, 6 a low effort, and 2 suppliers a very low effort.</w:t>
      </w:r>
    </w:p>
    <w:p>
      <w:r>
        <w:t>The Federal Cartel Office, decision of August 17, 1984, WuW/E BKartA 265 ff. – "Coop/Wandmaker"; Federal Cartel Office, decision of August 25, 2005 – EDEKA/Spar (Az.: B9-28/05). Commission, decision of February 3, 1999, OJ L 274, p. 13 (para. 83) – REWE/Meinl.</w:t>
      </w:r>
    </w:p>
    <w:p>
      <w:r>
        <w:rPr>
          <w:b/>
        </w:rPr>
        <w:t>[Pages 103–105]</w:t>
      </w:r>
    </w:p>
    <w:p>
      <w:r>
        <w:t>103</w:t>
        <w:br/>
        <w:t>according to the knowledge of the decision-making department, only a subordinate significance. The goods procured through international purchasing cooperations account for only a small share of the total procurement volume. In this context, it is also true that consideration of sales opportunities abroad is not relevant. What is being examined here is the improved access to the procurement markets as an advantage of EDEKA over its competitors in the sales markets. Since the sales markets are regionally delineated, the sales opportunities of suppliers abroad play no role.</w:t>
      </w:r>
    </w:p>
    <w:p>
      <w:r>
        <w:t>2. Competitive Deterioration in the Procurement Markets</w:t>
        <w:br/>
        <w:t>a) General Situation in the Procurement Markets of the Retail Food Sector</w:t>
        <w:br/>
        <w:t>The retail food sector forms a "bottleneck" (or "narrow neck") for the sales of suppliers. In the German food industry, there are numerous manufacturers, to whom only 6 large and independent retail food chains currently stand in opposition. This number will be reduced to 5 companies due to the merger. Manufacturers of products for the retail food sector depend on the large retail chains for their sales. This is particularly true for branded products, as these must have sufficient market penetration to recoup the investment costs for brand development through adequate sales. Even if one assumes that, in addition to the purchasers who could be qualified as retail food chains in the sales-side investigation, there are other sales channels available to suppliers (e.g., through specialized trade), these do not come close to the volume necessary to compensate for losses in sales to the retail food sector.</w:t>
      </w:r>
    </w:p>
    <w:p>
      <w:r>
        <w:t>The larger the purchase volume of a retail food chain, the more favorable the purchasing conditions that are granted to the trading company by its suppliers. Favorable purchasing conditions can in turn be used to expand the market position in the trading market for further – internal or external – growth. The further increase in purchasing volume achieved in this way is reflected in a further improvement in purchasing conditions. Trading companies can use this structural advantage to aggressively attack small competitors with a particularly aggressive market strategy and push them out of the market, as well as effectively fend off potential advances from competitors with lower profit losses. If such a so-called "spiral effect" occurs, it leads to an ever-increasing concentration on both the sales and procurement markets. In the short term, end consumers may benefit from this process, as there may be low prices during the phase of intense (predatory) competition. However, this will only last until a structure is reached that leads to a significant reduction in competitive intensity. By then, consideration for the end consumer will no longer be necessary, as they will have no sufficient purchasing alternatives.</w:t>
      </w:r>
    </w:p>
    <w:p>
      <w:r>
        <w:t>Such a spiral effect is further exacerbated by suppliers attempting to compensate for their losses from the deterioration of conditions by demanding correspondingly higher prices from other purchasers as compensation for the favorable conditions granted to the growing company. This allows a trading company that has high procurement volumes and is also indispensable for suppliers in terms of the required market penetration for branded products to obtain significantly better purchasing conditions from suppliers than its (smaller) competitors. This will particularly affect small, regional purchasers who have no connection to a purchasing cooperation. As a result, remaining competitors will have even worse competitive chances than before, as they will have to procure their goods at higher prices (so-called "Waterbed Effect"). That these effects occur particularly in procurement for the retail food sector is not disputed by the parties involved, who have repeatedly stated that Kaiser’s relies on a procurement cooperation and therefore wants to enter into a corresponding supply contract with EDEKA.</w:t>
      </w:r>
    </w:p>
    <w:p>
      <w:r>
        <w:t>b) Changes Caused by the Merger</w:t>
        <w:br/>
        <w:t>The procurement volume of EDEKA increases through the merger, on the one hand, because the discount activities of EDEKA and Tengelmann are combined in a joint venture and, on the other hand, also through cooperation in purchasing for the supermarket business. The parties are considered to be merged for the entire retail food business. In procurement, the SEH are fully attributable to EDEKA for the same reasons that apply to the sales of goods, especially since procurement for the SEH predominantly occurs centrally. Thus, the decentralized procurement presented by the merger parties cannot lead to a significant change in the determination results.</w:t>
      </w:r>
    </w:p>
    <w:p>
      <w:r>
        <w:t>Through the increase in procurement volume, EDEKA can significantly improve access to the procurement markets. After the merger, the EDEKA Group has, according to § 19 Abs. 2 Nr. 2 GWB, a superior access to the procurement markets compared to its competitors. This particularly concerns the area of branded products, where EDEKA already holds a strong position before the merger. It remains open whether this superior access could be classified as a dominant position within the meaning of § 36 Abs. 1 GWB. In any case, it can be assumed that the superior access is overall suitable to further significantly strengthen or sustainably support the sales-side advantages of the EDEKA Group over its competitors and thus the superior market position within the meaning of § 19 Abs. 2 Nr. 2 GWB.</w:t>
      </w:r>
    </w:p>
    <w:p>
      <w:r>
        <w:t>The Federal Cartel Office attaches great importance to the structural criterion of access to procurement markets in assessing the market position of the merger parties and the effects of the merger. This is particularly significant because, unlike, for example, classic manufacturer markets, preferred access to procurement markets in the retail sector generally, and especially in the retail food sector, has a particularly strong influence on the relative market position of a company in the supply markets. This is because the depth of value creation in retail is relatively low compared to other markets. The level of the purchase price of products sold in retail therefore largely determines a company's profitability and the leeway the company has on the sales side for its behavior, particularly with regard to fending off possible competitive advances from its (nearest) competitors. This is especially true when comparing companies with similar distribution concepts.</w:t>
      </w:r>
    </w:p>
    <w:p>
      <w:r>
        <w:t>The improvement of access to procurement markets (§ 19 Abs. 2 Nr. 2 GWB) works in two directions: On the one hand, EDEKA gains a significant advantage in relation to its competitors due to the retail food procurement volumes it achieves in various product groups. At the same time, the dependence of suppliers on EDEKA increases. The dependence of suppliers is measured by the opportunities they have to sell their goods to companies other than the merger parties. To the extent that a retail food chain as a purchaser covers a significant share of the retail food procurement markets, suppliers can hardly succeed in the market without it. Because a supplier of branded products can only achieve market penetration and the corresponding demand pull without sales through EDEKA, especially after the merger, with great difficulty.</w:t>
      </w:r>
    </w:p>
    <w:p>
      <w:r>
        <w:rPr>
          <w:b/>
        </w:rPr>
        <w:t>[Pages 106–108]</w:t>
      </w:r>
    </w:p>
    <w:p>
      <w:r>
        <w:t>106</w:t>
        <w:br/>
        <w:t>ther retailer to be indispensable. If this strong buyer reduces its purchases from a particular supplier or even delists them, the remaining retailers will hardly be able to compensate for this "disappearing demand" given their lower procurement volumes and the possibly already satisfied demand from the same manufacturer or third parties. This is even more true as the sales market is largely saturated and only records very moderate growth. The stronger the demand volume of a single retail company, the more likely it is to decide which products ultimately reach the consumer. Other alternatives for sales outside of retail are only very limitedly available to suppliers for certain product groups (e.g., retail-typical dairy products, frozen foods, etc.), especially since switching to large buyers – as described above – is not an economically viable option. The corresponding pull effect of retail is also evident in the current discussion about the level of milk prices. A strong retailer can choose from a variety of suppliers. This is particularly true for second or third brands. A more differentiated picture emerges only for "indispensable" first brands. While certain strong first brands are also indispensable for a demand-strong retail chain because the corresponding products are expected by consumers in a grocery store (e.g., Haribo, Coca Cola), the supplier of such a first brand is, due to the high concentration in retail, dependent on being listed in the retail chain to sell its goods. Furthermore, the sales development for the first brand manufacturer directly depends on whether the retailer conducts sufficient "promotions" (advertising, other marketing activities) with its products and whether the retailer purchases as comprehensive a product range of a brand as possible, or also carries the second and third brands of the supplier alongside the first brand. Even if a retailer must carry certain producer brand products of a supplier ("strong producer brands") and consequently cannot delist them, disciplinary instruments remain. For instance, the retailer can particularly reduce the number of promotions with the respective supplier and increase promotions with competing suppliers. This can lead to significant sales losses for the respective supplier. The Federal Cartel Office assumes a mutual dependency between the supplier and the retail company for first brands, but does not overlook the fact that retail also fundamentally has disciplinary instruments even for first brands.</w:t>
      </w:r>
    </w:p>
    <w:p>
      <w:r>
        <w:t>c) Examination Standard</w:t>
        <w:br/>
        <w:t>To determine the market position of the parties involved in the merger in the procurement markets, two different perspectives are used below:</w:t>
      </w:r>
    </w:p>
    <w:p>
      <w:r>
        <w:t>107</w:t>
        <w:br/>
        <w:t>aa) Procurement Volumes Determined in Food Retail</w:t>
        <w:br/>
        <w:t>In addition to the relevant information provided by the parties involved in the merger, the Federal Cartel Office queried and summed the procurement volumes for the individual product groups separately for producer brands and private labels from the 12 largest German competitors of the parties involved in the merger (hereinafter: retail procurement volumes). In this context, the surveyed companies were to provide only the sales they achieve in retail (i.e., particularly excluding cash &amp; carry). This was appropriate in that the relevant lead of the parties involved in the merger over their competitors in the retail sales markets only depends on the relative relationship between them according to § 19 Abs. 2 Nr. 2 GWB. For all product groups as well as for private labels and producer brands, a market volume for the year 2006 was calculated at € 73 billion. The Federal Cartel Office assumes that this procurement volume or the individual volumes contained therein for the respective product groups provide a good indication of the size of total sales in Germany for food in retail-typical sizes. Particularly for product groups whose goods consumers can only purchase very limitedly in other sales outlets than retail, it is assumed that other distribution options likely account for only a small share of the suppliers' sales volume. This will particularly be the case for dairy products, but also for staple foods, etc. These are only available to a limited extent (e.g., at gas stations) outside of retail.</w:t>
      </w:r>
    </w:p>
    <w:p>
      <w:r>
        <w:t>The parties involved in the merger could not provide procurement volumes in their application that could be reconciled with the investigations of the Federal Cartel Office. The parties involved in the merger estimate the procurement volume at € 193 billion. They make this calculation as follows: According to the information from various market research companies, it is assumed that (from a sales perspective) the total volume in retail amounts to € 135 billion.</w:t>
      </w:r>
    </w:p>
    <w:p>
      <w:r>
        <w:t>125 In this calculation, procurement volumes that the surveyed companies need for supplying their cash &amp; carry markets were excluded, which related to products in retail-typical sizes. This approach corresponds to the examination standard used here, as the relevant consideration of the procurement markets ultimately only depends on the relative lead of EDEKA over its competitors concerning the retail sales markets. Moreover, including the cash &amp; carry procurement volume would likely have a disadvantageous effect for EDEKA. The sales achieved by EDEKA in cash &amp; carry wholesale amount to nationwide [&lt; 5] billion €. The relevant competitive lead that – as will be established below – EDEKA has over REWE would increase with the inclusion of cash &amp; carry wholesale, as REWE is not active in cash &amp; carry wholesale.</w:t>
      </w:r>
    </w:p>
    <w:p>
      <w:r>
        <w:t>126 For the exact distribution of how large the procurement volume is in the individual product groups – differentiated by private labels and producer brands – see Annex 5.</w:t>
      </w:r>
    </w:p>
    <w:p>
      <w:r>
        <w:t>127 See in particular: Statement Tengelmann, p. 7.</w:t>
      </w:r>
    </w:p>
    <w:p>
      <w:r>
        <w:t>128 Referring to: Trade Dimensions, A.C. Nielsen, IRI, and GfK.</w:t>
      </w:r>
    </w:p>
    <w:p>
      <w:r>
        <w:t>108</w:t>
        <w:br/>
        <w:t>From this total volume, the sales of retail with goods that retail itself purchases from wholesale must be deducted. In this regard, the wholesale activities of EDEKA and REWE for the SEH connected to them are significant (EDEKA € 15.6 billion and REWE € 4.3 billion). From the total sales of retail amounting to € 115 billion, 25% should then be deducted as profit margin. To the calculated € 87 billion, the sales of "wholesale of food, beverages, and tobacco" amounting to € 106 billion should then be added (€ 125 billion minus 15% wholesale margin).</w:t>
      </w:r>
    </w:p>
    <w:p>
      <w:r>
        <w:t>This figure provided by the parties involved in the merger is more than double the procurement volume calculated by the Federal Cartel Office. Moreover, this figure is far above the market volume calculated by the Federal Cartel Office in the domestic retail sales market. It should be noted that the € 193 billion mentioned by the parties involved in the merger describe the wholesale level and not the sales level, where the retail profit margin would still need to be taken into account. This alone shows how implausible the value provided by the parties involved in the merger is. The parties involved in the merger also cannot adequately describe the sales outlets that are allegedly generating more than double the sales of food, beverages, and tobacco compared to retail, for which the Federal Cartel Office has determined a procurement volume of € 73 billion. It is more likely that the € 87 billion total sales calculated by the parties involved in the merger are already included in the € 125 billion wholesale sales, which presumably combines the supply to retail with the supply to large buyers and industry. Thus, the parties involved in the merger are double counting in their calculation. Furthermore, it should be noted that 7% VAT has not been deducted from the € 125 billion retail sales.</w:t>
      </w:r>
    </w:p>
    <w:p>
      <w:r>
        <w:t>It should also be mentioned that EDEKA could not provide actual data on how its procurement volume within a product group is distributed between private labels and producer brands. The respective distribution mentioned by it between private and producer brands is rather based on surveys by the market research companies A.C. Nielsen and GfK, which were in turn adjusted according to EDEKA's experiences.</w:t>
      </w:r>
    </w:p>
    <w:p>
      <w:r>
        <w:t>bb) Determination of the Sales of Individual Suppliers with Individual Retail Chains</w:t>
        <w:br/>
        <w:t>For the analysis based on the (unweighted) average sales of individual suppliers, the Federal Cartel Office carried out the following calculation: In the course of its investigations, the Federal Cartel Office asked suppliers (for 2006, in €) to specify how high their sales were with the major retail chains (EDEKA, Tengelmann Group, REWE, Lidl/Kaufland, Aldi, and Metro) as well as other buyers that purchase food in retail-typical sizes. Initially, those companies among the surveyed suppliers were identified that supplied the EDEKA Group and/or Tengelmann with goods of a specific pro-</w:t>
      </w:r>
    </w:p>
    <w:p>
      <w:r>
        <w:rPr>
          <w:b/>
        </w:rPr>
        <w:t>[Pages 109–111]</w:t>
      </w:r>
    </w:p>
    <w:p>
      <w:r>
        <w:t>109</w:t>
        <w:br/>
        <w:t>product group supplied (e.g., 23 companies supplied EDEKA and/or Tengelmann with goods from the product group MoPro White Line). The individual sales of each supplier with the various retail chains (e.g., company A generated sales of €30,000 with goods from the product group MoPro White Line with the EDEKA group, €5,000 with Tengelmann, €20,000 with the REWE group, €20,000 with Lidl/Kaufland, €10,000 with Aldi, and €15,000 with other buyers) were related to the total sum of their sales, so that for each supplier it was calculated in percentage terms what share their sales with each individual retail chain had of the corresponding total sales (for the above example: 30% with the EDEKA group, 5% with Tengelmann, 20% with REWE, 20% with Lidl/Kaufland, 10% with Aldi, and 15% with other buyers). Then, an average was formed from the percentages of the individual suppliers that concerned the same retail chain (e.g., the percentages concerning the EDEKA group: company A: 30%, company B: 20%, company C: 25%, ... = average: 25%; the percentages concerning Tengelmann: company A 5%, ...). This calculation of the (unweighted) averaged sales of the suppliers was carried out separately for private labels and producer brands; furthermore, a calculation was also made where private labels and producer brands were combined. The results obtained in this way are significant for two reasons:</w:t>
        <w:br/>
        <w:t>(1) The Federal Cartel Office assumes that – particularly with regard to producers of producer brands – the average sales share that the surveyed suppliers achieve with the six major retail chains as well as, where applicable, with other buyers of retail products reflects the market shares of the retail chains as purchasers in the procurement markets. If a significant lead can be established among several suppliers of producer brands concerning the procurement volumes of the parties involved in the merger, it can be assumed that this lead is also found among the other suppliers in the same manner. The assumption that this creates a reflection of the market shares of the parties involved in the merger in the procurement markets is confirmed by the fact that the sales shares achieved by the various suppliers for producer brand products with the five major retail chains are essentially in the same ratio to each other. Thus, this analysis – in addition to the calculation based on the procurement volumes determined in the retail sector (see under aa)) – serves to determine the competitive advantage of the parties involved in the merger over their (close) competitors in accessing the procurement markets.</w:t>
        <w:br/>
        <w:t>(2) Furthermore, the extent of the sales a supplier makes with the parties involved in the merger is characteristic of their dependence on the parties involved in the merger. These individual dependencies must be taken into account in the examination of whether there is a dominant access to the procurement markets. Since these individual dependencies do not only occur sporadically with a few suppliers but affect a significant part of the procurement volume of the parties involved in the merger, they are characteristic of the respective overall (procurement) market. At least in this case, they demonstrate the competitive superiority resulting from the vertical relationship of the parties involved in the merger.</w:t>
        <w:br/>
        <w:t>The European Commission even considers the individual dependence of suppliers directly for the determination of market dominance. According to European decision-making practice, market dominance is a position of economic power in which the relevant company is able to prevent effective competition permanently in a market by behaving independently not only towards its competitors but also towards the market counterpart, which also includes its suppliers. Accordingly, the European Commission stated in the REWE / Meinl procedure, which concerned a merger of two retail chains particularly with effect in Austria, the following: If a supplier generates more than 22% of its sales with a particular buyer, that buyer – if it were to stop its demand – is only replaceable at great economic loss or not at all.</w:t>
        <w:br/>
        <w:t>The GWB also recognizes that an imbalance between manufacturers and retail companies is a disruption of competitive processes. Thus, § 20 Abs. 3 GWB prohibits companies on which other companies are dependent from exploiting their market position to demand or induce the latter in business dealings to grant them advantages without a materially justified reason. This provision was introduced by the 4th GWB amendment to counteract the purchasing power of retail in particular. The regulation was tightened on December 21, 2007, by the "Price Abuse Amendment." It is no longer required that the dependent companies in question are "small and medium-sized" enterprises. Thus, the legislator has also recognized companies that do not meet this characteristic as deserving protection against purchasers from whom they are dependent and has seen a need to expand protection against purchasing power.</w:t>
        <w:br/>
        <w:t>Merger control aims to capture the strengthening of the power positions of a company through a merger of originally independent companies (so-called external growth). Thus, the GWB aims to prevent the emergence of power positions through external growth, which it only captures through behavioral control in the context of abuse supervision according to §§ 19, 20 GWB in the case of internal growth. Through the merger, the dependence of individual suppliers on the parties involved in the merger in the sense of § 20 Abs. 3 GWB can be created or at least strengthened. The merger would create conditions that could place the parties involved in the merger within the scope of § 20 Abs. 3 GWB. In light of the legal systematics of the GWB, it would be hardly comprehensible if power positions arising from a merger in relation to suppliers could not already be captured in the merger control procedure. Furthermore, it would contradict the legislator's efforts if the emergence of purchasing power in the sense of § 20 Abs. 3 GWB could only be captured through abuse control.</w:t>
        <w:br/>
        <w:t>Such individual dependencies play a role not only – as already stated – in producer brands but also in private labels. This arises partly directly from the fact that a private label manufacturer often concentrates its production on one or two retail companies. On the other hand, the supplier of products that are included in the retail sector as a private label is much more easily replaceable than is the case with producer brands.</w:t>
        <w:br/>
        <w:t>3. Examination of Selected Product Groups</w:t>
        <w:br/>
        <w:t>a) Dairy Products and Food Fats/Oils</w:t>
        <w:br/>
        <w:t xml:space="preserve">The merger leads to increases in power in the procurement of dairy products. In this context, the three product groups: cheese self-service goods, cheese: service, white line, and – as a supplement – the product group food fats/oils will be considered together. </w:t>
        <w:br/>
        <w:t>If one were to delineate a market based on the antitrust criteria for market dominance, the demand of the retail sector for dairy products would certainly be regarded as its own procurement market. To what extent this market may be subdivided into sub-markets or separated between private labels and producer brands can remain open. Because after the merger, there will be a strong concentration in dairy products, regardless of whether one assumes a single market for these or subdivides them into three sub-markets.</w:t>
      </w:r>
    </w:p>
    <w:p>
      <w:r>
        <w:rPr>
          <w:b/>
        </w:rPr>
        <w:t>[Pages 112–114]</w:t>
      </w:r>
    </w:p>
    <w:p>
      <w:r>
        <w:t>112</w:t>
        <w:br/>
        <w:t>aa) Consideration Based on the Calculated Procurement Volumes</w:t>
        <w:br/>
        <w:t>Table 20:</w:t>
        <w:br/>
        <w:t>Total:</w:t>
        <w:br/>
        <w:t>Tengelmann-Tengelmann- EDEKA/Netto</w:t>
        <w:br/>
        <w:t>EDEKA Netto REWE Lidl/Kaufland ALDI Others</w:t>
        <w:br/>
        <w:t>Plus Kaisers/Tengelmann</w:t>
        <w:br/>
        <w:t>Plus/Kaisers</w:t>
        <w:br/>
        <w:t>MOPRO: Cheese Self-Service/Cheese Counter</w:t>
        <w:br/>
        <w:t>- Private Labels 10-15% 0-5% 0-5% 0-5% 15-20% 30-35% 25-30% 5-10% 15-20%</w:t>
        <w:br/>
        <w:t>- Producer Brands 35-40% 0-5% 5-10% 0-5% 20-25% 15-20% 0% 15-20% 45-50%</w:t>
        <w:br/>
        <w:t>Total 25-30% 0-5% 5-10% 0-5% 15-20% 20-25% 10-15% 10-15% 35-40%</w:t>
        <w:br/>
        <w:t>MOPRO: White Line</w:t>
        <w:br/>
        <w:t>- Private Labels 15-20% 0-5% 5-10% 0-5% 15-20% 30-35% 15-20% 5-10% 25-30%</w:t>
        <w:br/>
        <w:t>- Producer Brands 30-35% 0-5% 5-10% 0-5% 20-25% 15-20% 0% 15-20% 45-50%</w:t>
        <w:br/>
        <w:t>Total 25-30% 0-5% 5-10% 0-5% 15-20% 20-25% 5-10% 10-15% 35-40%</w:t>
        <w:br/>
        <w:t>Food Fats/Oils</w:t>
        <w:br/>
        <w:t>- Private Labels 20-25% 0-5% 10-15% 0-5% 10-15% 25-30% 10-15% 10-15% 30-35%</w:t>
        <w:br/>
        <w:t>- Producer Brands 35-40% 0-5% 0-5% 0-5% 20-25% 20-25% 0% 10-15% 40-45%</w:t>
        <w:br/>
        <w:t>Total 30-35% 0-5% 5-10% 0-5% 15-20% 20-25% 0-5% 10-15% 40-45%</w:t>
        <w:br/>
        <w:t>134</w:t>
        <w:br/>
        <w:t xml:space="preserve">Measured against the total procurement volume of EDEKA, its procurement volumes for MoPro: Cheese Self-Service/Cheese Counter [5-10] %, MoPro: White Line [5-10] %, and Food Fats/Oils account for more than [&lt; 5] %. The Federal Cartel Office assumes that especially for the product groups MoPro Cheese Self-Service/Cheese Counter, MoPro White Line, and Food Fats and Oils, there are hardly any opportunities for customers to purchase these products in typical retail sizes and qualities outside of the retail sector. This results in the market volume used here essentially reflecting the actual market shares in the procurement markets. In any case, these share calculations clearly demonstrate the relevant lead in the procurement markets over competitors, which is significant for the sales markets (§ 19 Abs. 2 Nr. 2 GWB). In the product group MoPro Cheese (Self-Service and Counter), the market shares of EDEKA in the area of producer brands increase from 35-40 % to 45-50 % due to the merger. When considering producer brands and private labels together, the merging parties still reach 35-40 %. In the product group MoPro White Line, the market shares of EDEKA for producer brand products increase from 30-35 % to 45-50 %. When considering producer brands and private labels together, the merging parties still reach 35-40 %. In the case of food fats and oils, the market share for producer brands increases from 35-40 % to 40-45 %. When combining producer brands and private labels, the market share increases to 40-45 %. </w:t>
        <w:br/>
        <w:t>It is reasonable to consider MoPro Cheese Self-Service and MoPro Cheese Counter together. Although it can be argued that only a few retail sectors have service counters, namely particularly EDEKA and Kaiser’s, so that in this regard only REWE, Metro, and Kaufland would remain as competitors among the large retail chains after the merger. However, during the investigations, suppliers admitted that service counters have only a minor significance and that the demand for goods through service counters is declining. Since the retail procurement volumes in the product group MoPro Cheese Counter are already very low compared to the procurement volumes of MoPro Cheese Self-Service at this point in time, a separate consideration is not warranted. If one were to distinguish in this regard, the following picture would emerge:</w:t>
        <w:br/>
        <w:t>Table 21:</w:t>
        <w:br/>
        <w:t>Total:</w:t>
        <w:br/>
        <w:t>Tengelmann-Tengelmann- EDEKA/Netto</w:t>
        <w:br/>
        <w:t>EDEKA Netto REWE Lidl/Kaufland ALDI Others</w:t>
        <w:br/>
        <w:t>Plus Kaisers/Tengelmann</w:t>
        <w:br/>
        <w:t>MOPRO: Cheese Self-Service</w:t>
        <w:br/>
        <w:t>- Private Labels 10-15% 0-5% 5-10% 0-5% 10-15% 30-35% 25-30% 5-10% 15-20%</w:t>
        <w:br/>
        <w:t>- Producer Brands 35-40% 0-5% 5-10% 0-5% 20-25% 15-20% 0% 10-15% 45-50%</w:t>
        <w:br/>
        <w:t>Total 25-30% 0-5% 5-10% 0-5% 15-20% 25-30% 10-15% 10-15% 30-35%</w:t>
        <w:br/>
        <w:t>MOPRO: Cheese Counter</w:t>
        <w:br/>
        <w:t>- Private Labels 5-10% 0% 0% 0% 60-65% 0% 0% 30-35% 5-10%</w:t>
        <w:br/>
        <w:t>- Producer Brands 35-40% 0% 0% 0-5% 20-25% 5-10% 0% 25-30% 40-45%</w:t>
        <w:br/>
        <w:t>Total 35-40% 0% 0% 0-5% 25-30% 5-10% 0% 25-30% 35-40%</w:t>
        <w:br/>
        <w:t>In a separate consideration of MoPro Cheese Self-Service and MoPro Cheese Counter, the market share for MoPro Cheese Self-Service products in the area of producer brands increases from 35-40 % to 45-50 %, and when considering private labels and producer brands together, from 25-30 % to 30-35 %. For MoPro Cheese Counter, the market share increases both in isolated consideration of producer brands from 35-40 % to 40-45 % and in combined consideration of producer and private labels from 35-40 % to 35-40 %.</w:t>
      </w:r>
    </w:p>
    <w:p>
      <w:r>
        <w:t>114</w:t>
        <w:br/>
        <w:t>bb) Consideration Based on the Averaged Sales Shares of Suppliers</w:t>
        <w:br/>
        <w:t>Now considering the sales that individual suppliers made with the large retail chains, 23 of the surveyed suppliers delivered goods from the product group MoPro: White Line to the merging parties. These 23 suppliers provide the majority of MoPro goods to the German retail sector.</w:t>
        <w:br/>
        <w:t>Table 22:</w:t>
        <w:br/>
        <w:t>Total</w:t>
        <w:br/>
        <w:t>EDEKA /</w:t>
        <w:br/>
        <w:t>EDEKA Tengelmann REWE Lidl/Kaufland ALDI Others</w:t>
        <w:br/>
        <w:t>MoPro: White Line</w:t>
        <w:br/>
        <w:t>Average:</w:t>
        <w:br/>
        <w:t>Private Label 22% 9% 9% 19% 34% 7% 31%</w:t>
        <w:br/>
        <w:t>Average:</w:t>
        <w:br/>
        <w:t>Producer Brand 35% 5% 18% 15% 3% 23% 40%</w:t>
        <w:br/>
        <w:t>Average:</w:t>
        <w:br/>
        <w:t>Producer Brand /</w:t>
        <w:br/>
        <w:t>Private Label</w:t>
        <w:br/>
        <w:t>Total 31% 6% 16% 18% 10% 19% 37%</w:t>
        <w:br/>
        <w:t xml:space="preserve">In this consideration, the share that a surveyed supplier makes with EDEKA increases, on average (unweighted), for the products of MoPro: White Line in the area of producer brands from 35 % to 40 %. When considering producer brands and private labels together, the share increases from 31 % to 37 %. </w:t>
        <w:br/>
        <w:t>The sales of individual suppliers with the large retail chains in the area of MoPro Cheese have been separately queried by the Federal Cartel Office for suppliers of MoPro Cheese Self-Service and MoPro Cheese Counter, so a separate analysis must also be conducted. Of the surveyed suppliers, 21 companies supply goods from the product group MoPro Cheese Self-Service to the merging parties, and 12 companies supply goods from the product group MoPro Cheese Counter.</w:t>
      </w:r>
    </w:p>
    <w:p>
      <w:r>
        <w:rPr>
          <w:b/>
        </w:rPr>
        <w:t>[Pages 115–117]</w:t>
      </w:r>
    </w:p>
    <w:p>
      <w:r>
        <w:t>115</w:t>
        <w:br/>
        <w:t>Table: 23</w:t>
        <w:br/>
        <w:t>Total:</w:t>
        <w:br/>
        <w:t>EDEKA /</w:t>
        <w:br/>
        <w:t>EDEKA Tengelmann REWE Lidl/Kaufland ALDI Others</w:t>
        <w:br/>
        <w:t>Tengel-</w:t>
        <w:br/>
        <w:t>Cheese: SB man</w:t>
        <w:br/>
        <w:t>Average Private Label 17% 13% 14% 16% 33% 28% 30%</w:t>
        <w:br/>
        <w:t>Average Producer Brand 27% 6% 24% 23% 1% 28% 33%</w:t>
        <w:br/>
        <w:t>Average: Producer Brand / Private Label overall 24% 8% 19% 20% 14% 25% 32%</w:t>
        <w:br/>
        <w:t>Cheese: Service</w:t>
        <w:br/>
        <w:t>Average Private Label 0% 0% 100% 0% 0% 28% 0%</w:t>
        <w:br/>
        <w:t>Average Producer Brand 30% 1% 31% 5% 0% 28% 30%</w:t>
        <w:br/>
        <w:t>Average: Producer Brand / Private Label overall 30% 1% 31% 5% 0% 25% 30%</w:t>
        <w:br/>
        <w:t>In this consideration, the share that each supplier has on average with EDEKA for the products of the MoPro Cheese-SB in the area of producer brands increases from 27% to 33%, while the increase in MoPro Cheese-Service is hardly noticeable. When considering producer brands and private labels together, the share for MoPro Cheese SB increases from 24% to 32%, while the increase in MoPro Cheese-Service is hardly detectable.</w:t>
        <w:br/>
        <w:t>cc) Individual Dependencies</w:t>
        <w:br/>
        <w:t>Individual dependencies of certain suppliers who supply dairy products under a private label to the retail sector are also intensified by the merger. Of the surveyed suppliers, 15 suppliers of the product group MoPro White Line already supplied private label products to the merging parties before the merger. Five of these suppliers generate more than 22% of their sales in this area with EDEKA, and two of these suppliers even generate more than 60% of their sales with EDEKA. After the merger, assuming the contracts remain in this extent, 8 out of the 15 suppliers would generate more than 22% of their sales with the merging parties. 3 of these suppliers would then generate more than 60%, and 2 even more than 90% of their sales in this area with the merging parties.</w:t>
      </w:r>
    </w:p>
    <w:p>
      <w:r>
        <w:t>116</w:t>
        <w:br/>
        <w:t>b) Delicatessen, Seasoning, and Convenience</w:t>
        <w:br/>
        <w:t>aa) Consideration Based on Calculated Procurement Volumes</w:t>
        <w:br/>
        <w:t>In the case of delicatessen, seasoning, and convenience (product group 12), only a few points of sale outside the retail sector are conceivable, so the determined procurement volumes likely cover a large part of all sales of the suppliers of these goods. Measured against the total procurement volume of EDEKA, their procurement volume in the product group delicatessen, seasoning, and convenience accounts for [&lt; 5]% of it.</w:t>
        <w:br/>
        <w:t>Table 24:</w:t>
        <w:br/>
        <w:t>Total:</w:t>
        <w:br/>
        <w:t>Tengelmann-Tengelmann- EDEKA/Netto</w:t>
        <w:br/>
        <w:t>EDEKA Netto REWE Lidl/Kaufland ALDI Others</w:t>
        <w:br/>
        <w:t>Plus Kaisers /Tengelmann</w:t>
        <w:br/>
        <w:t>Delicatessen / Seasoning / Convenience</w:t>
        <w:br/>
        <w:t>- Private Labels 0-5% 0-5% 5-10% 0-5% 5-10% 35-40% 35-40% 5-10% 5-10%</w:t>
        <w:br/>
        <w:t>- Producer Brands 15-20% 0-5% 0-5% 0-5% 20-25% 20-25% 0% 20-25% 25-30%</w:t>
        <w:br/>
        <w:t>Overall 10-15% 0-5% 0-5% 0-5% 15-20% 25-30% 10-15% 15-20% 20-25%</w:t>
        <w:br/>
        <w:t>The share of the procurement volume for delicatessen, seasoning, and convenience increases in the area of producer brands due to the merger from 15-20% to 25-30%. When considering private labels and producer brands together, the share increases from 10-15% to 20-25%.</w:t>
        <w:br/>
        <w:t>bb) Consideration Based on Average Sales Shares of Suppliers</w:t>
        <w:br/>
        <w:t>Now, considering the sales that the individual companies make with the large retail chains, 23 of the surveyed suppliers supply goods from the product group delicatessen, seasoning, and convenience to the merging parties.</w:t>
        <w:br/>
        <w:t>Table 25:</w:t>
        <w:br/>
        <w:t>Total:</w:t>
        <w:br/>
        <w:t>EDEKA /</w:t>
        <w:br/>
        <w:t>EDEKA Tengelmann REWE Lidl/Kaufland ALDI Others</w:t>
        <w:br/>
        <w:t>Tengel-</w:t>
        <w:br/>
        <w:t>Delicatessen / Seasoning /</w:t>
        <w:br/>
        <w:t>man</w:t>
        <w:br/>
        <w:t>Convenience</w:t>
        <w:br/>
        <w:t>Average:</w:t>
        <w:br/>
        <w:t>2% 5% 53% 26% 5% 9% 7%</w:t>
        <w:br/>
        <w:t>Private Label</w:t>
        <w:br/>
        <w:t>Average:</w:t>
        <w:br/>
        <w:t>28% 9% 25% 14% 0% 24% 37%</w:t>
        <w:br/>
        <w:t>Producer Brand</w:t>
        <w:br/>
        <w:t>Average:</w:t>
        <w:br/>
        <w:t>Producer Brand / 26% 8% 28% 16% 0% 23% 34%</w:t>
        <w:br/>
        <w:t>Private Label overall</w:t>
        <w:br/>
        <w:t>According to the above table, the share that each supplier has on average with the merging parties in the area of producer brands increases from 28% to 37%, and when considering producer brands and private labels together, it increases from 26% to 34%.</w:t>
        <w:br/>
        <w:t>c) Frozen Foods</w:t>
        <w:br/>
        <w:t>aa) Consideration Based on Calculated Procurement Volumes</w:t>
        <w:br/>
        <w:t>Some retail chains were unable to report their procurement volumes for ice cream and frozen foods separately. Therefore, a consideration of the retail procurement volumes for frozen foods (product group 14) can only be done together with the procurement of ice cream (product group 13). When considering these two product groups together, the merger also leads to significant share additions.</w:t>
        <w:br/>
        <w:t>The procurement volume of EDEKA in the product groups frozen foods and ice cream (overall) accounts for [&lt; 5]% of its total procurement volume.</w:t>
        <w:br/>
        <w:t>Table 26:</w:t>
        <w:br/>
        <w:t>Total:</w:t>
        <w:br/>
        <w:t>Tengelmann-Tengelmann- EDEKA/Netto</w:t>
        <w:br/>
        <w:t>EDEKA Netto REWE Lidl/Kaufland ALDI Others</w:t>
        <w:br/>
        <w:t>Plus Kaisers /Tengelmann</w:t>
        <w:br/>
        <w:t>Plus/Kaisers</w:t>
        <w:br/>
        <w:t>Ice / Frozen Foods</w:t>
        <w:br/>
        <w:t>- Private Labels 10-15% 0-5% 5-10% 0-5% 10-15% 30-35% 20-25% 5-10% 20-25%</w:t>
        <w:br/>
        <w:t>- Producer Brands 25-30% 0-5% 5-10% 0-5% 20-25% 15-20% 0-5% 15-20% 35-40%</w:t>
        <w:br/>
        <w:t>Overall 20-25% 0-5% 5-10% 0-5% 20-25% 20-25% 10-15% 10-15% 30-35%</w:t>
        <w:br/>
        <w:t>The procurement volume for ice / frozen foods increases in the area of producer brands due to the merger from 25-30% to 35-30%. When considering private labels and producer brands together, the share increases from 20-25% to 30-35%.</w:t>
        <w:br/>
        <w:t>bb) Consideration Based on Average Sales Shares of Suppliers</w:t>
        <w:br/>
        <w:t>Regarding the sales that the individual suppliers make with the large retail chains, only the product group frozen foods (product group 14) is considered without ice, as separate information is available from the suppliers. This reflects the fact that frozen foods in retail-typical packaging – unlike ice – are almost exclusively delivered to the retail sector and not to other points of sale. Of the surveyed companies, 5 companies supply frozen foods to the merging parties.</w:t>
      </w:r>
    </w:p>
    <w:p>
      <w:r>
        <w:rPr>
          <w:b/>
        </w:rPr>
        <w:t>[Pages 118–120]</w:t>
      </w:r>
    </w:p>
    <w:p>
      <w:r>
        <w:t>118</w:t>
        <w:br/>
        <w:t>Table 27:</w:t>
        <w:br/>
        <w:t>Total:</w:t>
        <w:br/>
        <w:t>EDEKA /</w:t>
        <w:br/>
        <w:t>EDEKA Tengelmann REWE Lidl/Kaufland ALDI Others</w:t>
        <w:br/>
        <w:t>Tengel-</w:t>
        <w:br/>
        <w:t>TKK mann</w:t>
        <w:br/>
        <w:t>Average Private</w:t>
        <w:br/>
        <w:t>18% 29% 8% 4% 0% 40% 47%</w:t>
        <w:br/>
        <w:t>Label</w:t>
        <w:br/>
        <w:t>Average Producer</w:t>
        <w:br/>
        <w:t>40% 8% 23% 3% 0% 26% 48%</w:t>
        <w:br/>
        <w:t>Brand</w:t>
        <w:br/>
        <w:t>Average: Producer</w:t>
        <w:br/>
        <w:t>Brand / Private 35% 8% 23% 5% 0% 29% 43%</w:t>
        <w:br/>
        <w:t>Label overall</w:t>
        <w:br/>
        <w:t>In this consideration, the share that each supplier has on average with EDEKA for products in the producer brand category increases from 40% to 48%. When considering producer brands and private labels together, the share increases from 35% to 43%.</w:t>
      </w:r>
    </w:p>
    <w:p>
      <w:r>
        <w:t>d) Canned Goods, Convenience and Ready-to-Eat Products</w:t>
        <w:br/>
        <w:t>aa) Consideration Based on Calculated Procurement Volumes</w:t>
        <w:br/>
        <w:t>For convenience and ready-to-eat products (product group 15), it can be assumed that the calculated total volumes essentially cover the entire volumes of this product group in the procurement markets. This is because, besides the retail food market, there are hardly any other sales outlets that carry these goods in retail food market typical sizes. Measured against the total procurement volume of EDEKA, their procurement volumes in the product group canned goods, convenience, and ready-to-eat products account for [5-10]% of the total.</w:t>
      </w:r>
    </w:p>
    <w:p>
      <w:r>
        <w:t>Table 28:</w:t>
        <w:br/>
        <w:t>Total:</w:t>
        <w:br/>
        <w:t>Tengelmann-Tengelmann- EDEKA/Netto</w:t>
        <w:br/>
        <w:t>EDEKA Netto REWE Lidl/Kaufland ALDI Others</w:t>
        <w:br/>
        <w:t>Plus Kaisers /Tengelmann</w:t>
        <w:br/>
        <w:t>Canned Goods / Convenience and Plus/Kaisers</w:t>
        <w:br/>
        <w:t>Ready-to-Eat Products</w:t>
        <w:br/>
        <w:t>- Private Labels 10-15% 0-5% 5-10% 0-5% 15-20% 30-35% 10-15% 10-15% 20-25%</w:t>
        <w:br/>
        <w:t>- Producer Brands 40-45% 0-5% 0-5% 0-5% 10-15% 15-20% 0% 15-20% 50-55%</w:t>
        <w:br/>
        <w:t>Overall 30-35% 0-5% 5-10% 0-5% 10-15% 20-25% 0-5% 15-20% 40-45%</w:t>
        <w:br/>
        <w:t>The share of the procurement volume for canned goods, convenience, and ready-to-eat products increases for EDEKA in the producer brand category from 40-45% to 50-55% due to the merger. When considering private labels and producer brands together, their share increases from 30-35% to 40-45%.</w:t>
      </w:r>
    </w:p>
    <w:p>
      <w:r>
        <w:t>119</w:t>
        <w:br/>
        <w:t>bb) Consideration Based on Averaged Sales Shares of Suppliers</w:t>
        <w:br/>
        <w:t>When focusing on the sales of individual companies with the large retail chains, the average of 11 companies is to be formed.</w:t>
      </w:r>
    </w:p>
    <w:p>
      <w:r>
        <w:t>Table 29:</w:t>
        <w:br/>
        <w:t>Total:</w:t>
        <w:br/>
        <w:t>Canned Goods, Convenience EDEKA /</w:t>
        <w:br/>
        <w:t>EDEKA Tengelmann REWE Lidl/Kaufland ALDI Others</w:t>
        <w:br/>
        <w:t>Tengel-</w:t>
        <w:br/>
        <w:t>and Ready-to-Eat</w:t>
        <w:br/>
        <w:t>Products</w:t>
        <w:br/>
        <w:t>Average: 15% 4% 13% 19% 14% 35% 19%</w:t>
        <w:br/>
        <w:t>Private Label</w:t>
        <w:br/>
        <w:t>Average: 31% 9% 18% 16% 0% 25% 40%</w:t>
        <w:br/>
        <w:t>Producer Brand</w:t>
        <w:br/>
        <w:t>Average:</w:t>
        <w:br/>
        <w:t>Producer Brand /</w:t>
        <w:br/>
        <w:t>29% 9% 15% 19% 5% 23% 38%</w:t>
        <w:br/>
        <w:t>Private Label overall</w:t>
        <w:br/>
        <w:t>In this consideration, the share that each supplier has on average with EDEKA for goods in the product group canned goods, convenience, and ready-to-eat products in the private label category increases from 31% to 40%. When combining private labels and producer brands, the share increases from 29% to 38%.</w:t>
      </w:r>
    </w:p>
    <w:p>
      <w:r>
        <w:t>e) Staple Foods</w:t>
        <w:br/>
        <w:t>aa) Consideration Based on Calculated Procurement Volumes</w:t>
        <w:br/>
        <w:t>Even when considering staple foods (product group 16), it can be assumed that the calculated total volumes essentially correspond to the actual market volumes in the procurement markets. This is because these goods are also hardly carried by sales outlets outside the retail food market in retail food market typical sizes. Measured against the total procurement volume of EDEKA, their procurement volumes in the product group staple foods account for [&lt; 5]% of the total.</w:t>
      </w:r>
    </w:p>
    <w:p>
      <w:r>
        <w:t>Table 30:</w:t>
        <w:br/>
        <w:t>Total:</w:t>
        <w:br/>
        <w:t>Tengelmann-Tengelmann- EDEKA/Netto</w:t>
        <w:br/>
        <w:t>EDEKA Netto REWE Lidl/Kaufland ALDI Others</w:t>
        <w:br/>
        <w:t>Plus Kaisers /Tengelmann</w:t>
        <w:br/>
        <w:t>Plus/Kaisers</w:t>
        <w:br/>
        <w:t>Staple Foods</w:t>
        <w:br/>
        <w:t>- Private Labels 5-10% 0-5% 0-5% 0-5% 10-15% 35-40% 20-25% 10-15% 10-15%</w:t>
        <w:br/>
        <w:t>- Producer Brands 30-35% 0-5% 0-5% 0-5% 10-15% 25-30% 0% 20-25% 35-40%</w:t>
        <w:br/>
        <w:t>Overall 20-25% 0-5% 0-5% 0-5% 10-15% 25-30% 5-10% 15-20% 25-30%</w:t>
        <w:br/>
        <w:t>The share of the procurement volume for staple foods increases in the producer brand category due to the merger from 30-35% to 35-40%. When considering private labels and producer brands together, the share increases from 20-25% to 25-30%.</w:t>
      </w:r>
    </w:p>
    <w:p>
      <w:r>
        <w:t>bb) Consideration Based on Averaged Sales Shares of Suppliers</w:t>
        <w:br/>
        <w:t>Of the surveyed companies, 4 suppliers provide staple foods to the parties involved in the merger.</w:t>
      </w:r>
    </w:p>
    <w:p>
      <w:r>
        <w:t>Table 31:</w:t>
        <w:br/>
        <w:t>Total:</w:t>
        <w:br/>
        <w:t>EDEKA /</w:t>
        <w:br/>
        <w:t>EDEKA Tengelmann REWE Lidl/Kaufland ALDI Others</w:t>
        <w:br/>
        <w:t>Staple Foods Tengel-</w:t>
        <w:br/>
        <w:t>mann</w:t>
        <w:br/>
        <w:t>Average Private</w:t>
        <w:br/>
        <w:t>30% 4% 17% 19% 0% 30% 34%</w:t>
        <w:br/>
        <w:t>Label</w:t>
        <w:br/>
        <w:t>Average Producer</w:t>
        <w:br/>
        <w:t>30% 4% 17% 19% 0% 30% 34%</w:t>
        <w:br/>
        <w:t>Brand</w:t>
        <w:br/>
        <w:t>Average: Producer</w:t>
        <w:br/>
        <w:t>Brand / Private 30% 4% 17% 19% 0% 30% 34%</w:t>
        <w:br/>
        <w:t>Label overall</w:t>
        <w:br/>
        <w:t>In this consideration, the share that each supplier has on average with EDEKA for staple foods in the producer brand category increases from 30% to 34%. Since the parties involved in the merger do not purchase any private labels from the surveyed suppliers in this product group, there is no deviation in the result when combining private labels and producer brands.</w:t>
      </w:r>
    </w:p>
    <w:p>
      <w:r>
        <w:t>f) Breakfast, Baby, and Other Foods</w:t>
        <w:br/>
        <w:t>aa) Consideration Based on Calculated Procurement Volumes</w:t>
        <w:br/>
        <w:t>Measured against the total procurement volume of EDEKA, their procurement volumes in the breakfast, baby, and other foods category account for [&lt; 5]% of the total.</w:t>
      </w:r>
    </w:p>
    <w:p>
      <w:r>
        <w:t>Table 32:</w:t>
        <w:br/>
        <w:t>Total:</w:t>
        <w:br/>
        <w:t>Tengelmann-Tengelmann- EDEKA/Netto</w:t>
        <w:br/>
        <w:t>EDEKA Netto REWE Lidl/Kaufland ALDI Others</w:t>
        <w:br/>
        <w:t>Plus Kaisers /Tengelmann</w:t>
        <w:br/>
        <w:t>Breakfast/Baby/ Plus/Kaisers</w:t>
        <w:br/>
        <w:t>Other Foods</w:t>
        <w:br/>
        <w:t>- Private Labels 10-15% 0-5% 10-15% 0-5% 20-25% 15-20% 25% 5-10% 25-30%</w:t>
        <w:br/>
        <w:t>- Producer Brands 25-30% 0-5% 5-10% 0-5% 25-30% 15-20% 0% 15-20% 35-40%</w:t>
        <w:br/>
        <w:t>Overall 20-25% 0-5% 5-10% 0-5% 25-30% 15-20% 5% 15-20% 30-35%</w:t>
      </w:r>
    </w:p>
    <w:p>
      <w:r>
        <w:rPr>
          <w:b/>
        </w:rPr>
        <w:t>[Pages 121–123]</w:t>
      </w:r>
    </w:p>
    <w:p>
      <w:r>
        <w:t>121</w:t>
        <w:br/>
        <w:t>The share of the procurement volume for breakfast, baby food, and other food increases in the area of producer brands from 25-30% to 35-40% due to the merger. When considering private labels and producer brands together, the share increases from 20-25% to 30-35%.</w:t>
      </w:r>
    </w:p>
    <w:p>
      <w:r>
        <w:t>bb) Consideration based on the averaged sales shares of suppliers</w:t>
        <w:br/>
        <w:t>When focusing on the sales of individual companies with the large retail chains, the average of 6 companies is to be formed.</w:t>
      </w:r>
    </w:p>
    <w:p>
      <w:r>
        <w:t>Table 33:</w:t>
        <w:br/>
        <w:t>Total:</w:t>
        <w:br/>
        <w:t>EDEKA /</w:t>
        <w:br/>
        <w:t>EDEKA Tengelmann REWE Lidl/Kaufland ALDI Others</w:t>
        <w:br/>
        <w:t>Breakfast, Baby, Tengelmann</w:t>
        <w:br/>
        <w:t>Other Food</w:t>
        <w:br/>
        <w:t>Average Private</w:t>
        <w:br/>
        <w:t>6% 15% 14% 1% 62% 2% 21%</w:t>
        <w:br/>
        <w:t>Label</w:t>
        <w:br/>
        <w:t>Average Producer 17% 4% 25% 17% 0% 37% 21%</w:t>
        <w:br/>
        <w:t>Brand</w:t>
        <w:br/>
        <w:t>Average: Producer</w:t>
        <w:br/>
        <w:t>Brand / Private 18%106 6% 15% 14% 10% 37% 24%140</w:t>
        <w:br/>
        <w:t>Label overall</w:t>
        <w:br/>
        <w:t>In this consideration, the share that each supplier achieves on average (unweighted) with EDEKA for breakfast, baby food, and other food increases in the area of producer brands from 17% to 21%. When combining private labels and producer brands, the share increases from 18% to 24%.</w:t>
      </w:r>
    </w:p>
    <w:p>
      <w:r>
        <w:t>g) Hot Beverages</w:t>
        <w:br/>
        <w:t>aa) Consideration based on the calculated procurement volumes</w:t>
        <w:br/>
        <w:t>Measured against the total procurement volume of EDEKA, their procurement volumes for hot beverages (product group 18) account for [&lt; 5]% of it.</w:t>
      </w:r>
    </w:p>
    <w:p>
      <w:r>
        <w:t>140 The seemingly surprising higher values when considering private labels and producer brands together arise from the fact that individual manufacturers have produced either only private labels or only producer brands for EDEKA.</w:t>
      </w:r>
    </w:p>
    <w:p>
      <w:r>
        <w:t>122</w:t>
        <w:br/>
        <w:t>Table 34:</w:t>
        <w:br/>
        <w:t>Total:</w:t>
        <w:br/>
        <w:t>Tengelmann-Tengelmann- EDEKA/Netto</w:t>
        <w:br/>
        <w:t>EDEKA Netto REWE Lidl/Kaufland ALDI Others</w:t>
        <w:br/>
        <w:t>Plus Kaisers /Tengelmann</w:t>
        <w:br/>
        <w:t>Plus/Kaisers</w:t>
        <w:br/>
        <w:t>Hot Beverages</w:t>
        <w:br/>
        <w:t>- Private Labels 10-15% 0-5% 10-15% 0-5% 15-20% 20-25% 30-35% 5-10% 20-25%</w:t>
        <w:br/>
        <w:t>- Producer Brands 30-35% 0-5% 0-5% 0-5% 15-20% 20-25% 0% 15-20% 35-40%</w:t>
        <w:br/>
        <w:t>- Overall 25-30% 0-5% 5-10% 0-5% 15-20% 20-25% 5-10% 10-15% 30-35%</w:t>
        <w:br/>
        <w:t>The share of the procurement volume for hot beverages increases in the area of producer brands from 30-35% to 35-40% due to the merger. When considering private labels and producer brands together, the share increases from 25-30% to 30-35%.</w:t>
      </w:r>
    </w:p>
    <w:p>
      <w:r>
        <w:t>bb) Consideration based on the averaged sales shares of suppliers</w:t>
        <w:br/>
        <w:t>When focusing on the sales of individual companies with the large retail chains, the average of 5 companies is to be formed.</w:t>
      </w:r>
    </w:p>
    <w:p>
      <w:r>
        <w:t>Table 35:</w:t>
        <w:br/>
        <w:t>Total:</w:t>
        <w:br/>
        <w:t>EDEKA /</w:t>
        <w:br/>
        <w:t>EDEKA Tengelmann REWE Lidl/Kaufland ALDI Others</w:t>
        <w:br/>
        <w:t>Tengelmann</w:t>
        <w:br/>
        <w:t>Hot Beverages</w:t>
        <w:br/>
        <w:t>Average Private</w:t>
        <w:br/>
        <w:t>20% 15% 0% 5% 0% 60% 35%</w:t>
        <w:br/>
        <w:t>Label</w:t>
        <w:br/>
        <w:t>Average Producer 29% 6% 17% 21% 0% 26% 35%</w:t>
        <w:br/>
        <w:t>Brand</w:t>
        <w:br/>
        <w:t>Average: Producer</w:t>
        <w:br/>
        <w:t>Brand / Private 40%142 6% 14% 17% 2% 21% 46%108</w:t>
        <w:br/>
        <w:t>Label overall</w:t>
        <w:br/>
        <w:t>In this consideration, the share that each supplier achieves on average (unweighted) with EDEKA for hot beverages in the area of private labels increases from 29% to 35%. As a result, there is no deviation when combining private labels and producer brands. When combining private labels and producer brands, the share increases from 40% to 46%.</w:t>
      </w:r>
    </w:p>
    <w:p>
      <w:r>
        <w:t>142 The seemingly surprising higher values when considering private labels and producer brands together arise from the fact that individual manufacturers have produced either only private labels or only producer brands for EDEKA.</w:t>
      </w:r>
    </w:p>
    <w:p>
      <w:r>
        <w:t>123</w:t>
        <w:br/>
        <w:t>h) Confectionery / Baked Goods</w:t>
        <w:br/>
        <w:t>aa) Consideration based on the calculated procurement volumes</w:t>
        <w:br/>
        <w:t>In the product group of confectionery / baked goods (product group 20), significant share additions also occur. Measured against the total procurement volume of EDEKA, their procurement volumes for this product group account for [5-10]%. It can be assumed that, unlike the product groups described above, the share of goods sold outside the traditional retail food market is likely to be larger, and thus the market volume used here may be too small. However, it also holds true in this context that the subsequent calculation reflects the lead of EDEKA over its competitors in accessing the procurement markets, which is decisive for the competitive assessment of the sales markets according to § 19 Abs. 2 Nr. 2 GWB.</w:t>
      </w:r>
    </w:p>
    <w:p>
      <w:r>
        <w:t>Table 36:</w:t>
        <w:br/>
        <w:t>Total:</w:t>
        <w:br/>
        <w:t>Tengelmann-Tengelmann- EDEKA/Netto</w:t>
        <w:br/>
        <w:t>EDEKA Netto REWE Lidl/Kaufland ALDI Others</w:t>
        <w:br/>
        <w:t>Plus Kaisers /Tengelmann</w:t>
        <w:br/>
        <w:t>Confectionery / Baked Plus/Kaisers</w:t>
        <w:br/>
        <w:t>Goods</w:t>
        <w:br/>
        <w:t>- Private Labels 0-5% 0-5% 15-20% 0-5% 0-5% 30-35% 25-30% 5-10% 26%</w:t>
        <w:br/>
        <w:t>- Producer Brands 35-40% 0-5% 0-5% 0-5% 15-20% 15-20% 0-5% 15-20% 40-45%</w:t>
        <w:br/>
        <w:t>Overall 25-30% 0-5% 5-10% 0-5% 15-20% 20-25% 5-10% 10-15% 35-40%</w:t>
        <w:br/>
        <w:t>In the product group of confectionery and baked goods, the shares of EDEKA for producer brand products increase from 35-40% to 40-45%. When considering producer brands and private labels together, the parties to the merger still achieve 35-40%.</w:t>
      </w:r>
    </w:p>
    <w:p>
      <w:r>
        <w:t>bb) Consideration based on the averaged sales shares of suppliers</w:t>
        <w:br/>
        <w:t>When looking at the sales that individual suppliers make with the large retail chains, it can be noted that of the surveyed suppliers, 12 supply goods from the product group confectionery / baked goods to the parties to the merger.</w:t>
      </w:r>
    </w:p>
    <w:p>
      <w:r>
        <w:rPr>
          <w:b/>
        </w:rPr>
        <w:t>[Pages 124–126]</w:t>
      </w:r>
    </w:p>
    <w:p>
      <w:r>
        <w:t>124</w:t>
        <w:br/>
        <w:t>Table 37:</w:t>
        <w:br/>
        <w:t>Total:</w:t>
        <w:br/>
        <w:t>EDEKA /</w:t>
        <w:br/>
        <w:t>EDEKA Tengelmann REWE Lidl/Kaufland ALDI Others</w:t>
        <w:br/>
        <w:t>Tengel-</w:t>
        <w:br/>
        <w:t>Sweets /</w:t>
        <w:br/>
        <w:t>mann</w:t>
        <w:br/>
        <w:t>Bakery Products</w:t>
        <w:br/>
        <w:t>Average Private</w:t>
        <w:br/>
        <w:t>3% 6% 6% 16% 36% 61% 10%</w:t>
        <w:br/>
        <w:t>Label</w:t>
        <w:br/>
        <w:t>Average Producer</w:t>
        <w:br/>
        <w:t>26% 10% 23% 11% 3% 28% 36%</w:t>
        <w:br/>
        <w:t>Brand</w:t>
        <w:br/>
        <w:t>Average: Producer</w:t>
        <w:br/>
        <w:t>21% 8% 18% 14% 15% 25% 29%</w:t>
        <w:br/>
        <w:t>Brand / Private</w:t>
        <w:br/>
        <w:t>Label overall</w:t>
        <w:br/>
        <w:t>In this consideration, the share that each supplier makes on average with EDEKA in sweets and bakery products increases from 26% to 36% and – when combining producer and private labels – from 21% to 29%.</w:t>
        <w:br/>
        <w:t>i) Wine, Sparkling Wine, Spirits, and Other Alcoholic Beverages</w:t>
        <w:br/>
        <w:t>aa) Consideration Based on Calculated Procurement Volumes</w:t>
        <w:br/>
        <w:t>Measured against the total procurement volume of EDEKA, its procurement volumes in the product group of wine, sparkling wine, spirits, and other alcoholic beverages (i.e., alcoholic beverages) account for [5-10] %.</w:t>
        <w:br/>
        <w:t>Table 38:</w:t>
        <w:br/>
        <w:t>Total:</w:t>
        <w:br/>
        <w:t>Tengelmann-Tengelmann- EDEKA/Netto</w:t>
        <w:br/>
        <w:t>EDEKA Netto REWE Lidl/Kaufland ALDI Others</w:t>
        <w:br/>
        <w:t>Wine Plus Kaisers /Tengelmann</w:t>
        <w:br/>
        <w:t>/Sparkling Wine/ Spirits/ Plus/Kaisers</w:t>
        <w:br/>
        <w:t>Other Alcoholic Beverages</w:t>
        <w:br/>
        <w:t>- Private Labels 10-15% 0-5% 5-10% 0-5% 10-15% 25-30% 25-30% 10-14% 15-20%</w:t>
        <w:br/>
        <w:t>- Producer Brands 30-35% 0-5% 0-5% 0-5% 20-25% 15-20% 0% 15-20% 35-40%</w:t>
        <w:br/>
        <w:t>Overall 25-30% 0-5% 5-10% 0-5% 15-20% 20-25% 5-10% 15-20% 30-35%</w:t>
        <w:br/>
        <w:t>In this product group, the shares of EDEKA for producer brand products increase from 30-35% to 35-40%. When considering producer brands and private labels together, the parties involved in the merger still reach 30-35%.</w:t>
        <w:br/>
        <w:t>bb) Consideration Based on Averaged Revenue Shares of Suppliers</w:t>
        <w:br/>
        <w:t>As far as the revenues of individual companies with the large retail chains are concerned, the average of 8 companies is to be formed.</w:t>
        <w:br/>
        <w:t>124 Only EDEKA, excluding Netto Stavenhagen.</w:t>
      </w:r>
    </w:p>
    <w:p>
      <w:r>
        <w:t>125</w:t>
        <w:br/>
        <w:t>Table 39:</w:t>
        <w:br/>
        <w:t>Total:</w:t>
        <w:br/>
        <w:t>Wine / Sparkling Wine / Spirits /</w:t>
        <w:br/>
        <w:t>EDEKA /</w:t>
        <w:br/>
        <w:t>Other Alcoholic EDEKA Tengelmann REWE Lidl/Kaufland ALDI Others Tengel-</w:t>
        <w:br/>
        <w:t>Beverages mann</w:t>
        <w:br/>
        <w:t>Average Private</w:t>
        <w:br/>
        <w:t>0% 16% 4% 27% 45% 7% 16%</w:t>
        <w:br/>
        <w:t>Label</w:t>
        <w:br/>
        <w:t>Average Producer</w:t>
        <w:br/>
        <w:t>28% 6% 21% 12% 0% 34% 34%</w:t>
        <w:br/>
        <w:t>Brand</w:t>
        <w:br/>
        <w:t>Average: Producer</w:t>
        <w:br/>
        <w:t>26% 9% 20% 11% 3% 32% 35%</w:t>
        <w:br/>
        <w:t>Brand / Private</w:t>
        <w:br/>
        <w:t>Label overall</w:t>
        <w:br/>
        <w:t>In this consideration, the share that each supplier makes on average with EDEKA in wine, sparkling wine, spirits, and other alcoholic beverages increases from 28% to 34% and – when combining producer and private labels – from 26% to 35%.</w:t>
        <w:br/>
        <w:t>4. Results of the Supplier Survey</w:t>
        <w:br/>
        <w:t>The result that the procurement markets will change adversely for suppliers due to the merger is confirmed not only by the described structural data but also by the responses of the suppliers:</w:t>
        <w:br/>
        <w:t>To the question of whether suppliers expect their supply conditions in relation to EDEKA/Tengelmann to improve as a result of the merger, the investigations revealed that</w:t>
        <w:br/>
        <w:t>- regarding discount demands in future contracts (excluding justified quantity discounts), 56 of the surveyed suppliers expect a significant deterioration, 20 a slight deterioration, 6 expect unchanged supply conditions, while none of the suppliers answered that they expect a slight or even significant improvement,</w:t>
        <w:br/>
        <w:t>- regarding the enforceability of cost increases on the producer side, 44 of the surveyed suppliers expect a significant deterioration, 23 a slight deterioration, 14 expect unchanged conditions; none of the suppliers answered that they expect a slight or even significant improvement,</w:t>
        <w:br/>
        <w:t>- regarding the purchase volume, 8 suppliers expect a significant deterioration, 16 suppliers a slight deterioration, 39 an unchanged volume, while 17 suppliers expect a slight improvement and 1 supplier a significant improvement,</w:t>
        <w:br/>
        <w:t>- regarding the risk of delisting, 26 of the surveyed suppliers expect a significant deterioration, 20 suppliers a slight deterioration, 34 suppliers expect unchanged risks; 1 supplier expects a slight improvement, but no supplier expects a significant improvement.</w:t>
      </w:r>
    </w:p>
    <w:p>
      <w:r>
        <w:t>126</w:t>
        <w:br/>
        <w:t>Of the surveyed suppliers, 68 suppliers expect discount (retroactive) claims for past periods (so-called "wedding discounts"), while 15 suppliers do not fear such claims.</w:t>
        <w:br/>
        <w:t>In this context, the suppliers were also asked whether, as a result of the merger completed in 2005 between EDEKA/Spar, their supply conditions in relation to EDEKA/Tengelmann have improved or deteriorated. The survey revealed that</w:t>
        <w:br/>
        <w:t>- regarding discount demands (excluding justified quantity discounts), 35 of the surveyed suppliers noted a significant deterioration, 25 a slight deterioration, and 18 unchanged supply conditions, while only one supplier noted a slight improvement and no supplier noted a significant improvement.</w:t>
        <w:br/>
        <w:t>- regarding the enforceability of cost increases on the producer side, 28 of the surveyed suppliers noted a significant deterioration and 26 a slight deterioration, 26 noted unchanged supply conditions, while no supplier could note a slight or even significant improvement,</w:t>
        <w:br/>
        <w:t>- regarding the purchase volume, 7 suppliers noted a significant deterioration, 21 suppliers a slight deterioration, 38 an unchanged volume, as well as 11 suppliers a slight improvement and no supplier a significant improvement.</w:t>
        <w:br/>
        <w:t>Of the surveyed suppliers, 66 companies indicated that they were subjected to discount (retroactive) claims for past periods (so-called "wedding discounts") after the merger completed in 2005 between EDEKA/Spar, while 16 of the surveyed suppliers denied this.</w:t>
        <w:br/>
        <w:t>Furthermore, the suppliers were asked whether they expect their supply conditions for the retail food market in general to improve or deteriorate as a result of the merger. In response, 30 suppliers stated that they expect a significant deterioration, and 35 suppliers stated that they expect a slight deterioration. 16 suppliers indicated that they expect unchanged supply conditions, 6 suppliers expect a slight improvement. No supplier expects a significant improvement as a result of the merger. In this context, it should be noted that a number of the surveyed suppliers inquired with the Federal Cartel Office whether their responses would be disclosed to the parties involved in the merger, as they feared that this would adversely affect their supply relationships.</w:t>
      </w:r>
    </w:p>
    <w:p>
      <w:r>
        <w:rPr>
          <w:b/>
        </w:rPr>
        <w:t>[Pages 127–129]</w:t>
      </w:r>
    </w:p>
    <w:p>
      <w:r>
        <w:t>127</w:t>
        <w:br/>
        <w:t>5. Interim Result</w:t>
        <w:br/>
        <w:t>The merger leads to concentrations of power also on the procurement side of the retail food market. The parties to the merger achieve a significant improvement in their access to the procurement markets through the merger project. This means a substantial advantage over their competitors in the sales markets of the retail food sector in the sense of § 19 Abs. 2 Nr. 2 GWB, but also an intensification of the dependencies of the suppliers to the retail food sector, as their alternatives to supply companies other than EDEKA are significantly reduced. These effects particularly concern producer brands and indicate that the market position of the remaining competitors will further deteriorate due to the aforementioned spiral and waterbed effects. Smaller competitors cannot escape these particular effects by forming purchasing cooperations, as has already been the case, since their market volume does not reach the necessary size given the broad coverage by the 6 or 5 large retail chains. Merger control is intended to capture the threat to competition posed by concentrations of power. Therefore, there is no need to prove whether the generally possible spiral effects will actually materialize.</w:t>
      </w:r>
    </w:p>
    <w:p>
      <w:r>
        <w:t>It is also not to be expected that the parties to the merger will pass on the more favorable conditions granted as a result of the merger to consumers. [...]. The demand for [discounts] is all the more likely, as such discounts were also demanded after the merger project EDEKA / Spar.</w:t>
      </w:r>
    </w:p>
    <w:p>
      <w:r>
        <w:t>The investigation of the procurement markets also confirms the already established tiered competitive relationship ("closeness of competition") between the individual competitors in the retail food sector. In the trade of producer brands, EDEKA and Tengelmann are particularly exposed to competition from REWE and the Schwarz Group (Kaufland). However, the volumes demanded by these two competitors are generally significantly below the demand volume of EDEKA, and in any case always below the demand volume of EDEKA and the Tengelmann Group after the merger. Since ALDI carries only a few producer brands and thus is only a limited buyer of producer brand products in the procurement markets, it exerts only limited competitive pressure, just as it does on the sales side.</w:t>
      </w:r>
    </w:p>
    <w:p>
      <w:r>
        <w:t>128</w:t>
        <w:br/>
        <w:t>Moreover, it should be noted that the procurement volume for producer brand products will further increase after the merger, as a large part of the Plus stores is to be converted to the Netto concept, and these will then achieve not only [40-50]% but [65-70]% of their sales with branded products. As a result, the shares of the parties to the merger in the procurement markets for producer brand products are expected to increase even more significantly after the merger than indicated by the addition of the procurement volumes of the parties to the merger.</w:t>
      </w:r>
    </w:p>
    <w:p>
      <w:r>
        <w:t>A large portion of the surveyed manufacturers fear a strong or at least slight deterioration in their supply conditions as a result of the merger. Many of the surveyed suppliers expressed that their responses would be treated confidentially by the Federal Cartel Office. Not only smaller suppliers but also companies offering a "strong" producer brand fear that their responses could negatively impact their supply relationships with EDEKA.</w:t>
      </w:r>
    </w:p>
    <w:p>
      <w:r>
        <w:t>D. No Improvement in Competitive Conditions</w:t>
        <w:br/>
        <w:t>The parties have neither demonstrated nor is it apparent that the merger will lead to improvements in competitive conditions that outweigh the disadvantages of market dominance (§ 36 Abs. 1 S. 1, 2. Halbsatz GWB). According to the investigations of the Federal Cartel Office, such improvements in competitive conditions are not evident as a result of the merger.</w:t>
      </w:r>
    </w:p>
    <w:p>
      <w:r>
        <w:t>E. Overall Consideration</w:t>
        <w:br/>
        <w:t>In light of all this, it is to be expected that the merger will create a dominant market position for EDEKA.</w:t>
      </w:r>
    </w:p>
    <w:p>
      <w:r>
        <w:t>a) The domestic market for retail food was already characterized before the merger by structural conditions that secure EDEKA's market leadership in Germany. These characteristics are based on the market structure and the market share advantages of EDEKA.</w:t>
      </w:r>
    </w:p>
    <w:p>
      <w:r>
        <w:t>The retail food sector has undergone a radical consolidation process in recent years. While at the end of the 1990s about 65% of the nationwide market volume was distributed among the large trading companies EDEKA, Schwarz Group (Lidl, Kaufland), ALDI, REWE, Metro, and Tengelmann, the market structure has since further narrowed. Today, approximately 90% of the domestic market volume is accounted for by this group. EDEKA, as the market leader, holds a market share of about 25%. The following competitors are Lidl, ALDI, and REWE. For the past years 2005 to 2007, the Federal Cartel Office could not identify significant shifts in market shares among the leading trading companies.</w:t>
      </w:r>
    </w:p>
    <w:p>
      <w:r>
        <w:t>In the present case, the Federal Cartel Office closely examined nearly 100 of the 345 regional markets located in Germany and also found consistently high market shares of EDEKA regionally. In over 90 of these markets, the market shares of the parties exceed the presumption of market dominance of one third. In over 30 markets, the market shares exceed 40%, in some cases even well over 50%. The market share gaps to the following competitors are significant. The highly concentrated markets almost exclusively fall into so-called "clusters" of neighboring markets, where EDEKA also holds significant market shares. Thus, EDEKA's market leadership is already a spatial problem even when considering regional markets. Furthermore, the high market shares of EDEKA only provide an incomplete picture of the company's market strength:</w:t>
      </w:r>
    </w:p>
    <w:p>
      <w:r>
        <w:t>For EDEKA has positioned itself with Netto Marken-Discount and EDEKA supermarkets in a strategically important segment, the full range and soft discount. With its diversified distribution channel concept (Netto Marken-Discount and EDEKA full range), EDEKA is already today, like hardly any other trading company, able to address various customer groups through its own company and leverage its market strength, particularly in the area of producer brands. Close competitors for this distribution channel concept are REWE (full range and soft discount Penny) and Tengelmann (full range and soft discount Plus). The Schwarz Group, on the other hand, has a "broken" distribution channel concept that covers part of the full range with Kaufland in the area of large self-service department stores and pursues a discount concept with Lidl that is positioned between hard discount and soft discount. ALDI exerts only limited competitive pressure on EDEKA.</w:t>
      </w:r>
    </w:p>
    <w:p>
      <w:r>
        <w:t>Another important structural advantage lies in the preferential access to the procurement markets. Even today, the described concentration is concerning with regard to the development of the procurement markets, as the retail food sector – particularly in the area of procurement of producer brands – forms a bottleneck for the sales of suppliers. EDEKA has procurement shares in important product groups that far exceed those of its competitors. Since particularly those companies that have a distribution channel concept comparable to EDEKA (especially REWE and Tengelmann) demand producer brands, the market shares of these companies in the procurement markets are higher than in the sales markets.</w:t>
      </w:r>
    </w:p>
    <w:p>
      <w:r>
        <w:rPr>
          <w:b/>
        </w:rPr>
        <w:t>[Pages 130–132]</w:t>
      </w:r>
    </w:p>
    <w:p>
      <w:r>
        <w:t>130</w:t>
        <w:br/>
        <w:t>b) With the merger, number 1 and number 5 in the German retail food market would merge. The revenue increase for EDEKA in the retail food market would amount to approximately €8-9 billion. Tengelmann is thus the largest takeover candidate currently available in the retail food market. Nationwide, the merger would lead to an increase in market share of 7 to 8 percentage points. In the nearly one hundred regional markets examined more closely, the increases would be in the range of up to 5%, with individual markets seeing increases of around 20%. The increases in market share also affect all clusters examined by the Federal Cartel Office. In the opinion of the Federal Cartel Office, however, the increases in market share only inadequately reflect the entrepreneurial potential to be acquired for EDEKA.</w:t>
      </w:r>
    </w:p>
    <w:p>
      <w:r>
        <w:t>It is significant in this regard that EDEKA will further increase its comprehensive market coverage, particularly in the soft discount segment, both in the affected regional markets and nationwide, and will acquire a close competitor in terms of the distribution channel concept. For EDEKA, the increase in market share – taken alone – is not the primary focus, but rather the acquisition of locations to largely convert them into Netto Marken-Discount stores. EDEKA therefore estimates the market potential of the acquired locations and areas to be significantly higher than what the increase in market share – particularly through Plus – conveys.</w:t>
      </w:r>
    </w:p>
    <w:p>
      <w:r>
        <w:t>With the elimination of Tengelmann, only REWE and – with limitations – the Schwarz Group remain as significant providers in the soft discount and full-range segments. Particularly in the soft discount segment, the remaining close competitor REWE – even after the acquisition of the Extra markets – is too weak due to significantly lower market shares and fewer entrepreneurial resources to effectively challenge the structural advantages of EDEKA after the merger.</w:t>
      </w:r>
    </w:p>
    <w:p>
      <w:r>
        <w:t>This is also illustrated by a comparison of the success indicators of the competitors EDEKA and REWE. The economic strength of a company and its entrepreneurial success are measured, among other things, by the so-called EBITDA. The EBITDA of EDEKA for the year 2006 is more than double the corresponding value for REWE. Similarly, the operating result (EBIT) and the return on equity of EDEKA are far above the corresponding operating data of REWE. The resulting outstanding market position of EDEKA would also not be effectively contestable after the merger through price competition in the retail food market. Investigations have provided indications that the positioning of selling prices is apparently only part of the marketing mix in the retail food market and that the competitive behavior of the leading providers could not be significantly restricted by this.</w:t>
      </w:r>
    </w:p>
    <w:p>
      <w:r>
        <w:t>Finally, the merger leads to a significant increase in concentrations of power on the procurement side of the retail food market. On the one hand, the Federal Cartel Office has determined that there will be significant additions to procurement shares after the merger. The parties to the merger will thereby gain significant volume advantages over their competitors. On the other hand, the project would lead to an intensification of individual dependencies for a multitude of suppliers. Through so-called "spiral effects," the increase in EDEKA's power position on the procurement side will also further strengthen its competitive position in the sales markets, especially since EDEKA intends to largely convert the locations from the acquired Plus into the economically more successful Netto Marken-Discount concept.</w:t>
      </w:r>
    </w:p>
    <w:p>
      <w:r>
        <w:t>Overall, the Federal Cartel Office is of the opinion that the merger of the two providers EDEKA and Plus would eliminate a strategically important part of the competitive potentials available in the market, both in terms of sales and procurement. The competitive conditions in an already highly concentrated market would further deteriorate. The acquisition of the entrepreneurial potential and locations of Plus, as well as the de facto coordination of the activities of EDEKA and Tengelmann in the full range, will significantly change the market conditions in favor of EDEKA. EDEKA would be able to fend off current and potential competition even more effectively than before the merger, thereby establishing and securing a dominant market position.</w:t>
      </w:r>
    </w:p>
    <w:p>
      <w:r>
        <w:t>The individually positive market results of recent years will continue to improve for EDEKA after the merger. According to the Federal Cartel Office, this will come at the expense of a functioning quality and price competition and ultimately at the expense of consumers. [...] EDEKA, on the other hand, does not intend to pass on [...] advantages in conditions from suppliers to end customers in the form of price reductions.</w:t>
      </w:r>
    </w:p>
    <w:p>
      <w:r>
        <w:t>3. Part: Condition</w:t>
        <w:br/>
        <w:t>§ 1 Market Test</w:t>
        <w:br/>
        <w:t>After the Federal Cartel Office informed the participating companies with the warning letter dated April 4, 2008, about the preliminary competitive assessment of the merger project by the Federal Cartel Office, the parties involved 1 and 2 submitted a consolidated version of an offer of conditions to avert a possible prohibition of the merger based on the "key points for a possible proposal for commitments" communicated by the decision-making department in a letter dated April 29, 2008, with a letter dated May 21, 2008. This offer essentially included the following points:</w:t>
        <w:br/>
        <w:t>- Tengelmann will sell all Plus stores identified by the Federal Cartel Office in the clusters, thereby limiting the increase in market share in the critical areas to zero.</w:t>
        <w:br/>
        <w:t>- Tengelmann will not enter into a purchasing cooperation with EDEKA. The existing purchasing cooperation of Kaiser’s with the cooperative group Markant will continue.</w:t>
        <w:br/>
        <w:t>- Tengelmann and EDEKA will be interconnected through their respective stakes in Plus GmbH and NewCo. However, Tengelmann will neither gain a co-controlling influence over NewCo nor will the aforementioned interconnections meet the requirements for the fiction of a joint venture within the meaning of § 37 Abs. 1 Nr. 3 Satz 3 GWB between EDEKA and Tengelmann. EDEKA will not exercise control within the meaning of § 37 Abs. 2 GWB over Plus.</w:t>
      </w:r>
    </w:p>
    <w:p>
      <w:r>
        <w:t>The decision-making department subjected the commitment offer to a market test with a letter dated May 23, 2008. A large part of the surveyed competitors confirmed that the offered commitments are fundamentally suitable from their perspective to eliminate the competitive concerns, or did not comment. The competitive potential of Kaiser’s without a purchasing cooperation with EDEKA is assessed quite differently. While some of the surveyed competitors affirm the competitiveness of Kaiser’s in this case, others see the purchasing cooperation with EDEKA or with a third party as necessary. The other concerns of the surveyed companies focus on the following points:</w:t>
        <w:br/>
        <w:t>- The divestiture package will also include locations that are in structurally weak areas and may need to be closed. The sale of the cluster locations alone is not sufficient to resolve the competitive problems on the sales and procurement sides. The divestiture package may need to be larger.</w:t>
      </w:r>
    </w:p>
    <w:p>
      <w:r>
        <w:rPr>
          <w:b/>
        </w:rPr>
        <w:t>[Pages 133–135]</w:t>
      </w:r>
    </w:p>
    <w:p>
      <w:r>
        <w:t>133</w:t>
        <w:br/>
        <w:t>- Depending on the purchaser, infrastructure facilities (warehouses, logistics) would also need to be sold.</w:t>
        <w:br/>
        <w:t>- The potential purchaser must have a sufficient own branch network in the retail food market. Some competitors have argued that, given the geographical distribution of the clusters, the sale of Plus locations to multiple purchasers is also conceivable.</w:t>
        <w:br/>
        <w:t>- The structural separation between EDEKA and Tengelmann should be as comprehensive as possible. Even if the parties can no longer be considered to be acting jointly due to a corporate restructuring of their project, the continued possible exchange of information – particularly regarding procurement conditions of Netto KG – remains competitively problematic.</w:t>
        <w:br/>
        <w:t>The decision-making department has taken the results of the market test into account in its conditions.</w:t>
      </w:r>
    </w:p>
    <w:p>
      <w:r>
        <w:t>§ 2 Proportionality of the Conditions</w:t>
        <w:br/>
        <w:t>The emergence of a dominant market position in the retail food markets mentioned in Part 2 § 2 C. is averted by the suspensive condition ordered in the decision's operative part. The imposed conditions comply with the principle of proportionality, as they are suitable, necessary, and appropriate for eliminating the prohibition prerequisites of § 36 Abs. 1 GWB.</w:t>
      </w:r>
    </w:p>
    <w:p>
      <w:r>
        <w:t>A. Suspensive Condition</w:t>
        <w:br/>
        <w:t>I. Sale of the Plus Locations in the Relevant Clusters</w:t>
        <w:br/>
        <w:t>The complete sale of the Plus locations to one or at most three independent third parties is suitable and necessary to avoid market share additions resulting from the merger that would lead to market dominance in the retail food markets mentioned in Part 2 § 2 C. If the condition is fulfilled, there will no longer be market share additions in the various spatially relevant retail markets for which the decision-making department would assume the emergence of a dominant market position without the condition.</w:t>
        <w:br/>
        <w:t>After the fulfillment of the suspensive condition by parties 1 and 2, the regional markets Bad Tölz (026), Garmisch-Partenkirchen (102), and Rosenheim (262) will no longer belong to the Straubing cluster. In these regional markets, the market shares of parties 1 and 2 after the merger and after the condition is met will be below one-third. If neither joint control of parties 1 and 2 over party 3 nor the fiction of a joint venture of parties 1 and 2 regarding party 3 and Netto Marken-Discount AG &amp; Co. KG exists, Kaiser’s will no longer be attributed to party 1. Only in this case would the market shares of parties 1 and 2 in the mentioned regional markets exceed one-third.</w:t>
        <w:br/>
        <w:t>Contrary to the arguments of intervenor 4, the sale of additional Plus locations outside the mentioned clusters cannot be demanded by the condition. The merger parties can only be obligated by the condition to such sales that are suitable and necessary for eliminating an established market dominance. Based on the relevant market delimitation practice for the retail food market, the Federal Cartel Office could not establish a dominant market position for further regional retail markets outside the aforementioned clusters. The mere deterioration of other qualitative structural criteria (such as particularly the market structure at the federal level, improved access of parties 1 to the retail markets) and the lead of party 1 over its competitors in the procurement markets is not sufficient in itself to assume a dominant market position for further regional retail food markets.</w:t>
        <w:br/>
        <w:t>As far as the changes in the procurement markets resulting from the merger are concerned, it should also be noted that intervenor 4 could not support the decision-making department's antitrust concerns with factual submissions during the ongoing merger control proceedings. According to the data presented by intervenor 4 – parallel to the present proceedings – for the procurement market, there would not be any antitrust concerns regarding procurement by party 1.</w:t>
        <w:br/>
        <w:t>The sale of additional locations can therefore only be demanded to the extent that it is necessary according to point I.1.c) of the condition to form a strategically meaningful package for the individual purchaser. Which additional locations these may be depends on the respective purchaser and can therefore only be the subject of the respective sales negotiations and cannot be predetermined in the condition.</w:t>
        <w:br/>
        <w:t>Only to the extent that it can be proven that no purchasers can be found for individual locations, should these be closed. Contrary to the arguments of intervenor 4, this does not mean that the competitive potential present in the closed locations inevitably accrues to party 1. By allowing only those locations to be closed that are not sellable, these can only be those that inherently possess very little competitive potential. For locations with significant competitive potential, purchasers will be found. The market shares that may transfer to competitors after the closure of individual locations do not solely accrue to party 1, but also to the other competitors active in this regional market.</w:t>
      </w:r>
    </w:p>
    <w:p>
      <w:r>
        <w:t>II. No Reopening of Closed or Sold Locations</w:t>
        <w:br/>
        <w:t>To avoid undermining the competitive effects of the sale, locations that have been closed between the time of the application and the entry into force of the condition may not be reopened by either party 1 or party 2 after the delivery of this decision. This also applies to the reopening of locations in immediate proximity to the locations to be sold or closed.</w:t>
        <w:br/>
        <w:t>Whether a newly opened location is "in immediate proximity" to a location to be sold or closed can only be assessed on a case-by-case basis. The decisive factor is whether the newly opened location can attract a large part of the customer base of the location to be sold (or already sold) or closed (customer migration). As far as locations in city center areas are concerned, which are mainly visited by walk-in customers, the relevant radius for the prohibition of new openings will need to be narrower than for locations outside city centers, which are mainly visited by customers arriving by car.</w:t>
        <w:br/>
        <w:t>Should the Federal Cartel Office determine that Plus locations that have been closed during the same period have been opened as Netto Marken-Discount or other locations attributable to EDEKA between the time of the application and the delivery of this decision, it will pursue this as a violation of the prohibition on execution according to § 41 Abs. 1 GWB.</w:t>
      </w:r>
    </w:p>
    <w:p>
      <w:r>
        <w:t>III. Strategically Meaningful Package</w:t>
        <w:br/>
        <w:t>The condition that the package of locations to be sold to one or more third parties must be structured in such a way that it represents a strategically meaningful package for the respective purchaser (operative part: I.1.c)) is also suitable and necessary to ensure the sellability of the Plus locations. Only if the locations to be sold fit into the purchaser's portfolio can it be ensured that buyers can be found for these locations. This means, on the one hand, that the package or packages must each consist of a location in the respective</w:t>
      </w:r>
    </w:p>
    <w:p>
      <w:r>
        <w:rPr>
          <w:b/>
        </w:rPr>
        <w:t>[Pages 136–138]</w:t>
      </w:r>
    </w:p>
    <w:p>
      <w:r>
        <w:t>136</w:t>
        <w:br/>
        <w:t>must consist of a network of locations connected to the clusters. It is also conceivable that, in this regard, additional locations of the parties to 2 and possibly of the parties to 1 must be sold beyond those located in the mentioned clusters. Furthermore, this also means that infrastructure facilities (e.g., storage capacities, logistics) of the parties to 1 and 2 must be made available, as far as they are necessary for a commercially viable supply of the acquired locations.</w:t>
      </w:r>
    </w:p>
    <w:p>
      <w:r>
        <w:t>Moreover, these locations may not be sold to more than three buyers, nor successively ("salami tactics"). Only in this way can it be ensured that the buyers noticeably gain a potential that can be maintained in competition against the parties to 1 and 2. An exception to this may be made in justified individual cases.</w:t>
      </w:r>
    </w:p>
    <w:p>
      <w:r>
        <w:t>IV. No Purchasing Cooperation, Reduction of the Participation of the Parties to 2 in the NewCo, No Joint Control of the NewCo by the Parties to 1 and 2.</w:t>
        <w:br/>
        <w:t>The conditions formulated in sections I. 1.d) to f) of the ruling ensure that the interlinkage between the parties to 1 and 2 is reduced to a mere financial participation of the parties to 2 in the NewCo, which is solely subject to the entrepreneurial management of the parties to 1. This results in the fact that the business of Kaiser's Tengelmann AG can no longer be attributed to the parties to 2. The parties to 1 and 2 are no longer to be regarded as acting jointly with respect to the procurement of goods. Furthermore, this condition is intended to ensure that the NewCo does not create a de facto "information bridge" between the parties to 1 and 2, through which the procurement conditions of the parties to 1 and 2 can be exchanged.</w:t>
      </w:r>
    </w:p>
    <w:p>
      <w:r>
        <w:t>These conditions are particularly significant for the competitive changes arising from the merger in the procurement markets. If Kaiser’s Tengelmann can no longer be attributed to the parties to 1, it can no longer be determined that the merger creates a competitive advantage for the parties to 1 over their competitors in the sense of § 19 Abs. 2 Nr. 2 GWB, which in itself means the emergence of a dominant market position in the sales markets. The increase in the procurement markets, which occurs even if this condition is fulfilled, does indicate an increase in the lead of the parties to 1 over their competitors regarding procurement, but it is no longer sufficient to justify the emergence of a dominant market position in the sales markets.</w:t>
      </w:r>
    </w:p>
    <w:p>
      <w:r>
        <w:t>137</w:t>
        <w:br/>
        <w:t>V. Articles of Association</w:t>
        <w:br/>
        <w:t>Only the articles of association of Netto Marken-Discount AG &amp; Co. KG, including the rules of procedure for the management of Netto Marken-Discount AG &amp; Co. KG, as submitted to the decision-making department on June 18, 2008, will govern the relationship between the parties to 1 and 2, including the companies associated with them. Amendments to the contracts that govern the relationship of the parties to 1 with the parties to 2, including the companies associated with them (e.g., the articles of association), must be notified to the Federal Cartel Office in advance. This obligation is necessary to ensure that the conditions required for the clearance – i.e., in particular, the sole control of the NewCo by the parties to 1 and the sole control of Plus GmbH by the parties to 2 – are not eliminated again by the amendment of the articles of association.</w:t>
      </w:r>
    </w:p>
    <w:p>
      <w:r>
        <w:t>VI. No Insight of the Parties to 2 into the Procurement Conditions of the Parties to 1.</w:t>
        <w:br/>
        <w:t>The parties to 2 and the persons acting for them may not gain insight into the procurement conditions of the commercial goods of the parties to 1 or into non-publicly accessible data about suppliers of the parties to 1 or in any other way gain insight into these conditions or data. The management of Netto Marken-Discount AG &amp; Co. KG will be exclusively staffed by representatives of the parties to 1. These requirements are also necessary to ensure that, as far as possible, no information is exchanged between the parties to 1 and 2 regarding their procurement. Only in this way can it be largely avoided that – even if the parties to 1 are legally separated from the parties to 2 – the suppliers face a coordinated procurement by the parties to 1 and 2.</w:t>
      </w:r>
    </w:p>
    <w:p>
      <w:r>
        <w:t>These conditions merely reflect the existing legal situation. Tengelmann is not connected with EDEKA or the NewCo within the meaning of § 36 Abs. 2 GWB. The relationship between a non-dominant parent and a joint venture is generally subject to § 1 GWB. If the parent and subsidiary – as here – operate in the same relevant market, anti-competitive behaviors in the horizontal relationship fall under the prohibition of § 1 GWB. This also applies to restrictions on secret competition. Likewise, shareholder information rights are restricted in this regard by § 1 GWB. Should the department become aware that Tengelmann has gained knowledge of the purchasing conditions of EDEKA or the joint venture, it would pursue this transfer of information about purchasing conditions from EDEKA or the joint venture to Tengelmann in all legal aspects.</w:t>
      </w:r>
    </w:p>
    <w:p>
      <w:r>
        <w:t>152 See: BGH, May 8, 2001, WuW/E DE-R 711, 713 - Ost-Fleisch.</w:t>
      </w:r>
    </w:p>
    <w:p>
      <w:r>
        <w:t>138</w:t>
        <w:br/>
        <w:t>VII. Designation as a Suspensive Condition</w:t>
        <w:br/>
        <w:t>The designation of these ancillary provisions as a suspensive condition is also necessary, suitable, and appropriate. The suspensive condition prevents a competition law problematic situation from arising at all and thus best corresponds to the principle of preventive control. Furthermore, the present condition is an obligation whose compliance is difficult for the Federal Cartel Office to monitor. This results particularly from the fact that it concerns a multitude of individual locations that are to be sold. The suspensive condition encourages the parties to 1 and 2 to find one or more buyers for these locations even in the event of potential difficulties. This also addresses the concerns of competitors that the parties to 1 and 2 will work towards a sufficient marketability of the locations.</w:t>
      </w:r>
    </w:p>
    <w:p>
      <w:r>
        <w:t>B. Obligations after the Occurrence of Conditions to Maintain the Structural Effects of the Divestiture Obligation</w:t>
        <w:br/>
        <w:t>To ensure that even after the occurrence of conditions – including the occurrence of the clearance effects – the structural effects of the obligations mentioned in the suspensive condition remain intact, it is necessary to impose further obligations on the parties to 1 and 2 as ancillary provisions even after the occurrence of conditions.</w:t>
      </w:r>
    </w:p>
    <w:p>
      <w:r>
        <w:t>By prohibiting the reopening or repurchase of the locations to be divested or closed as retail businesses (ruling: I.2.a), it is intended to prevent the parties from restoring the state that the imposition of the condition is meant to avoid during the period after the occurrence of the clearance effect. The obligation stipulated in point I.2.a) does not constitute an impermissible ongoing behavioral control that restricts the internal growth of the parties. It serves as a so-called ancillary condition solely to prevent the thwarting or even circumvention of the divestiture obligation. As far as the prohibition is concerned, it is equivalent to a non-compete clause to open new locations in the immediate vicinity of the locations to be divested. Non-compete clauses are generally regarded as permissible security instruments to ensure that the structural measures ordered by merger control decisions are effectively implemented.</w:t>
      </w:r>
    </w:p>
    <w:p>
      <w:r>
        <w:rPr>
          <w:b/>
        </w:rPr>
        <w:t>[Pages 139–141]</w:t>
      </w:r>
    </w:p>
    <w:p>
      <w:r>
        <w:t>139</w:t>
        <w:br/>
        <w:t>The period of [...] after the delivery of the decision is suitable, appropriate, and necessary to maintain the structural divestiture obligations. [...] It should also be noted that the release effect – for the implementation of the condition, the parties are granted a period of [...] – will likely not occur immediately upon delivery of the decision. The limitation to [...] also takes into account that the retail food market in question involves the sale of everyday goods. It can therefore be assumed that after [...] the structural change aimed at by the divestiture obligation has sufficiently solidified. A longer-lasting restriction on the expansion activities of the parties would no longer be proportionate. The obligations mentioned in point I.2.b) of the condition are also necessary to prevent the thwarting of the structural separation of party 1 from party 2 mentioned in point I.1. A period of [...] after the delivery of the decision is suitable, necessary, and appropriate for the validity of this obligation. On the one hand, this period is still within the forecast period, and on the other hand, the parties are not unduly burdened by these obligations. Finally, the measure is necessary over a longer period to secure the separation of the procurement activities of the parties.</w:t>
      </w:r>
    </w:p>
    <w:p>
      <w:r>
        <w:t>C. Subject of Divestiture</w:t>
        <w:br/>
        <w:t>The subject of divestiture consists of the individual locations and everything necessary for the operation of these locations. It is taken into account that the relevant site areas are either owned by party 1 and party 2 or may be leased.</w:t>
      </w:r>
    </w:p>
    <w:p>
      <w:r>
        <w:t>D. Divestiture Period</w:t>
        <w:br/>
        <w:t>The divestiture period of [...] is sufficient to carry out the divestiture actions required by the condition and, contrary to the original plans of the parties, to maintain or establish the procurement of party 2 without the support of party 1.</w:t>
      </w:r>
    </w:p>
    <w:p>
      <w:r>
        <w:t>E. Requirements for the Acquirer</w:t>
        <w:br/>
        <w:t>The acquirer must not be in any way intertwined with parties 1 or 2 or connected to them through contractual agreements (supply contracts, etc.). Only in this way is the structural separation of the locations to be divested from party 1 ensured.</w:t>
      </w:r>
    </w:p>
    <w:p>
      <w:r>
        <w:t>140</w:t>
        <w:br/>
        <w:t>F. Obligations of Parties 1 and 2 Prior to Divestiture</w:t>
        <w:br/>
        <w:t>These obligations are intended to ensure that the value of the locations to be divested is maintained by party 2 and, if applicable, by party 1. Otherwise, parties 1 or 2 could shift the competitive potential of the locations to be divested to the locations not to be divested. This would thwart the competitive effects intended by the condition.</w:t>
      </w:r>
    </w:p>
    <w:p>
      <w:r>
        <w:t>G. Security Trustee</w:t>
        <w:br/>
        <w:t>The appointment of a security trustee is necessary given the number of locations to be divested or possibly closed, in order to be able to process the obligations mentioned in the condition within the period. According to the fee regulations applicable to merger control, parties 1 and 2 shall be jointly liable for this. The parties are free to allocate the costs differently in their internal relationship.</w:t>
      </w:r>
    </w:p>
    <w:p>
      <w:r>
        <w:t>141</w:t>
        <w:br/>
        <w:t>4. Part: Fees</w:t>
        <w:br/>
        <w:t>[...]</w:t>
      </w:r>
    </w:p>
    <w:p>
      <w:r>
        <w:t>6. Part: Instructions on Legal Remedies</w:t>
        <w:br/>
        <w:t>An appeal against this decision is permissible. It must be submitted in writing within a period of one month starting from the delivery of the decision to the Federal Cartel Office, Kaiser-Friedrich-Straße 16, 53113 Bonn. However, it is sufficient if it is received within this period by the appellate court, the Higher Regional Court of Düsseldorf. The appeal must be substantiated by a written submission filed with the Federal Cartel Office or the appellate court. The period for substantiating the appeal is two months. It begins with the delivery of the decision and can be extended upon request by the presiding judge of the appellate court. The appeal substantiation must contain the statement of the extent to which the decision is contested and the request for its amendment or annulment, and specify the – possibly also new – facts and evidence on which the appeal is based. The appeal and the appeal substantiation must be signed by a lawyer.</w:t>
      </w:r>
    </w:p>
    <w:p>
      <w:r>
        <w:t>Krueger Lagemann Dr. Pfeil-Kammerer</w:t>
        <w:br/>
        <w:t>You are hereby informed that the decision – in terms of its tenor – will be published in the Federal Gazette (§ 43 Abs. 2 Nr. 1 GWB) as well as – in full text – on the Internet. You are therefore requested to inform the decision department in writing within 7 days after the delivery of this decision if the decision contains trade secrets that should be redacted before publication. Please justify why the deletions you request are trade secrets. If the responsible decision department does not receive any notification from you within 7 days, the Federal Cartel Office will assume that this decision does not contain any trade secrets and will publish it.</w:t>
      </w:r>
    </w:p>
    <w:p>
      <w:r>
        <w:rPr>
          <w:b/>
        </w:rPr>
        <w:t>[Pages 142–144]</w:t>
      </w:r>
    </w:p>
    <w:p>
      <w:r>
        <w:t xml:space="preserve">1. PART: FACTS........................................................................................................11  </w:t>
        <w:br/>
        <w:t xml:space="preserve">§ 1 Involved Companies..........................................................................................12  </w:t>
        <w:br/>
        <w:t xml:space="preserve">A. EDEKA Group........................................................................................................12  </w:t>
        <w:br/>
        <w:t xml:space="preserve">I. EDEKA..................................................................................................................12  </w:t>
        <w:br/>
        <w:t xml:space="preserve">II. Netto Marken-Discount.......................................................................................14  </w:t>
        <w:br/>
        <w:t xml:space="preserve">B. Tengelmann Group..............................................................................................14  </w:t>
        <w:br/>
        <w:t xml:space="preserve">I. Tengelmann..........................................................................................................14  </w:t>
        <w:br/>
        <w:t xml:space="preserve">II. Plus.....................................................................................................................14  </w:t>
        <w:br/>
        <w:t xml:space="preserve">III. Kaiser´s................................................................................................................15  </w:t>
        <w:br/>
        <w:t xml:space="preserve">IV. Plus Online..........................................................................................................15  </w:t>
        <w:br/>
        <w:t xml:space="preserve">C. Joined Parties.......................................................................................................15  </w:t>
        <w:br/>
        <w:t xml:space="preserve">I. REWE Trading Group..........................................................................................15  </w:t>
        <w:br/>
        <w:t xml:space="preserve">II. SC Johnson GmbH.............................................................................................16  </w:t>
        <w:br/>
        <w:t xml:space="preserve">III. Norma..................................................................................................................16  </w:t>
        <w:br/>
        <w:t xml:space="preserve">§ 2 Course of Proceedings.....................................................................................16  </w:t>
        <w:br/>
        <w:t xml:space="preserve">2. PART: LEGAL ASSESSMENT.............................................................................19  </w:t>
        <w:br/>
        <w:t xml:space="preserve">§ 1 Formal Examination.........................................................................................19  </w:t>
        <w:br/>
        <w:t xml:space="preserve">§ 2 Substantive Examination..................................................................................20  </w:t>
        <w:br/>
        <w:t xml:space="preserve">A. Attribution of Kaiser´s, SEH, Globus, and Netto..............................................20  </w:t>
        <w:br/>
        <w:t xml:space="preserve">I. Competitive Classification of Kaiser´s................................................................20  </w:t>
        <w:br/>
        <w:t xml:space="preserve">II. Competitive Classification of SEH of EDEKA....................................................20  </w:t>
        <w:br/>
        <w:t xml:space="preserve">1. Corporate Legal Interconnections....................................................................21  </w:t>
        <w:br/>
        <w:t>2. Strategic Corporate Management of the EDEKA Group</w:t>
        <w:br/>
        <w:t xml:space="preserve">by the EDEKA Headquarters...............................................................................22  </w:t>
        <w:br/>
        <w:t xml:space="preserve">3. Concept Agreements..........................................................................................22  </w:t>
        <w:br/>
        <w:t xml:space="preserve">4. Summary.............................................................................................................24  </w:t>
        <w:br/>
        <w:t xml:space="preserve">III. Competitive Classification of Netto Stavenhagen and Globus.........................24  </w:t>
        <w:br/>
        <w:t xml:space="preserve">B. Market Delimitation..............................................................................................26  </w:t>
        <w:br/>
        <w:t xml:space="preserve">I. Substantive Market Delimitation..........................................................................26  </w:t>
        <w:br/>
        <w:t xml:space="preserve">1. Definition of the Retail Food Market................................................................26  </w:t>
        <w:br/>
        <w:t xml:space="preserve">2. Food Craft, Drugstores, and Cash &amp; Carry Markets.........................................27  </w:t>
        <w:br/>
        <w:t xml:space="preserve">a) Food Craft.........................................................................................................27  </w:t>
        <w:br/>
        <w:t xml:space="preserve">b) Drugstores.........................................................................................................29  </w:t>
        <w:br/>
        <w:t xml:space="preserve">c) Cash &amp; Carry Markets......................................................................................29  </w:t>
        <w:br/>
        <w:t>3. No Distinction in Substantive Market Delimitation between</w:t>
        <w:br/>
        <w:t xml:space="preserve">Distribution Channels..........................................................................................30  </w:t>
        <w:br/>
        <w:t xml:space="preserve">II. Geographical Market Delimitation.......................................................................32  </w:t>
        <w:br/>
        <w:t xml:space="preserve">C. Emergence of a Dominant Market Position of EDEKA.....................................33  </w:t>
        <w:br/>
        <w:t xml:space="preserve">I. The General Competitive Situation in the German Retail Food Market.............35  </w:t>
        <w:br/>
        <w:t xml:space="preserve">II. Close and Distant Competitors ("closeness of competition")............................38  </w:t>
        <w:br/>
        <w:t xml:space="preserve">1. Customer Groups and Complementary Purchases.............................................38  </w:t>
        <w:br/>
        <w:t xml:space="preserve">2. Comparison of Distribution Channel Concepts..................................................39  </w:t>
        <w:br/>
        <w:t xml:space="preserve">a) Hard Discount vs. Full Range and Soft Discount.............................................41  </w:t>
        <w:br/>
        <w:t xml:space="preserve">b) Soft Discount vs. Full Range.............................................................................42  </w:t>
        <w:br/>
        <w:t xml:space="preserve">c) Intermediate Result..........................................................................................46  </w:t>
        <w:br/>
        <w:t>III. Market Structure..................................................................................................47</w:t>
      </w:r>
    </w:p>
    <w:p>
      <w:r>
        <w:t xml:space="preserve">2  </w:t>
        <w:br/>
        <w:t xml:space="preserve">1. Formation of Regional Cluster Markets................................................................47  </w:t>
        <w:br/>
        <w:t xml:space="preserve">a) Cluster Magdeburg............................................................................................52  </w:t>
        <w:br/>
        <w:t xml:space="preserve">b) Cluster Leisnig...................................................................................................56  </w:t>
        <w:br/>
        <w:t xml:space="preserve">c) Cluster Straubing...............................................................................................62  </w:t>
        <w:br/>
        <w:t xml:space="preserve">d) Cluster Wittingen...............................................................................................66  </w:t>
        <w:br/>
        <w:t xml:space="preserve">e) Other Clusters....................................................................................................68  </w:t>
        <w:br/>
        <w:t xml:space="preserve">2. Market Structure at Federal Level.......................................................................70  </w:t>
        <w:br/>
        <w:t xml:space="preserve">a) The Revenue Shares in the German Retail Food Market.................................70  </w:t>
        <w:br/>
        <w:t xml:space="preserve">b) The Development of Revenues in the German Retail Food Market................71  </w:t>
        <w:br/>
        <w:t xml:space="preserve">IV. Access to Sales Markets......................................................................................74  </w:t>
        <w:br/>
        <w:t xml:space="preserve">a) Market Presence and Distribution Channel Concept.........................................74  </w:t>
        <w:br/>
        <w:t xml:space="preserve">b) Access to Sales Areas.......................................................................................76  </w:t>
        <w:br/>
        <w:t xml:space="preserve">V. Price Competition..................................................................................................78  </w:t>
        <w:br/>
        <w:t xml:space="preserve">1. Character of Price Competition and Differentiated Pricing Strategies...............79  </w:t>
        <w:br/>
        <w:t xml:space="preserve">2. Price Transparency..............................................................................................80  </w:t>
        <w:br/>
        <w:t>a) Price and Assortment Transparency through Comprehensive Listing</w:t>
        <w:br/>
        <w:t xml:space="preserve">and Continuous Supplier Contacts......................................................................81  </w:t>
        <w:br/>
        <w:t xml:space="preserve">b) Competitor Monitoring.....................................................................................81  </w:t>
        <w:br/>
        <w:t xml:space="preserve">c) Stability of Supplier Structure and Demand Conditions...................................82  </w:t>
        <w:br/>
        <w:t xml:space="preserve">3. Price Monitoring Based on Individual Products................................................83  </w:t>
        <w:br/>
        <w:t xml:space="preserve">a) Milk....................................................................................................................84  </w:t>
        <w:br/>
        <w:t xml:space="preserve">b) Flour...................................................................................................................85  </w:t>
        <w:br/>
        <w:t xml:space="preserve">c) Chocolate............................................................................................................86  </w:t>
        <w:br/>
        <w:t xml:space="preserve">d) Coca Cola............................................................................................................87  </w:t>
        <w:br/>
        <w:t xml:space="preserve">e) Frozen Spinach....................................................................................................88  </w:t>
        <w:br/>
        <w:t xml:space="preserve">f) Danone Actimel...................................................................................................89  </w:t>
        <w:br/>
        <w:t xml:space="preserve">g) Cornflakes...........................................................................................................90  </w:t>
        <w:br/>
        <w:t>4. No Change in Market Shares Compared to the Years</w:t>
        <w:br/>
        <w:t xml:space="preserve">2005, 2006, and 2007..............................................................................................91  </w:t>
        <w:br/>
        <w:t xml:space="preserve">5. Condition Advantages and Purchase Price Financing..........................................91  </w:t>
        <w:br/>
        <w:t xml:space="preserve">6. Expert Opinion EE&amp;MC "Price Competition in the German Retail Food Market".....91  </w:t>
        <w:br/>
        <w:t xml:space="preserve">7. Summary and Effects of the Merger.................................................................93  </w:t>
        <w:br/>
        <w:t xml:space="preserve">VI. Market Entry and Potential Competition................................................................94  </w:t>
        <w:br/>
        <w:t xml:space="preserve">VII. Changes in the Procurement Markets..................................................................95  </w:t>
        <w:br/>
        <w:t xml:space="preserve">1. Market Delimitation..............................................................................................95  </w:t>
        <w:br/>
        <w:t xml:space="preserve">a) Substantive Market Delimitation........................................................................95  </w:t>
        <w:br/>
        <w:t xml:space="preserve">aa) Product Groups...............................................................................................96  </w:t>
        <w:br/>
        <w:t xml:space="preserve">bb) Distinction between Producer Brands and Private Labels..............................96  </w:t>
        <w:br/>
        <w:t xml:space="preserve">cc) No Interchangeability between Retail Food and Large Buyers.....................100  </w:t>
        <w:br/>
        <w:t xml:space="preserve">b) Geographical Market Delimitation....................................................................102  </w:t>
        <w:br/>
        <w:t xml:space="preserve">2. Competitive Deterioration in the Procurement Markets.....................................103  </w:t>
        <w:br/>
        <w:t xml:space="preserve">a) General Situation in the Procurement Markets of the Retail Food Sector......103  </w:t>
        <w:br/>
        <w:t xml:space="preserve">b) Changes Caused by the Merger........................................................................104  </w:t>
        <w:br/>
        <w:t xml:space="preserve">c) Examination Standard......................................................................................106  </w:t>
        <w:br/>
        <w:t xml:space="preserve">3. Examination of Selected Product Groups..........................................................111  </w:t>
        <w:br/>
        <w:t xml:space="preserve">a) Dairy Products and Food Fats/Oils..................................................................111  </w:t>
        <w:br/>
        <w:t xml:space="preserve">aa) Examination Based on Calculated Procurement Volumes..........................112  </w:t>
        <w:br/>
        <w:t xml:space="preserve">bb) Examination Based on Average Revenue Shares of Suppliers..................114  </w:t>
        <w:br/>
        <w:t xml:space="preserve">b) Delicatessen, Seasoning, and Convenience....................................................116  </w:t>
        <w:br/>
        <w:t xml:space="preserve">aa) Examination Based on Calculated Procurement Volumes..........................116  </w:t>
        <w:br/>
        <w:t xml:space="preserve">bb) Examination Based on Average Revenue Shares of Suppliers..................116  </w:t>
        <w:br/>
        <w:t xml:space="preserve">c) Frozen Foods......................................................................................................117  </w:t>
        <w:br/>
        <w:t xml:space="preserve">aa) Examination Based on Calculated Procurement Volumes..........................117  </w:t>
        <w:br/>
        <w:t xml:space="preserve">bb) Examination Based on Average Revenue Shares of Suppliers..................117  </w:t>
        <w:br/>
        <w:t xml:space="preserve">d) Canned Goods, Fix and Ready-Made Products..............................................118  </w:t>
        <w:br/>
        <w:t xml:space="preserve">aa) Examination Based on Calculated Procurement Volumes..........................118  </w:t>
        <w:br/>
        <w:t>bb) Examination Based on Average Revenue Shares of Suppliers..................119</w:t>
      </w:r>
    </w:p>
    <w:p>
      <w:r>
        <w:t xml:space="preserve">3  </w:t>
        <w:br/>
        <w:t xml:space="preserve">e) Staple Foods........................................................................................................119  </w:t>
        <w:br/>
        <w:t xml:space="preserve">aa) Examination Based on Calculated Procurement Volumes..........................119  </w:t>
        <w:br/>
        <w:t xml:space="preserve">bb) Examination Based on Average Revenue Shares of Suppliers..................120  </w:t>
        <w:br/>
        <w:t xml:space="preserve">f) Breakfast, Baby, and Other Food.....................................................................120  </w:t>
        <w:br/>
        <w:t xml:space="preserve">aa) Examination Based on Calculated Procurement Volumes..........................120  </w:t>
        <w:br/>
        <w:t xml:space="preserve">bb) Examination Based on Average Revenue Shares of Suppliers..................121  </w:t>
        <w:br/>
        <w:t xml:space="preserve">g) Hot Beverages....................................................................................................121  </w:t>
        <w:br/>
        <w:t xml:space="preserve">aa) Examination Based on Calculated Procurement Volumes..........................121  </w:t>
        <w:br/>
        <w:t xml:space="preserve">bb) Examination Based on Average Revenue Shares of Suppliers..................122  </w:t>
        <w:br/>
        <w:t xml:space="preserve">h) Confectionery / Baked Goods..........................................................................123  </w:t>
        <w:br/>
        <w:t xml:space="preserve">aa) Examination Based on Calculated Procurement Volumes..........................123  </w:t>
        <w:br/>
        <w:t xml:space="preserve">bb) Examination Based on Average Revenue Shares of Suppliers..................123  </w:t>
        <w:br/>
        <w:t xml:space="preserve">i) Wine, Sparkling Wine, Spirits, and Other Alcoholic Beverages....................124  </w:t>
        <w:br/>
        <w:t xml:space="preserve">aa) Examination Based on Calculated Procurement Volumes..........................124  </w:t>
        <w:br/>
        <w:t xml:space="preserve">bb) Examination Based on Average Revenue Shares of Suppliers..................124  </w:t>
        <w:br/>
        <w:t xml:space="preserve">4. Results of the Supplier Survey..........................................................................125  </w:t>
        <w:br/>
        <w:t xml:space="preserve">D. No Improvement in Competitive Conditions....................................................128  </w:t>
        <w:br/>
        <w:t xml:space="preserve">E. Overall Assessment............................................................................................128  </w:t>
        <w:br/>
        <w:t xml:space="preserve">3. PART: CONDITION............................................................................................132  </w:t>
        <w:br/>
        <w:t xml:space="preserve">§ 1 Market Test.........................................................................................................132  </w:t>
        <w:br/>
        <w:t xml:space="preserve">§ 2 Proportionality of the Conditions....................................................................133  </w:t>
        <w:br/>
        <w:t xml:space="preserve">A. Suspensive Condition..........................................................................................133  </w:t>
        <w:br/>
        <w:t xml:space="preserve">I. Sale of the Plus Locations in the Relevant Clusters...........................................133  </w:t>
        <w:br/>
        <w:t xml:space="preserve">II. No Reopening of Closed or Sold Locations.......................................................135  </w:t>
        <w:br/>
        <w:t xml:space="preserve">III. Strategically Meaningful Package......................................................................135  </w:t>
        <w:br/>
        <w:t>IV. No Purchasing Cooperation, Reduction of the Participation of the Parties</w:t>
        <w:br/>
        <w:t>to 2 in the NewCo, No Joint Control of the NewCo by the</w:t>
        <w:br/>
        <w:t xml:space="preserve">Parties to 1 and 2..................................................................................................136  </w:t>
        <w:br/>
        <w:t xml:space="preserve">V. Articles of Association..........................................................................................137  </w:t>
        <w:br/>
        <w:t>VI. No Insight of the Parties to 2 into the Procurement Conditions of the</w:t>
        <w:br/>
        <w:t xml:space="preserve">Parties to 1..............................................................................................................137  </w:t>
        <w:br/>
        <w:t xml:space="preserve">VII. Designation as Suspensive Condition................................................................138  </w:t>
        <w:br/>
        <w:t>B. Obligations after Condition Occurrence to Maintain the Structural Effects</w:t>
        <w:br/>
        <w:t xml:space="preserve">of the Sale Obligation............................................................................................138  </w:t>
        <w:br/>
        <w:t xml:space="preserve">C. Object of Sale.......................................................................................................139  </w:t>
        <w:br/>
        <w:t xml:space="preserve">D. Sale Period...........................................................................................................139  </w:t>
        <w:br/>
        <w:t xml:space="preserve">E. Requirements for the Purchaser.........................................................................139  </w:t>
        <w:br/>
        <w:t xml:space="preserve">F. Obligations of the Parties to 1 and 2 Prior to the Sale.....................................140  </w:t>
        <w:br/>
        <w:t xml:space="preserve">G. Security Trustee....................................................................................................140  </w:t>
        <w:br/>
        <w:t xml:space="preserve">4. PART: FEES.........................................................................................................141  </w:t>
        <w:br/>
        <w:t>5. PART: INSTRUCTION ON LEGAL REMEDIES....................................................141</w:t>
      </w:r>
    </w:p>
    <w:p>
      <w:r>
        <w:rPr>
          <w:b/>
        </w:rPr>
        <w:t>[Pages 145–147]</w:t>
      </w:r>
    </w:p>
    <w:p>
      <w:r>
        <w:t xml:space="preserve">Attachments  </w:t>
        <w:br/>
        <w:t xml:space="preserve">1. List of Regional Markets  </w:t>
        <w:br/>
        <w:t xml:space="preserve">(including market volume of the 99 identified markets)  </w:t>
        <w:br/>
        <w:t xml:space="preserve">2. Overview Maps of Market Shares  </w:t>
        <w:br/>
        <w:t xml:space="preserve">3. Overview Maps of Clusters  </w:t>
        <w:br/>
        <w:t xml:space="preserve">4. Product Group List  </w:t>
        <w:br/>
        <w:t xml:space="preserve">5. Table of Total Procurement Volume  </w:t>
        <w:br/>
        <w:t xml:space="preserve">6. Technical Notes on the Expert Opinion "Price Competition in the German Retail Food Market" by EE&amp;MC dated May 6, 2008  </w:t>
        <w:br/>
        <w:t>7. Overview Maps of Clusters Covered by the Divestiture Obligation</w:t>
      </w:r>
    </w:p>
    <w:p>
      <w:r>
        <w:t xml:space="preserve">B2 - 333/07 Annex 1  </w:t>
        <w:br/>
        <w:t xml:space="preserve">to the Decision of June 30, 2008  </w:t>
        <w:br/>
        <w:t xml:space="preserve">MA-No. Regional Markets Retail Food Market Postal Code Identified  </w:t>
        <w:br/>
        <w:t xml:space="preserve">Market Volume (€)  </w:t>
        <w:br/>
        <w:t xml:space="preserve">(99 Markets)  </w:t>
        <w:br/>
        <w:t xml:space="preserve">1 Aachen 52  </w:t>
        <w:br/>
        <w:t xml:space="preserve">2 Aalen 73  </w:t>
        <w:br/>
        <w:t xml:space="preserve">3 Ahaus 48  </w:t>
        <w:br/>
        <w:t xml:space="preserve">4 Altenburg 04 197,548,066  </w:t>
        <w:br/>
        <w:t xml:space="preserve">5 Altstadt 72  </w:t>
        <w:br/>
        <w:t xml:space="preserve">6 Amberg 92  </w:t>
        <w:br/>
        <w:t xml:space="preserve">7 Angermünde 16  </w:t>
        <w:br/>
        <w:t xml:space="preserve">8 Anklam 17  </w:t>
        <w:br/>
        <w:t xml:space="preserve">9 Ansbach 91  </w:t>
        <w:br/>
        <w:t xml:space="preserve">10 Arnsberg 59  </w:t>
        <w:br/>
        <w:t xml:space="preserve">11 Aschaffenburg 63  </w:t>
        <w:br/>
        <w:t xml:space="preserve">12 Aschersleben 06 340,940,746  </w:t>
        <w:br/>
        <w:t xml:space="preserve">13 Augsburg 86  </w:t>
        <w:br/>
        <w:t xml:space="preserve">14 Aurich 26  </w:t>
        <w:br/>
        <w:t xml:space="preserve">15 Bad Berleburg 57  </w:t>
        <w:br/>
        <w:t xml:space="preserve">16 Bad Gandersheim 37  </w:t>
        <w:br/>
        <w:t xml:space="preserve">17 Bad Kreuznach 55  </w:t>
        <w:br/>
        <w:t xml:space="preserve">18 Bad Mergentheim 97  </w:t>
        <w:br/>
        <w:t xml:space="preserve">19 Bad Nauheim 61  </w:t>
        <w:br/>
        <w:t xml:space="preserve">20 Bad Neuenahr-Ahrweiler 53  </w:t>
        <w:br/>
        <w:t xml:space="preserve">21 Bad Neustadt a.d. Saale 97  </w:t>
        <w:br/>
        <w:t xml:space="preserve">22 Bad Oldesloe 22  </w:t>
        <w:br/>
        <w:t xml:space="preserve">23 Bad Reichenhall 83 152,210,093  </w:t>
        <w:br/>
        <w:t xml:space="preserve">24 Bad Saulgau 88  </w:t>
        <w:br/>
        <w:t xml:space="preserve">25 Bad Sobernheim 55  </w:t>
        <w:br/>
        <w:t xml:space="preserve">26 Bad Tölz 83 311,001,898  </w:t>
        <w:br/>
        <w:t xml:space="preserve">27 Bad Wildbad im Schwarzwald 72  </w:t>
        <w:br/>
        <w:t xml:space="preserve">28 Baden-Baden / Rastatt 76  </w:t>
        <w:br/>
        <w:t xml:space="preserve">29 Bamberg 96  </w:t>
        <w:br/>
        <w:t xml:space="preserve">30 Bautzen 02 240,576,654  </w:t>
        <w:br/>
        <w:t xml:space="preserve">31 Bayreuth 95  </w:t>
        <w:br/>
        <w:t xml:space="preserve">32 Bebra 36  </w:t>
        <w:br/>
        <w:t xml:space="preserve">33 Belzig 14  </w:t>
        <w:br/>
        <w:t xml:space="preserve">34 Bergen auf Rügen 18 104,308,628  </w:t>
        <w:br/>
        <w:t xml:space="preserve">35 Bergheim 50  </w:t>
        <w:br/>
        <w:t xml:space="preserve">36 Berlin 10  </w:t>
        <w:br/>
        <w:t xml:space="preserve">37 Bestwig-Schmallenberg 59  </w:t>
        <w:br/>
        <w:t xml:space="preserve">38 Biberach 88  </w:t>
        <w:br/>
        <w:t xml:space="preserve">39 Bielefeld 33 1,089,589,407  </w:t>
        <w:br/>
        <w:t xml:space="preserve">40 Bitburg 54  </w:t>
        <w:br/>
        <w:t xml:space="preserve">41 Bitterfeld 06 249,819,486  </w:t>
        <w:br/>
        <w:t xml:space="preserve">42 Bocholt 46  </w:t>
        <w:br/>
        <w:t xml:space="preserve">43 Bochum 44  </w:t>
        <w:br/>
        <w:t>44 Boizenburg 19</w:t>
      </w:r>
    </w:p>
    <w:p>
      <w:r>
        <w:t xml:space="preserve">45 Bonn 53  </w:t>
        <w:br/>
        <w:t xml:space="preserve">46 Bottrop 46  </w:t>
        <w:br/>
        <w:t xml:space="preserve">47 Brandenburg an der Havel 14  </w:t>
        <w:br/>
        <w:t xml:space="preserve">48 Braunschweig 38  </w:t>
        <w:br/>
        <w:t xml:space="preserve">49 Bremen 28  </w:t>
        <w:br/>
        <w:t xml:space="preserve">50 Bremerhaven 27 329,412,255  </w:t>
        <w:br/>
        <w:t xml:space="preserve">51 Bremervörde 21  </w:t>
        <w:br/>
        <w:t xml:space="preserve">52 Brüel 19  </w:t>
        <w:br/>
        <w:t xml:space="preserve">53 Buchholz 21 174,000,047  </w:t>
        <w:br/>
        <w:t xml:space="preserve">54 Büdingen 63  </w:t>
        <w:br/>
        <w:t xml:space="preserve">55 Büren 33  </w:t>
        <w:br/>
        <w:t xml:space="preserve">56 Celle 29 297,311,598  </w:t>
        <w:br/>
        <w:t xml:space="preserve">57 Cham 94 230,075,420  </w:t>
        <w:br/>
        <w:t xml:space="preserve">58 Chemnitz 09 877,420,764  </w:t>
        <w:br/>
        <w:t xml:space="preserve">59 Cloppenburg 49  </w:t>
        <w:br/>
        <w:t xml:space="preserve">60 Coburg 96 313,909,593  </w:t>
        <w:br/>
        <w:t xml:space="preserve">61 Cottbus 03  </w:t>
        <w:br/>
        <w:t xml:space="preserve">62 Crailsheim 74  </w:t>
        <w:br/>
        <w:t xml:space="preserve">63 Cuxhaven 21 128,677,534  </w:t>
        <w:br/>
        <w:t xml:space="preserve">64 Darmstadt 64  </w:t>
        <w:br/>
        <w:t xml:space="preserve">65 Daun 54  </w:t>
        <w:br/>
        <w:t xml:space="preserve">66 Demmin 17  </w:t>
        <w:br/>
        <w:t xml:space="preserve">67 Dessau 06 272,865,891  </w:t>
        <w:br/>
        <w:t xml:space="preserve">68 Detmold 32  </w:t>
        <w:br/>
        <w:t xml:space="preserve">69 Diepholz 49  </w:t>
        <w:br/>
        <w:t xml:space="preserve">70 Dillenburg 35  </w:t>
        <w:br/>
        <w:t xml:space="preserve">71 Dilling 89  </w:t>
        <w:br/>
        <w:t xml:space="preserve">72 Donauwörth 86 107,840,073  </w:t>
        <w:br/>
        <w:t xml:space="preserve">73 Dormagen 41  </w:t>
        <w:br/>
        <w:t xml:space="preserve">74 Dortmund 44  </w:t>
        <w:br/>
        <w:t xml:space="preserve">75 Dresden / Pirna 01  </w:t>
        <w:br/>
        <w:t xml:space="preserve">76 Duisburg 47  </w:t>
        <w:br/>
        <w:t xml:space="preserve">77 Dülmen 59  </w:t>
        <w:br/>
        <w:t xml:space="preserve">78 Düren 52  </w:t>
        <w:br/>
        <w:t xml:space="preserve">79 Düsseldorf / Ratingen 40  </w:t>
        <w:br/>
        <w:t xml:space="preserve">80 Eberswalde 16  </w:t>
        <w:br/>
        <w:t xml:space="preserve">81 Eggenfelden / Pfarrkirchen 84 197,390,176  </w:t>
        <w:br/>
        <w:t xml:space="preserve">82 Eisenach 99 230,795,544  </w:t>
        <w:br/>
        <w:t xml:space="preserve">83 Eisenhüttenstadt 15  </w:t>
        <w:br/>
        <w:t xml:space="preserve">84 Elmshorn 25  </w:t>
        <w:br/>
        <w:t xml:space="preserve">85 Erfurt 99  </w:t>
        <w:br/>
        <w:t xml:space="preserve">86 Erkelenz 52  </w:t>
        <w:br/>
        <w:t xml:space="preserve">87 Eschwege 37  </w:t>
        <w:br/>
        <w:t xml:space="preserve">88 Euskirchen 53  </w:t>
        <w:br/>
        <w:t xml:space="preserve">89 Finsterwalde 03 67,324,574  </w:t>
        <w:br/>
        <w:t xml:space="preserve">90 Flensburg 24  </w:t>
        <w:br/>
        <w:t xml:space="preserve">91 Frankenberg (Eder) 35 91,187,161  </w:t>
        <w:br/>
        <w:t xml:space="preserve">92 Frankfurt 63  </w:t>
        <w:br/>
        <w:t xml:space="preserve">93 Frankfurt (Oder) 15  </w:t>
        <w:br/>
        <w:t xml:space="preserve">94 Freiberg 09 203,464,451  </w:t>
        <w:br/>
        <w:t xml:space="preserve">95 Freiburg 79 697,934,995  </w:t>
        <w:br/>
        <w:t xml:space="preserve">96 Freudenstadt 72  </w:t>
        <w:br/>
        <w:t xml:space="preserve">97 Friedrichshafen / Ravensburg 88  </w:t>
        <w:br/>
        <w:t xml:space="preserve">98 Fritzlar 34 153,632,394  </w:t>
        <w:br/>
        <w:t xml:space="preserve">99 Fulda 36  </w:t>
        <w:br/>
        <w:t>100 Fürstenwalde/Spree 15 164,266,245</w:t>
      </w:r>
    </w:p>
    <w:p>
      <w:r>
        <w:rPr>
          <w:b/>
        </w:rPr>
        <w:t>[Pages 148–150]</w:t>
      </w:r>
    </w:p>
    <w:p>
      <w:r>
        <w:t xml:space="preserve">101 Füssen 87  </w:t>
        <w:br/>
        <w:t xml:space="preserve">102 Garmisch-Partenkirchen 82 119.891.248  </w:t>
        <w:br/>
        <w:t xml:space="preserve">103 Gartz 16  </w:t>
        <w:br/>
        <w:t xml:space="preserve">104 Gemünden a. Main 97  </w:t>
        <w:br/>
        <w:t xml:space="preserve">105 Gera 07  </w:t>
        <w:br/>
        <w:t xml:space="preserve">106 Gerolzhofen 96  </w:t>
        <w:br/>
        <w:t xml:space="preserve">107 Gnarrenburg 27 52.167.149  </w:t>
        <w:br/>
        <w:t xml:space="preserve">108 Göppingen 73 801.062.676  </w:t>
        <w:br/>
        <w:t xml:space="preserve">109 Görlitz 02 176.157.676  </w:t>
        <w:br/>
        <w:t xml:space="preserve">110 Goslar 38 236.436.381  </w:t>
        <w:br/>
        <w:t xml:space="preserve">111 Gotha 99  </w:t>
        <w:br/>
        <w:t xml:space="preserve">112 Göttingen 37  </w:t>
        <w:br/>
        <w:t xml:space="preserve">113 Grailsheim 73  </w:t>
        <w:br/>
        <w:t xml:space="preserve">114 Greding 91 85.098.183  </w:t>
        <w:br/>
        <w:t xml:space="preserve">115 Greifswald 17 141.753.879  </w:t>
        <w:br/>
        <w:t xml:space="preserve">116 Grevesmühlen 23  </w:t>
        <w:br/>
        <w:t xml:space="preserve">117 Grimmen 18 36.555.173  </w:t>
        <w:br/>
        <w:t xml:space="preserve">118 Grünberg 35  </w:t>
        <w:br/>
        <w:t xml:space="preserve">119 Guben 03  </w:t>
        <w:br/>
        <w:t xml:space="preserve">120 Gummersbach 51  </w:t>
        <w:br/>
        <w:t xml:space="preserve">121 Güstrow 18  </w:t>
        <w:br/>
        <w:t xml:space="preserve">122 Halberstadt 38 278.582.641  </w:t>
        <w:br/>
        <w:t xml:space="preserve">123 Halle / Merseburg 06 697.605.408  </w:t>
        <w:br/>
        <w:t xml:space="preserve">124 Hamburg 22  </w:t>
        <w:br/>
        <w:t xml:space="preserve">125 Hameln 31 345.566.193  </w:t>
        <w:br/>
        <w:t xml:space="preserve">126 Hamm 59  </w:t>
        <w:br/>
        <w:t xml:space="preserve">127 Hannover 30  </w:t>
        <w:br/>
        <w:t xml:space="preserve">128 Heide 25 195.871.900  </w:t>
        <w:br/>
        <w:t xml:space="preserve">129 Heidelberg 69  </w:t>
        <w:br/>
        <w:t xml:space="preserve">130 Heilbronn 74  </w:t>
        <w:br/>
        <w:t xml:space="preserve">131 Helmstedt 38  </w:t>
        <w:br/>
        <w:t xml:space="preserve">132 Hemmoor 21 93.907.436  </w:t>
        <w:br/>
        <w:t xml:space="preserve">133 Herford 32 754.068.896  </w:t>
        <w:br/>
        <w:t xml:space="preserve">134 Herten / Gelsenkirchen 45  </w:t>
        <w:br/>
        <w:t xml:space="preserve">135 Herzberg 37  </w:t>
        <w:br/>
        <w:t xml:space="preserve">136 Hesel 26 220.512.793  </w:t>
        <w:br/>
        <w:t xml:space="preserve">137 Hildburghausen 98  </w:t>
        <w:br/>
        <w:t xml:space="preserve">138 Hildesheim 31  </w:t>
        <w:br/>
        <w:t xml:space="preserve">139 Hof 95 255.208.391  </w:t>
        <w:br/>
        <w:t xml:space="preserve">140 Holzminden 37  </w:t>
        <w:br/>
        <w:t xml:space="preserve">141 Homburg (Saar) / Zweibrück 66  </w:t>
        <w:br/>
        <w:t xml:space="preserve">142 Hoyerswerda 01 245.263.164  </w:t>
        <w:br/>
        <w:t xml:space="preserve">143 Husum 25  </w:t>
        <w:br/>
        <w:t xml:space="preserve">144 Idar-Oberstein 55  </w:t>
        <w:br/>
        <w:t xml:space="preserve">145 Ingolstadt 86 511.936.128  </w:t>
        <w:br/>
        <w:t xml:space="preserve">146 Itzehoe 25  </w:t>
        <w:br/>
        <w:t xml:space="preserve">147 Jena 07  </w:t>
        <w:br/>
        <w:t xml:space="preserve">148 Jever / Wilhelmhaven 26 279.131.680  </w:t>
        <w:br/>
        <w:t xml:space="preserve">149 Kaiserslautern 67  </w:t>
        <w:br/>
        <w:t xml:space="preserve">150 Karlsruhe 76  </w:t>
        <w:br/>
        <w:t xml:space="preserve">151 Kassel 34 620.019.350  </w:t>
        <w:br/>
        <w:t xml:space="preserve">152 Kaufbeuren 87  </w:t>
        <w:br/>
        <w:t xml:space="preserve">153 Kempten (Allgäu) 87  </w:t>
        <w:br/>
        <w:t xml:space="preserve">154 Kevelaer 47  </w:t>
        <w:br/>
        <w:t xml:space="preserve">155 Kiel 24  </w:t>
        <w:br/>
        <w:t>156 Kirchheimbolanden 67</w:t>
      </w:r>
    </w:p>
    <w:p>
      <w:r>
        <w:t xml:space="preserve">157 Klötze 39  </w:t>
        <w:br/>
        <w:t xml:space="preserve">158 Koblenz 56  </w:t>
        <w:br/>
        <w:t xml:space="preserve">159 Königswusterhausen 15  </w:t>
        <w:br/>
        <w:t xml:space="preserve">160 Konstanz 78 167.040.233  </w:t>
        <w:br/>
        <w:t xml:space="preserve">161 Korbach 34 117.937.085  </w:t>
        <w:br/>
        <w:t xml:space="preserve">162 Krakow 19  </w:t>
        <w:br/>
        <w:t xml:space="preserve">163 Krefeld 47  </w:t>
        <w:br/>
        <w:t xml:space="preserve">164 Krumbach (Schwaben) 87  </w:t>
        <w:br/>
        <w:t xml:space="preserve">165 Kulmbach 96  </w:t>
        <w:br/>
        <w:t xml:space="preserve">166 Künzelsau 74  </w:t>
        <w:br/>
        <w:t xml:space="preserve">167 Landau 94 271.713.407  </w:t>
        <w:br/>
        <w:t xml:space="preserve">168 Landau / Bad Bergzabern 76  </w:t>
        <w:br/>
        <w:t xml:space="preserve">169 Landsberg 86  </w:t>
        <w:br/>
        <w:t xml:space="preserve">170 Landshut 84 367.896.358  </w:t>
        <w:br/>
        <w:t xml:space="preserve">171 Lauda Königshofen 74  </w:t>
        <w:br/>
        <w:t xml:space="preserve">172 Leck 25  </w:t>
        <w:br/>
        <w:t xml:space="preserve">173 Leipzig 04  </w:t>
        <w:br/>
        <w:t xml:space="preserve">174 Leisnig 04 151.749.096  </w:t>
        <w:br/>
        <w:t xml:space="preserve">175 Leutkirch 88  </w:t>
        <w:br/>
        <w:t xml:space="preserve">176 Leverkusen / Köln 51  </w:t>
        <w:br/>
        <w:t xml:space="preserve">177 Lieberose 15  </w:t>
        <w:br/>
        <w:t xml:space="preserve">178 Limburg 65  </w:t>
        <w:br/>
        <w:t xml:space="preserve">179 Lingen (Ems) 49  </w:t>
        <w:br/>
        <w:t xml:space="preserve">180 Lippstadt 59  </w:t>
        <w:br/>
        <w:t xml:space="preserve">181 Lorch 55  </w:t>
        <w:br/>
        <w:t xml:space="preserve">182 Lörrach 79 805.268.361  </w:t>
        <w:br/>
        <w:t xml:space="preserve">183 Lübben/Spreewald 15 93.566.269  </w:t>
        <w:br/>
        <w:t xml:space="preserve">184 Lübeck 23  </w:t>
        <w:br/>
        <w:t xml:space="preserve">185 Lübtheen 198  </w:t>
        <w:br/>
        <w:t xml:space="preserve">186 Luckenwalde 15 108.539.127  </w:t>
        <w:br/>
        <w:t xml:space="preserve">187 Lüdenscheid 58  </w:t>
        <w:br/>
        <w:t xml:space="preserve">188 Ludwiglust 19  </w:t>
        <w:br/>
        <w:t xml:space="preserve">189 Lüneburg 21 324.025.373  </w:t>
        <w:br/>
        <w:t xml:space="preserve">190 Magdeburg 39 850.081.950  </w:t>
        <w:br/>
        <w:t xml:space="preserve">191 Malchin 17  </w:t>
        <w:br/>
        <w:t xml:space="preserve">192 Mannheim / Ludwigshafen 68  </w:t>
        <w:br/>
        <w:t xml:space="preserve">193 Marburg 35  </w:t>
        <w:br/>
        <w:t xml:space="preserve">194 Marktredwitz 95 143.496.645  </w:t>
        <w:br/>
        <w:t xml:space="preserve">195 Mayen 56  </w:t>
        <w:br/>
        <w:t xml:space="preserve">196 Melsungen 34 81.226.577  </w:t>
        <w:br/>
        <w:t xml:space="preserve">197 Memmingen 87  </w:t>
        <w:br/>
        <w:t xml:space="preserve">198 Menden (Sauerland) 58  </w:t>
        <w:br/>
        <w:t xml:space="preserve">199 Merzig 66  </w:t>
        <w:br/>
        <w:t xml:space="preserve">200 Michelstadt 64  </w:t>
        <w:br/>
        <w:t xml:space="preserve">201 Minden 31 579.244.001  </w:t>
        <w:br/>
        <w:t xml:space="preserve">202 Mönchengladbach 41  </w:t>
        <w:br/>
        <w:t xml:space="preserve">203 Mühldorf a. Inn 84  </w:t>
        <w:br/>
        <w:t xml:space="preserve">204 Mühlhausen/Thüringen 99  </w:t>
        <w:br/>
        <w:t xml:space="preserve">205 München 80  </w:t>
        <w:br/>
        <w:t xml:space="preserve">206 Münsingen 72  </w:t>
        <w:br/>
        <w:t xml:space="preserve">207 Münster 48  </w:t>
        <w:br/>
        <w:t xml:space="preserve">208 Nauen 14  </w:t>
        <w:br/>
        <w:t xml:space="preserve">209 Neubrandenburg 17  </w:t>
        <w:br/>
        <w:t xml:space="preserve">210 Neubukow 18  </w:t>
        <w:br/>
        <w:t xml:space="preserve">211 Neumarkt 92  </w:t>
        <w:br/>
        <w:t>212 Neumünster 24</w:t>
      </w:r>
    </w:p>
    <w:p>
      <w:r>
        <w:t xml:space="preserve">213 Neuruppin 16  </w:t>
        <w:br/>
        <w:t xml:space="preserve">214 Neustadt 56  </w:t>
        <w:br/>
        <w:t xml:space="preserve">215 Neustadt a.d. Aisch 91  </w:t>
        <w:br/>
        <w:t xml:space="preserve">216 Neustadt an der Orla 07 141.263.509  </w:t>
        <w:br/>
        <w:t xml:space="preserve">217 Neustadt an der Weinstraße 67  </w:t>
        <w:br/>
        <w:t xml:space="preserve">218 Neustrelitz 17 91.216.702  </w:t>
        <w:br/>
        <w:t xml:space="preserve">219 Nienburg 31  </w:t>
        <w:br/>
        <w:t xml:space="preserve">220 Nordenham 26  </w:t>
        <w:br/>
        <w:t xml:space="preserve">221 Norderstedt 24  </w:t>
        <w:br/>
        <w:t xml:space="preserve">222 Nordhausen 37 328.182.751  </w:t>
        <w:br/>
        <w:t xml:space="preserve">223 Nordhorn 48  </w:t>
        <w:br/>
        <w:t xml:space="preserve">224 Nördlingen 86 132.984.695  </w:t>
        <w:br/>
        <w:t xml:space="preserve">225 Nürnberg 91  </w:t>
        <w:br/>
        <w:t xml:space="preserve">226 Oberhausen / Essen / Mülhe 45  </w:t>
        <w:br/>
        <w:t xml:space="preserve">227 Oberviechtach 92 93.502.803  </w:t>
        <w:br/>
        <w:t xml:space="preserve">228 Oberweser 34  </w:t>
        <w:br/>
        <w:t xml:space="preserve">229 Offenburg 77 646.725.837  </w:t>
        <w:br/>
        <w:t xml:space="preserve">230 Ofterschwang 87  </w:t>
        <w:br/>
        <w:t xml:space="preserve">231 Oldenburg 23  </w:t>
        <w:br/>
        <w:t xml:space="preserve">232 Oldenburg (Oldenburg) 26  </w:t>
        <w:br/>
        <w:t xml:space="preserve">233 Oranienburg 16  </w:t>
        <w:br/>
        <w:t xml:space="preserve">234 Osnabrück 49 962.616.109  </w:t>
        <w:br/>
        <w:t xml:space="preserve">235 Östringen 75  </w:t>
        <w:br/>
        <w:t xml:space="preserve">236 Paderborn 33  </w:t>
        <w:br/>
        <w:t xml:space="preserve">237 Papenburg 26  </w:t>
        <w:br/>
        <w:t xml:space="preserve">238 Parchim 19  </w:t>
        <w:br/>
        <w:t xml:space="preserve">239 Pasewalk 17  </w:t>
        <w:br/>
        <w:t xml:space="preserve">240 Passau 94 339.208.308  </w:t>
        <w:br/>
        <w:t xml:space="preserve">241 Pegnitz 91  </w:t>
        <w:br/>
        <w:t xml:space="preserve">242 Peine 31  </w:t>
        <w:br/>
        <w:t xml:space="preserve">243 Perleberg 19 94.847.824  </w:t>
        <w:br/>
        <w:t xml:space="preserve">244 Pfaffenhofen / Freising 85  </w:t>
        <w:br/>
        <w:t xml:space="preserve">245 Pforzheim 75  </w:t>
        <w:br/>
        <w:t xml:space="preserve">246 Pirmasens 66  </w:t>
        <w:br/>
        <w:t xml:space="preserve">247 Plauen 08 312.152.048  </w:t>
        <w:br/>
        <w:t xml:space="preserve">248 Potsdam 14  </w:t>
        <w:br/>
        <w:t xml:space="preserve">249 Prenzlau 17 61.252.197  </w:t>
        <w:br/>
        <w:t xml:space="preserve">250 Prüm 54  </w:t>
        <w:br/>
        <w:t xml:space="preserve">251 Rathenow 14  </w:t>
        <w:br/>
        <w:t xml:space="preserve">252 Ratzeburg 23 128.323.461  </w:t>
        <w:br/>
        <w:t xml:space="preserve">253 Recklinghausen 45  </w:t>
        <w:br/>
        <w:t xml:space="preserve">254 Regensburg 93 510.016.921  </w:t>
        <w:br/>
        <w:t xml:space="preserve">255 Rendsburg 24  </w:t>
        <w:br/>
        <w:t xml:space="preserve">256 Rennerod 65  </w:t>
        <w:br/>
        <w:t xml:space="preserve">257 Reutlingen 72  </w:t>
        <w:br/>
        <w:t xml:space="preserve">258 Rheine 48  </w:t>
        <w:br/>
        <w:t xml:space="preserve">259 Ribnitz-Damgarten 18 95.341.673  </w:t>
        <w:br/>
        <w:t xml:space="preserve">260 Riesa 01 295.848.291  </w:t>
        <w:br/>
        <w:t xml:space="preserve">261 Röbel 17  </w:t>
        <w:br/>
        <w:t xml:space="preserve">262 Rosenheim 83 375.975.346  </w:t>
        <w:br/>
        <w:t xml:space="preserve">263 Rostock 18  </w:t>
        <w:br/>
        <w:t xml:space="preserve">264 Rotenburg 27 191.501.318  </w:t>
        <w:br/>
        <w:t xml:space="preserve">265 Rothenburg ob der Tauber 91  </w:t>
        <w:br/>
        <w:t xml:space="preserve">266 Saalfeld/Saale 07  </w:t>
        <w:br/>
        <w:t xml:space="preserve">267 Saarbrücken 66  </w:t>
        <w:br/>
        <w:t>268 Salzgitter / Wolfenbüttel 38</w:t>
      </w:r>
    </w:p>
    <w:p>
      <w:r>
        <w:rPr>
          <w:b/>
        </w:rPr>
        <w:t>[Pages 151–153]</w:t>
      </w:r>
    </w:p>
    <w:p>
      <w:r>
        <w:t xml:space="preserve">269 Salzwedel 29  </w:t>
        <w:br/>
        <w:t xml:space="preserve">270 Sangerhausen / Lutherstadt 06 248.005.105  </w:t>
        <w:br/>
        <w:t xml:space="preserve">271 Sankt Augustin 53  </w:t>
        <w:br/>
        <w:t xml:space="preserve">272 Sassnitz 18  </w:t>
        <w:br/>
        <w:t xml:space="preserve">273 Schleiden 53  </w:t>
        <w:br/>
        <w:t xml:space="preserve">274 Schleswig 24  </w:t>
        <w:br/>
        <w:t xml:space="preserve">275 Schwäbisch Hall 74  </w:t>
        <w:br/>
        <w:t xml:space="preserve">276 Schwalmastadt 36  </w:t>
        <w:br/>
        <w:t xml:space="preserve">277 Schwalmtal 36  </w:t>
        <w:br/>
        <w:t xml:space="preserve">278 Schwandorf 92 140.704.829  </w:t>
        <w:br/>
        <w:t xml:space="preserve">279 Schwarzenbek 21  </w:t>
        <w:br/>
        <w:t xml:space="preserve">280 Schweinfurt 97 288.598.259  </w:t>
        <w:br/>
        <w:t xml:space="preserve">281 Schwerin 19  </w:t>
        <w:br/>
        <w:t xml:space="preserve">282 Seebad 17 73.128.260  </w:t>
        <w:br/>
        <w:t xml:space="preserve">283 Seelow 15  </w:t>
        <w:br/>
        <w:t xml:space="preserve">284 Siegen 57  </w:t>
        <w:br/>
        <w:t xml:space="preserve">285 Sigmaringen 72  </w:t>
        <w:br/>
        <w:t xml:space="preserve">286 Singen 78  </w:t>
        <w:br/>
        <w:t xml:space="preserve">287 Solingen 42  </w:t>
        <w:br/>
        <w:t xml:space="preserve">288 Soltau 29 169.313.852  </w:t>
        <w:br/>
        <w:t xml:space="preserve">289 Sömmerda 99  </w:t>
        <w:br/>
        <w:t xml:space="preserve">290 Stade 21  </w:t>
        <w:br/>
        <w:t xml:space="preserve">291 Stendal 39 147.333.830  </w:t>
        <w:br/>
        <w:t xml:space="preserve">292 Stralsund 18  </w:t>
        <w:br/>
        <w:t xml:space="preserve">293 Straubing 94 174.474.246  </w:t>
        <w:br/>
        <w:t xml:space="preserve">294 Strausberg 15  </w:t>
        <w:br/>
        <w:t xml:space="preserve">295 Stuttgart 71  </w:t>
        <w:br/>
        <w:t xml:space="preserve">296 Suhl 98  </w:t>
        <w:br/>
        <w:t xml:space="preserve">297 Sundern (Sauerland) 59  </w:t>
        <w:br/>
        <w:t xml:space="preserve">298 Templin 17 63.518.317  </w:t>
        <w:br/>
        <w:t xml:space="preserve">299 Tessin 17  </w:t>
        <w:br/>
        <w:t xml:space="preserve">300 Torgau 04  </w:t>
        <w:br/>
        <w:t xml:space="preserve">301 Torgelow 17  </w:t>
        <w:br/>
        <w:t xml:space="preserve">302 Traunstein 83 283.232.104  </w:t>
        <w:br/>
        <w:t xml:space="preserve">303 Trebbin 14  </w:t>
        <w:br/>
        <w:t xml:space="preserve">304 Trier 54  </w:t>
        <w:br/>
        <w:t xml:space="preserve">305 Tübingen 72  </w:t>
        <w:br/>
        <w:t xml:space="preserve">306 Tuttlingen 78  </w:t>
        <w:br/>
        <w:t xml:space="preserve">307 Tutzing 82  </w:t>
        <w:br/>
        <w:t xml:space="preserve">308 Uelzen 29 148.694.142  </w:t>
        <w:br/>
        <w:t xml:space="preserve">309 Ulm 89  </w:t>
        <w:br/>
        <w:t xml:space="preserve">310 Unna 59  </w:t>
        <w:br/>
        <w:t xml:space="preserve">311 Varel 26 78.548.100  </w:t>
        <w:br/>
        <w:t xml:space="preserve">312 Velbert / Hattingen 42  </w:t>
        <w:br/>
        <w:t xml:space="preserve">313 Villingen - Schwenningen / R 78  </w:t>
        <w:br/>
        <w:t xml:space="preserve">314 Waldkirchen 94 123.754.627  </w:t>
        <w:br/>
        <w:t xml:space="preserve">315 Waldshut-Tiengen 79 309.595.328  </w:t>
        <w:br/>
        <w:t xml:space="preserve">316 Walldürn 74  </w:t>
        <w:br/>
        <w:t xml:space="preserve">317 Warburg 34  </w:t>
        <w:br/>
        <w:t xml:space="preserve">318 Waren 17  </w:t>
        <w:br/>
        <w:t xml:space="preserve">319 Wasserburg a. Inn 84 151.478.033  </w:t>
        <w:br/>
        <w:t xml:space="preserve">320 Weiden i.d. OPf. 92 191.003.004  </w:t>
        <w:br/>
        <w:t xml:space="preserve">321 Weilheim / Tutzing 82  </w:t>
        <w:br/>
        <w:t xml:space="preserve">322 Weimar 99  </w:t>
        <w:br/>
        <w:t xml:space="preserve">323 Weißenburg i. Bay. 91 163.737.787  </w:t>
        <w:br/>
        <w:t>324 Weißenfels 06</w:t>
      </w:r>
    </w:p>
    <w:p>
      <w:r>
        <w:t xml:space="preserve">325 Weißwasser 02  </w:t>
        <w:br/>
        <w:t xml:space="preserve">326 Wertheim 97  </w:t>
        <w:br/>
        <w:t xml:space="preserve">327 Westerland 25 102.196.053  </w:t>
        <w:br/>
        <w:t xml:space="preserve">328 Wetzlar / Gießen 35  </w:t>
        <w:br/>
        <w:t xml:space="preserve">329 Wiesbaden / Mainz 65  </w:t>
        <w:br/>
        <w:t xml:space="preserve">330 Wismar 23 136.025.370  </w:t>
        <w:br/>
        <w:t xml:space="preserve">331 Wissen 57  </w:t>
        <w:br/>
        <w:t xml:space="preserve">332 Witten / Hagen 58  </w:t>
        <w:br/>
        <w:t xml:space="preserve">333 Wittenberg 06 151.805.809  </w:t>
        <w:br/>
        <w:t xml:space="preserve">334 Wittenburg 19  </w:t>
        <w:br/>
        <w:t xml:space="preserve">335 Wittingen 29 60.306.063  </w:t>
        <w:br/>
        <w:t xml:space="preserve">336 Wittstock 16 100.489.801  </w:t>
        <w:br/>
        <w:t xml:space="preserve">337 Witzenhausen 37  </w:t>
        <w:br/>
        <w:t xml:space="preserve">338 Wolfsburg 38 366.465.788  </w:t>
        <w:br/>
        <w:t xml:space="preserve">339 Wolgast 17  </w:t>
        <w:br/>
        <w:t xml:space="preserve">340 Worms 67  </w:t>
        <w:br/>
        <w:t xml:space="preserve">341 Wuppertal 42  </w:t>
        <w:br/>
        <w:t xml:space="preserve">342 Würzburg 97  </w:t>
        <w:br/>
        <w:t xml:space="preserve">343 Zeven 27 76.084.982  </w:t>
        <w:br/>
        <w:t xml:space="preserve">344 Zittau 02  </w:t>
        <w:br/>
        <w:t>345 Zwickau 08 670.255.153</w:t>
      </w:r>
    </w:p>
    <w:p>
      <w:r>
        <w:t xml:space="preserve">B2-333/07 Annex 4  </w:t>
        <w:br/>
        <w:t xml:space="preserve">to the decision of 30.06.2008  </w:t>
        <w:br/>
        <w:t xml:space="preserve">No. Product Group Included Products (according to GfK)  </w:t>
        <w:br/>
        <w:t xml:space="preserve">1. Fruit Fresh Fruit  </w:t>
        <w:br/>
        <w:t xml:space="preserve">2. Vegetables Fresh Vegetables Fresh Potatoes Fresh  </w:t>
        <w:br/>
        <w:t xml:space="preserve">3. MOPRO: Cheese Self-Service Goods  </w:t>
        <w:br/>
        <w:t xml:space="preserve">Fresh Cheese / Preparation Hard / Sliced Cheese  </w:t>
        <w:br/>
        <w:t xml:space="preserve">Processed Cheese Soft Cheese  </w:t>
        <w:br/>
        <w:t xml:space="preserve">4. MOPRO: Cheese Service  </w:t>
        <w:br/>
        <w:t xml:space="preserve">Fresh Cheese / Preparation Hard / Sliced Cheese  </w:t>
        <w:br/>
        <w:t xml:space="preserve">Processed Cheese Soft Cheese  </w:t>
        <w:br/>
        <w:t xml:space="preserve">5. MOPRO: White Line  </w:t>
        <w:br/>
        <w:t xml:space="preserve">Ready Desserts Yogurt Firm  </w:t>
        <w:br/>
        <w:t xml:space="preserve">Milk Milk Beverages  </w:t>
        <w:br/>
        <w:t xml:space="preserve">Milk Cream Products Quark  </w:t>
        <w:br/>
        <w:t xml:space="preserve">Tzatziki  </w:t>
        <w:br/>
        <w:t xml:space="preserve">6. Sausage: Self-Service Goods Self-Service Goods  </w:t>
        <w:br/>
        <w:t xml:space="preserve">7. Sausage: Service Fresh Sausage  </w:t>
        <w:br/>
        <w:t xml:space="preserve">8. Meat: Self-Service Goods Fresh Meat Self-Service Goods  </w:t>
        <w:br/>
        <w:t xml:space="preserve">9. Meat: Service Fresh Meat Service  </w:t>
        <w:br/>
        <w:t xml:space="preserve">10. Poultry  </w:t>
        <w:br/>
        <w:t xml:space="preserve">Poultry Fresh / Canned Poultry Natural  </w:t>
        <w:br/>
        <w:t xml:space="preserve">11. Food Fats | Oils  </w:t>
        <w:br/>
        <w:t xml:space="preserve">Butter / Butter Preparations Clarified Butter / Butter Fat  </w:t>
        <w:br/>
        <w:t xml:space="preserve">Margarine Mixed Fats / Melange  </w:t>
        <w:br/>
        <w:t xml:space="preserve">Plant / Edible Fat Products Lard  </w:t>
        <w:br/>
        <w:t xml:space="preserve">Cooking Oil / Table Oil Spreading Cream  </w:t>
        <w:br/>
        <w:t xml:space="preserve">12. Delicacies | Seasoning | Convenience  </w:t>
        <w:br/>
        <w:t xml:space="preserve">Delicatessen Salads Liquid Seasonings  </w:t>
        <w:br/>
        <w:t xml:space="preserve">Fresh Dough Refrigerated Vegetable Concentrates / Pastes  </w:t>
        <w:br/>
        <w:t xml:space="preserve">Spices / Herbs Pickled Spices / Herbs Dry  </w:t>
        <w:br/>
        <w:t xml:space="preserve">Ketchup Herb Mix  </w:t>
        <w:br/>
        <w:t xml:space="preserve">Mayonnaise / Remoulade Horseradish  </w:t>
        <w:br/>
        <w:t xml:space="preserve">Savory Snacks Dried Mushrooms  </w:t>
        <w:br/>
        <w:t xml:space="preserve">Pizza Baguette Savory Cakes Cooked Salad Dressings Liquid  </w:t>
        <w:br/>
        <w:t xml:space="preserve">Salad Dressings Dry Mustard  </w:t>
        <w:br/>
        <w:t xml:space="preserve">Soup Ingredients / Croutons Tomato Paste  </w:t>
        <w:br/>
        <w:t xml:space="preserve">Seasoning Sauces / Cocktail Sauces Lemon Seasoning / Lemon Juice  </w:t>
        <w:br/>
        <w:t xml:space="preserve">13. Ice Cream  </w:t>
        <w:br/>
        <w:t xml:space="preserve">Ice Cream Family Pack Ice Cream Multipack  </w:t>
        <w:br/>
        <w:t xml:space="preserve">14. TKK Frozen Food (****)  </w:t>
        <w:br/>
        <w:t xml:space="preserve">15. Canned Goods | Ready | Fix Products  </w:t>
        <w:br/>
        <w:t xml:space="preserve">Antipasti Broths / Stocks  </w:t>
        <w:br/>
        <w:t xml:space="preserve">Vinegar Preserves Ready / Instant Sauces  </w:t>
        <w:br/>
        <w:t>Ready Meals in Cans Ready Meals in Bowls / Bech</w:t>
      </w:r>
    </w:p>
    <w:p>
      <w:r>
        <w:rPr>
          <w:b/>
        </w:rPr>
        <w:t>[Pages 154–156]</w:t>
      </w:r>
    </w:p>
    <w:p>
      <w:r>
        <w:t>2</w:t>
        <w:br/>
        <w:t>Fish Canned Goods Convenience Products</w:t>
        <w:br/>
        <w:t>Vegetables Canned Goods Cucumbers Canned Goods</w:t>
        <w:br/>
        <w:t>Instant Cups Fruits Canned Goods</w:t>
        <w:br/>
        <w:t>Mushrooms Canned Goods Red Cabbage Canned Goods</w:t>
        <w:br/>
        <w:t>Sauerkraut Canned Goods Starch / Sauce Thickener</w:t>
        <w:br/>
        <w:t>Sweet Dishes Soups / Stews liquid</w:t>
        <w:br/>
        <w:t>Dry Desserts Dry Convenience Foods</w:t>
        <w:br/>
        <w:t>Dry Soups / Stews</w:t>
        <w:br/>
        <w:t>16. Staple Foods</w:t>
        <w:br/>
        <w:t>Vinegar Grain Flour</w:t>
        <w:br/>
        <w:t>Potato Wet Products Potato Products / Dumplings cooked</w:t>
        <w:br/>
        <w:t>Potato Dry Products Dumpling / Knödel Dry Products</w:t>
        <w:br/>
        <w:t>Rice Salt</w:t>
        <w:br/>
        <w:t>Sweetener Pasta</w:t>
        <w:br/>
        <w:t>Sugar</w:t>
        <w:br/>
        <w:t>17. Breakfast | Baby | Other Foods</w:t>
        <w:br/>
        <w:t>Baby Cereals Baby Food / Beverages</w:t>
        <w:br/>
        <w:t>Baby Infant Formula Baby Tea / Children's Tea Instant</w:t>
        <w:br/>
        <w:t>Baking Mixes / Basic Doughs Baking Agents</w:t>
        <w:br/>
        <w:t>Baking Ingredients / Baking Aids Cereals / Muesli</w:t>
        <w:br/>
        <w:t>Fish Smoked / Marinated / Other Vegetable Juices / Vegetable Drinks</w:t>
        <w:br/>
        <w:t>Cereal Flakes Honey / Honey Substitute</w:t>
        <w:br/>
        <w:t>Crispy Rice Cakes Jam / Marmalade / Jelly</w:t>
        <w:br/>
        <w:t>Nut-Nougat/Chocolate/Milk Cream Plant-Based Spreads Savory</w:t>
        <w:br/>
        <w:t>Syrups Other Products Slim Fast</w:t>
        <w:br/>
        <w:t>Sweet Spreads residual</w:t>
        <w:br/>
        <w:t>18. Hot Beverages</w:t>
        <w:br/>
        <w:t>Real Tea Extract Coffee Instant</w:t>
        <w:br/>
        <w:t>Herbal / Fruit Tea</w:t>
        <w:br/>
        <w:t>Coffee Substitute Cocoa / Fruit / Malt Drink Powder</w:t>
        <w:br/>
        <w:t>Condensed Milk / Coffee Cream Roasted Coffee</w:t>
        <w:br/>
        <w:t>Tea Drinks Instant</w:t>
        <w:br/>
        <w:t>19. Bread / Baked Goods</w:t>
        <w:br/>
        <w:t>Baked Goods Fresh Goods Bread</w:t>
        <w:br/>
        <w:t>Croissants Rusks / Rolls / Bread Snacks</w:t>
        <w:br/>
        <w:t>20. Confectionery / Long-Life Baked Goods</w:t>
        <w:br/>
        <w:t>Candies Fizz</w:t>
        <w:br/>
        <w:t>Ice Confection FG/FG-SZ/Liquorice/Gummy Candy</w:t>
        <w:br/>
        <w:t>Seasonal Products Potato Snack Crackers</w:t>
        <w:br/>
        <w:t>Cat Tongues Chewing Gum / Candy / Chewing Strips</w:t>
        <w:br/>
        <w:t>Mini Cakes Crispbread / Crunchy Bread</w:t>
        <w:br/>
        <w:t>Crab / Rice Snacks / Fruit Chips Pretzel / Cocktail Snacks</w:t>
        <w:br/>
        <w:t>Corn Snack Crackers Marzipan</w:t>
        <w:br/>
        <w:t>Muesli Bars / Cereal Bars Chocolate Kisses</w:t>
        <w:br/>
        <w:t>Nuts / Seeds / Trail Mix Chocolates / Confectionery</w:t>
        <w:br/>
        <w:t>Puffed Rice Seasonal Christmas Baked Goods</w:t>
        <w:br/>
        <w:t>Seasonal Products Chocolate Pieces</w:t>
        <w:br/>
        <w:t>Chocolate Lentils / Dragees Chocolate Bars / Nut Bars</w:t>
        <w:br/>
        <w:t>Sweet Cakes Tarts Strudel Pastries</w:t>
        <w:br/>
        <w:t>Table Chocolate Cake Bases / Tartlets</w:t>
      </w:r>
    </w:p>
    <w:p>
      <w:r>
        <w:t>3</w:t>
        <w:br/>
        <w:t>Glucose Surprise Eggs</w:t>
        <w:br/>
        <w:t>21. Wine | Sparkling Wine | Spirits | Other Alcoholic Beverages</w:t>
        <w:br/>
        <w:t>Alcoholic Mixed Drinks Berry / Fruit Sparkling Wine</w:t>
        <w:br/>
        <w:t>Berry Wines / Fruit Wines Clear Spirits</w:t>
        <w:br/>
        <w:t>Liqueurs Rum / Rum Blend</w:t>
        <w:br/>
        <w:t>Sherry / Port Wine Soft Spirits</w:t>
        <w:br/>
        <w:t>Brandy / Cognac Wine-Based Beverages</w:t>
        <w:br/>
        <w:t>Vermouth Whisky</w:t>
        <w:br/>
        <w:t>Sparkling Wine / Champagne Wine</w:t>
        <w:br/>
        <w:t>22. Beer</w:t>
        <w:br/>
        <w:t>Beer Beer Mixed Drinks</w:t>
        <w:br/>
        <w:t>23. Non-Alcoholic Beverages</w:t>
        <w:br/>
        <w:t>Bitter Drinks / Quinine Cola / Cola-Based Soft Drinks</w:t>
        <w:br/>
        <w:t>Liquid Extract Coffee Fruit Nectars</w:t>
        <w:br/>
        <w:t>Fruit Juices Fruit Juice Drinks</w:t>
        <w:br/>
        <w:t>Mineral / Table / Spring Water Carbonated Soft Drinks</w:t>
        <w:br/>
        <w:t>Liquid Sports Drinks Liquid Tea Drinks</w:t>
        <w:br/>
        <w:t>Water with Additives Wellness Drinks</w:t>
        <w:br/>
        <w:t>24. Pet Food</w:t>
        <w:br/>
        <w:t>Fresh Food Fresh Food (****)</w:t>
        <w:br/>
        <w:t>Wet Dog Food Dry Dog Food</w:t>
        <w:br/>
        <w:t>Wet Cat Food Dry Cat Food</w:t>
        <w:br/>
        <w:t>Cat Drinks / Puppy Milk Cat Litter</w:t>
        <w:br/>
        <w:t>Bird Food</w:t>
        <w:br/>
        <w:t>25. Detergents / Aids</w:t>
        <w:br/>
        <w:t>Delicate Wash Detergent Curtain Care</w:t>
        <w:br/>
        <w:t>Universal Wash Detergent Pre-Wash / Soaking Agents</w:t>
        <w:br/>
        <w:t>Laundry Care Fabric Softener</w:t>
        <w:br/>
        <w:t>26. Cleaning Products</w:t>
        <w:br/>
        <w:t>All-Purpose Cleaner Bathroom / Tub Cleaner</w:t>
        <w:br/>
        <w:t>Bleach Floor Care / Stone Care</w:t>
        <w:br/>
        <w:t>Vinegar Cleaner Window / Glass Cleaner</w:t>
        <w:br/>
        <w:t>Wet Cleaning Wipes Stain Remover</w:t>
        <w:br/>
        <w:t>Ceramic Glass Cleaner Hand Dishwashing Detergent</w:t>
        <w:br/>
        <w:t>Stove / Grill / Microwave Cleaner Hygiene / Sanitary Cleaner</w:t>
        <w:br/>
        <w:t>Lime / Deposit Cleaner / Descaler Kitchen Cleaner</w:t>
        <w:br/>
        <w:t>Plastic Cleaner Machine Dishwashing Detergent</w:t>
        <w:br/>
        <w:t>Metal Cleaner Drain Cleaner</w:t>
        <w:br/>
        <w:t>Scouring Cleaner Shoe / Leather Care</w:t>
        <w:br/>
        <w:t>Soap / Neutral Cleaner Carpet Care / Upholstery Cleaner</w:t>
        <w:br/>
        <w:t>Textile Freshener Pot Cleaner Household Sponges</w:t>
        <w:br/>
        <w:t>Dry Cleaning Water Softener</w:t>
        <w:br/>
        <w:t>Toilet Cleaner WC Tablets</w:t>
        <w:br/>
        <w:t>27. Cosmetics / Body Care</w:t>
        <w:br/>
        <w:t>Eye Makeup Baby Wipes</w:t>
        <w:br/>
        <w:t>Bath Additives Hair Dyes</w:t>
        <w:br/>
        <w:t>Feminine Hygiene Products / Panty Liners Women's Fragrance</w:t>
        <w:br/>
        <w:t>Deodorants Shower Gels</w:t>
        <w:br/>
        <w:t>Electric Toothbrushes Electric Toothbrushes nfp</w:t>
        <w:br/>
        <w:t>Hair Removal / Aftercare Foot Care Products</w:t>
      </w:r>
    </w:p>
    <w:p>
      <w:r>
        <w:t>4</w:t>
        <w:br/>
        <w:t>Face Masks Facial Care</w:t>
        <w:br/>
        <w:t>Facial Cleansing / Soap Facial Makeup</w:t>
        <w:br/>
        <w:t>Facial Toner Hair Styling Products / Gels / Waxes</w:t>
        <w:br/>
        <w:t>Hair Treatments / Hair Masks Hair Spray / Hair Lacquers</w:t>
        <w:br/>
        <w:t>Hair Conditioners Hair Cleansers</w:t>
        <w:br/>
        <w:t>Hair Water Hand / Nail Cream - Lotion - Gel</w:t>
        <w:br/>
        <w:t>Home Permanent Waves or Rollers Men's Fragrance</w:t>
        <w:br/>
        <w:t>Callus / Corn Treatment Incontinence Products</w:t>
        <w:br/>
        <w:t>Interdental Body Cream / Lotion / Gel</w:t>
        <w:br/>
        <w:t>Body Powder Lip Care</w:t>
        <w:br/>
        <w:t>Lip Makeup Makeup Remover</w:t>
        <w:br/>
        <w:t>Mouthwash / Spray / Rinse Nail Care / Cosmetics</w:t>
        <w:br/>
        <w:t>Peeling Razors / Razor Blades</w:t>
        <w:br/>
        <w:t>Shaving Foam / Cream / Soap Aftershave</w:t>
        <w:br/>
        <w:t>Soap solid / liquid Self-Tanner</w:t>
        <w:br/>
        <w:t>Sunscreen / Care Products Braces / Denture Cleaners</w:t>
        <w:br/>
        <w:t>Syndet / Cleansing Lotion Tampons</w:t>
        <w:br/>
        <w:t>Cotton Wool Toothbrushes</w:t>
        <w:br/>
        <w:t>Toothpaste Denture Adhesive</w:t>
        <w:br/>
        <w:t>Dental Floss</w:t>
        <w:br/>
        <w:t>28. Hygiene / Paper BABY DIAPERS</w:t>
        <w:br/>
        <w:t>Baby Diapers Foils / Rolls Household Items</w:t>
        <w:br/>
        <w:t>Household Bags Household Wipes</w:t>
        <w:br/>
        <w:t>Coffee Filter Bags Cosmetic Wipes dry/wet</w:t>
        <w:br/>
        <w:t>Kitchen Rolls Paper Napkins</w:t>
        <w:br/>
        <w:t>Paper Handkerchiefs Dust Filter Bags</w:t>
        <w:br/>
        <w:t>Tea Filters Toilet Paper wet</w:t>
        <w:br/>
        <w:t>Toilet Paper dry</w:t>
        <w:br/>
        <w:t>29. Tobacco Products Tobacco Products</w:t>
      </w:r>
    </w:p>
    <w:p>
      <w:r>
        <w:rPr>
          <w:b/>
        </w:rPr>
        <w:t>[Pages 157–159]</w:t>
      </w:r>
    </w:p>
    <w:p>
      <w:r>
        <w:t>B2-333/07 Annex 5</w:t>
        <w:br/>
        <w:t>to the decision of June 30, 2008</w:t>
        <w:br/>
        <w:t>Total Procurement Volume Retail Food 2006</w:t>
        <w:br/>
        <w:t>determined share of</w:t>
        <w:br/>
        <w:t>procurement volume Retail Food Procurement volume Retail Food</w:t>
        <w:br/>
        <w:t>2006 / € total in %</w:t>
        <w:br/>
        <w:t>1./ 2. Fruits / Vegetables</w:t>
        <w:br/>
        <w:t>- Private Labels 1,623,795,907 2.2%</w:t>
        <w:br/>
        <w:t>- Manufacturer Brands 4,148,741,278 5.7%</w:t>
        <w:br/>
        <w:t>- Private Labels and Manufacturer Brands total 7,000,093,147 9.6%</w:t>
        <w:br/>
        <w:t>3. MOPRO: Cheese Self-Service</w:t>
        <w:br/>
        <w:t>- Private Labels - 0.0%</w:t>
        <w:br/>
        <w:t>- Manufacturer Brands - 0.0%</w:t>
        <w:br/>
        <w:t>- Private Labels and Manufacturer Brands total - 0.0%</w:t>
        <w:br/>
        <w:t>4. MOPRO: Cheese Service</w:t>
        <w:br/>
        <w:t>- Private Labels 1,590,338,471 2.2%</w:t>
        <w:br/>
        <w:t>- Manufacturer Brands 2,387,400,196 3.3%</w:t>
        <w:br/>
        <w:t>- Private Labels and Manufacturer Brands total 4,001,462,187 5.5%</w:t>
        <w:br/>
        <w:t>5. MOPRO: White Line</w:t>
        <w:br/>
        <w:t>- Private Labels 2,183,642,238 3.0%</w:t>
        <w:br/>
        <w:t>- Manufacturer Brands 3,198,732,472 4.4%</w:t>
        <w:br/>
        <w:t>- Private Labels and Manufacturer Brands total 5,382,374,710 7.4%</w:t>
        <w:br/>
        <w:t>6. / 7. Sausages: Self-Service and Service</w:t>
        <w:br/>
        <w:t>- Private Labels 1,680,368,468 2.3%</w:t>
        <w:br/>
        <w:t>- Manufacturer Brands 2,516,196,055 3.4%</w:t>
        <w:br/>
        <w:t>- Private Labels and Manufacturer Brands total 4,530,989,523 6.2%</w:t>
        <w:br/>
        <w:t>8./ 9./ 10. Meat Self-Service and Service as well as Poultry</w:t>
        <w:br/>
        <w:t>- Private Labels 1,055,990,979 1.4%</w:t>
        <w:br/>
        <w:t>- Manufacturer Brands 1,300,551,629 1.8%</w:t>
        <w:br/>
        <w:t>- Private Labels and Manufacturer Brands total 3,968,986,448 5.4%</w:t>
        <w:br/>
        <w:t>11. Food Fats / Oils</w:t>
        <w:br/>
        <w:t>- Private Labels 566,041,993 0.8%</w:t>
        <w:br/>
        <w:t>- Manufacturer Brands 1,260,039,690 1.7%</w:t>
        <w:br/>
        <w:t>- Private Labels and Manufacturer Brands total 1,826,081,683 2.5%</w:t>
        <w:br/>
        <w:t>12. Delicatessen / Seasoning / Convenience</w:t>
        <w:br/>
        <w:t>- Private Labels 801,439,765 1.1%</w:t>
        <w:br/>
        <w:t>- Manufacturer Brands 1,390,454,888 1.9%</w:t>
        <w:br/>
        <w:t>- Private Labels and Manufacturer Brands total 2,191,894,653 3.0%</w:t>
        <w:br/>
        <w:t>13./ 14. Ice Cream and Frozen Foods (others)</w:t>
        <w:br/>
        <w:t>- Private Labels 1,447,631,658 2.0%</w:t>
        <w:br/>
        <w:t>- Manufacturer Brands 1,995,348,472 2.7%</w:t>
        <w:br/>
        <w:t>- Private Labels and Manufacturer Brands total 3,467,438,781 4.7%</w:t>
        <w:br/>
        <w:t>15. Canned / Ready-to-Eat Products</w:t>
        <w:br/>
        <w:t>- Private Labels 1,079,876,898 1.5%</w:t>
        <w:br/>
        <w:t>- Manufacturer Brands 2,321,332,742 3.2%</w:t>
        <w:br/>
        <w:t>- Private Labels and Manufacturer Brands total 3,401,209,640 4.7%</w:t>
        <w:br/>
        <w:t>16. Staple Foods</w:t>
        <w:br/>
        <w:t>- Private Labels 687,236,155 0.9%</w:t>
        <w:br/>
        <w:t>- Manufacturer Brands 1,132,536,388 1.5%</w:t>
        <w:br/>
        <w:t>- Private Labels and Manufacturer Brands total 1,819,772,544 2.5%</w:t>
        <w:br/>
        <w:t>17. Breakfast / Baby / Other Food</w:t>
        <w:br/>
        <w:t>- Private Labels 409,011,483 0.6%</w:t>
        <w:br/>
        <w:t>- Manufacturer Brands 1,463,023,821 2.0%</w:t>
        <w:br/>
        <w:t>- Private Labels and Manufacturer Brands total 1,872,035,304 2.6%</w:t>
        <w:br/>
        <w:t>18. Hot Beverages</w:t>
        <w:br/>
        <w:t>- Private Labels 819,524,802 1.1%</w:t>
        <w:br/>
        <w:t>- Manufacturer Brands 2,173,012,024 3.0%</w:t>
        <w:br/>
        <w:t>- Private Labels and Manufacturer Brands total 2,992,536,826 4.1%</w:t>
        <w:br/>
        <w:t>19. Bread / Bakery Products</w:t>
        <w:br/>
        <w:t>- Private Labels 568,192,554 0.8%</w:t>
        <w:br/>
        <w:t>- Manufacturer Brands 1,271,953,140 1.7%</w:t>
        <w:br/>
        <w:t>- Private Labels and Manufacturer Brands total 1,840,145,694 2.5%</w:t>
        <w:br/>
        <w:t>20. Confectionery / Long-Life Bakery Products</w:t>
        <w:br/>
        <w:t>- Private Labels 1,439,616,133 2.0%</w:t>
        <w:br/>
        <w:t>- Manufacturer Brands 4,383,969,901 6.0%</w:t>
        <w:br/>
        <w:t>- Private Labels and Manufacturer Brands total 5,823,586,034 8.0%</w:t>
        <w:br/>
        <w:t>21. Wine / Sparkling Wine / Spirits / Other Alcoholic Beverages</w:t>
        <w:br/>
        <w:t>- Private Labels 1,278,425,811 1.7%</w:t>
        <w:br/>
        <w:t>- Manufacturer Brands 3,632,620,260 5.0%</w:t>
        <w:br/>
        <w:t>- Private Labels and Manufacturer Brands total 4,911,046,071 6.7%</w:t>
        <w:br/>
        <w:t>22. Beer</w:t>
        <w:br/>
        <w:t>- Private Labels 268,357,260 0.4%</w:t>
        <w:br/>
        <w:t>- Manufacturer Brands 2,077,245,946 2.8%</w:t>
        <w:br/>
        <w:t>- Private Labels and Manufacturer Brands total 2,345,603,206 3.2%</w:t>
        <w:br/>
        <w:t>23. Non-Alcoholic Beverages</w:t>
        <w:br/>
        <w:t>- Private Labels 1,607,564,089 2.2%</w:t>
        <w:br/>
        <w:t>- Manufacturer Brands 3,194,177,701 4.4%</w:t>
        <w:br/>
        <w:t>- Private Labels and Manufacturer Brands total 4,801,741,790 6.6%</w:t>
        <w:br/>
        <w:t>24. Pet Food</w:t>
        <w:br/>
        <w:t>- Private Labels 406,145,315 0.6%</w:t>
        <w:br/>
        <w:t>- Manufacturer Brands 535,263,495 0.7%</w:t>
        <w:br/>
        <w:t>- Private Labels and Manufacturer Brands total 951,448,080 1.3%</w:t>
        <w:br/>
        <w:t>25. Washing / Cleaning Aids</w:t>
        <w:br/>
        <w:t>- Private Labels 132,164,849 0.2%</w:t>
        <w:br/>
        <w:t>- Manufacturer Brands 520,513,098 0.7%</w:t>
        <w:br/>
        <w:t>- Private Labels and Manufacturer Brands total 663,486,573 0.9%</w:t>
        <w:br/>
        <w:t>26. Cleaning Agents</w:t>
        <w:br/>
        <w:t>- Private Labels 241,104,591 0.3%</w:t>
        <w:br/>
        <w:t>- Manufacturer Brands 694,265,975 0.9%</w:t>
        <w:br/>
        <w:t>- Private Labels and Manufacturer Brands total 935,370,566 1.3%</w:t>
        <w:br/>
        <w:t>27. Cosmetics / Personal Care</w:t>
        <w:br/>
        <w:t>- Private Labels 296,335,055 0.4%</w:t>
        <w:br/>
        <w:t>- Manufacturer Brands 1,881,258,280 2.6%</w:t>
        <w:br/>
        <w:t>- Private Labels and Manufacturer Brands total 2,192,304,748 3.0%</w:t>
        <w:br/>
        <w:t>28. Hygiene / Paper</w:t>
        <w:br/>
        <w:t>- Private Labels 835,791,414 1.1%</w:t>
        <w:br/>
        <w:t>- Manufacturer Brands 718,743,920 1.0%</w:t>
        <w:br/>
        <w:t>- Private Labels and Manufacturer Brands total 1,564,165,566 2.1%</w:t>
        <w:br/>
        <w:t>29. Tobacco Products</w:t>
        <w:br/>
        <w:t>- Private Labels 1,616,382,772 2.2%</w:t>
        <w:br/>
        <w:t>- Manufacturer Brands 2,924,225,065 4.0%</w:t>
        <w:br/>
        <w:t>- Private Labels and Manufacturer Brands total 4,597,805,798 6.3%</w:t>
        <w:br/>
        <w:t>Total 73,081,579,570 100.0%</w:t>
      </w:r>
    </w:p>
    <w:p>
      <w:r>
        <w:t>B2-333/07 Annex 6</w:t>
        <w:br/>
        <w:t>to the decision of June 30, 2008</w:t>
        <w:br/>
        <w:t>Technical Notes on the Report "Price Competition in the German</w:t>
        <w:br/>
        <w:t>Retail Food Sector" by EE&amp;MC dated May 6, 2008</w:t>
        <w:br/>
        <w:t>Summary</w:t>
        <w:br/>
        <w:t>The report submitted by EE&amp;MC (Dr. Dr. Hildebrand) is not suitable to refute the concerns raised in the decision against the merger. In particular, the report fails to disprove the thesis of a tiered price competition in the retail food sector. This is addressed in the decision. This annex focuses on an evaluation of the empirical analyses conducted in Chapters 4, 5, and 6 of the report.</w:t>
        <w:br/>
        <w:t>Some of the quantitative methods underlying the analyses by EE&amp;MC are fundamentally suitable for making statements about the nature and intensity of competition between distribution channels in the retail food sector. However, both the methodological approach and the specific technical execution of the analyses conducted by the experts exhibit such fundamental deficiencies that the results are unusable or the statements derived from the report cannot be substantiated.</w:t>
        <w:br/>
        <w:t>1. The price correlation analyses conducted by EE&amp;MC (Chapter 4.1 of the report) are not based on a uniform basket of goods. Rather, the scope of the basket of goods varies between 9 and 196 unspecified individual products.</w:t>
        <w:br/>
        <w:t>2. The price correlation analysis related to the fresh assortment (Chapter 4.2) is based on only four data points derived from unweighted average prices for the entire relevant product range.</w:t>
        <w:br/>
        <w:t>3. The tiered charts created by EE&amp;MC for 134 products (Chapter 4.3) partially compare price developments of different regional markets with each other.</w:t>
        <w:br/>
        <w:t>4. In determining the demand elasticity of Plus customers (Chapter 5.1), the already uninformative fluctuations in customer numbers are related to the price development at Plus. It is disregarded that during the period in question, prices across all distribution channels in the retail food sector have risen significantly. Furthermore, in presenting the analysis results, individual data points are deliberately excluded through restricted scaling.</w:t>
      </w:r>
    </w:p>
    <w:p>
      <w:r>
        <w:rPr>
          <w:b/>
        </w:rPr>
        <w:t>[Pages 160–162]</w:t>
      </w:r>
    </w:p>
    <w:p>
      <w:r>
        <w:t>5. In measuring cross-price elasticities to determine the "competitive closeness" between the parties to the merger (Chapter 6.1), the measurement of short-term individual price elasticities generates nonsensical results. The determination of an overall cross-price elasticity through an unweighted average of individual price elasticities cannot remedy this flaw.</w:t>
      </w:r>
    </w:p>
    <w:p>
      <w:r>
        <w:t>In detail</w:t>
      </w:r>
    </w:p>
    <w:p>
      <w:r>
        <w:t>1. Comments on the Price Correlation Analysis in the EAN Assortment (Chapter 4.1 of the Expert Report)</w:t>
        <w:br/>
        <w:t>In sections 4.1 and 4.2 of the expert report by EE&amp;MC, price correlation analyses are conducted to make statements about the competitive relationship between various distribution channels. Two product groups of the retail food market are distinguished: the area where EAN codes (EAN = European Article Number) are used, and the fresh produce area, which includes the product groups of fruits, vegetables, fish, meat, and meat products.</w:t>
      </w:r>
    </w:p>
    <w:p>
      <w:r>
        <w:t>In principle, price correlation analyses can contribute to making statements about the competitive relationship and the "competitive closeness" of various providers. The starting point of the considerations is the thesis that the price development of two providers is more strongly correlated the closer the competitive relationship between them is, i.e., the more one company's pricing is influenced and thus limited by the pricing of the other provider.</w:t>
      </w:r>
    </w:p>
    <w:p>
      <w:r>
        <w:t>However, when conducting the correlation analysis, the availability and correct selection of the price data used are particularly important. Since the retail food market is an assortment market, a meaningful correlation analysis can only be conducted based on a representative basket of goods. This fact is also fundamentally acknowledged by the expert report, which presents the 93-item assortment basket of the Federal Statistical Office, which is to be considered representative. This can generally be agreed upon. However, the ten correlation analyses subsequently conducted for different distribution channels are by no means based on this assortment basket. Instead, a different quantity of unspecified items is used.</w:t>
      </w:r>
    </w:p>
    <w:p>
      <w:r>
        <w:t>This results in the following technical deficiencies:</w:t>
      </w:r>
    </w:p>
    <w:p>
      <w:r>
        <w:t>• The baskets of goods compared pairwise are not identical but differ significantly in some cases. This is already evident from the fact that the number of products per basket for the various correlation analyses ranges from 8 (when comparing Aldi and Plus) to 196 items (when comparing Lidl and Plus).</w:t>
        <w:br/>
        <w:t>• It is unclear when two products were considered identical. If, in fact, only products were compared for which an identical EAN code exists (see expert report, p. 33), a significant part of the assortment of the companies under consideration, namely the private labels, would have been disregarded in the analysis. The private labels of different distribution channels have different EAN codes because they are formally different products.</w:t>
        <w:br/>
        <w:t>• The result of the correlation analysis is highly dependent on the extent to which promotional items were included in the respective baskets. Since the timing of promotions is independent of one another – an agreement among the chains regarding the timing of price promotions would also be anti-competitive – the correlation when comparing two distribution channels, at least one of which is a full-range provider, can depend solely on the number of items in the basket for which regular price promotions are conducted. The higher the proportion of items in the basket for which price promotions are conducted, the lower the determined correlation.</w:t>
      </w:r>
    </w:p>
    <w:p>
      <w:r>
        <w:t>2. Comments on the Price Correlation Analysis in the Fresh Assortment (Chapter 4.2 of the Expert Report)</w:t>
        <w:br/>
        <w:t>For the analysis of the fresh assortment, the expert report also resorts to the instrument of price correlation analysis. EE&amp;MC analyzes the two fresh product groups "Fruits/Vegetables/Potatoes" and "Meat/Sausage/Poultry." The analyses cover the periods of the second half of 2006 and the second half of 2007. For the price correlation analysis, the average prices for 1 kg in both product groups for the considered periods are calculated. This results in four average prices per distribution channel for the 3rd quarter of 2006, the 4th quarter of 2006, the 3rd quarter of 2007, and the 4th quarter of 2007. These four data points were correlated between Aldi and the remaining providers. The correlation between Aldi and other discounters is generally higher for both product groups than between Aldi and the various distribution channels that belong to the full-range providers.</w:t>
      </w:r>
    </w:p>
    <w:p>
      <w:r>
        <w:t>Although the results tend to confirm the analyses of the Federal Cartel Office, they cannot be considered sufficiently valid due to the fundamental technical deficiencies. These can be summarized as follows:</w:t>
      </w:r>
    </w:p>
    <w:p>
      <w:r>
        <w:t>1. The average price underlying the analyses was determined as the quotient of total sales and total sales volume of a distribution channel for the product groups "Fruits/Vegetables/Potatoes" and "Meat/Sausage/Poultry." This approach is not tenable, as the average price thus determined for a distribution channel may be higher solely because the corresponding assortment tends to include higher-quality and thus generally more expensive products. Since the differences in the assortment were not taken into account, the calculated average prices are unsuitable for a correlation analysis.</w:t>
        <w:br/>
        <w:t>2. The informative value of the analysis is further severely limited by the fact that the price correlation analysis is based on only four data points per distribution channel. By forming average prices on a quarterly basis, numerous price movements over time are leveled out and not included in the consideration.</w:t>
      </w:r>
    </w:p>
    <w:p>
      <w:r>
        <w:t>3. Comments on the Comparison of Price Developments for 134 Branded Products (Chapter 4.3 of the Expert Report)</w:t>
        <w:br/>
        <w:t>In part 4.1 of the expert report, EE&amp;MC presents the price development of 134 products across various distribution channels over a duration of one year. A similar analysis was conducted by the Federal Cartel Office as part of its investigations on a sample basis. However, EE&amp;MC deviates from the methodology of the Federal Cartel Office in two respects:</w:t>
      </w:r>
    </w:p>
    <w:p>
      <w:r>
        <w:t>On the one hand, EE&amp;MC limits itself to a price comparison of branded products. In contrast, the Federal Cartel Office had examined both branded products and the entry-level segment of private labels in its analysis. By restricting itself to producer brands, a sales-significant part of the assortment is excluded from the analysis. Although it can be assumed that in the case of presenting prices from Aldi, a private label product was represented in some cases, this product is depicted in the same manner as the products of other manufacturers, and the title of the illustration names the brand name of the product (e.g., in Fig. 83 "Weihenstephan H-Full Milk 3.5%"). The illustration is therefore to be interpreted as indicating that the branded product is available at Aldi for the price shown in the illustration. G3 considers such a misleading designation to be not serious.</w:t>
      </w:r>
    </w:p>
    <w:p>
      <w:r>
        <w:rPr>
          <w:b/>
        </w:rPr>
        <w:t>[Pages 163–165]</w:t>
      </w:r>
    </w:p>
    <w:p>
      <w:r>
        <w:t>On the other hand, EE&amp;MC partially compares prices from different regions with each other and also presents a graph showing the prices of the same distribution channel in different regions. The Federal Cartel Office, on the other hand, based its analysis on the prices of at least overlapping regions in order to take into account the concept of regional spatial market delimitation in the retail food market.</w:t>
      </w:r>
    </w:p>
    <w:p>
      <w:r>
        <w:t>4. Comments on the Determination of Demand Elasticity in the Retail Food Market (Chapter 5.1 of the Report)</w:t>
        <w:br/>
        <w:t>EE&amp;MC examines aspects of price competition in the retail food market in Chapter 5.1 of its report by illustrating, using the example of the retail chain Plus, how strongly customers react to price changes. The aim is to demonstrate, exemplarily for the retail chain Plus, that the competitive intensity in the German retail food market is very high, as customers react strongly to price increases. EE&amp;MC fails to achieve this. The technical execution of the analyses is inadequate. The calculation and presentation of demand elasticity is misleading and erroneous. For the analysis, the development of the number of customers and the average basket size (revenue/customer) for the period 04/07-15/08 and the price development for the period 04/07-52/07 are considered. It should be noted that the development of the number of customers and the average basket size says nothing about the intensity of competition in the German retail food market. This figure is also not relevant for the profitability of a chain. It is to be noted that there appears to be a negative correlation between the number of customers and the average basket size or the rates of change of these values. This means that in weeks when fewer customers shopped at Plus, a higher average revenue was achieved per customer. This relationship is obviously calendar-related: In weeks with one or more holidays, the number of customers per week is significantly lower, while at the same time the average basket size increases accordingly; total revenues remain the same. The effect can be attributed to the fact that in weeks with many holidays, shopping occurs less frequently, but overall (at least) the same amount is consumed, so that the quantity per purchase increases accordingly.</w:t>
      </w:r>
    </w:p>
    <w:p>
      <w:r>
        <w:t>Regarding the price development at Plus, the report initially states that prices at Plus have increased since calendar week 28 of 2007, while they were previously constant. This may be intended to show that Plus has lost attractiveness from the customers' perspective in the second half of 2007. In this case, however, the prices of Plus should have been presented relative to those of other distribution channels. Since prices for food in general rose sharply in the second half of 2007, it is to be assumed that a similar picture of price development would emerge for other distribution channels. It would have been sensible to base the analyses on the price development of Plus relative to the price development of other distribution channels during the same period.</w:t>
      </w:r>
    </w:p>
    <w:p>
      <w:r>
        <w:t>The remaining technical execution of the analysis is also inadequate. As the "price level," the development of which is presented, EE&amp;MC uses the sum of all prices from a basket of 929 items. This figure is not meaningful, as only about half of all items sold at Plus are included in this number, and no weighting of the prices has been carried out.</w:t>
      </w:r>
    </w:p>
    <w:p>
      <w:r>
        <w:t>EE&amp;MC further states that the number of customers has decreased since calendar week 28 of 2007 and then determines the "demand elasticity" of Plus customers by relating the changes in the number of customers to the change in prices (Figures 195 and 196). The term "demand elasticity" is misleading here for two reasons:</w:t>
        <w:br/>
        <w:t>1. EE&amp;MC did not determine the percentage change in the quantity demanded in response to a percentage change in price – which would correspond to the common definition of demand elasticity – but rather the percentage change in the number of customers in relation to a percentage change in price.</w:t>
        <w:br/>
        <w:t>2. EE&amp;MC did not calculate the "relative price increase in %" or "customer loss" based on the weekly changes in price or customer numbers, each in relation to the previous week, but rather in relation to the price and customer numbers of a fixed reference week.</w:t>
      </w:r>
    </w:p>
    <w:p>
      <w:r>
        <w:t>The analysis is conceptually unsuitable to demonstrate that customers react price-sensitively, as the analysis only refers to the number of customers. However, it is possible that during the mentioned period, the average basket sizes increased and/or stores were closed.</w:t>
      </w:r>
    </w:p>
    <w:p>
      <w:r>
        <w:t>It is particularly critical to assess that EE&amp;MC, in Figure 195, has not represented the values for some of the weeks in the examined period by restricting the scaling on the y-axis ("customer loss"). This affects all weeks in which the number of customers was greater compared to the reference week, i.e., all positive values on the y-axis. Furthermore, an outlier value with an extremely high customer loss (approximately 3.9 million customers) was not represented.</w:t>
      </w:r>
    </w:p>
    <w:p>
      <w:r>
        <w:t>When adding the regression line that estimates the dependence of the number of customers on price increases, EE&amp;MC only provides the value of the slope (y = -302,639 x, i.e., with a 1% increase in price, Plus loses 302,639 customers). The coefficient of determination R² is not provided despite an explicit request from G3. G3 determined an R² value of 0.17 when duplicating the results of EE&amp;MC for the regression conducted here. This means that price changes can explain 17% of the changes in the number of customers. This is an extremely low value for a time series analysis.</w:t>
      </w:r>
    </w:p>
    <w:p>
      <w:r>
        <w:t>Here, values above 0.8 would be expected. Accordingly, it can be assumed that the relationship presented here does not exist in this form.</w:t>
      </w:r>
    </w:p>
    <w:p>
      <w:r>
        <w:t>In summary, it can be stated that EE&amp;MC has failed to demonstrate that demanders in the German retail food market are very price-sensitive. G3 is even inclined to accuse the experts of an overall unserious approach that is in blatant contradiction to established minimum requirements of scientific analysis. This particularly concerns the deliberate omission of data points in a graphical representation.</w:t>
      </w:r>
    </w:p>
    <w:p>
      <w:r>
        <w:t>5. Comments on the Determination of Cross-Price Elasticities (Chapter 6.1 of the Report)</w:t>
        <w:br/>
        <w:t>In Part 6.1 of its report, EE&amp;MC attempts to refute that Edeka and KT or Netto and Plus are the closest competitors in the German retail food market. The determination of the cross-price elasticity between the baskets of goods of the two retail chains Edeka/KT or Netto/Plus is, however, methodologically and technically inadequate. The results obtained are therefore unusable.</w:t>
      </w:r>
    </w:p>
    <w:p>
      <w:r>
        <w:t>In this section, EE&amp;MC relies on the indicator of cross-price elasticity of demand (CPE). This indicator can generally be suitable for deriving statements about the competitive interdependence of different providers. The CPE measures the change in demand of a company A in response to a change in product prices of a provider B. A positive CPE indicates an existing competitive relationship. If the CPE is zero or even negative, this indicates a lack of competitive relationship among the providers.</w:t>
      </w:r>
    </w:p>
    <w:p>
      <w:r>
        <w:t>Since the retail food market is a product assortment market, a meaningful measurement of the CPE can only be carried out based on a basket of goods. This fact is also acknowledged by the report in principle. However, it claims to take the assortment concept into account by not basing the analysis on the price of a basket of goods, but rather – based on the "measurement" of numerous product-specific CPEs – calculating a simple unweighted average of the product-related CPEs. In calculating the CPEs between Edeka and KT or Netto and Plus, EE&amp;MC first calculates the individual cross-price elasticity for 33 or 44 items from the common basket of goods of the companies being compared. This is derived from the change in quantity at KT or Plus due to a price change at Edeka or Netto in the same calendar week. The overall cross-price elasticity is then derived as the average of all 33 or 44 individual CPEs.</w:t>
      </w:r>
    </w:p>
    <w:p>
      <w:r>
        <w:rPr>
          <w:b/>
        </w:rPr>
        <w:t>[Pages 166–167]</w:t>
      </w:r>
    </w:p>
    <w:p>
      <w:r>
        <w:t>Initially, it should be noted that – even if the chosen fundamental approach were economically viable – the determined cross-price elasticities (KPE) are not meaningful due to the selected products. The selected products are by no means representative. For example, in the comparison of Netto and Plus, seven out of 44 products are confectionery from Ferrero, and a total of eleven out of 44 products are sweets. Furthermore, both baskets of goods only contain branded products.</w:t>
      </w:r>
    </w:p>
    <w:p>
      <w:r>
        <w:t>However, this deficiency is of relatively minor significance compared to the flawed fundamental approach of the analysis. It is inappropriate to base the entire analysis on the determination of product-related KPE and to account for the assortment idea merely by forming an "average" KPE. This approach is based on the assumption that the consumer seeks out the cheapest store for each individual product and accordingly refrains from purchasing this specific product in the considered distribution channel in the event of a price increase for a single product, leaves the store, and purchases exactly the same product in a subsequent shopping transaction from a competing retail provider. The options that the consumer may (i.) switch to an alternative product from another manufacturer within the same store due to the price increase for a product, (ii.) postpone the purchase to another time, or (iii.) completely forgo the purchase of the product are completely disregarded.</w:t>
      </w:r>
    </w:p>
    <w:p>
      <w:r>
        <w:t>The extent to which the methodology of the report is vulnerable at this point can be demonstrated by the contradictions in the derived results. The calculation for the "average" assortment-related KPE between Edeka and KT yields a value close to zero (KPE = 0.01). As previously stated, an assortment-related KPE value of zero indicates that the companies in question are not in any competitive relationship with each other, as price changes at one company do not lead to any assortment-related quantity reactions at the other company. However, this statement stands in stark contradiction to the results derived by the experts themselves from the price correlation analysis based on baskets of goods. According to this analysis – at least according to the experts' own analyses – all providers in the retail food market are characterized by a high price reaction interdependence (and a correspondingly high price correlation). This result explicitly includes the actors Edeka/KT. However, with the results of the measurement of the assortment-related KPE, EE&amp;MC now concludes that there are, in fact, no assortment-related substitution relationships between the relevant actors. Price increases at Edeka have no demand effect at KT.</w:t>
      </w:r>
    </w:p>
    <w:p>
      <w:r>
        <w:t>Another indication of the contradictions in the chosen approach is provided by the individual results for product-related KPE: In the Edeka/KT analysis, the determined values range between -0.94 and +0.63. A value of -0.94 indicates that a 1% price increase for a product by Edeka results in a 0.94% decrease in the quantity sold at KT. Both boundary values are unrealistic in their magnitude. Reasonably, one would expect positive values in the range of 0 to a maximum of 0.5. Negative values should only occur in exceptional cases, as they mean that a price increase at Edeka does not lead to an increase in demand at KT, but rather to a decrease in demand. It can therefore be assumed that the individual values arise due to other effects.</w:t>
      </w:r>
    </w:p>
    <w:p>
      <w:r>
        <w:t>In the Netto/Plus analysis, the determined individual cross-price elasticities even range between -14.89 and +13.41. In 29 out of 44 cases, the determined individual cross-price elasticity is negative, meaning that a price increase at Netto is accompanied by a lower sales quantity at Plus. In a further eight out of 44 cases, the determined individual cross-price elasticity is significantly above 1. In these cases, the quantity at Netto increases more than the price at Plus is reduced. Overall, the values for the individual cross-price elasticities are thus not meaningfully explainable in 37 out of 44 cases. Accordingly, an average value formed from these values has no significance.</w:t>
      </w:r>
    </w:p>
    <w:p>
      <w:r>
        <w:t>The analysis of cross-price elasticity between different distribution channels in the retail food market conducted by EE&amp;MC is fundamentally flawed and completely contradicts the results that EE&amp;MC itself derived based on price correlation analyses. The results are therefore not suitable to provide meaningful evidence for the claims associated with the analysis.</w:t>
      </w:r>
    </w:p>
    <w:p>
      <w:r>
        <w:t>Christian Ewald Dr. Lieselotte Locher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