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https://www.bundeskartellamt.de/SharedDocs/Entscheidung/DE/Fallberichte/Fusionskontrolle/2025/B2-44-24.pdf?__blob=publicationFile&amp;v=4</w:t>
      </w:r>
    </w:p>
    <w:p>
      <w:r>
        <w:t>Pages translated : 6</w:t>
      </w:r>
    </w:p>
    <w:p/>
    <w:p>
      <w:r>
        <w:rPr>
          <w:b/>
        </w:rPr>
        <w:t>[Pages 1–3]</w:t>
      </w:r>
    </w:p>
    <w:p>
      <w:r>
        <w:t xml:space="preserve">Case Report March 25, 2025  </w:t>
        <w:br/>
        <w:t xml:space="preserve">Clearances for the Acquisitions of Assets of buecher.de and Weltbild by Thalia  </w:t>
        <w:br/>
        <w:t xml:space="preserve">Industry: Book Trade  </w:t>
        <w:br/>
        <w:t xml:space="preserve">File Numbers: B2-36/24; B2-44/24  </w:t>
        <w:br/>
        <w:t>Date of Decisions: September 16, 2024; November 4, 2024</w:t>
      </w:r>
    </w:p>
    <w:p>
      <w:r>
        <w:t>The Federal Cartel Office has approved the acquisition of assets of Weltbild GmbH &amp; Co. KG and buecher.de GmbH &amp; Co. KG, Augsburg, by Thalia Bücher GmbH, Hagen. These were two separately notified and sequentially examined merger projects. This was particularly due to the course of the respective insolvency proceedings and the separate bidding processes for the various components of the Weltbild Group. The Thalia Group is by far the largest stationary book retail company in Germany. It operates approximately 340 of its own branches in Germany and collaborates with about 80 partner bookstores, for which it, among other things, handles procurement. Additionally, it operates the second-largest online book trade in Germany after Amazon. From Weltbild, particularly the customer relationships from the online shop and the customer accounts of the Weltbild Tolino e-readers were acquired, but no brick-and-mortar stores. The buecher.de was taken over as a whole, including the existing business operations, customer relationships, as well as the buecher.de brands and domains. Buecher.de is a pure online retailer.</w:t>
      </w:r>
    </w:p>
    <w:p>
      <w:r>
        <w:t>For the clearances, it was initially decisive in both cases that no strengthening effects regarding the stationary business were to be assumed, and in online trade as well as in the distribution of e-readers, eBooks, and audiobooks, there exists a significantly stronger competitor in Amazon. In the procurement market for books, however, Thalia plays an important role for publishers. Nevertheless, the increase from the respective acquisitions was too small to establish a significant impediment to effective competition due to the merger.</w:t>
      </w:r>
    </w:p>
    <w:p>
      <w:r>
        <w:t>The Federal Cartel Office conducted extensive investigations in both proceedings during the first, one-month procedural phase among competitors in the stationary and online book trade, with providers of the book wholesale trade (so-called "Barsortiment"), and with publishers. The market picture thus obtained shows that there are significant consolidation trends in the book trade overall, which are essentially attributable to Thalia's activities. Since 2019 alone, Thalia has carried out four notifiable merger projects with Mayersche (see case report B6-33/19), Osiander and B.O.B. Best of Books GmbH (see case report V-27/20), Lehmanns (see press release from 14.04.2021, V-27/21), and Ravensbuch (V-31/21), all of which were approved. In parallel, Thalia has increased its influence over a larger number of independent bookstores by integrating them into a so-called partner model. Thus, at least the procurement volume of these bookstores is transferred to Thalia. Furthermore, Thalia has continuously acquired a significant number of individual bookstores, with the respective acquisitions being below the thresholds for German merger control. In addition, Thalia operates approximately 3,000 permanent sales locations and about 4,000 promotional areas in grocery retail and drugstore retail. Thus, Thalia's market significance has continuously grown across all relevant sales and procurement markets. The recently begun construction of a large printing and logistics center in Marl by Thalia suggests a deepened vertical integration and at least a partial takeover of functions of the book wholesale trade.</w:t>
      </w:r>
    </w:p>
    <w:p>
      <w:r>
        <w:t>Overall, it is evident that the competitive situation has significantly narrowed in all examined markets. In the market for online book trade, Amazon is the clear market leader by a wide margin, followed by Thalia and with significantly smaller shares Hugendubel. Comparable market conditions exist in nationwide markets for the sale of eBooks. In a nationwide market for stationary book trade, Thalia is the market leader by a significant margin, followed by Hugendubel and a large number (&gt; 2,000) of independent bookstores, which have marginal market shares when considered nationwide, but which collectively account for a significant share. If one were to assume a unified market for stationary and online book trade, Amazon and Thalia would have significant shares close to each other, followed at a considerable distance by Hugendubel and a large number of independent, small bookstores. This market significance of the two large retailers, Amazon and Thalia, in the sales markets is reflected similarly in the procurement markets for books and eBooks. However, it should be noted that part of the demand from independent bookstores is bundled in the book wholesale trade.</w:t>
      </w:r>
    </w:p>
    <w:p>
      <w:r>
        <w:t xml:space="preserve">1 See e.g. https://unternehmen.thalia.de/geschaeftsfelder/thalia-partnermodell/.  </w:t>
        <w:br/>
        <w:t>2 See https://unternehmen.thalia.de/pressemeldungen/pressemitteilungbaustart-fuer-den-neuen-omni-channel-hubvon-thalia-in-marl/ and https://unternehmen.thalia.de/pressemeldungen/das-buchhandelsunternehmen-thalia-investiert-im-gewerbegebiet-gate-ruhr-in-marl-rund-100-mio-euro-in-den-bau-eines-innovativen-omni-channel-hubs/.</w:t>
      </w:r>
    </w:p>
    <w:p>
      <w:r>
        <w:t>In detail regarding the substantive and geographic market definition as well as the competitive assessment in the two merger cases:</w:t>
      </w:r>
    </w:p>
    <w:p>
      <w:r>
        <w:t xml:space="preserve">1. Substantive Market Definition  </w:t>
        <w:br/>
        <w:t>The focus was on the markets for the sale of printed books, the sale of eBooks, and the procurement of printed books and eBooks.</w:t>
      </w:r>
    </w:p>
    <w:p>
      <w:r>
        <w:t>In the sale of printed books, the question arose as to whether a differentiation between online and brick-and-mortar retail was necessary. From the perspective of both consumers and publishers, a limited interchangeability could be argued. From the consumer's side, the shopping experience in online versus brick-and-mortar bookstores is very different. If not specifically searching for a particular title, but rather seeking inspiration and discovering new titles, the experience on-site differs significantly from the algorithm-driven search in the online shop. This corresponds to the perception of publishers, who can pursue a completely different marketing and assortment policy through brick-and-mortar bookstores than through online trade. However, if a provider like Thalia pursues an omnichannel approach and can offer models like click &amp; collect, a certain convergence of the two sales channels occurs again. This has been taken into account in the competitive assessment.</w:t>
      </w:r>
    </w:p>
    <w:p>
      <w:r>
        <w:t>In this case, it did not have to be conclusively decided whether to assume separate online and brick-and-mortar markets or a unified market for the sale of printed books. The same applied to a possible delineation by assortments, such as fiction, non-fiction, children's and youth books, etc. The question was not decisive. According to the consistent practice of the Federal Cartel Office, specialized books would primarily need to be considered separately, without the present mergers significantly affecting this area.</w:t>
      </w:r>
    </w:p>
    <w:p>
      <w:r>
        <w:t>eBooks were examined by the decision-making department as a separate relevant market. Unlike printed books, they require a reading device and are almost exclusively sold online and at a different price than the printed version of the same title. The European Commission also delineates its own relevant markets for eBooks. Ultimately, however, due to lack of relevance for the decision, no conclusive substantive market definition had to be made here either. It would also have been conceivable to differentiate the eBook market by the technical platforms used, Tolino and Kindle. Here, it should be noted that at least Tolino customers can switch to the Kindle platform with their eBooks, and significant competitive pressure is exerted by Amazon. Furthermore, with...</w:t>
      </w:r>
    </w:p>
    <w:p>
      <w:r>
        <w:rPr>
          <w:b/>
        </w:rPr>
        <w:t>[Pages 4–6]</w:t>
      </w:r>
    </w:p>
    <w:p>
      <w:r>
        <w:t>the corresponding apps allow books from both platforms to be read on smartphones and tablets without any issues. This argues against a closed Tolino platform market for eBooks.</w:t>
      </w:r>
    </w:p>
    <w:p>
      <w:r>
        <w:t>Regarding the procurement of printed books and eBooks, on one hand, the question arose of a unified procurement market for both types of books, and on the other hand, the question of differentiation by genres, such as fiction, non-fiction, etc. Both questions could remain open because neither differentiated nor comprehensive consideration would have led to a different competitive outcome.</w:t>
      </w:r>
    </w:p>
    <w:p>
      <w:r>
        <w:t>2. Geographic Market Delimitation</w:t>
      </w:r>
    </w:p>
    <w:p>
      <w:r>
        <w:t>For the online sale of printed books, at least a nationwide market was assumed. For the stationary sale of printed books, the Federal Cartel Office usually assumes narrower local markets. Since none of the acquisition transactions involved the acquisition of stationary branches but were limited to online business, a differentiated examination based on local markets was unnecessary in this case.</w:t>
      </w:r>
    </w:p>
    <w:p>
      <w:r>
        <w:t>For the sale of eBooks, again, at least a nationwide market was assumed, as these are almost exclusively distributed online. For the procurement of printed books and eBooks, a nationwide market was also assumed. A potentially narrower regional differentiation from the perspective of publishers as the market counterpart did not seem warranted.</w:t>
      </w:r>
    </w:p>
    <w:p>
      <w:r>
        <w:t>3. Competitive Assessment</w:t>
      </w:r>
    </w:p>
    <w:p>
      <w:r>
        <w:t>For the distribution of printed books, direct merger-related market share additions arise in both transactions only in online trade. However, there is a significantly stronger competitor in Amazon, and in both mergers, both individually and collectively considered, the increase was small. If one considered a hypothetical overall market of stationary and online book trade, the addition would be even smaller, and Amazon would be at least an equally strong competitor.</w:t>
      </w:r>
    </w:p>
    <w:p>
      <w:r>
        <w:t>Furthermore, possible effects of the mergers on the stationary distribution of printed books were examined. Through the click &amp; collect model offered by Thalia and other omnichannel providers, an interlinking of both distribution channels occurs. It is conceivable that online customers would be increasingly directed to Thalia stores after the merger, which could improve their local market position. However, based on the determined click &amp; collect share, it could not be assumed that the merger-related increase through the acquisition of customer relationships (Weltbild) or the online business (buecher.de) would lead to a sufficient strengthening in local markets that Thalia may already dominate.</w:t>
      </w:r>
    </w:p>
    <w:p>
      <w:r>
        <w:t>In the market for the sale of eBooks, there is a significantly stronger competitor in Amazon when considering cross-platform competition, and the merger-related additions are small. Even when limiting the consideration to the Tolino platform, where Thalia would have a prominent market position, it was not evident that merger-related additions could create sufficiently uncontrolled competitive behavior.</w:t>
      </w:r>
    </w:p>
    <w:p>
      <w:r>
        <w:t>On one hand, the competitive factor of price is excluded due to the book price binding, which also applies to eBooks. On the other hand, Tolino customers would have the option to switch to Amazon's Kindle or purchase and read eBooks from other providers on other devices in the event of any deterioration in quality. Assuming a unified market for printed books and eBooks, the merger-related addition would again be very small, and a stronger competitor would be present in Amazon.</w:t>
      </w:r>
    </w:p>
    <w:p>
      <w:r>
        <w:t>In the procurement market for printed books and eBooks (a separate consideration does not lead to differing results), where the competitive effects on publishers as providers of books must be examined, ultimately, due to the very small merger-related additions, no causal deterioration of market conditions could be established that would have led to a significant hindrance of effective competition. Although the investigations conducted made it plausible that Thalia already held a prominent position as a buyer before the merger, neither merger would have caused a sufficient strengthening when considered individually or collectively. From the perspective of publishers, Thalia plays a special role in the retail book trade. Thalia's size and nationwide presence in stationary retail in city center locations give it a unique showcase function. This allows publishers to strategically position certain titles or assortments (most recently, for example, "Young Adult") in collaboration with Thalia and draw customers' attention to them. Such targeted assortment policy is not possible for publishers with Amazon, the wholesale book trade, or in direct sales to small, independent bookstores. Accordingly, Thalia may have already been an indispensable buyer before the merger, possibly alongside other equally indispensable buyers such as Amazon or the wholesale book trade. However, due to the very small merger-related increases in the procurement market share, a significant improvement in the negotiating position could not be reliably predicted despite an existing degree of conditioning disparity.</w:t>
      </w:r>
    </w:p>
    <w:p>
      <w:r>
        <w:t>The merger projects were therefore each approved within the one-month period.</w:t>
      </w:r>
    </w:p>
    <w:p>
      <w:r>
        <w:t>The examinations of both merger projects have shown that the market for retail books is now characterized by a concentrated market structure, with Amazon as the dominant online retailer on one side and Thalia as the significantly strongest stationary or omnichannel provider on the other side. Due to the lack of price competition, competition is primarily expressed in quality and performance parameters, which only partially resemble each other across the two distribution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