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https://www.bundeskartellamt.de/SharedDocs/Entscheidung/DE/Entscheidungen/Fusionskontrolle/2004/B6-26-04.pdf?__blob=publicationFile&amp;v=1</w:t>
      </w:r>
    </w:p>
    <w:p>
      <w:r>
        <w:t>Pages translated : 33</w:t>
      </w:r>
    </w:p>
    <w:p/>
    <w:p>
      <w:r>
        <w:rPr>
          <w:b/>
        </w:rPr>
        <w:t>[Pages 1–3]</w:t>
      </w:r>
    </w:p>
    <w:p>
      <w:r>
        <w:t xml:space="preserve">Federal Cartel Office  </w:t>
        <w:br/>
        <w:t xml:space="preserve">6th Decision Division  </w:t>
        <w:br/>
        <w:t xml:space="preserve">B 6 - 026/04  </w:t>
        <w:br/>
        <w:t xml:space="preserve">Decision  </w:t>
        <w:br/>
        <w:t xml:space="preserve">In the administrative proceedings  </w:t>
        <w:br/>
        <w:t xml:space="preserve">1. Gruner + Jahr AG &amp; Co. KG  </w:t>
        <w:br/>
        <w:t xml:space="preserve">Printing and Publishing House,  </w:t>
        <w:br/>
        <w:t xml:space="preserve">Am Baumwall 11,  </w:t>
        <w:br/>
        <w:t xml:space="preserve">20459 Hamburg,  </w:t>
        <w:br/>
        <w:t xml:space="preserve">Authorized representatives: SJ Berwin Knopf Tulloch Steininger,  </w:t>
        <w:br/>
        <w:t xml:space="preserve">Attorneys, Tax Advisors,  </w:t>
        <w:br/>
        <w:t xml:space="preserve">Auditors,  </w:t>
        <w:br/>
        <w:t xml:space="preserve">Maria-Theresia-Straße 5,  </w:t>
        <w:br/>
        <w:t xml:space="preserve">81675 Munich,  </w:t>
        <w:br/>
        <w:t xml:space="preserve">2. RBA Holding Editorial, S.A.,  </w:t>
        <w:br/>
        <w:t xml:space="preserve">Pérez Galdós 36,  </w:t>
        <w:br/>
        <w:t xml:space="preserve">08012 Barcelona,  </w:t>
        <w:br/>
        <w:t xml:space="preserve">Spain,  </w:t>
        <w:br/>
        <w:t xml:space="preserve">3. RBA Publicaciones Internacionales, S.A.,  </w:t>
        <w:br/>
        <w:t xml:space="preserve">Pérez Galdós 36,  </w:t>
        <w:br/>
        <w:t xml:space="preserve">08012 Barcelona,  </w:t>
        <w:br/>
        <w:t xml:space="preserve">Spain,  </w:t>
        <w:br/>
        <w:t xml:space="preserve">Authorized representatives for service for 2. and 3.:  </w:t>
        <w:br/>
        <w:t xml:space="preserve">Müller Fottner Steinecke,  </w:t>
        <w:br/>
        <w:t xml:space="preserve">Attorneys,  </w:t>
        <w:br/>
        <w:t xml:space="preserve">Prielmayerstraße 3 (Elisenhof),  </w:t>
        <w:br/>
        <w:t>80335 Munich,</w:t>
      </w:r>
    </w:p>
    <w:p>
      <w:r>
        <w:t xml:space="preserve">2  </w:t>
        <w:br/>
        <w:t xml:space="preserve">4. National Geographic Society,  </w:t>
        <w:br/>
        <w:t xml:space="preserve">1145 17th Street N.W.,  </w:t>
        <w:br/>
        <w:t xml:space="preserve">Washington, D.C. 20036-4688,  </w:t>
        <w:br/>
        <w:t xml:space="preserve">USA,  </w:t>
        <w:br/>
        <w:t xml:space="preserve">Authorized representative for service: SJ Berwin Knopf Tulloch Steininger,  </w:t>
        <w:br/>
        <w:t xml:space="preserve">Attorneys, Tax Advisors,  </w:t>
        <w:br/>
        <w:t xml:space="preserve">Auditors,  </w:t>
        <w:br/>
        <w:t xml:space="preserve">Maria-Theresia-Straße 5,  </w:t>
        <w:br/>
        <w:t xml:space="preserve">81675 Munich,  </w:t>
        <w:br/>
        <w:t xml:space="preserve">- Participants -  </w:t>
        <w:br/>
        <w:t xml:space="preserve">5. Heinrich Bauer Verlag,  </w:t>
        <w:br/>
        <w:t xml:space="preserve">Burchardstraße 11,  </w:t>
        <w:br/>
        <w:t xml:space="preserve">20077 Hamburg,  </w:t>
        <w:br/>
        <w:t xml:space="preserve">Authorized representatives: Lovells Attorneys,  </w:t>
        <w:br/>
        <w:t xml:space="preserve">Warburgstraße 50,  </w:t>
        <w:br/>
        <w:t xml:space="preserve">20354 Hamburg,  </w:t>
        <w:br/>
        <w:t xml:space="preserve">- Joined Party -  </w:t>
        <w:br/>
        <w:t xml:space="preserve">regarding a merger, the 6th Decision Division of the Federal Cartel Office decided on August 2, 2004:  </w:t>
        <w:br/>
        <w:t>1. The merger through the acquisition of the license for the publication of the German-language edition of the magazine "National Geographic" by Gruner + Jahr AG &amp; Co. KG, Hamburg, based on the contracts between the National Geographic Society, Gruner &amp; Jahr AG &amp; Co. KG, and RBA Publicaciones Internacionales, S.A., signed in early March 1999 with effect from February 1, 1999 (so-called "Germany – Magazine Agreement" and "Master Agreement"), is prohibited.</w:t>
      </w:r>
    </w:p>
    <w:p>
      <w:r>
        <w:t xml:space="preserve">3  </w:t>
        <w:br/>
        <w:t xml:space="preserve">2. The fee for this decision is set at  </w:t>
        <w:br/>
        <w:t xml:space="preserve">[...] Euro  </w:t>
        <w:br/>
        <w:t xml:space="preserve">(in words: [...] Euro)  </w:t>
        <w:br/>
        <w:t xml:space="preserve">and imposed on the participants 1. to 3.  </w:t>
        <w:br/>
        <w:t xml:space="preserve">Reasons  </w:t>
        <w:br/>
        <w:t xml:space="preserve">I. Proceedings  </w:t>
        <w:br/>
        <w:t xml:space="preserve">In a letter dated August 6, 2003, the participant 1. (hereinafter Gruner + Jahr) sent the draft of a notification regarding the following project to the decision division through its authorized representative:  </w:t>
        <w:br/>
        <w:t>Gruner + Jahr intends to acquire sole control over G+J/RBA GmbH &amp; Co. KG, Hamburg, (hereinafter: G+J/RBA) and to take over the 50% shares held by the participant 2. (hereinafter RBA). The draft notification stated: "The G+J/RBA &amp; Co. KG is a parity joint venture of Gruner + Jahr and RBA Editorial S.A. Barcelona. The establishment of the joint venture was registered by G+J with a letter dated November 30, 1998, at the Federal Cartel Office. The clearance was granted under file number B 6 – 163/98 on December 14, 1998. The joint venture publishes the German edition of the magazine 'National Geographic.' (...) The copyright and trademark rights for the publication of the magazine result from a license agreement with the National Geographic Society, Washington D.C., USA. In addition to the publication of the magazine, various ancillary products related to the magazine, such as corresponding books (picture books, travel guides), CDs, and DVDs are distributed."</w:t>
      </w:r>
    </w:p>
    <w:p>
      <w:r>
        <w:rPr>
          <w:b/>
        </w:rPr>
        <w:t>[Pages 4–6]</w:t>
      </w:r>
    </w:p>
    <w:p>
      <w:r>
        <w:t xml:space="preserve">4  </w:t>
        <w:br/>
        <w:t xml:space="preserve">With this business purpose, the establishment of the joint venture G+J/RBA has neither been registered by the participating companies nor approved by the decision division. In this context, the legal representative of Gruner + Jahr was informed by letter dated March 11, 2004, that the decision division considers the acquisition of the license for the publication of the German-language edition of the magazine "National Geographic" by Gruner + Jahr - together with RBA1 - from the participant 4 (hereinafter NGS) in early March 1999 to constitute a merger subject to notification under §§ 35 et seq. GWB. At the same time, he was given the opportunity to comply with the obligation to subsequently notify the acquisition of the license. After the legal representative of Gruner + Jahr set out in a letter dated March 29, 2004, among other things, his view that the conclusion of the license agreement did not require merger control approval, the decision division informed him on March 30, 2004, that it had initiated a merger control procedure regarding the merger in question under § 36 para. 1 in conjunction with § 54 para. 1 sentence 1 GWB. NGS and RBA were also informed of this by letters dated May 12, 2004. Furthermore, they were asked to designate a representative for service of process in Germany. Subsequently, the law firm SJ Berwin Knopf Tulloch Steininger indicated that they were authorized by NGS to receive service of process. The intervenor (hereinafter HBV) was joined to the proceedings by decision dated June 21, 2004.  </w:t>
        <w:br/>
        <w:t xml:space="preserve">By letter dated June 29, 2004, the Federal Cartel Office warned against this merger, as it has led to the strengthening of a dominant market position of Gruner + Jahr in the reader market for popular science magazines in Germany. Gruner + Jahr then responded with a letter dated July 15, 2004, stating, among other things, that the conclusion of the license agreement does not constitute a merger within the meaning of § 37 para. 1 no. 2 GWB. After the law firm Müller Fottner Steinecke informed by letter dated July 2, 2004, that it is authorized to act for RBA and RBA Publicaciones in the proceedings and for service of process, it submitted comments on the considerations of the decision division in a letter dated July 20, 2004.  </w:t>
        <w:br/>
        <w:t>1 The contracting party was participant 3 (hereinafter RBA Publicaciones), a 100% subsidiary of RBA.</w:t>
      </w:r>
    </w:p>
    <w:p>
      <w:r>
        <w:t xml:space="preserve">5  </w:t>
        <w:br/>
        <w:t xml:space="preserve">also held the view that the acquisition of the licensing rights for the magazine "National Geographic" in the German language from NGS by Gruner + Jahr and RBA does not constitute a merger. HBV communicated in a letter dated July 12, 2004, that the explanations of the decision division in the warning letter were both factually and legally convincing, making further substantive comments unnecessary. The LKB Hamburg was given the opportunity to comment with a letter dated June 29, 2004. It did not express any opinion on the merger. With a letter dated April 26, 2004, supplemented by a letter dated June 18, 2004, received by the Federal Cartel Office on the same day, Gruner + Jahr notified the acquisition of sole control over G+J/RBA (B 6 – 45/04). The decision division warned against this merger project in a letter dated June 30, 2004, as it leads to the securing and thus to the strengthening of the dominant market position of Gruner + Jahr in the reader market for popular science magazines in Germany.  </w:t>
        <w:br/>
        <w:t xml:space="preserve">II. Participating Companies and Intervenor  </w:t>
        <w:br/>
        <w:t xml:space="preserve">1. Gruner + Jahr  </w:t>
        <w:br/>
        <w:t xml:space="preserve">The business purpose of Gruner + Jahr is primarily the publication, printing, and distribution of newspapers and magazines and the provision of corresponding online services. According to its own statements, the largest magazine publisher in Europe publishes around 120 magazines worldwide, including in Germany titles such as "Stern," "Brigitte," "Capital," "Eltern," and "Schöner Wohnen." The company covers almost all areas of life with its broad portfolio of titles2. In the segment of popular science magazines (for market definition see section VI.1 at the end), Gruner + Jahr publishes the titles "GEO" (circulation: 506,835 copies) and "P.M." (circulation: 395,120 copies) monthly in Germany, as well as - through the parity joint venture G+J/RBA - the German edition of "National Geographic" (circulation: 275,434 copies)3. Additionally, corresponding niche or special titles/derivatives (monothematic magazines) are published in this area with varying publication frequencies. Furthermore, Gruner + Jahr publishes so-called ancillary products (including books, CD-ROMs, calendars) in addition to the magazines.  </w:t>
        <w:br/>
        <w:t xml:space="preserve">2 See www.guj.de  </w:t>
        <w:br/>
        <w:t>3 Sold circulation according to IVW circulation list 1/04.</w:t>
      </w:r>
    </w:p>
    <w:p>
      <w:r>
        <w:t xml:space="preserve">6  </w:t>
        <w:br/>
        <w:t xml:space="preserve">Gruner + Jahr achieved total sales of approximately €2.5 billion in 2003, of which approximately [...] € was in Germany. In 1999, worldwide sales amounted to approximately €2.8 billion and approximately [...] € domestically. The company is controlled by Bertelsmann AG, Gütersloh, which holds 74.9% of the shares. The Hamburg publishing family Jahr holds 25.1% of the shares. Bertelsmann AG is a globally active media company engaged in the fields of books, press, printing, and entertainment. In the last fiscal year 2003, it achieved worldwide revenues of approximately €16.8 billion, of which approximately [...] € was within the EU, of which approximately €5.2 billion was in Germany. In 1999, worldwide sales amounted to approximately €13.3 billion. Of this, approximately [...] € was attributable to the EU, with approximately €3.7 billion in the domestic market4.  </w:t>
        <w:br/>
        <w:t xml:space="preserve">2. RBA  </w:t>
        <w:br/>
        <w:t xml:space="preserve">RBA publishes, among other things, three decoration magazines in Spain and has been publishing the Spanish-language edition of "National Geographic" under license since the mid-1990s. The company also distributes books, partworks, and videos. In total, RBA achieved sales of approximately DM 81 million in 1997. In 2002, RBA generated sales of approximately €300 million. The contracts underlying the acquisition of the license were concluded at that time with the subsidiary RBA Publicaciones.  </w:t>
        <w:br/>
        <w:t xml:space="preserve">3. NGS  </w:t>
        <w:br/>
        <w:t xml:space="preserve">NGS was founded in 1888 as a non-profit membership organization. Nine months later, the first issue of the "National Geographic" magazine appeared as the "voice of the Society." The goal of NGS is to increase and disseminate knowledge by supporting education and science in the fields of geography, nature, and the environment. To this end, NGS promotes research projects (now more than 7,000) and licenses the publication and distribution of the "National Geographic" magazine, including corresponding ancillary products, in countries outside the USA in the respective national languages.  </w:t>
        <w:br/>
        <w:t xml:space="preserve">4 Since both Gruner + Jahr and Bertelsmann AG had a fiscal year that deviated from the calendar year in 1999, the revenue figures for 1999 correspond to the fiscal year 1998/99.  </w:t>
        <w:br/>
        <w:t xml:space="preserve">5 Information from B 6 – 163/98 (registration of the joint venture G+J/RBA).  </w:t>
        <w:br/>
        <w:t>6 www.rba.es</w:t>
      </w:r>
    </w:p>
    <w:p>
      <w:r>
        <w:rPr>
          <w:b/>
        </w:rPr>
        <w:t>[Pages 7–9]</w:t>
      </w:r>
    </w:p>
    <w:p>
      <w:r>
        <w:t xml:space="preserve">7  </w:t>
        <w:br/>
        <w:t xml:space="preserve">In 1995, the first foreign language edition was published in Japan, followed by Israel, Greece, Spain, and Italy. In the autumn of 1999, "National Geographic" was published for the first time in the local languages in France, Germany, and Poland. According to its own statements, NGS is today the largest non-profit scientific organization in the world with more than ten million members.  </w:t>
        <w:br/>
        <w:t xml:space="preserve">4. HBV  </w:t>
        <w:br/>
        <w:t xml:space="preserve">The activities of the intervening HBV include the publication, production, and distribution of 120 magazines of all kinds worldwide, as well as participation in electronic media. In February 2004, HBV launched the new knowledge magazine "horizonte," which, according to the publisher, competes with the Gruner + Jahr titles "GEO," "National Geographic," and "P.M." In the medium term, HBV plans to publish "horizonte" monthly with a circulation of significantly over 150,000 copies. HBV achieved total sales of approximately €1.7 billion in the 2002 financial year, which is also projected for the year 2003.  </w:t>
        <w:br/>
        <w:t xml:space="preserve">III. Regarding the Merger  </w:t>
        <w:br/>
        <w:t xml:space="preserve">1. Background and Context  </w:t>
        <w:br/>
        <w:t xml:space="preserve">Initial discussions between Gruner + Jahr and NGS regarding the publication of "National Geographic" in German and French were held in the second half of 1997. During these discussions, it became clear - as Gruner + Jahr stated in a letter dated September 23, 2003 - that a successful market launch requires not only the magazine but also the associated National Geographic products (books, videos, CDs, etc.) to be marketed through direct sales. Therefore, contact was made with RBA, which at that time was already distributing the Spanish-language National Geographic products. In September 1998, a Memorandum of Understanding (MoU) was concluded to provisionally regulate essential key points. This included the intention of the parties (Gruner + Jahr, RBA, NGS) to publish "National Geographic" - under the license of NGS - in German; the planned publication date was set for September 1999.  </w:t>
        <w:br/>
        <w:t xml:space="preserve">In early March 1999, the license agreements for the publication of the magazine "National Geographic" and the associated ancillary products were signed between NGS and Gruner + Jahr as well as RBA, effective February 1, 1999, but without notifying the Federal Cartel Office of this plan. Accordingly, the license agreements also contained no reservation regarding the approval of the acquisition by the Federal Cartel Office.  </w:t>
        <w:br/>
        <w:t xml:space="preserve">The license agreements included in detail:  </w:t>
        <w:br/>
        <w:t xml:space="preserve">- a Master Agreement,  </w:t>
        <w:br/>
        <w:t xml:space="preserve">- a license agreement for the publication of the "National Geographic" magazine in German, French, and Polish,  </w:t>
        <w:br/>
        <w:t xml:space="preserve">- a license agreement for the publication of books under the title of National Geographic in German, French, and Polish, and  </w:t>
        <w:br/>
        <w:t xml:space="preserve">- a license agreement for the publication of National Geographic CDs, DVDs, etc. in German, French, and Polish.  </w:t>
        <w:br/>
        <w:t xml:space="preserve">Since autumn 1999, the magazine "National Geographic" has been published in German - initially by Gruner + Jahr and RBA as joint licensees, then by the joint venture G+J/RBA. By agreement dated September 17, 2001, all licenses from Gruner + Jahr and RBA were transferred to the G+J/RBA Lizenzverwaltungsgesellschaft mbH, Vienna. This company is a 100% subsidiary of G+J/RBA and has since been the sole licensee of NGS. It grants sublicenses to the parent company as well as to other G+J/RBA joint ventures in France and Poland. The license agreements between NGS and G+J/RBA run until December 31, 2009.  </w:t>
        <w:br/>
        <w:t xml:space="preserve">2. Regarding the Joint Venture G+J/RBA  </w:t>
        <w:br/>
        <w:t xml:space="preserve">The registration and corresponding approval of the joint venture G+J/RBA at the end of 1998 did not include the publication of the magazine "National Geographic."  </w:t>
        <w:br/>
        <w:t xml:space="preserve">In the application dated November 30, 1998, the then head of the legal department of Gruner + Jahr merely stated generally that "the company to be established shall publish German-language books, videos, and special interest magazines," although - as stated above - at that time the MoU had already been agreed upon with the intention of the parties to publish "National Geographic" under the license of NGS in German. Upon explicit inquiry from the then reporter of the competent decision division, the applicant stated that the focus was primarily on marketing videos on "GEO" topics, which Gruner + Jahr had not previously pursued. A joint marketing of the title "National Geographic" would, according to the head of the legal department of Gruner + Jahr, not be possible through the joint venture, as the American license of the co-partner RBA did not allow this.  </w:t>
        <w:br/>
        <w:t xml:space="preserve">Only against this background did the decision division grant approval for the registered project within the one-month period in a letter dated December 14, 1998. The approval decision was based on the telephonic statement that the distribution of the magazine "National Geographic" was not possible for the joint venture in Germany according to the then-existing licensing agreements. For this reason, this fact was the only basis for the decision division's antitrust review of the project. At no time was the decision division aware of the MoU and the planned license agreements between NGS and the joint venture to be established. They were therefore also not the subject of the antitrust approval of December 14, 1998, although - as RBA stated in a letter dated July 20, 2004 - it was clear to all parties involved in the transaction that the joint venture was to publish the German-language edition of "National Geographic."  </w:t>
        <w:br/>
        <w:t>In contrast, it is all the more surprising that Gruner + Jahr commissioned a legal opinion on antitrust issues in connection with the establishment of the joint venture and the license agreement as early as October 1998. In the opinion - the subject reads: National Geographic Society - attorney Dr. Bergmann (law firm Redeker Schön Dahs &amp; Sellner) concludes that "the joint venture must in any case be registered under antitrust law" (page 1 of the opinion). Undoubtedly, the examination at that time concerned the license agreement in question here. This is evident, among other things, from the statement by attorney Dr. Bergmann that "it cannot be ruled out that the Federal Cartel Office may have concerns regarding the newly established company."</w:t>
      </w:r>
    </w:p>
    <w:p>
      <w:r>
        <w:rPr>
          <w:b/>
        </w:rPr>
        <w:t>[Pages 10–12]</w:t>
      </w:r>
    </w:p>
    <w:p>
      <w:r>
        <w:t xml:space="preserve">10  </w:t>
        <w:br/>
        <w:t xml:space="preserve">objections are raised because Gruner + Jahr - as far as can be seen - is already strong in the area of popular science magazines" (page 2 of the expert opinion). Contrary to the statements made by Gruner + Jahr in the letter dated July 15, 2004, the expert opinion explicitly concerns the license agreement and the associated publication of the magazine "National Geographic" by the joint venture to be established. This is evident, among other things, from the examination conducted to determine whether the joint venture is a full-functioning company. Here, the tasks or licenses of the joint venture are clearly addressed (page 9 of the expert opinion). Part I of the expert opinion (pages 1 to 14) unequivocally deals with the question of the merger notification obligation of the joint venture, which holds the license for the German-language edition of "National Geographic." Without considering the business purpose of the joint venture, such an examination would ultimately not be feasible and practically pointless. Therefore, it is rightly pointed out in the expert opinion that the antitrust assessment of mergers is related to the design of the joint venture agreements (page 2 of the expert opinion). The fact that Part II of the expert opinion (pages 14 to 16) no longer mentions that it is a merger control-relevant transaction is due to the fact that it concerns the examination of whether the license agreement violates the antitrust prohibition. Merger law questions, on the other hand, were discussed in detail in Part I of the expert opinion. The expert opinion also states that Gruner + Jahr operates in the same relevant product market, which is the market for popular science magazines (pages 11/12/15 of the expert opinion). The question of why Gruner + Jahr registered the joint venture without stating the actual business purpose - the publication of the German-language edition of "National Geographic" - does not need to be addressed here. This is the subject of another proceeding. It should also be noted that the board of Gruner + Jahr approved the investment plans for the publication of the magazine as early as November 1998. Press releases even mentioned the license agreement and the publication of the German edition of "National Geographic" as early as October 1998. In December 1998, it was reported who would become the managing director of the joint venture.  </w:t>
        <w:br/>
        <w:t xml:space="preserve">G+J/RBA was finally established in January 1999 initially as a 100% subsidiary of Gruner + Jahr. With the acquisition of 50% of the shares by RBA Germany GmbH, Hamburg, (RBA Germany), a 100% subsidiary of RBA, the merger was completed in June 1999 - three months after the contracts were signed. The partnership agreement of the joint venture, as amended on June 30, 1999, explicitly states in § 2 para. 1 that the purpose of the company is "in particular [the publication and distribution] of the German-language edition of the National Geographic magazine." Furthermore, the joint venture agreement between Gruner + Jahr and RBA, which primarily concerns the publication of the magazine in German, French, and Polish, states in § E 11 ("Antitrust Clearance") that the Federal Cartel Office approved the merger on December 14, 1998.  </w:t>
        <w:br/>
        <w:t>G+J/RBA is jointly controlled by Gruner + Jahr and RBA Germany. The articles of association provide for the establishment of a parity supervisory board, to which Gruner + Jahr and RBA Germany each appoint two members, and which must approve the central corporate strategic decisions of G+J/RBA (§§ 8, 9 partnership agreement of G+J/RBA). Unanimous approval is required, among other things, for the approval of the annual financial statements and the annual budget (including the investment, financial, and personnel plans) and the publication of new publishing objects, which appear regularly every two months or more frequently. Gruner + Jahr now intends to acquire sole control over the joint venture and to take over the 50% shares held by RBA Germany in G+J/RBA (B 6 – 45/04). In the context of the notification dated April 26, 2004, it was also stated that the license agreement with NGS for the publication of the magazine "National Geographic" is to be extended by [...] years.</w:t>
      </w:r>
    </w:p>
    <w:p>
      <w:r>
        <w:t xml:space="preserve">12  </w:t>
        <w:br/>
        <w:t xml:space="preserve">IV. Scope of Application of the GWB  </w:t>
        <w:br/>
        <w:t xml:space="preserve">The merger is subject to notification and control in accordance with § 39 in conjunction with § 35 GWB. This is already evident with regard to the revenues of Bertelsmann AG. With a worldwide revenue of over €500 million and domestic revenue of over €25 million, the revenue thresholds of § 35 para. 1 GWB are far exceeded. This also applied to the year 1999.  </w:t>
        <w:br/>
        <w:t xml:space="preserve">The exception of § 35 para. 2 sentence 1 no. 2 GWB (de minimis market regulation) does not apply to the merger. For the magazine "National Geographic" alone, the distribution and advertising revenues in the past year ranged between €5 and €10 million and between €2 and €3 million, as well as in 1999 between €1 and €2 million and between €0.5 and €1 million. Thus, taking into account the press calculation clause of § 38 para. 3 GWB, the threshold of the de minimis market regulation of €15 million is exceeded.  </w:t>
        <w:br/>
        <w:t xml:space="preserve">The merger does not have a community-wide significance, as the revenue thresholds of Regulation No. 4064/89 of the Council on the control of concentrations between undertakings of December 21, 1989 (EU Merger Control) are not met.  </w:t>
        <w:br/>
        <w:t xml:space="preserve">V. Merger Statute  </w:t>
        <w:br/>
        <w:t xml:space="preserve">The merger fulfills the criteria for the acquisition of control concerning the acquired asset - the license for the German-language edition of the magazine "National Geographic" - according to § 37 para. 1 no. 2 sentence 2 letter a) GWB.  </w:t>
        <w:br/>
        <w:t>This results from the fact that the transfer of proprietary or obligational usage rights to parts of a company falls under the merger statute of the acquisition of control according to § 37 para. 1 no. 2 sentence 2 letter a) GWB, which, according to the will of the legislator, is to include, among other things, the cases of the former § 23 para. 2 no. 3 lit. c) GWB a.F. (leasing or transferring an operation in any other way wholly or to a significant extent). The acquisition of control in this case only concerns the affected asset. It is therefore not necessary for the acquisition to also involve control over the seller's company.</w:t>
      </w:r>
    </w:p>
    <w:p>
      <w:r>
        <w:rPr>
          <w:b/>
        </w:rPr>
        <w:t>[Pages 13–15]</w:t>
      </w:r>
    </w:p>
    <w:p>
      <w:r>
        <w:t xml:space="preserve">13  </w:t>
        <w:br/>
        <w:t xml:space="preserve">conveyed in total.  </w:t>
        <w:br/>
        <w:t xml:space="preserve">It is also irrelevant that the transfer of the license has only an obligational and not a proprietary character. For it does not matter whether the control over the title rights is secured by property law or is based on usage rights within the framework of a time-limited obligational license agreement. What is decisive in the context of merger control is solely whether - as in the present case - the acquired asset is suitable to strengthen the acquirer's position in the relevant market. It does not depend on the effects of the acquisition on the market position of the specific acquirer of the asset, but on the abstract suitability of the asset to change the position of an acquirer who is already active in the relevant market (BGH WuW/E BGH 2783, 2785 – Trademark Acquisition). This requires that the acquired asset is a significant asset in the sense of § 37 Abs. 1 Nr. 1 GWB. According to the case law of the BGH, it is crucial whether the relevant asset is a fundamental basis for the position of the seller specifically in the market relevant for merger control and is suitable to transfer this to the acquirer (BGH WuW/E BGH 2783, 2787 – Trademark Acquisition). The significant asset can also be a trademark or license according to established antitrust case law (BGH WuW/E BGH 2783, 2787 – Trademark Acquisition; KG WuW/E BGH OLG 4095, 4102 – W + i Verlag / Weiss-Druck). The Kammergericht stated in the decision W + i Verlag / Weiss-Druck (KG WuW/E OLG 4095, 4102) that the granting of the use of publishing and title rights fulfills the merger criteria of § 23 Abs. 2 Nr. 3 lit. c) GWB a.F. To justify this, the Kammergericht explained: "For the assessment of whether a company is granted the operation of another to a significant extent, the same principles apply as in § 23 Abs. 2 Nr. 1 GWB. This provision covers all valuable goods regardless of type, use, and separate marketability and includes not only rights but also opportunities and relationships with customers, as long as a fee is typically paid for their granting in business transactions. The use of publisher and title rights usually occurs in the commercial sector and represents a valuable asset even without the transfer of the rights themselves, as the regulations of the Copyright Act (§§ 31, 36) exemplarily show." Only with the granting of the exclusive use of these rights, the Kammergericht further stated, can another publisher publish press objects under the acquired title and defend itself against unauthorized use by third parties. These conditions are met in the present case.  </w:t>
        <w:br/>
        <w:t xml:space="preserve">The acquisition of the exclusive license for the printed edition of the magazine "National Geographic" in the German language entitles the holder to produce and distribute a German edition of the magazine and grants Gruner + Jahr control over the German title "National Geographic." Due to the particularly strong position of the affected brand "National Geographic," the publisher and title rights embody a significant part of the business of the company in the sense of § 23 Abs. 2 Nr. 3 lit. c) GWB a.F. and thus also a significant asset in the sense of § 37 Abs. 1 Nr. 1 GWB.  </w:t>
        <w:br/>
        <w:t xml:space="preserve">It is irrelevant in the present case that at the time of the acquisition of the license for the German-language edition of the magazine "National Geographic," no revenue had yet been generated with the German-language edition of the magazine, as this edition had not been available until then. This results primarily from the following reasons:  </w:t>
        <w:br/>
        <w:t xml:space="preserve">Already in the decision "Trademark Acquisition" (WuW/E BGH 2783, 2787), the BGH established that in determining whether the acquisition of a trademark fulfills the merger criteria of § 23 Abs. 1 Nr. 1 GWB a.F., the notoriety of the acquired brand is a significant criterion. The BGH stated: "A well-known trademark that symbolizes the entrepreneurial performance and reputation of the goods in commerce can already exert a significant advertising effect as such. Such a brand is not only a high asset value but can also be the basis of the market position of its owner." This also applies to the present case.  </w:t>
        <w:br/>
        <w:t xml:space="preserve">The American "National Geographic" magazine, with 45 million readers, is the largest science and geography magazine in the world. The brand "National Geographic" is among the most well-known brands in popular science magazines worldwide - and this was already the case long before the publication of a German-language edition. This market prominence was already held by "National Geographic" when no German-language edition of the magazine was published.  </w:t>
        <w:br/>
        <w:t xml:space="preserve">This is partly due to the over one hundred-year tradition of NGS, whose "mouthpiece" for the dissemination of geographical knowledge is the magazine "National Geographic." NGS has conducted over 7,000 expeditions itself or at least promoted research projects and awarded scholarships, thus achieving a high level of recognition among scientists, students, and knowledge enthusiasts, as NGS has significantly contributed to the current state of our knowledge about the Earth, the seas, and the sky.  </w:t>
        <w:br/>
        <w:t xml:space="preserve">On the other hand, the magazine itself has set standards through reporting and images. Unique reports and breathtaking photographs make "National Geographic" so extraordinary - with these words, editor-in-chief Klaus Liedke describes the magazine on the occasion of the first issue, and Gruner + Jahr describes the editorial profile of the "most significant knowledge magazine." Subscribers to the German-language newsletter of "National Geographic" are informed by the publisher that they can "exclusively discover the most exciting pages of the world's largest media brand." Through the publication of the English-language edition in Germany, the magazine had already been known for some time among circles interested in knowledge magazines. With a circulation of over 50,000 copies, it held a significant position and was already firmly established in the German market at the time of the license acquisition in its original version. Especially due to the market position of the original edition, the already existing high level of recognition of Gruner + Jahr is emphasized, as it is stated in the editorial profile that "National Geographic" is associated with a spirit of exploration and openness to the world for generations. This is likely also the reason why the market introduction received positive feedback from advertisers, as was noted in press releases even before the first issue was published. Not least, Bertelsmann AG highlighted in its annual report 1998/1999 (p. 35 f.) that "Gruner + Jahr ... has acquired the license rights for the world-famous magazine National Geographic ..." and that the English-language edition reaches 50 million readers every month.  </w:t>
        <w:br/>
        <w:t>Regarding the already existing notoriety prior to the license acquisition as well as the widespread reputation and renown of the brand "National Geographic."</w:t>
      </w:r>
    </w:p>
    <w:p>
      <w:r>
        <w:rPr>
          <w:b/>
        </w:rPr>
        <w:t>[Pages 16–18]</w:t>
      </w:r>
    </w:p>
    <w:p>
      <w:r>
        <w:t xml:space="preserve">16  </w:t>
        <w:br/>
        <w:t xml:space="preserve">In Germany, Gruner + Jahr was able to build upon the existing recognition and the widespread reputation and prestige of the "National Geographic" brand through the acquisition of the license and the publication of a German-language edition. Ultimately, the publisher did not have to introduce a new, unknown title to the market. The magazine "National Geographic" already had market significance in Germany before 1999. It does not matter that until then only the English-language edition was distributed. What is crucial is that "National Geographic" was known among readers of knowledge magazines, scientists, researchers, or students, and generally among those interested in science, adventure, and expedition reports. Based on this already existing market significance, Gruner + Jahr achieved significantly higher attention with the publication of the German-language edition than would have been the case with the introduction of a previously unknown title. This is evident from the circulation development of "National Geographic": The issue circulation reached a value with the first edition that would realistically have been hardly possible for a new title with the same marketing expenditures. Thus, over 300,000 copies of the first German-language edition were sold. The circulation guaranteed to advertisers was exceeded by more than double. Consequently, "National Geographic" ranked third in the market based on circulation immediately after the release of the first edition, behind the Gruner + Jahr titles "GEO" and "P.M." However, it is crucial that the circulation has remained consistently around 280,000 copies since the first half of 2000 to the present. This extraordinary circulation development - nearly at a consistently high level since the first edition - demonstrates that Gruner + Jahr was able to directly utilize the existing market significance of "National Geographic" with the release of the first German editions and to retain readers in the long term. Against this background, Gruner + Jahr was also able to announce an increase in the selling price from 5.80 DM to 6.80 DM for issue 2/00 as early as December 1999. The first edition still cost 5.00 DM. The magazine was not an innovation, understood as a completely new magazine aimed at an unoccupied market segment. In fact, Gruner + Jahr did not introduce a new title. The publisher released the German edition under the "National Geographic" brand. The high level of recognition and the reputation of "National Geographic" had already created a potential buyer segment for it. Those interested in knowledge, for whom "National Geographic" was already a term for fascinating reports on adventures and expeditions and breathtaking images before 1999, were immediately excited about the German edition and could be comparatively easily won over as buyers. During the market launch, it was not necessary to convey the concept and direction of the magazine to these potential buyers in a laborious manner. Gruner + Jahr did not need to explain how "National Geographic" differs from other knowledge magazines and in which market segment the magazine should be positioned. This was known in the market. Ultimately, the circulation development clearly shows that potential readers were practically waiting for the German-language edition. This was also stated by the Managing Director of G+J/RBA in a press release on the occasion of the first release of the German-language edition of "National Geographic" on March 5, 1999: "National Geographic is one of the strongest brands in the media landscape. The magazine is considered the qualitative standard against which journalism and photography are measured worldwide to this day. (...) We now have the great opportunity to make the fascinating world of National Geographic, in all its product diversity, accessible to a large potential buyer base in Germany." This "dormant" buyer potential, which could apparently be tapped with the first edition, proves that "National Geographic" already had market significance in Germany before 1999, which enabled Gruner + Jahr to establish itself directly and permanently in the market with this magazine. This is also evidenced by a corresponding submission to the Board of Gruner + Jahr for the approval of the investment plans for the publication of the German edition of "National Geographic" from November 1998.  </w:t>
        <w:br/>
        <w:t xml:space="preserve">It does not matter that, according to the statements of Gruner + Jahr's legal representatives, no readers could be transitioned from the English-language to the German edition. This only proves, on the one hand, that both magazines belong to different markets due to the different languages and are not substitutes (for market definition, see section VI.1 below). The language barrier prevented the current readers of the German-language edition from reading the English-language edition. On the other hand, this particularly shows that there was already a buyer potential for a German edition of "National Geographic" in 1999. Because this potential could be tapped and converted into readers through the publication of the German edition - and without readers switching from the English-language edition. Gruner + Jahr was ultimately able to directly connect to the domestic standing of the American magazine through the acquisition of the German title rights, transition potential readers into actual buyers, and thereby strengthen its position in the market for popular science magazines (for the competitive effects of the acquisition, see section VI.5). The basis for this was primarily the high level of recognition of "National Geographic" in Germany. That Gruner + Jahr was particularly focused on acquiring this existing recognition and the reputation of "National Geographic" through the license acquisition and tapping into the associated and already existing buyer potential in the market with the publication of a German-language edition is ultimately supported by the - also according to Gruner + Jahr - strict requirements of the licensors through the license agreement.  </w:t>
        <w:br/>
        <w:t>In addition to content-related requirements, the license agreement also includes specifications regarding the appearance of the magazine (including layout, scope, format), marketing, and minimum circulation. Based on reasonable commercial behavior, it would not have been expected that a publisher would enter into a license agreement for ten years within this tightly defined framework if the license or the brand acquired thereby did not already have market significance. The mere establishment of a minimum circulation, which would mean practically regular license fees for Gruner + Jahr regardless of the actual circulation sold, would represent such a significant risk over a period of ten years that a reasonably acting businessman would likely not take it on unless he could already estimate the future yield at the time of entering into the license agreement. Furthermore, the contract provides for a [...] double-digit million US dollar amount as a minimum license fee. It can be assumed that Gruner + Jahr only entered into the license agreement with the associated economic risks and costs because there were corresponding opportunities or circulation and revenue expectations. For a magazine title that is largely unknown and without market significance in the German market, no publisher would certainly have been willing to agree to such a license agreement. The economic risks would have been too great if an unknown title did not establish itself in the market, and the contract term would have been too long. Even a comparison with the license agreements for the German editions of internationally known titles presented here shows that minimum license fees apply for the editions in Germany, France, and Poland, including ancillary products. Minimum Royalty Guarantee Amounts, Master Agreement point 4.2.</w:t>
      </w:r>
    </w:p>
    <w:p>
      <w:r>
        <w:rPr>
          <w:b/>
        </w:rPr>
        <w:t>[Pages 19–21]</w:t>
      </w:r>
    </w:p>
    <w:p>
      <w:r>
        <w:t xml:space="preserve">19  </w:t>
        <w:br/>
        <w:t xml:space="preserve">magazines such as "Playboy" (B 6 – 106/02) or "Rolling Stone" (B 6 – 128/02) show that the licensing fees for "National Geographic" are high, even though these magazines had already been established in the market with German editions for years at the time of contract conclusion. Certainly, comparing contracts is difficult and not possible in all details. Nevertheless, the contractual modalities and the amount of the licensing fees demonstrate that Gruner + Jahr wanted to acquire and has acquired the license for publishing the German edition of "National Geographic," along with its recognition and market significance in the domestic market, and especially the associated buyer potential. With the licensing agreement, Gruner + Jahr was able to exclusively tap into this buyer potential and directly transition readers to the German edition. This clearly justified the licensing fees and the contractual modalities and has proven to be correct from the very beginning, as the development of circulation shows. These strict requirements also support the merger criterion of control acquisition under § 37 para. 1 no. 2 sentence 2 letter a) GWB, as they enable Gruner + Jahr to draw on resources from NGS. Contrary to its own assertions, Gruner + Jahr has acquired control over the asset despite the strict requirements of the licensors through the licensing agreement. Restrictions regarding the use and marketing of the German edition of "National Geographic" do not contradict this. Such restrictions are inherent to a licensing agreement. In almost all licensing agreements for the granting of licensing rights for the publication of German-language editions of internationally known magazines, there are limitations regarding content, design, distribution, or advertising – as the licensor aims to preserve the value of "its product." Furthermore, the revenues associated with the license can be clearly attributed to Gruner + Jahr. Gruner + Jahr controls the joint venture together with RBA Germany and decides on all corporate strategic measures in consultation with the advisory board. Gruner + Jahr undoubtedly shares the economic risk with RBA Germany in publishing the German edition of "National Geographic." It is also not contrary to the fact that a large part of the reports must be taken from the pool of the English-language original edition and that Gruner + Jahr has only marginal powers – so the publisher claims. After all, the editorial team of the German edition of "National Geographic" consists of seven editors, one photo editor, and responsible individuals for graphics and cartography. Additionally, the editorial team is advised by four scientists. There is also an expedition advisory board. This demonstrates that Gruner + Jahr does not only provide marginal editorial and design contributions and does not merely publish a translation of the English-language edition. Moreover, it was planned from the outset to "write additional contributions and reports with German or European relevance, in addition to the stories we take over."  </w:t>
        <w:br/>
        <w:t xml:space="preserve">Overall, the brand "National Geographic" was the basis for the market position that Gruner + Jahr immediately occupied with the publication of the German first edition of the magazine. In this respect, the present case – contrary to the assertions of Gruner + Jahr – is also not comparable to licensing agreements for the initial market introduction of new titles that were not previously known in the German market. In these cases, the licensee must first establish its market position in competition and cannot rely on an already existing market significance.  </w:t>
        <w:br/>
        <w:t xml:space="preserve">Furthermore, regardless of the question of comparability and assessment of mergers in other markets, it should be noted for the present case that the aforementioned legal opinion commissioned by Gruner + Jahr itself from attorney Dr. Bergmann regarding the licensing agreement from October 1998 implicitly confirmed that the acquisition of the license for publishing the German edition of "National Geographic" is ultimately a merger subject to notification. The opinion explicitly referred to the notification obligation and the market affected here for popular science magazines, on which "Gruner + Jahr is already strong." It cannot be ruled out that the Federal Cartel Office may therefore raise objections to the merger (see section III.2 above). This legal assessment was known to Gruner + Jahr long before the acquisition of the license, and it is not apparent what has changed in this assessment.  </w:t>
        <w:br/>
        <w:t xml:space="preserve">VI. Competitive Assessment  </w:t>
        <w:br/>
        <w:t xml:space="preserve">21  </w:t>
        <w:br/>
        <w:t xml:space="preserve">The merger has led to the strengthening of a dominant market position of Gruner + Jahr in the reader market for popular science magazines in Germany (§ 36 para. 1 GWB).  </w:t>
        <w:br/>
        <w:t xml:space="preserve">1. Market Definition  </w:t>
        <w:br/>
        <w:t xml:space="preserve">a) Reader Market  </w:t>
        <w:br/>
        <w:t xml:space="preserve">The joint venture G+J/RBA publishes, in particular, the German-language edition of "National Geographic." Thus, the merger affects the reader market for popular science magazines in Germany. This is evident from the following:  </w:t>
        <w:br/>
        <w:t xml:space="preserve">First of all, "National Geographic" is to be assigned to the reader market for consumer magazines. These titles appeal to their readers not in a professional, but exclusively in their private environment and cover their personal information and leisure interests. They are therefore distinct from the so-called trade magazines, which serve the professional information and further education of a clearly defined readership (target group) based on scientific discipline, professional group, function, technology, material, or industry (WuW/E BKartA 1709, 1710 – Bertelsmann - Deutscher Verkehrsverlag).  </w:t>
        <w:br/>
        <w:t xml:space="preserve">Within the market for consumer magazines, "National Geographic" is assigned to the area of so-called "special interest magazines." These publications target a readership with a common, specific area of interest – in contrast to so-called "general interest magazines." According to the practice of the decision division, "special interest magazines" are to be considered as factually related areas. From the reader's perspective, magazines that primarily report on a specific subject area are not interchangeable with magazines that focus on other specific or general areas of interest.  </w:t>
        <w:br/>
        <w:t>The German-language edition of "National Geographic" magazine is a reportage and knowledge magazine. In accordance with NGS's goal of increasing and disseminating knowledge in the fields of geography, nature, and the environment, the magazine primarily addresses natural and earth science topics but also includes contributions on history, ethnology, and other popular science topics such as astronomy. The thematic areas – according to Gruner + Jahr – range from culture and history.</w:t>
      </w:r>
    </w:p>
    <w:p>
      <w:r>
        <w:rPr>
          <w:b/>
        </w:rPr>
        <w:t>[Pages 22–24]</w:t>
      </w:r>
    </w:p>
    <w:p>
      <w:r>
        <w:t xml:space="preserve">22  </w:t>
        <w:br/>
        <w:t xml:space="preserve">over nature, earth, and the universe; from humans and animals to archaeology and paleontology, travel, research, and expeditions. "National Geographic" describes the knowledge of our planet in an entertaining and well-founded manner. Accordingly, it targets readers with these areas of interest.  </w:t>
        <w:br/>
        <w:t xml:space="preserve">In the present case, however, the particular style of reporting is also significant. "National Geographic" reports in an exciting and authentic manner, with fascinating photographs – this is the editorial profile. "The reports on impressive expeditions are particularly authentic due to the perspective of the first-person narrator, making 'National Geographic' so extraordinary along with the breathtaking photographs." This particular style of reporting is also attributable to the fact that NGS has so far funded more than 7,000 research projects, thereby gaining exclusive and direct access to the results of research trips or expeditions and reporting on them from the perspective of those involved.  </w:t>
        <w:br/>
        <w:t xml:space="preserve">Thus, the relevant market here includes those special interest magazines that focus on sophisticated, authentic reporting about foreign countries and cultures or, in line with NGS's objectives, about geography, nature, and the environment. Magazines that cover these topics comprehensively and report in a manner comparable to that of the reader in terms of reportage and photography belong to the same reader market. These magazines can be summarized under the term "popular science magazines." This is also supported by the fact that Gruner + Jahr itself assigns the German-language edition of "National Geographic" to the segment of "popular sciences." The publishers that release magazines in this area compete with each other for subscribers and readers.  </w:t>
        <w:br/>
        <w:t xml:space="preserve">However, Gruner + Jahr further delineates the affected market in this case and states that "National Geographic" addresses all readers who wish to read a factual or reportage magazine in their leisure time. The magazine thus competes with numerous magazines that report on areas such as nature, geography, anthropology, the universe, history, culture, humans, animals, archaeology, and travel, as well as with general reportage magazines, which is also evidenced by the fact that the selection of title topics is increasingly similar. However, the investigations did not confirm this market definition.  </w:t>
        <w:br/>
        <w:t xml:space="preserve">On the one hand, niche or specialty titles that only cover individual areas of reporting from "National Geographic," such as travel, archaeology, or history, cannot be assigned to the affected reader market for popular science magazines. From the readers' perspective, they cannot substitute the horizontal or thematic comprehensive titles in content. For a reader who wants to be informed comprehensively and broadly about the topics of geography, nature, and the environment, a segmentation of the magazines would require reading a multitude of magazines, even if they do not wish to delve into all areas. However, since it can be assumed that they only allocate a certain amount of time for reading these magazines, they will ultimately rely on the general titles for a more or less general overview and will not regularly satisfy their information needs in specific segments through niche titles. These specialized magazines are therefore read by some readers either alongside general magazines like "National Geographic" or "GEO," or are purchased exclusively when there is a lack of interest in information about other areas. Furthermore, the comparatively rarer publication frequency and the resulting lack of timeliness from the readers' perspective argue against substitutability with monthly magazines.  </w:t>
        <w:br/>
        <w:t xml:space="preserve">Also, from the perspective of production flexibility, niche titles cannot be assigned to the affected reader market. Although they can sometimes cover the topics of the general titles, an expansion of the thematic spectrum would not be easily possible. First, according to economic experience, the market introduction of a new general title is associated with investments in the millions, which already poses problems for the mostly medium-sized publishers of niche titles. Additionally, "National Geographic" reports on a variety of topics, which requires editors with different training and qualifications. A specialty magazine that has so far reported on astronomy, for example, cannot report on geography or environmental issues without significant additional effort – in terms of new hires in the editorial area or the establishment of a photographic reporting. At the very least, the existing editors would first have to acquire knowledge in other fields with great effort. It is questionable whether this is even possible for scientifically oriented magazines without formal study. Last but not least, the overwhelming majority of the surveyed specialty publishers stated that they do not see themselves as competitors of "National Geographic," thereby confirming that they do not belong to the affected market.  </w:t>
        <w:br/>
        <w:t xml:space="preserve">If Gruner + Jahr now advocates the inclusion of niche and specialty titles in the same market as "National Geographic," this also contradicts the classification that the publisher itself makes in the advertising price list of "GEO." There, the specialty titles are assigned to separate markets, e.g., for travel or history magazines. "National Geographic" and "GEO" are classified as the only magazines in a market for "general-interest reportage magazines." In this respect, Gruner + Jahr even delineates the reader market more narrowly than the decision division.  </w:t>
        <w:br/>
        <w:t xml:space="preserve">As with the specialty/niche titles, the investigations have not confirmed that general reportage magazines must be included in the affected market. Although nearly all magazines from various segments now report on nature, the environment, or travel, these reports, in terms of scope, breadth, depth, and seriousness of reporting, as well as scientific claims and the nature of presentation and illustration, cannot be compared from the readers' perspective with reports from "National Geographic."  </w:t>
        <w:br/>
        <w:t xml:space="preserve">In this respect, neither niche and specialty titles nor general reportage magazines should be included in the affected market. This is ultimately also unequivocally confirmed by the aforementioned legal opinion commissioned by Gruner + Jahr from RAín Dr. Bergmann regarding the cartel agreement from October 1998, which points out that the merger affects the market for popular science magazines, in which Gruner + Jahr is represented in Germany with "GEO."  </w:t>
        <w:br/>
        <w:t>In a letter dated July 15, 2004, Gruner + Jahr states regarding market definition that – just as with books – there is a general need for informational and entertainment reading among the population concerning magazines, which is not limited to a specific subject area. Referring to decisions regarding pocketbooks,</w:t>
      </w:r>
    </w:p>
    <w:p>
      <w:r>
        <w:rPr>
          <w:b/>
        </w:rPr>
        <w:t>[Pages 25–27]</w:t>
      </w:r>
    </w:p>
    <w:p>
      <w:r>
        <w:t xml:space="preserve">25  </w:t>
        <w:br/>
        <w:t xml:space="preserve">book market, Gruner + Jahr derives that all titles of publishers that satisfy a broad spectrum of demand for entertainment and information are relevant for market definition.  </w:t>
        <w:br/>
        <w:t xml:space="preserve">However, the Kammergericht has already established that there is no functional interchangeability between books and magazines. In this respect, the statements made by Gruner + Jahr in the letter dated July 15, 2004, do not lead to a different market definition. A mixing of books and magazines in market definition is incompatible with the demand market concept - even considering the aspect of production switching flexibility. On the one hand, it is necessary to distinguish between publishing products based on the medium of information, as magazines and books are not considered interchangeable from the perspective of the reader. For the reader, books and magazines differ significantly due to their conceptual differences, which manifest primarily in their presentation, content, and timeliness. On the other hand, there are also significant differences from the publisher's perspective between the two media in terms of financing, production, and distribution, as well as due to the additional business activities in the magazine sector - the offering of advertising space - which oppose simple production switching. Overall, the market definition applied to books cannot simply be transferred to the magazine sector.  </w:t>
        <w:br/>
        <w:t xml:space="preserve">Also, from the perspective of supply flexibility between magazines, there is nothing to support a different market definition. The arguments presented by Gruner + Jahr in the letter dated July 15, 2004, contradict the market assessments, as already outlined above regarding niche titles. Overall, the possibility of market entry for other publishers in the area of popular science magazines is limited by high entry barriers, elaborate presentation, and the dominant position of Gruner + Jahr. Additionally, popular scientists/authors, with whom publishers often want to substantiate the scientific claim of their magazines, are not available without limits. For example, both "National Geographic" and "horizonte" refer to Reinhold Messner as an advisor or author.  </w:t>
        <w:br/>
        <w:t xml:space="preserve">The geographical market definition for the reader market is given by the geographical boundary of the publication areas of the parties involved. This is economically the German-speaking area; legally, the market is limited to the scope of the GWB.  </w:t>
        <w:br/>
        <w:t xml:space="preserve">b) Advertising Market  </w:t>
        <w:br/>
        <w:t xml:space="preserve">The advertising market in the magazine sector is generally to be defined more broadly than the reader market, according to the practice of the decision division. This is due to the fact that advertisers - especially for branded goods - advertise in various magazines with different target audiences and themes. Since the warning is not based on the assertion that a dominant position of the parties in the advertising business is strengthened or arises, a detailed definition of the relevant advertising market can be omitted in this case.  </w:t>
        <w:br/>
        <w:t xml:space="preserve">2. Market Structure in the Affected Reader Market in 2003  </w:t>
        <w:br/>
        <w:t xml:space="preserve">In presenting the market structure in the reader market for popular science magazines, the situation in 2003 is referenced. For the calculation of market shares, the sold circulation - for Gruner + Jahr titles only the circulation sold domestically - for this year is used as the basis, whereby a calculation of market shares based on distribution revenues does not yield a significantly different picture. According to the investigations of the decision division, the market is as follows:  </w:t>
        <w:br/>
        <w:t xml:space="preserve">Title Publisher Year of Average Annual Circulation Market Share  </w:t>
        <w:br/>
        <w:t xml:space="preserve">Establishment in %  </w:t>
        <w:br/>
        <w:t xml:space="preserve">Gruner +  </w:t>
        <w:br/>
        <w:t xml:space="preserve">GEO 1976 12 380,000 29.8  </w:t>
        <w:br/>
        <w:t xml:space="preserve">Jahr  </w:t>
        <w:br/>
        <w:t xml:space="preserve">Gruner +  </w:t>
        <w:br/>
        <w:t xml:space="preserve">P.M. 1978 12 335,000 26.2  </w:t>
        <w:br/>
        <w:t xml:space="preserve">Jahr  </w:t>
        <w:br/>
        <w:t xml:space="preserve">National Gruner +  </w:t>
        <w:br/>
        <w:t xml:space="preserve">1999 12 247,000 19.3  </w:t>
        <w:br/>
        <w:t xml:space="preserve">Geographic Jahr  </w:t>
        <w:br/>
        <w:t xml:space="preserve">Total Gruner  </w:t>
        <w:br/>
        <w:t xml:space="preserve">962,000 75  </w:t>
        <w:br/>
        <w:t xml:space="preserve">+ Jahr  </w:t>
        <w:br/>
        <w:t xml:space="preserve">Spektrum der v.  </w:t>
        <w:br/>
        <w:t xml:space="preserve">1978 12 100,500 7.9  </w:t>
        <w:br/>
        <w:t xml:space="preserve">Wissenschaft Holtzbrinck  </w:t>
        <w:br/>
        <w:t xml:space="preserve">Bild der Wissen-  </w:t>
        <w:br/>
        <w:t xml:space="preserve">Konradin 1964 12 114,328 9.0  </w:t>
        <w:br/>
        <w:t xml:space="preserve">schaft  </w:t>
        <w:br/>
        <w:t xml:space="preserve">Natur &amp; Kosmos Konradin 1999 12 100,105 7.8  </w:t>
        <w:br/>
        <w:t xml:space="preserve">According to the BGH, actual changes must be taken into account in prohibition orders until the end of the oral hearing before the appellate court, as it is a continuous administrative act (BGH, decision of June 24, 2003 - KVR 14/01 - HABET/Lekkerland).  </w:t>
        <w:br/>
        <w:t xml:space="preserve">Total  </w:t>
        <w:br/>
        <w:t xml:space="preserve">314,933 25  </w:t>
        <w:br/>
        <w:t xml:space="preserve">Competitors  </w:t>
        <w:br/>
        <w:t xml:space="preserve">Total Market 1,276,933 100  </w:t>
        <w:br/>
        <w:t xml:space="preserve">The magazines "GEO" and "P.M." are also classified by Gruner + Jahr, like "National Geographic," in the segment of "popular science magazines." This is also confirmed by surveys of other publishers and the editorial profile of the two magazines. "GEO" reports comprehensively, vividly, and profoundly on the major goals, upheavals, and passions on planet Earth. In the advertising price list, "GEO" is accordingly positioned together with the German edition of "National Geographic" in a market segment. The magazine "P.M." conveys knowledge in the areas of technology, natural sciences, medicine, nature and environment, history, ethnology, adventure, and culture. A focus of this knowledge magazine is reports on the topic of "future." Thus, both "GEO" and "P.M." largely cover the thematic spectrum offered by "National Geographic." Also, in terms of the nature and presentation of the reporting and the quality of the photos, "GEO" and "P.M." can be regarded as interchangeable with the German edition of "National Geographic" for the "knowledge-interested" reader.  </w:t>
        <w:br/>
        <w:t>The magazines "Spektrum der Wissenschaft" from the Spektrum der Wissenschaft Verlagsgesellschaft mbH, which belongs to the Georg von Holtzbrinck publishing group, as well as "Bild der Wissenschaft" and "Natur &amp; Kosmos," both from the Konradin publishing group, are also to be assigned to the reader market for popular science magazines. "Spektrum der Wissenschaft" reports on results from research and technology and shows the connections between science, economy, and society. Even though the magazine is overall more scientifically and research-oriented than "National Geographic," it belongs to the affected reader market here. According to publisher information, "Bild der Wissenschaft" is designed as a modern knowledge magazine that reports on important findings and developments in research and science, illustrated by high-quality photos. The reports and photo series of "Natur &amp; Kosmos" cover - according to the Konradin publishing group - the world of animals and plants, the connections between humans, nature, and technology, as well as the topic of the environment. Also, the presentation and illustration of the three competing titles are, from the reader's perspective, interchangeable with "National Geographic."</w:t>
      </w:r>
    </w:p>
    <w:p>
      <w:r>
        <w:rPr>
          <w:b/>
        </w:rPr>
        <w:t>[Pages 28–30]</w:t>
      </w:r>
    </w:p>
    <w:p>
      <w:r>
        <w:t xml:space="preserve">28  </w:t>
        <w:br/>
        <w:t xml:space="preserve">is fundamentally comparable to that of "National Geographic." Not least, the publishers themselves list "National Geographic" as a competing magazine. Even if, in favor of the parties involved, the knowledge magazine "horizonte," which was published for the first time this year by HBV, were to be attributed to the affected market for 2003 with the medium-term average print run aimed for and the "intended" retail price set by the publisher, Gruner + Jahr would still achieve a market share of over 60%27.  </w:t>
        <w:br/>
        <w:t xml:space="preserve">Whether - as outlined above (Market Definition Section VI.1) - niche or specialty magazines can be assigned their own markets for travel, astronomy, or history magazines, or whether they should be attributed to the reader market for popular science magazines alongside the general, theme-comprehensive titles, can ultimately remain open here. Even with an unjustified inclusion of these titles in the market, the competitive assessment would not yield a different result regarding the existence of the prohibition conditions, especially since Gruner + Jahr is represented with numerous own titles in the area of niche or specialty magazines (so-called mono-thematic derivatives of the magazines "GEO," "P.M.," and "National Geographic").  </w:t>
        <w:br/>
        <w:t>27 According to publisher information, the knowledge and reportage magazine is in direct competition with "National Geographic," "GEO," and "P.M."</w:t>
      </w:r>
    </w:p>
    <w:p>
      <w:r>
        <w:t xml:space="preserve">29  </w:t>
        <w:br/>
        <w:t xml:space="preserve">3. Market Structure in the Affected Reader Market in 1999  </w:t>
        <w:br/>
        <w:t xml:space="preserve">In 1999, at the time of the license acquisition, there was no fundamentally different supply structure in the affected reader market compared to the year 2003 from a competitive perspective. This is shown in the following table:  </w:t>
        <w:br/>
        <w:t xml:space="preserve">Title Publisher Year of Establishment Avg. p.a. Circulation in Market Share  </w:t>
        <w:br/>
        <w:t xml:space="preserve">in %  </w:t>
        <w:br/>
        <w:t xml:space="preserve">GEO Gruner + Jahr 1976 12 403,000 35.0  </w:t>
        <w:br/>
        <w:t xml:space="preserve">P.M. Gruner + Jahr 1978 12 353,000 30.7  </w:t>
        <w:br/>
        <w:t xml:space="preserve">Total Gruner  </w:t>
        <w:br/>
        <w:t xml:space="preserve">756,000 66  </w:t>
        <w:br/>
        <w:t xml:space="preserve">+ Jahr  </w:t>
        <w:br/>
        <w:t xml:space="preserve">Spektrum der  </w:t>
        <w:br/>
        <w:t xml:space="preserve">v. Holtzbrinck 1978 12 110,000 9.6  </w:t>
        <w:br/>
        <w:t xml:space="preserve">Wissenschaft  </w:t>
        <w:br/>
        <w:t xml:space="preserve">Bild der  </w:t>
        <w:br/>
        <w:t xml:space="preserve">Konradin 1964 12 119,173 10.4  </w:t>
        <w:br/>
        <w:t xml:space="preserve">Wissenschaft  </w:t>
        <w:br/>
        <w:t xml:space="preserve">Natur &amp; Deutsche  </w:t>
        <w:br/>
        <w:t xml:space="preserve">1999 12 102,101 8.9  </w:t>
        <w:br/>
        <w:t xml:space="preserve">Kosmos Verlags-Anstalt  </w:t>
        <w:br/>
        <w:t xml:space="preserve">Illustrierte  </w:t>
        <w:br/>
        <w:t xml:space="preserve">Bonnier 1993 12 63,614 5.5  </w:t>
        <w:br/>
        <w:t xml:space="preserve">Wissenschaft  </w:t>
        <w:br/>
        <w:t xml:space="preserve">Total  </w:t>
        <w:br/>
        <w:t xml:space="preserve">394,888 34  </w:t>
        <w:br/>
        <w:t xml:space="preserve">Competitors  </w:t>
        <w:br/>
        <w:t xml:space="preserve">Total Market 1,150,888 100  </w:t>
        <w:br/>
        <w:t xml:space="preserve">Gruner + Jahr already held the market-leading position with the magazines "GEO" and "P.M." in 1999. Following at a significant distance were the magazines "Spektrum der Wissenschaft" from the Georg von Holtzbrinck publishing group, as well as "Bild der Wissenschaft" from the Konradin publishing group and "Natur &amp; Kosmos" from Deutsche Verlags-Anstalt GmbH, Stuttgart28. The magazine "Illustrierte Wissenschaft" from Bonnier Verlag GmbH, Norderstedt, has since been discontinued.  </w:t>
        <w:br/>
        <w:t xml:space="preserve">Here, too, there is no significantly different picture when calculating market shares based on distribution revenues. Likewise, Gruner + Jahr's market position in the affected market would not change with the inclusion of niche titles or specialty magazines.  </w:t>
        <w:br/>
        <w:t>28 The Konradin publishing group has since taken over the entire magazine sector of Deutsche Verlags-Anstalt GmbH (B 6-46/03).</w:t>
      </w:r>
    </w:p>
    <w:p>
      <w:r>
        <w:t xml:space="preserve">30  </w:t>
        <w:br/>
        <w:t xml:space="preserve">4. Market Structure in the Affected Advertising Market  </w:t>
        <w:br/>
        <w:t xml:space="preserve">The evaluation of the sample copies of the German edition of "National Geographic" shows that the advertising market is broader than the reader market. The magazine predominantly advertises branded products (cars, computers, beer, travel). The companies that place these ads also advertise in other magazines that are not classified as popular science magazines. In this respect, the market structure in the advertising market is characterized by competition with consumer magazines from other sectors. Given this situation, an exact analysis of the competitive situation can be dispensed with.  </w:t>
        <w:br/>
        <w:t xml:space="preserve">5. Strengthening a Dominant Position in the Reader Market  </w:t>
        <w:br/>
        <w:t xml:space="preserve">The merger has led to the strengthening of a dominant market position of Gruner + Jahr in the reader market for popular science magazines in Germany and thus fulfills the prohibition conditions of § 36 Abs. 1 GWB.  </w:t>
        <w:br/>
        <w:t xml:space="preserve">a) Market Position of Gruner + Jahr Before the Merger  </w:t>
        <w:br/>
        <w:t xml:space="preserve">Even before the merger, Gruner + Jahr held a superior market position in this market in the sense of § 19 Abs. 2 Sentence 1 No. 2 GWB. With the titles "GEO" and "P.M.," the publisher achieved a market share far above the presumption threshold of § 19 Abs. 3 Sentence 1 GWB. Thus, even before the merger, Gruner + Jahr had a dominant market position and was not exposed to significant competition.  </w:t>
        <w:br/>
        <w:t>Gruner + Jahr's market position, which is reflected in market shares, the market share gap to competitors, and the number of titles, is secured by the fact that the publisher has, on the one hand, many years of experience and extensive specialized knowledge in the entire magazine sector and, at the same time, can utilize synergies in distribution, printing, or editorial areas with 120 magazine titles worldwide, leading to cost advantages. On the other hand, Gruner + Jahr also has a long-term secured market position, especially in popular science magazines. The two titles "GEO" and "P.M." have been published since 1976 and 1978, respectively, and thus, as established magazines, have a long tradition and a strong, developed reader loyalty. Additionally, there is an exclusive access to the "information procurement market" compared to competitors. Thus</w:t>
      </w:r>
    </w:p>
    <w:p>
      <w:r>
        <w:rPr>
          <w:b/>
        </w:rPr>
        <w:t>[Pages 31–33]</w:t>
      </w:r>
    </w:p>
    <w:p>
      <w:r>
        <w:t xml:space="preserve">31  </w:t>
        <w:br/>
        <w:t xml:space="preserve">Gruner + Jahr acquires reports and photos from the American edition of "National Geographic," which - as stated above - has set standards through its reporting and photography. The procurement of information, i.e., in this case, fascinatingly written, spectacular, profound reports with first-class images, access to popular expedition scientists and authors with expertise and reputation in wide circles of the knowledge-interested public, and the elaborate nature of the presentation indicate that the barriers to entry in the market for popular science magazines are high. This is also evidenced by the fact that some editorial offices have their own scientific or even expedition advisory boards. Not least for this reason, Gruner + Jahr described the market launch of "GEO" as the founding of one of the most elaborate print products of the post-war period.  </w:t>
        <w:br/>
        <w:t xml:space="preserve">Also from a resource perspective, the superior maneuverability of Gruner + Jahr - as part of the Bertelsmann Group with a global revenue of €16.8 billion - is beyond question. The largest current competitor is the Holtzbrinck Group, which achieved a revenue of approximately €1.9 billion in 2003. In addition to financial strength, Bertelsmann also holds leading positions in other resources. As a globally active media company engaged in the fields of books, press, printing, and entertainment, and thus active in numerous press markets, the group possesses extensive know-how in these areas and can accordingly leverage synergies.  </w:t>
        <w:br/>
        <w:t xml:space="preserve">High barriers to entry on the one hand and the integration of Gruner + Jahr as a leading publisher in the field of popular science magazines, with a significant margin, into a resource-rich media group on the other hand overall worsen the possibility for an improvement in the competitive situation through the market entry of new publishers or new titles. A new magazine that lacks the means for market strategies and the utilization of synergy effects through the bundling of two knowledge magazines will find it difficult to compete against the established, firmly anchored titles of Gruner + Jahr. Only a few financially strong publishers could even take on the risk associated with launching a new title. This is not contradicted by the publication of the new knowledge magazine "horizonte" by HBV. Rather, HBV, with a revenue of €1.7 billion, is undoubtedly not a financially weak publishing group attempting to establish itself in a market that is not yet saturated.  </w:t>
        <w:br/>
        <w:t xml:space="preserve">The crucial question from HBV's perspective is therefore whether a new competitor can achieve a minimum sales volume of 150,000 copies required for survival, despite the monopoly structure.  </w:t>
        <w:br/>
        <w:t xml:space="preserve">b) Market Position of Gruner + Jahr After the Merger  </w:t>
        <w:br/>
        <w:t xml:space="preserve">With the publication of the German edition of "National Geographic," this dominant market position was strengthened, as Gruner + Jahr's market share in the reader market for popular science magazines rose to approximately 75%.  </w:t>
        <w:br/>
        <w:t xml:space="preserve">At the same time, the merger increased the market share gap to other competitors, whose market shares range between 7% and 9%. Even if the potentially strongest competitor, "horizonte" from HBV, is included, Gruner + Jahr would still have a market share more than three times higher than that of HBV. However, the calculations are based on planned data from HBV for the year 2004. It is questionable whether the expected circulation will actually be achieved. On the other hand, if one considers the magazines actually represented in the market, the strongest competitor, the Konradin Publishing Group with the two titles "Bild der Wissenschaft" and "Natur &amp; Kosmos," does not even reach the market share of "National Geographic," which is the Gruner + Jahr title with the lowest revenues and market shares. The dominance of Gruner + Jahr through a total of three leading titles would be even more pronounced if only the domestic sold circulation of the competitors had been taken into account. But even in terms of the absolute circulation figures, the superior market position of the Gruner + Jahr titles compared to the other magazines is evident. "GEO" alone has a sold circulation of over 500,000 copies, nearly five times that of the competing titles.  </w:t>
        <w:br/>
        <w:t xml:space="preserve">In contrast to the competitors, Gruner + Jahr gains additional strategic opportunities after the merger due to the absolute number of three knowledge magazines published by the company. By slightly differentiating the orientation of the titles, which already exists and could be adjusted accordingly, a larger number of readers can be addressed overall than would be possible with one or two magazines. With a correspondingly high reader coverage, the possibility for successful market entries is thereby constrained. At the same time, the growth opportunities of the already active competitors are limited.  </w:t>
        <w:br/>
        <w:t xml:space="preserve">Overall, the merger has strengthened and secured the dominant position of Gruner + Jahr in the reader market for popular science magazines. That it is Gruner + Jahr's goal to maintain and expand this market position in the future has recently been made clear by Bernd Buchholz, a member of the management board of the magazine division in Germany, by referring to the market-leading position of "GEO" in the knowledge market. With the new magazine published by HBV at the beginning of 2004, no fundamental change in the competitive situation regarding the dominant position of Gruner + Jahr is to be expected.  </w:t>
        <w:br/>
        <w:t xml:space="preserve">VII. Balancing Clause  </w:t>
        <w:br/>
        <w:t xml:space="preserve">The parties have neither demonstrated nor is it apparent that the merger will also lead to improvements in competitive conditions that outweigh the disadvantages of market dominance (§ 36 para. 1 GWB).  </w:t>
        <w:br/>
        <w:t xml:space="preserve">VIII. Fees  </w:t>
        <w:br/>
        <w:t xml:space="preserve">[...]  </w:t>
        <w:br/>
        <w:t xml:space="preserve">IX. Legal Remedies  </w:t>
        <w:br/>
        <w:t xml:space="preserve">[...]  </w:t>
        <w:br/>
        <w:t xml:space="preserve">Paetow Schulze  </w:t>
        <w:br/>
        <w:t xml:space="preserve">Teschner  </w:t>
        <w:br/>
        <w:t>30 w&amp;v, 20/2004, page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