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https://www.cnmc.es/expedientes/c002207</w:t>
      </w:r>
    </w:p>
    <w:p>
      <w:r>
        <w:t>Pages translated : 51</w:t>
      </w:r>
    </w:p>
    <w:p/>
    <w:p>
      <w:r>
        <w:rPr>
          <w:b/>
        </w:rPr>
        <w:t>[Pages 1–3]</w:t>
      </w:r>
    </w:p>
    <w:p>
      <w:r>
        <w:t>NATIONAL COMMISSION</w:t>
        <w:br/>
        <w:t>FOR COMPETITION</w:t>
        <w:br/>
        <w:t>RESOLUTION (Exp. C-0022/07, REPSOL/BP OIL)</w:t>
        <w:br/>
        <w:t>COUNCIL</w:t>
        <w:br/>
        <w:t>Mr. Luis Berenguer Fuster, President</w:t>
        <w:br/>
        <w:t>Mr. Fernando Torremocha García-Sáenz, Vice President</w:t>
        <w:br/>
        <w:t>Mr. Emilio Conde Fernández Oliva, Councilor</w:t>
        <w:br/>
        <w:t>Mr. Miguel Cuerdo Mir, Councilor</w:t>
        <w:br/>
        <w:t>Ms. Pilar Sánchez Núñez, Councilor</w:t>
        <w:br/>
        <w:t>Mr. Julio Costas Comesaña, Councilor</w:t>
        <w:br/>
        <w:t>Ms. Mª Jesús González López, Councilor</w:t>
        <w:br/>
        <w:t>Ms. Inmaculada Gutiérrez Carrizo, Councilor</w:t>
        <w:br/>
        <w:t>In Madrid, on April 1, 2008.</w:t>
        <w:br/>
        <w:t>Having reviewed the file processed in accordance with Law 15/2007, of July 3, on the Defense of Competition, regarding the economic concentration operation related to the creation by BP OIL ESPAÑA S.A.U. and REPSOL COMERCIAL DE PRODUCTOS PETROLIFEROS S.A. of a joint venture, in which each will hold 50% of the share capital, dedicated to ground assistance services for lubricants and aviation fuels in the Peninsula and Balearic Islands. (Exp. C/0022/07), acting as Rapporteur Ms. María Jesús González López, and in agreement with the report and proposal submitted by the Directorate of Investigation, the Council of the National Commission for Competition has resolved, in application of Article 58.4.a) of the aforementioned Law, to authorize the said concentration operation.</w:t>
      </w:r>
    </w:p>
    <w:p>
      <w:r>
        <w:t>This Resolution shall be communicated to the Directorate of Investigation of the National Commission for Competition and notified to the interested parties, informing them that it concludes the administrative procedure and that a contentious-administrative appeal may be filed against it before the National Court, within two months from its notification.</w:t>
      </w:r>
    </w:p>
    <w:p>
      <w:r>
        <w:t>NATIONAL COMMISSION</w:t>
        <w:br/>
        <w:t>FOR COMPETITION</w:t>
        <w:br/>
        <w:t>DIRECTORATE OF INVESTIGATION</w:t>
        <w:br/>
        <w:t>REPORT AND PROPOSAL FOR RESOLUTION IN SECOND PHASE</w:t>
        <w:br/>
        <w:t>FILE C/0022/07 REPSOL / BP OIL / JV</w:t>
        <w:br/>
        <w:t>On November 16, 2007, a notification regarding the creation by BP OIL ESPAÑA, S.A.U. (BP) and REPSOL COMERCIAL DE PRODUCTOS PETROLÍFEROS, S.A. (REPSOL) of a joint venture, in which each will hold 50% of the share capital, dedicated to ground assistance services for lubricants and aviation fuels in the Peninsula and Balearic Islands, was received in this Directorate of Investigation.</w:t>
      </w:r>
    </w:p>
    <w:p>
      <w:r>
        <w:t>In accordance with the provisions of Article 17.2.c) of Law 15/2007, of July 3, on the Defense of Competition, on November 19, 2007, a non-binding report on the said operation was requested from the National Energy Commission (CNE).</w:t>
      </w:r>
    </w:p>
    <w:p>
      <w:r>
        <w:t>Pursuant to Article 57.1 of Law 15/2007, this Directorate of Investigation formed a file and prepared the corresponding report on the operation along with a proposal for resolution.</w:t>
      </w:r>
    </w:p>
    <w:p>
      <w:r>
        <w:t>The Council of the National Competition Commission issued a resolution on January 21, 2008, in the first phase, in which it agreed to initiate the second phase of the procedure in accordance with Article 57.2.c) of the aforementioned Law, considering that the said concentration operation could hinder the maintenance of effective competition in all or some of the defined relevant markets, in particular, the market for aviation fuel boarding services, the market for the management of storage infrastructure, and, given its vertical relationship, the market for the supply of aviation fuels.</w:t>
      </w:r>
    </w:p>
    <w:p>
      <w:r>
        <w:t>Article 58.4 of Law 15/2007 establishes that upon receiving the definitive resolution proposal from the Directorate of Investigation, the Council of the National Competition Commission will adopt the final decision through a resolution.</w:t>
      </w:r>
    </w:p>
    <w:p>
      <w:r>
        <w:t>Article 36.2.b) of Law 15/2007 adds that the maximum period for issuing and notifying the aforementioned resolution of the Council of the National Competition Commission is two months in the second phase, counting from the date on which the Council agrees to open the second phase.</w:t>
      </w:r>
    </w:p>
    <w:p>
      <w:r>
        <w:t>In application of Article 58.1 of Law 15/2007, the Directorate of Investigation prepared a brief note on the concentration which, once the confidential aspects were resolved, was made public and communicated to the natural or legal persons who could be affected and to the Council of Consumers and Users, so that they could present their allegations within a period of 10 days.</w:t>
      </w:r>
    </w:p>
    <w:p>
      <w:r>
        <w:t>On March 5, 2008, this Directorate of Investigation prepared a statement of facts, in application of Article 58.2 of Law 15/2007, which included the possible obstacles to competition arising from the concentration and which was notified on that date to the interested parties so that they could submit allegations within a period of 10 days.</w:t>
      </w:r>
    </w:p>
    <w:p>
      <w:r>
        <w:t>C/ Barquillo, 5 Floor 4</w:t>
        <w:br/>
        <w:t>EMAIL: 28004 MADRID</w:t>
        <w:br/>
        <w:t>TEL.: 91 536 90 75- 91 536 90 77</w:t>
        <w:br/>
        <w:t>sgcon@cncompetencia.es FAX: 91 536 9070</w:t>
      </w:r>
    </w:p>
    <w:p>
      <w:r>
        <w:t>By virtue of the provisions of Article 37.1.a) of Law 15/2007, this request for allegations suspended the course of the maximum period for resolving the file, to the extent that these allegations would contain necessary elements of judgment for the National Competition Commission to assess the notified concentration operation.</w:t>
      </w:r>
    </w:p>
    <w:p>
      <w:r>
        <w:t>On March 17, 2008, this Directorate of Investigation received said allegations.</w:t>
      </w:r>
    </w:p>
    <w:p>
      <w:r>
        <w:t>In exercise of the provisions of Article 55.5 of Law 15/2007, and in view of the previous allegations, the Directorate of Investigation requested from the notifying parties on March 18, 2008, necessary information for the resolution of the file. The requested information was completed on March 31, 2008.</w:t>
      </w:r>
    </w:p>
    <w:p>
      <w:r>
        <w:t>According to the above, the deadline for resolving in the second phase is April 15, 2008, inclusive. After this date, the notified operation will be considered tacitly authorized.</w:t>
      </w:r>
    </w:p>
    <w:p>
      <w:r>
        <w:t>I. NATURE OF THE OPERATION</w:t>
        <w:br/>
        <w:t>The notified operation consists of the creation by BP and REPSOL of a joint venture, in which each will hold 50% of the share capital, to which both parties will transfer their ground assistance services activities for aviation fuels and lubricants that, both separately and jointly, they have been providing in the Peninsula and Balearic Islands.</w:t>
      </w:r>
    </w:p>
    <w:p>
      <w:r>
        <w:t>On January 22, 2007, the parties signed a letter of intent in which they established their willingness to pool their activities in the boarding market in the Spanish peninsular territory through the creation of a joint company. This agreement is what ultimately led to a Shareholders' Agreement signed on January 21, 2008.</w:t>
      </w:r>
    </w:p>
    <w:p>
      <w:r>
        <w:t>Specifically, the operation includes:</w:t>
        <w:br/>
        <w:t>a) Spin-off of the 100% participation that Terminales Canarios, S.L. (TC) holds in the capital of Servicios Logísticos de Combustibles de Aviación, S.L. (SLCA) in favor of FUELPLANE, S.L. (FUELPLANE).</w:t>
        <w:br/>
        <w:t>b) Merger by absorption of SLCA and REPSOL YPF PRODUCTOS Y SERVICIOS PETROLÍFEROS, S.A (RPSP) (absorbed companies) by FUELPLANE (absorbing company).</w:t>
      </w:r>
    </w:p>
    <w:p>
      <w:r>
        <w:t>The new company will be jointly controlled by the parties. The management of the joint venture will be exercised by a Board of Directors with equal representation from BP and REPSOL. This company will be exclusively dedicated to providing ground assistance services for aviation fuels and lubricants ("boarding"). This may include, where appropriate, the management of centralized storage infrastructure at airports (IGCC).</w:t>
      </w:r>
    </w:p>
    <w:p>
      <w:r>
        <w:t xml:space="preserve">According to the notifying parties, the joint venture will have sufficient resources to perform the functions of an autonomous economic entity. </w:t>
        <w:br/>
        <w:t>1 The resulting company will be named Servicios Logísticos de Combustibles de Aviación, S.L., which corresponds to the name of the current subsidiary of Terminales Canarios, S.L.</w:t>
      </w:r>
    </w:p>
    <w:p>
      <w:r>
        <w:rPr>
          <w:b/>
        </w:rPr>
        <w:t>[Pages 4–6]</w:t>
      </w:r>
    </w:p>
    <w:p>
      <w:r>
        <w:t>Therefore, the notified operation is an economic concentration in accordance with the provision of Article 7.1.c) of Law 15/2007. REPSOL is already operating in the aviation fuel boarding market through its subsidiary RPSP. This company holds six concessions for the provision of boarding services for fuels and lubricants at the airports of Santiago de Compostela, Vitoria, Valladolid, Reus, San Sebastián, and Gerona. It has also recently been awarded a centralized fuel management infrastructure (IGCC) in Vitoria.</w:t>
      </w:r>
    </w:p>
    <w:p>
      <w:r>
        <w:t>On its part, BP operates through its subsidiary FUELPLANE, which holds four concessions at the airports of Albacete, Sabadell, Burgos, and Valencia. It is also the holder of service contracts for these services for the future private airport of Ciudad Real and the Castellón aerodrome.</w:t>
      </w:r>
    </w:p>
    <w:p>
      <w:r>
        <w:t>REPSOL and BP already act jointly in this market through: TC and its 100% subsidiary SLCA, both jointly controlled by the parties. SLCA holds three concessions for the provision of boarding services for fuel at the airports of Palma de Mallorca, Menorca, and Ibiza, while TC holds another three concessions at the airports of Tenerife Norte, Tenerife Sur, and Las Palmas de Gran Canaria. TC is not included in the present operation.</w:t>
      </w:r>
    </w:p>
    <w:p>
      <w:r>
        <w:t>Under the Shareholders' Agreement, the notifying parties have agreed in its twelfth clause that “Each shareholder shall have the right to use and receive ground assistance services from the absorbing company [the joint venture] for the supply of aviation fuels and lubricants to their respective clients, under the same terms and conditions as the other third-party users, signing the corresponding contracts for this purpose.” Furthermore, the thirteenth clause of this agreement states that “The use by third-party companies supplying aviation fuels and lubricants of the facilities [of the joint venture] shall be governed by the following general criteria: a) Services shall be provided under transparent, objective, and non-discriminatory conditions. b) Any applicant for logistical services must sign the corresponding logistical services contract and have an insurance policy that adequately covers the risks inherent to the operation.”</w:t>
      </w:r>
    </w:p>
    <w:p>
      <w:r>
        <w:t>Finally, it should be noted that the execution of the operation is conditioned upon the authorization of the operation by the competition authorities of Spain.</w:t>
      </w:r>
    </w:p>
    <w:p>
      <w:r>
        <w:t>II. APPLICABILITY OF LAW 15/2007 ON COMPETITION DEFENSE</w:t>
      </w:r>
    </w:p>
    <w:p>
      <w:r>
        <w:t>According to the parties, the operation falls within the scope of Regulation (EC) No. 139/2004 of the Council, of January 20, on the control of concentrations between companies, as it meets the thresholds of its Article 1.</w:t>
      </w:r>
    </w:p>
    <w:p>
      <w:r>
        <w:t>In this regard, on July 17, 2007, the notifying parties requested the European Commission, in accordance with Article 4.4 of the aforementioned Regulation 139/2004, to refer the matter to the Spanish competition authorities, which the European Commission accepted by decision of August 21, 2007, by which the case M.4626 REPSOL/BP/JV was referred to the competition authorities of Spain.</w:t>
      </w:r>
    </w:p>
    <w:p>
      <w:r>
        <w:t>The notified operation also meets the requirements set forth by Law 15/2007 for its notification, as it exceeds the thresholds established in Article 8.1.a) and 8.1.b) thereof.</w:t>
      </w:r>
    </w:p>
    <w:p>
      <w:r>
        <w:t>III. PARTICIPATING COMPANIES</w:t>
      </w:r>
    </w:p>
    <w:p>
      <w:r>
        <w:t>III.1. “REPSOL COMERCIAL DE PRODUCTOS PETROLÍFEROS, S.A.” (REPSOL)</w:t>
      </w:r>
    </w:p>
    <w:p>
      <w:r>
        <w:t>REPSOL operates in the business of marketing fuels and petroleum products. Its ultimate parent company is REPSOL YPF, S.A. (REPSOL YPF). According to the parties, REPSOL YPF is not controlled by any company or individual.</w:t>
      </w:r>
    </w:p>
    <w:p>
      <w:r>
        <w:t>REPSOL YPF is an integrated group active in the oil and gas sector including exploration, development, and production of crude oil and natural gas, transportation of crude oil, liquefied petroleum gases, and natural gas, refining, petrochemicals, and marketing and sale of petroleum products and petroleum derivatives. Thus, the structure of REPSOL YPF consists of four major business areas: i) exploration and production of oil and natural gas, ii) refining and marketing businesses, iii) distribution and marketing of petrochemical products, and iv) gas and electricity businesses.</w:t>
      </w:r>
    </w:p>
    <w:p>
      <w:r>
        <w:t>The turnover of the REPSOL YPF Group in the last financial year, according to Article 5 of Royal Decree 261/2008, of February 22, which approves the Competition Defense Regulation, is, according to the notifier, as follows:</w:t>
      </w:r>
    </w:p>
    <w:p>
      <w:r>
        <w:t>Turnover of the REPSOL YPF group</w:t>
        <w:br/>
        <w:t>(Millions of euros)</w:t>
        <w:br/>
        <w:t>2006</w:t>
        <w:br/>
        <w:t>Worldwide [&gt;2,500]</w:t>
        <w:br/>
        <w:t>European Union [&gt;250]</w:t>
        <w:br/>
        <w:t>Spain [&gt;60]</w:t>
        <w:br/>
        <w:t>Source: Notification</w:t>
      </w:r>
    </w:p>
    <w:p>
      <w:r>
        <w:t>III.2 “BP OIL ESPAÑA, S.A.U.” (BP ESPAÑA)</w:t>
      </w:r>
    </w:p>
    <w:p>
      <w:r>
        <w:t>BP España is the company responsible for the refining, distribution, and marketing of petroleum products in Spain for the BRITISH PETROLEUM Group. According to the parties, BRITISH PETROLEUM is not controlled by any company or individual.</w:t>
      </w:r>
    </w:p>
    <w:p>
      <w:r>
        <w:t>BRITISH PETROLEUM is a group of companies active worldwide and diversified into three business segments: i) exploration and production of oil and natural gas, as well as their transportation through pipelines and processing; ii) refining and marketing, including supply and sale, as well as production and marketing of refined products; iii) gas, electricity, and renewable energies, including marketing and sale of natural gas and liquefied natural gas, maritime transportation of liquefied natural gas and regasification activities, and development of low-pollution energies such as wholesale distribution, marketing, and sale of photovoltaic solar energy.</w:t>
      </w:r>
    </w:p>
    <w:p>
      <w:r>
        <w:t>The turnover of BRITISH PETROLEUM in the last financial year, according to Article 5 of Royal Decree 261/2008, is, according to the notifier, as follows:</w:t>
      </w:r>
    </w:p>
    <w:p>
      <w:r>
        <w:t>Turnover of BRITISH PETROLEUM</w:t>
        <w:br/>
        <w:t>(Millions of euros)</w:t>
        <w:br/>
        <w:t>2006</w:t>
        <w:br/>
        <w:t>Worldwide [&gt;2,500]</w:t>
        <w:br/>
        <w:t>European Union [&gt;250]</w:t>
        <w:br/>
        <w:t>Spain [&gt;60]</w:t>
        <w:br/>
        <w:t>Source: Notification</w:t>
      </w:r>
    </w:p>
    <w:p>
      <w:r>
        <w:t>IV. RELEVANT MARKETS</w:t>
      </w:r>
    </w:p>
    <w:p>
      <w:r>
        <w:t>IV.1. Product Markets</w:t>
      </w:r>
    </w:p>
    <w:p>
      <w:r>
        <w:t>The present operation takes place in the general field of ground assistance services and aviation fuels.</w:t>
      </w:r>
    </w:p>
    <w:p>
      <w:r>
        <w:t>The activity of the joint venture will be limited exclusively to the provision of ground assistance services for aviation fuels to any aviation fuel supplier, and will include, where applicable, the management of centralized storage infrastructures at airports (IGCC).</w:t>
      </w:r>
    </w:p>
    <w:p>
      <w:r>
        <w:t>In previous decisions, the European Commission considered that ground assistance services could be divided into as many segments as categories of ground assistance services mentioned in Directive 96/67/EC. Airport ground assistance services encompass a wide variety of activities ranging from assistance to transit passengers, baggage handling, aircraft cleaning, and catering, to the boarding of aviation fuels and lubricants.</w:t>
      </w:r>
    </w:p>
    <w:p>
      <w:r>
        <w:t>Royal Decree 1161/1999, of July 2, which regulates the provision of airport ground assistance services, completes the transposition of the aforementioned Directive and distinguishes the so-called “ramp services,” the provision of which is limited to a certain number of determined competitors.</w:t>
      </w:r>
    </w:p>
    <w:p>
      <w:r>
        <w:t>Among the ramp services is the so-called “fuel and lubricant assistance,” which includes, on the one hand, the organization and execution of the filling and emptying of fuel, including the storage and control of the quality and quantity of deliveries, and on the other hand, the loading of lubricants and other liquid ingredients.</w:t>
      </w:r>
    </w:p>
    <w:p>
      <w:r>
        <w:t>The means through which this service is provided include storage tanks from which the fuel is transported to the aircraft parking areas, either through underground hydrant networks.</w:t>
      </w:r>
    </w:p>
    <w:p>
      <w:r>
        <w:rPr>
          <w:b/>
        </w:rPr>
        <w:t>[Pages 7–9]</w:t>
      </w:r>
    </w:p>
    <w:p>
      <w:r>
        <w:t>(stationary pipeline system equipped with the necessary pumping equipment) and fixed refueling equipment, or through refueling units (tank vehicles). In the case of hydrant networks, fuel is supplied to the aircraft at each parking point by dispensing vehicles, known as "dispensers," equipped with measurement, filtration, and pressure control systems.</w:t>
      </w:r>
    </w:p>
    <w:p>
      <w:r>
        <w:t>The provision of this service, also referred to as "into-plane," is usually provided by the boarding service operating companies to the kerosene supplying companies and not directly to the airlines. Furthermore, within the fuel and lubricant assistance services to aircraft, it is important to distinguish, as noted by the CNE in its report, between the boarding services for fuels and lubricants and the management of IGCC, as these are differentiated activities that may not necessarily be performed by the same operator, since for airports with more than one million passengers or 25,000 tons of cargo annually, the concessions related to the boarding service are different from those organized regarding the management of fuel storage and distribution infrastructures. In the remaining airports, the fuel storage infrastructures are managed within the framework of the boarding service concessions for fuels and lubricants.</w:t>
      </w:r>
    </w:p>
    <w:p>
      <w:r>
        <w:t>Additionally, as the management of these boarding services for fuels and lubricants, and the management of IGCC is awarded by Aeropuertos Españoles y Navegación Aérea (AENA), it is necessary to distinguish within these two markets between competition "for the market" and competition "in the market." The latter case would occur in those airports where there are at least two concessionaires of boarding services for fuels and lubricants. Currently, there can be no competition "in the market" for the management of IGCC, as there is no more than one concession at any airport.</w:t>
      </w:r>
    </w:p>
    <w:p>
      <w:r>
        <w:t>Notwithstanding the above, the notifying parties have stated in their submissions that they do not believe there is a separate market for IGCC management services. In their opinion, it is an activity connected with the boarding services market and the fuel supply market, but that, regardless of whether there are specific tenders to obtain its concession, does not constitute a relevant product market different from the others.</w:t>
      </w:r>
    </w:p>
    <w:p>
      <w:r>
        <w:t>However, this Directorate of Investigation reaffirms the consideration that there is a differentiated product market, as the competitive conditions "for the market" of centralized IGCC are very different, since the concession period is much longer (15 years extendable), they are subject to maximum prices and specific access rights regulation.</w:t>
      </w:r>
    </w:p>
    <w:p>
      <w:r>
        <w:t>All of this is without prejudice to the fact that when assessing the competitive dynamics of the various operators in the relevant product markets of this operation, the presence of the different operators in these markets should be taken into account, as they are vertically related.</w:t>
      </w:r>
    </w:p>
    <w:p>
      <w:r>
        <w:t>On the other hand, both BP and REPSOL are active in the aviation fuel supply market. The parties maintain, in line with community precedents, that the aviation fuel supply market (aviation kerosene for turbofan engines or aviation jet) constitutes a separate market from other motor fuels, due to the strict requirements that this type of fuel must meet and the lack of substitutability from the demand perspective.</w:t>
      </w:r>
    </w:p>
    <w:p>
      <w:r>
        <w:t>Furthermore, within aviation motor fuels, the analysis must focus on JET A-1, as a product that constitutes a differentiated market from other aviation kerosenes used exclusively for military purposes, mostly the so-called JP-8, or from those fuels used in other types of engines, fundamentally aviation gasoline, or AVGAS, which, with different octane ratings, fuel the piston engines of recreational aviation.</w:t>
      </w:r>
    </w:p>
    <w:p>
      <w:r>
        <w:t>This market, vertically related to the boarding services and IGCC management markets, is not the subject of the operation as the joint venture will not participate in the supply of aviation fuel, as its corporate purpose and the shareholders' agreement establish.</w:t>
      </w:r>
    </w:p>
    <w:p>
      <w:r>
        <w:t>Regarding this last market, the notifying parties have argued that it is not relevant for the purposes of this operation, as the participating company will not be active in it and that regulation prevents increasing entry barriers for access to it through vertical integration with storage infrastructures and boarding services.</w:t>
      </w:r>
    </w:p>
    <w:p>
      <w:r>
        <w:t>Notwithstanding the above, this Directorate of Investigation considers that the presence of the parties in the aviation fuel supply market cannot be overlooked when assessing the potential obstacles to effective competition arising from the concentration operation.</w:t>
      </w:r>
    </w:p>
    <w:p>
      <w:r>
        <w:t>In light of the above, the relevant markets of this operation will be considered to be: the market for boarding services for aviation fuels and lubricants (in its aspects of competition "for the market" and "in the market"), the market for IGCC management services at airports (in its aspect of competition "for the market"), and the market for aviation fuel supply.</w:t>
      </w:r>
    </w:p>
    <w:p>
      <w:r>
        <w:t>IV. 2. Geographic Markets</w:t>
        <w:br/>
        <w:t>In the market for boarding services for aviation fuel and lubricants, the cited national and community precedents have considered that in the scope of competition "in the market," the relevant geographic market is local, within each airport.</w:t>
      </w:r>
    </w:p>
    <w:p>
      <w:r>
        <w:t>The provision of boarding services is limited to the airport premises themselves and, in some cases, their surroundings, due to the fact that from the demand perspective, there is hardly any substitutability between airports.</w:t>
      </w:r>
    </w:p>
    <w:p>
      <w:r>
        <w:t>Additionally, the bidding processes for the provision of these services, almost all organized by AENA, are carried out in Spain individually for each airport, granting concessions to a limited number of companies. Thus, boarding services to third parties cannot be freely provided by any company without prior obtaining of the concession, nor can such services be provided at airports other than those in which the company is a concessionaire. Finally, the specific conditions of each airport, such as its geographical location, existing infrastructures, or traffic volume, may influence the decision to submit a bid and its content.</w:t>
      </w:r>
    </w:p>
    <w:p>
      <w:r>
        <w:t>That is to say, competition "in the market" occurs during the duration of the concession, with only the awarded companies acting as competitors, that is, those companies that have obtained licenses to operate at a specific airport. The geographic market in this case has an eminently local character, confined exclusively to each airport.</w:t>
      </w:r>
    </w:p>
    <w:p>
      <w:r>
        <w:t>In contrast, competition "for the market" has a national scope, as AENA establishes very similar terms and conditions for all airports and since the main competitors can define their strategy at the national level when bidding and submitting offers at various airports.</w:t>
      </w:r>
    </w:p>
    <w:p>
      <w:r>
        <w:t>In light of the above, the relevant geographic scope of the boarding services market will be considered local from the perspective of competition "in the market" and national regarding competition "for the market."</w:t>
      </w:r>
    </w:p>
    <w:p>
      <w:r>
        <w:t>Regarding the IGCC management market, the tenders for the management of these infrastructures are also centrally convened by AENA and are similar for all airports, so that competitors can, as in the case of boarding services, define their strategy at the national level and submit bids at various airports, competing "for the market."</w:t>
      </w:r>
    </w:p>
    <w:p>
      <w:r>
        <w:t>Consequently, as in the previous case, the relevant geographic scope of the IGCC management market will be considered national.</w:t>
      </w:r>
    </w:p>
    <w:p>
      <w:r>
        <w:t>As for the aviation fuel supply market, the notifying parties argue that given the open, transparent, and non-discriminatory access to the network of Compañía Logística de Hidrocarburos CLH, S.A. (CLH), all the</w:t>
      </w:r>
    </w:p>
    <w:p>
      <w:r>
        <w:rPr>
          <w:b/>
        </w:rPr>
        <w:t>[Pages 10–12]</w:t>
      </w:r>
    </w:p>
    <w:p>
      <w:r>
        <w:t>aviation fuel distributors are able to supply their product to all airports in the Peninsula, Balearic Islands, and Canary Islands, under equal conditions. In fact, the main competitors in this market (CEPSA, REPSOL, BP, SHELL, ESSO, GALP, and CHEVRON) operate throughout the national territory, including the Canary Islands.</w:t>
      </w:r>
    </w:p>
    <w:p>
      <w:r>
        <w:t>The Competition Defense Tribunal (TDC) considered in its report C/86/04 SHELL ESPAÑA/CEPSA/SIS that the relevant geographical scope was, in that case, the national territory, as it was the area where the affected companies carried out their supply activity and where, through the joint venture, the notifying companies could potentially create homogeneous competition conditions.</w:t>
      </w:r>
    </w:p>
    <w:p>
      <w:r>
        <w:t>In the same vein, the CNE in its report does not exclude the analysis from a national perspective, given that in Spain, unlike other European countries, there is a legal regime of third-party access rights to storage facilities that facilitates access to the supply of kerosene from any peninsular or Balearic airport.</w:t>
      </w:r>
    </w:p>
    <w:p>
      <w:r>
        <w:t>On the other hand, the TDC recognized that the low elasticity of demand in the face of potential price increases at specific airports and the difficulties that some companies with smaller fleets may encounter in partially avoiding price increases through a "tankering" policy recommended complementing the examination, as indicated by the European Commission, by conducting a local geographical analysis, airport by airport.</w:t>
      </w:r>
    </w:p>
    <w:p>
      <w:r>
        <w:t>Furthermore, the market test conducted by this Research Directorate in the first and second phases shows that airlines predominantly negotiate their fuel needs by individual airports. It has also been verified that the prices for aviation fuel supply show significant differences from one airport to another.</w:t>
      </w:r>
    </w:p>
    <w:p>
      <w:r>
        <w:t>In light of all the above, this Research Directorate will conduct the analysis of this market from the perspective of the Peninsula and Balearic Islands, supplemented by a local analysis, by individual airports.</w:t>
      </w:r>
    </w:p>
    <w:p>
      <w:r>
        <w:t xml:space="preserve">V. MARKET ANALYSIS </w:t>
        <w:br/>
        <w:t xml:space="preserve">V.1. Regulatory Scope </w:t>
        <w:br/>
        <w:t>Although some countries, such as Spain, began the liberalization of certain ground handling services at airports earlier, at the community level, the process of liberalization of such services begins, as previously mentioned, with Council Directive 96/67/EC of October 15, 1996, on access to the market for ground handling services at Community airports.</w:t>
      </w:r>
    </w:p>
    <w:p>
      <w:r>
        <w:t>Directive 96/67/EC establishes the common regulatory framework for the provision of airport ground handling services and seeks to open the market to a regime of free competition, progressively and adapted to the needs of the sector, with some limitations applicable to certain activities.</w:t>
      </w:r>
    </w:p>
    <w:p>
      <w:r>
        <w:t>This Directive applies, with respect to the free provision of fuel and lubricant handling services, to airports with an annual traffic of more than two million passengers or 50,000 tons of cargo transported. Fuel and lubricant handling services include both the boarding services of fuels and lubricants and the storage of fuel.</w:t>
      </w:r>
    </w:p>
    <w:p>
      <w:r>
        <w:t>The Directive establishes in its Article 6.1 that the general principle in the provision of these services is free access. However, aware that it may be necessary to establish limitations for reasons of safety, protection, capacity, and available space, the Directive allows limiting access to fuel and lubricant handling services to a minimum of two operators. In the event that access is limited, the Directive requires in its Article 11 to use a bidding system to select the agents.</w:t>
      </w:r>
    </w:p>
    <w:p>
      <w:r>
        <w:t>Another point where the Directive perceives risks is the vertical integration between ground handling services and users (airlines) or airport managers. Therefore, the Directive establishes limitations, stating in its Article 6.3 that in each category of ground handling service "at least one of these authorized handling agents may not be controlled, directly or indirectly, by the airport managing entity, by a user who, during the year preceding the selection of such agents, has transported more than 25% of the passengers or cargo registered at the airport, or by an entity that controls or is controlled directly or indirectly by such managing entity or such user."</w:t>
      </w:r>
    </w:p>
    <w:p>
      <w:r>
        <w:t>In this line, for greater transparency and to mitigate the effects of vertical integration, the Directive establishes in its Article 4 that the agent providing ground handling services must apply strict accounting separation between the provision of these services and any other activities it carries out.</w:t>
      </w:r>
    </w:p>
    <w:p>
      <w:r>
        <w:t>The transposition of this Directive began with the Fortieth Additional Provision of Law 66/1997, of December 30, on Fiscal, Administrative, and Social Order Measures, establishing general criteria (traffic, capacity, etc.) according to which the aforementioned limitations on the general principle of free access may be established. Finally, the transposition was completed with Royal Decree 1161/1999, of July 2, which regulates the provision of airport ground handling services.</w:t>
      </w:r>
    </w:p>
    <w:p>
      <w:r>
        <w:t>This Royal Decree establishes the requirements for the exercise of ground handling services at airports of general interest, liberalizing with some exceptions the regime for the provision of such services and entrusting the public business entity AENA with the management of those infrastructures that remain under airport authority.</w:t>
      </w:r>
    </w:p>
    <w:p>
      <w:r>
        <w:t>Moreover, this Royal Decree regulates the cases in which the number of agents or users providing ground services must be limited. Such is the case of the so-called "ramp services," among which are the boarding services. Thus, Article 4.2 of this Royal Decree establishes that "at airports with an annual traffic of more than one million passengers or 25,000 tons of cargo transported by plane, the number of ground handling agents that may provide ramp service categories will be limited to two per service category. However, "at airports with annual traffic below the aforementioned limits, there will be a single agent providing ramp services to third parties." Finally, in section 4 of the aforementioned article, it is established that "by Order of the Minister of Development, at the proposal of AENA, the number of agents may be progressively increased when conditions at the airports allow it."</w:t>
      </w:r>
    </w:p>
    <w:p>
      <w:r>
        <w:t>From the above, it can be inferred that although the Directive sought to introduce the general principle of free access for the provision of ground handling services, regarding ramp services, the Spanish regulator has opted to establish as a general rule the limitation to a maximum of 2 operators (1 at airports below the limits of the Royal Decree), although it provides some flexibility to increase this number of concessions through Ministerial Order.</w:t>
      </w:r>
    </w:p>
    <w:p>
      <w:r>
        <w:t xml:space="preserve">V.1.1. Boarding Services </w:t>
        <w:br/>
        <w:t xml:space="preserve">The selective process for the selection of handling agents for ramp services, among which is the provision of boarding services for fuels and lubricants, must comply with the rules established in Article 14 of the aforementioned Royal Decree 1161/1999, fundamentally: </w:t>
        <w:br/>
        <w:t xml:space="preserve">- The terms of reference must be approved by AENA, after consultation with the Users' Committee, with selection criteria that must be adequate, objective, transparent, and non-discriminatory. </w:t>
        <w:br/>
        <w:t xml:space="preserve">- The call for bids by AENA will be published in the Official Journal of the European Communities. </w:t>
        <w:br/>
        <w:t xml:space="preserve">- The selection will be carried out by AENA, after consultation with the Users' Committee, provided that AENA does not provide similar services at the airport and does not control, directly or indirectly, or have participation in a company that provides the same services at that airport. </w:t>
        <w:br/>
        <w:t xml:space="preserve">- In the remaining cases, the approval of the terms of reference, call, and selection will be carried out by the General Directorate of Civil Aviation, after consultation with the Users' Committee and a report from AENA. </w:t>
        <w:br/>
        <w:t>- The duration of the concession is set at seven years.</w:t>
      </w:r>
    </w:p>
    <w:p>
      <w:r>
        <w:t>This authority has been exercised in Order FOM/3522/2003, of December 9, which provides for the bidding of the third boarding operator at Madrid-Barajas and Barcelona. In the first case, this bidding is expected for the second half of 2008, while in the second it is planned for the year 2009.</w:t>
      </w:r>
    </w:p>
    <w:p>
      <w:r>
        <w:rPr>
          <w:b/>
        </w:rPr>
        <w:t>[Pages 13–15]</w:t>
      </w:r>
    </w:p>
    <w:p>
      <w:r>
        <w:t>- If a ground handling agent ceases its activity before the period for which it has been selected expires, it will be replaced by the same procedure.</w:t>
      </w:r>
    </w:p>
    <w:p>
      <w:r>
        <w:t>Based on the previous rules, the terms of reference governing the awards of the boarding concession approved by AENA establish, among other elements:</w:t>
        <w:br/>
        <w:t>- The awardee commits to carrying out the activity exclusively with personnel assigned to its workforce.</w:t>
        <w:br/>
        <w:t>- The fuel and lubricant handling agent may be chosen by the air carriers operating at the airport, regardless of the contract they have signed with any oil operator. That is to say, the terms, based on the principles established in the Directive, state as a regulatory norm of the activity of the concessionaires that airlines can freely choose the boarding agent or that the latter cannot deny service to an airline. However, fuel suppliers do not have this express right.</w:t>
        <w:br/>
        <w:t>- The fee may be established and modified freely by the concessionaires, respecting certain general principles. In particular, it is noted that this fee must be competitive and non-discriminatory, and that no agreements may be made regarding fees and market sharing, nor may sales be made below cost ("dumping").</w:t>
      </w:r>
    </w:p>
    <w:p>
      <w:r>
        <w:t>The evaluation criteria by AENA for the awarding of boarding service offers are as follows:</w:t>
        <w:br/>
        <w:t>Evaluation Criteria Awarding of Tender</w:t>
        <w:br/>
        <w:t>Criterion Valuation</w:t>
        <w:br/>
        <w:t>Activity Fee 40%</w:t>
        <w:br/>
        <w:t>Commercial Exploitation Plan 60%</w:t>
        <w:br/>
        <w:t>Material Means 20%</w:t>
        <w:br/>
        <w:t>Human Resources 20%</w:t>
        <w:br/>
        <w:t>Investment Plan 20%</w:t>
        <w:br/>
        <w:t>Activity Development 20%</w:t>
        <w:br/>
        <w:t>Boarding Fee 10%</w:t>
        <w:br/>
        <w:t>Service Quality 5%</w:t>
        <w:br/>
        <w:t>Compliance with Environmental Requirements 5%</w:t>
        <w:br/>
        <w:t>TOTAL 100%</w:t>
        <w:br/>
        <w:t>Source: AENA File BIO/004/07</w:t>
      </w:r>
    </w:p>
    <w:p>
      <w:r>
        <w:t>The existence of the fee that concessionaires must pay to AENA had been analyzed by the TDC in its Report on the CEPSA/SHELL/SIS file: “the fee prevents new companies from competing on equal terms with the incumbent company, represents a fundamental distortion that hinders competition 'for the market' and is capable of nullifying competition 'in the market', reducing the incentives for companies to participate in tenders.”</w:t>
      </w:r>
    </w:p>
    <w:p>
      <w:r>
        <w:t>Specifically, the terms state that the fee must cover direct costs, plus a percentage on the billing for indirect costs and general expenses incurred in the development of the activity, plus a percentage on the billing as industrial profit before taxes. Both percentages must be of a customary amount according to the commercial practices of the sector at the European level.</w:t>
      </w:r>
    </w:p>
    <w:p>
      <w:r>
        <w:t>However, it must be taken into account that AENA has reported that it will eliminate the fee in future tenders to fully adapt to the requirements of community regulations on ground handling services.</w:t>
      </w:r>
    </w:p>
    <w:p>
      <w:r>
        <w:t>Aside from the general principles stated by the terms of the tenders, in boarding services the concessionaire has the freedom to set its prices, as AENA has confirmed that the tariffs and the formula for calculating them, presented by the concessionaire in the successful offer, are merely indicative.</w:t>
      </w:r>
    </w:p>
    <w:p>
      <w:r>
        <w:t>However, the tariffs applied by boarding operators are not regularly provided to AENA. In particular, AENA only receives periodic information on the volumes of fuel boarded and on the self-assessed rates and fees. In fact, the controls that AENA applies to this information seek to ensure that the self-assessed rates and concession fees reflect reality, that there is sufficient information on the evolution of the needs of airlines, and that the financial economic balance of the concession is respected.</w:t>
      </w:r>
    </w:p>
    <w:p>
      <w:r>
        <w:t>There is an exceptional case in which the boarding service tariffs are regularly provided to the CNE, which publishes them on its website. This occurs at airports where there is a single concession that includes the management of IGCC and boarding services, when the concessionaire opts to provide a joint tariff for storage and boarding services. In these cases, the concessionaire, in compliance with the legal obligation to provide transparency regarding its IGCC management fee (an obligation that is described in the next section), voluntarily publicizes its joint tariffs for IGCC management and boarding services through the CNE.</w:t>
      </w:r>
    </w:p>
    <w:p>
      <w:r>
        <w:t>Even so, the terms would allow AENA to require the concessionaire to disclose the current tariff and justifications for how it has been calculated.</w:t>
      </w:r>
    </w:p>
    <w:p>
      <w:r>
        <w:t>On the other hand, beyond the general principles, the terms do not provide any specific procedure for resolving conflicts that may arise in the provision of boarding services, nor do they establish that AENA's decisions may be binding in this matter, as is the case for the exercise of IGCC activity, as will be seen below.</w:t>
      </w:r>
    </w:p>
    <w:p>
      <w:r>
        <w:t>In any case, there are instruments in the usual operation of airport management that would allow, at the very least, a channel to obtain information about the functioning of ground handling services and any possible problems therein. Thus, Article 7 of Royal Decree 1161/1999 establishes that, at least once a year, AENA will consult the Airport Users Committee (of which only airlines can be members) and the agents providing ground handling services at that airport. Among other aspects,</w:t>
      </w:r>
    </w:p>
    <w:p>
      <w:r>
        <w:t>AENA must consult the assessment on the organization of the provision of assistance services and on the terms of reference approved to select ground handling agents.</w:t>
      </w:r>
    </w:p>
    <w:p>
      <w:r>
        <w:t>V.1.2 Centralized IGCC Management</w:t>
        <w:br/>
        <w:t>Regarding the management of centralized IGCC at the airport, Royal Decree 1161/1999 entrusts its management to AENA. However, AENA is tendering the management of these infrastructures (one maximum per airport), for periods of 15 years that can be extended. In this case, Royal Decree 1161/1999 does establish, in its Article 5.3, an obligation to provide access to these centralized infrastructures under transparent, objective, and non-discriminatory conditions.</w:t>
      </w:r>
    </w:p>
    <w:p>
      <w:r>
        <w:t>As confirmed by AENA, the necessary requirements for IGCC concessions are solely administrative, and the deadlines for submitting offers are usually extended by more than 30 calendar days so that bidders can prepare the corresponding projects (which are more complex than for boarding). In the evaluation of offers in IGCC concessions, 80 points are awarded to the Commercial Exploitation Plan and 20 points to the Fee.</w:t>
      </w:r>
    </w:p>
    <w:p>
      <w:r>
        <w:t>In these terms, the obligation to provide access to third parties under transparent, objective, and non-discriminatory conditions is established. Furthermore, there is a legal regime of third-party access rights to fixed storage and transport facilities, regulated by Law 34/1998, of October 7, on the Hydrocarbons Sector, supervised by the CNE. Additionally, concessionaires are required to prepare an operations manual, which they must adhere to, and AENA has the authority to intervene in possible conflicts, with its decisions being binding.</w:t>
      </w:r>
    </w:p>
    <w:p>
      <w:r>
        <w:t>The prices of centralized IGCC are regulated by AENA, which sets maximum tariffs in the tender, and they are published on the CNE website. According to the terms, these prices are public and identical for all clients. These tariffs are subject to annual reviews based on the operating costs of the activity. To monitor the evolution of the tariffs, AENA may require all accounting information from the concessionaire related to the management of the IGCC, to be reviewed by AENA or an external auditor.</w:t>
      </w:r>
    </w:p>
    <w:p>
      <w:r>
        <w:t>V.1.3 Effects of Regulation on Competition in Relevant Markets</w:t>
        <w:br/>
        <w:t>To assess the effects of the concentration operation on effective competition in the considered markets, it is necessary to take into account the effects that the previously described regulation of boarding activities and centralized IGCC management may generate on the competitive dynamics in the aviation fuel supply market.</w:t>
      </w:r>
    </w:p>
    <w:p>
      <w:r>
        <w:t>In this regard, it must be noted that the infrastructures or services of boarding and storage are essential for supplying aviation fuel at a given airport, and even in the case of IGCC management and boarding at airports with a single concession, they acquire the character of "essential facilities," as there is no alternative for the provision of these services. This implies that regulation must play a very important role in mitigating the possible effects that vertical integration between activities may have.</w:t>
      </w:r>
    </w:p>
    <w:p>
      <w:r>
        <w:rPr>
          <w:b/>
        </w:rPr>
        <w:t>[Pages 16–18]</w:t>
      </w:r>
    </w:p>
    <w:p>
      <w:r>
        <w:t>set in a transparent and non-discriminatory manner.</w:t>
      </w:r>
    </w:p>
    <w:p>
      <w:r>
        <w:t>In conclusion, the regulation that transposes the Directive must be implemented in a way that ensures effective competition in the aviation fuel supply market. The potential issues arising from vertical integration and the lack of sufficient regulatory mechanisms to ensure transparency and non-discrimination in the provision of boarding services must be addressed. The presence of a vertically integrated operator could lead to anti-competitive behavior, which could harm the market dynamics and limit the opportunities for non-integrated suppliers. Therefore, it is crucial to consider regulatory solutions that promote competition and prevent the negative effects of vertical integration in the aviation fuel supply market.</w:t>
      </w:r>
    </w:p>
    <w:p>
      <w:r>
        <w:rPr>
          <w:b/>
        </w:rPr>
        <w:t>[Pages 19–21]</w:t>
      </w:r>
    </w:p>
    <w:p>
      <w:r>
        <w:t>on costs, requiring the concessionaires to maintain and substantiate cost accounting.</w:t>
      </w:r>
    </w:p>
    <w:p>
      <w:r>
        <w:t>In any case, the two previous possibilities would require introducing regulatory changes, which raises the question of whether they could have retroactive effects on the boarding service concessions already granted.</w:t>
      </w:r>
    </w:p>
    <w:p>
      <w:r>
        <w:t>A third option, which would not involve any regulatory change and would not incur significant costs, would be for AENA or the CNE to undertake actions that ensure the effective publicity and transparency of the prices of boarding services at all airports, both for airlines and for potential fuel suppliers. One possible measure would be for the CNE to publish on its website all the prices of boarding and fuel storage services offered by the concessionaires at all airports, as it already does at some of them (by voluntary decision of the concessionaire). In this way, the transparency framework to which CLH and other operators are subject for their primary logistics and storage activities would be replicated.</w:t>
      </w:r>
    </w:p>
    <w:p>
      <w:r>
        <w:t>V.2. Market for boarding services for aviation fuel and lubricants</w:t>
        <w:br/>
        <w:t>V.2.1. Characteristics and evolution</w:t>
        <w:br/>
        <w:t>In Spain, there are 46 airports open to commercial traffic, all managed by AENA. The following table presents the most recent data (years 2004, 2005, and 2006) regarding passenger traffic at Spanish airports, ordered from highest to lowest:</w:t>
      </w:r>
    </w:p>
    <w:p>
      <w:r>
        <w:t>PASSENGERS</w:t>
        <w:br/>
        <w:t>Airports TOTAL 2006 TOTAL 2005 TOTAL 2004</w:t>
        <w:br/>
        <w:t>Madrid Barajas 45,530,010 42,157,417 38,718,614</w:t>
        <w:br/>
        <w:t>Barcelona 30,008,152 27,156,699 24,558,138</w:t>
        <w:br/>
        <w:t>Palma de Mallorca 22,408,302 21,240,097 20,416,083</w:t>
        <w:br/>
        <w:t>Málaga 13,076,252 12,670,787 12,046,277</w:t>
        <w:br/>
        <w:t>Gran Canaria 10,286,635 9,824,866 9,467,494</w:t>
        <w:br/>
        <w:t>Alicante 8,893,749 8,796,982 8,571,144</w:t>
        <w:br/>
        <w:t>Tenerife Sur 8,845,668 8,629,920 8,632,178</w:t>
        <w:br/>
        <w:t>Lanzarote 5,626,337 5,467,772 5,517,136</w:t>
        <w:br/>
        <w:t>Valencia 4,969,113 4,639,695 3,111,951</w:t>
        <w:br/>
        <w:t>Ibiza 4,460,141 4,164,464 4,171,580</w:t>
        <w:br/>
        <w:t>Fuerteventura 4,424,880 4,070,727 3,917,109</w:t>
        <w:br/>
        <w:t>Tenerife Norte 4,025,601 3,755,225 3,368,988</w:t>
        <w:br/>
        <w:t>Bilbao 3,876,062 3,845,300 3,395,773</w:t>
        <w:br/>
        <w:t>Sevilla 3,870,600 3,521,929 2,678,595</w:t>
        <w:br/>
        <w:t>Gerona 3,614,223 3,532,965 2,962,988</w:t>
        <w:br/>
        <w:t>Menorca 2,690,992 2,589,983 2,631,334</w:t>
        <w:br/>
        <w:t>Santiago 1,994,519 1,843,363 1,580,675</w:t>
        <w:br/>
        <w:t>Murcia-San Javier 1,645,886 1,416,425 848,427</w:t>
        <w:br/>
        <w:t>Reus 1,385,157 1,382,392 1,138,009</w:t>
        <w:br/>
        <w:t>Jerez de la Frontera 1,381,560 1,297,239 1,117,447</w:t>
      </w:r>
    </w:p>
    <w:p>
      <w:r>
        <w:t>PASSENGERS</w:t>
        <w:br/>
        <w:t>Airports TOTAL 2006 TOTAL 2005 TOTAL 2004</w:t>
        <w:br/>
        <w:t>Asturias 1,353,030 1,251,647 943,992</w:t>
        <w:br/>
        <w:t>Vigo 1,187,730 1,108,992 911,974</w:t>
        <w:br/>
        <w:t>La Palma 1,175,328 1,145,544 1,015,667</w:t>
        <w:br/>
        <w:t>Granada 1,086,221 875,985 590,931</w:t>
        <w:br/>
        <w:t>Almería 1,055,545 1,073,800 830,930</w:t>
        <w:br/>
        <w:t>La Coruña 1,014,780 852,040 586,239</w:t>
        <w:br/>
        <w:t>Santander 649,447 644,932 342,559</w:t>
        <w:br/>
        <w:t>Valladolid 457,618 444,721 442,218</w:t>
        <w:br/>
        <w:t>Zaragoza 435,887 381,687 215,213</w:t>
        <w:br/>
        <w:t>Pamplona 375,309 342,748 321,418</w:t>
        <w:br/>
        <w:t>San Sebastián 368,009 308,732 295,533</w:t>
        <w:br/>
        <w:t>Melilla 308,313 271,641 245,102</w:t>
        <w:br/>
        <w:t>Vitoria 173,607 91,613 95,094</w:t>
        <w:br/>
        <w:t>El Hierro 171,444 158,013 144,498</w:t>
        <w:br/>
        <w:t>León 126,648 80,874 65,187</w:t>
        <w:br/>
        <w:t>Badajoz 80,464 72,950 82,596</w:t>
        <w:br/>
        <w:t>Logroño 55,427 39,143 38,385</w:t>
        <w:br/>
        <w:t>La Gomera 38,846 34,499 30,774</w:t>
        <w:br/>
        <w:t>Salamanca 29,308 23,465 21,553</w:t>
        <w:br/>
        <w:t>Madrid-Torrejón 25,956 28,182 25,979</w:t>
        <w:br/>
        <w:t>Ceuta/Heliport 22,127 20,226 15,772</w:t>
        <w:br/>
        <w:t>Córdoba 19,568 20,598 19,332</w:t>
        <w:br/>
        <w:t>Albacete 17,520 15,985 15,055</w:t>
        <w:br/>
        <w:t>Cuatro Vientos 179 n.d. 261</w:t>
        <w:br/>
        <w:t>Sabadell 0 0 0</w:t>
        <w:br/>
        <w:t>Son Bonet 0 0 0</w:t>
        <w:br/>
        <w:t>TOTAL 193,242,150 181,292,264 166,146,202</w:t>
        <w:br/>
        <w:t>Source: AENA</w:t>
      </w:r>
    </w:p>
    <w:p>
      <w:r>
        <w:t>Currently, Spain is, along with the United Kingdom, the EU country with the highest number of airports that meet the conditions set out in Article 1.2 of Directive 96/67/EC, that is, airports open to commercial traffic, and whose annual traffic is equal to or greater than 2 million passengers or 50,000 tons of cargo.</w:t>
      </w:r>
    </w:p>
    <w:p>
      <w:r>
        <w:t>As a result of this process of opening the market for ground handling services, AENA began the call for various tenders (one for each affected airport) related to the granting of the corresponding licenses for the performance of boarding services as a second operator. Furthermore, it should be noted that in the future, tenders will also be called at those airports with lower traffic, where a single agent operates, when the current concessions, mostly operated by CLH, reach their expiration.</w:t>
      </w:r>
    </w:p>
    <w:p>
      <w:r>
        <w:t>V.2.2. Structure of the offer</w:t>
      </w:r>
    </w:p>
    <w:p>
      <w:r>
        <w:t>The competitors currently present in boarding services are both vertically integrated operators in the fuel supply market and SIS (CEPSA/SHELL), the notifying parties and their joint ventures; as well as non-integrated operators (CLH, MITRASA, and BERCIANA).</w:t>
      </w:r>
    </w:p>
    <w:p>
      <w:r>
        <w:t>The following table shows the tenders that have taken place to date, to which the parties have submitted bids either individually or through their joint ventures (TC and SLCA), the other bidders, and the winning operator:</w:t>
      </w:r>
    </w:p>
    <w:p>
      <w:r>
        <w:t>Expiration</w:t>
        <w:br/>
        <w:t>Tenders BP/REPSOL or OTHERS Operator</w:t>
        <w:br/>
        <w:t>of</w:t>
        <w:br/>
        <w:t>Airports Jointly Bidders Winner</w:t>
        <w:br/>
        <w:t>concession</w:t>
        <w:br/>
        <w:t>Granada CLH/Mitrasa Mitrasa 2012</w:t>
        <w:br/>
        <w:t>RPSP CLH /</w:t>
        <w:br/>
        <w:t>BERCIANA /</w:t>
        <w:br/>
        <w:t>Reus RPSP 2013</w:t>
        <w:br/>
        <w:t>RURBAN /</w:t>
        <w:br/>
        <w:t>ROVIRA</w:t>
        <w:br/>
        <w:t>RPSP CLH / MITRASA</w:t>
        <w:br/>
        <w:t>Valladolid RPSP 2012</w:t>
        <w:br/>
        <w:t>/ BERCIANA</w:t>
        <w:br/>
        <w:t>San Sebastián RPSP RPSP 2012</w:t>
        <w:br/>
        <w:t>FP RPSP / CLH /</w:t>
        <w:br/>
        <w:t>Sabadell MITRASA / FP 2012</w:t>
        <w:br/>
        <w:t>ROVIRA</w:t>
        <w:br/>
        <w:t>Bilbao CLH Aviación CLH Aviacion 20</w:t>
        <w:br/>
        <w:t>Albacete FP FP 2013</w:t>
        <w:br/>
        <w:t>Ceuta Cepsa Aviación Cepsa Aviación</w:t>
        <w:br/>
        <w:t>Burgos FP FP 2013</w:t>
        <w:br/>
        <w:t>until new</w:t>
        <w:br/>
        <w:t>Murcia CLH Aviación CLH Aviación</w:t>
        <w:br/>
        <w:t>award21</w:t>
        <w:br/>
        <w:t>Jerez CLH Aviación CLH Aviación 2008</w:t>
        <w:br/>
        <w:t>RPSP MITRASA /</w:t>
        <w:br/>
        <w:t>Vigo BERCIANA/CLH CLH Aviación 2011</w:t>
        <w:br/>
        <w:t>Aviación</w:t>
        <w:br/>
        <w:t>Almería CLH Aviación CLH Aviación 2009</w:t>
        <w:br/>
        <w:t>Torrejón CLH Aviación CLH Aviación</w:t>
        <w:br/>
        <w:t>La Coruña CLH Aviación CLH Aviación 2010</w:t>
        <w:br/>
        <w:t>RPSP MITRASA/ CLH</w:t>
        <w:br/>
        <w:t>Asturias CLH Aviación 2012</w:t>
        <w:br/>
        <w:t>Aviación</w:t>
        <w:br/>
        <w:t>RPSP MITRASA/ CLH</w:t>
        <w:br/>
        <w:t>Zaragoza CLH Aviación 2013</w:t>
        <w:br/>
        <w:t>Aviación</w:t>
        <w:br/>
        <w:t>Santander CLH Aviación CLH Aviación 2014</w:t>
        <w:br/>
        <w:t>Pamplona RPSP CLH Aviación CLH Aviación 2013</w:t>
        <w:br/>
        <w:t>Madrid until new</w:t>
        <w:br/>
        <w:t>CLH Aviación CLH Aviación</w:t>
        <w:br/>
        <w:t>Cuatro Vientos award</w:t>
        <w:br/>
        <w:t>Badajoz CLH Aviación CLH Aviación 2014</w:t>
        <w:br/>
        <w:t>Salamanca CLH Aviación CLH Aviación 2008</w:t>
        <w:br/>
        <w:t>Son Bonet CLH Aviación CLH Aviación</w:t>
        <w:br/>
        <w:t>Lanzarote CMD CMD 2019</w:t>
      </w:r>
    </w:p>
    <w:p>
      <w:r>
        <w:t>20 Currently, the tender for boarding services at Bilbao airport for two operators is in the opening phase, with RPSP and CLH Aviación as bidders.</w:t>
        <w:br/>
        <w:t>21 The term "until new award" means that the airport is being remodeled internally and that AENA will evaluate the new opening of the tenders for boarding services at the mentioned airports once.</w:t>
      </w:r>
    </w:p>
    <w:p>
      <w:r>
        <w:rPr>
          <w:b/>
        </w:rPr>
        <w:t>[Pages 22–24]</w:t>
      </w:r>
    </w:p>
    <w:p>
      <w:r>
        <w:t>Expiration</w:t>
        <w:br/>
        <w:t>Tenders BP/REPSOL or OTHER Airport Operator Jointly Bidders Winner</w:t>
        <w:br/>
        <w:t>concession</w:t>
        <w:br/>
        <w:t>Canary Airports</w:t>
        <w:br/>
        <w:t>CMD</w:t>
        <w:br/>
        <w:t>Fuerteventura CMD Airports 2014</w:t>
        <w:br/>
        <w:t>Córdoba CLH Aviation CLH Aviation 2011</w:t>
        <w:br/>
        <w:t>Huesca CLH Aviation CLH Aviation 2014</w:t>
        <w:br/>
        <w:t>Logroño CLH Aviation CLH Aviation 2014</w:t>
        <w:br/>
        <w:t>until new</w:t>
        <w:br/>
        <w:t>La Palma Cepsa Aviation Cepsa Aviation</w:t>
        <w:br/>
        <w:t>award</w:t>
        <w:br/>
        <w:t>El Hierro Cepsa Aviation Cepsa Aviation</w:t>
        <w:br/>
        <w:t>La Gomera Cepsa Aviation Cepsa Aviation</w:t>
        <w:br/>
        <w:t>Melilla Cepsa Aviation Cepsa Aviation 2010</w:t>
        <w:br/>
        <w:t>León Berciana Berciana 2010</w:t>
        <w:br/>
        <w:t>Madrid-Barajas CLH Aviation CLH Aviation 2008</w:t>
        <w:br/>
        <w:t>Madrid-Barajas RPSP ICASA/SIS SIS 2013</w:t>
        <w:br/>
        <w:t>Barcelona CLH Aviation CLH Aviation 2011</w:t>
        <w:br/>
        <w:t>Barcelona SHELL SHELL 2009</w:t>
        <w:br/>
        <w:t>SLCA ICASA /</w:t>
        <w:br/>
        <w:t>Palma de Mallorca CLH Aviation 2010</w:t>
        <w:br/>
        <w:t>SIS/CLH</w:t>
        <w:br/>
        <w:t>Palma de Mallorca SLCA ICASA / SIS SLCA 2013</w:t>
        <w:br/>
        <w:t>Málaga CLH Aviation CLH Aviation 2010</w:t>
        <w:br/>
        <w:t>Málaga TEXACO/SIS SIS 2012</w:t>
        <w:br/>
        <w:t>Gran Canaria CMD CMD 2009</w:t>
        <w:br/>
        <w:t>Gran Canaria TC TC 2009</w:t>
        <w:br/>
        <w:t>SLCA SIS / TEXACO/</w:t>
        <w:br/>
        <w:t>Alicante CLH Aviation 2011</w:t>
        <w:br/>
        <w:t>CLH Aviation</w:t>
        <w:br/>
        <w:t>SLCA CLH /</w:t>
        <w:br/>
        <w:t>Alicante SIS 2012</w:t>
        <w:br/>
        <w:t>TEXACO/SIS</w:t>
        <w:br/>
        <w:t>Tenerife Sur CMD CMD 2009</w:t>
        <w:br/>
        <w:t>Tenerife Sur TC TC 2009</w:t>
        <w:br/>
        <w:t>Valencia FP CLH Aviation CLH Aviation 2011</w:t>
        <w:br/>
        <w:t>Valencia FP CLH FP 01/04/2012</w:t>
        <w:br/>
        <w:t>Ibiza SLCA ICASA SLCA 2012</w:t>
        <w:br/>
        <w:t xml:space="preserve">Ibiza </w:t>
        <w:br/>
        <w:t>Tenerife Norte CEPSA CEPSA 2025</w:t>
        <w:br/>
        <w:t>Tenerife Norte TC TC 2012</w:t>
        <w:br/>
        <w:t>RPSP SIS/ CLH</w:t>
        <w:br/>
        <w:t>Sevilla CLH Aviation 2011</w:t>
        <w:br/>
        <w:t>Aviation</w:t>
        <w:br/>
        <w:t>Sevilla RPSP CLH/SIS SIS 2012</w:t>
        <w:br/>
        <w:t>Menorca SLCA ICASA SLCA 2012</w:t>
        <w:br/>
        <w:t xml:space="preserve">Menorca </w:t>
        <w:br/>
        <w:t>Santiago RPSP CLH CLH 2011</w:t>
        <w:br/>
        <w:t>AENA must open the tender for the second boarding operator at this airport by early 2008.</w:t>
        <w:br/>
        <w:t>The second concession was originally awarded to ICASA, which never had activity, and in a second tender it was left vacant.</w:t>
        <w:br/>
        <w:t>The second concession was originally awarded to ICASA, which never had activity, and in a second tender it was left vacant.</w:t>
      </w:r>
    </w:p>
    <w:p>
      <w:r>
        <w:t>Expiration</w:t>
        <w:br/>
        <w:t>Tenders BP/REPSOL or OTHER Airport Operator Jointly Bidders Winner</w:t>
        <w:br/>
        <w:t>concession</w:t>
        <w:br/>
        <w:t>Santiago RPSP CLH RPSP 2012</w:t>
        <w:br/>
        <w:t>Gerona RPSP CLH CLH 2014</w:t>
        <w:br/>
        <w:t>Gerona RPSP CLH RPSP 2014</w:t>
        <w:br/>
        <w:t>Vitoria RPSP CLH CLH 2011</w:t>
        <w:br/>
        <w:t>Vitoria RPSP CLH RPSP 2012</w:t>
        <w:br/>
        <w:t>Of the operators that have been awarded concessions for boarding services, it is noteworthy that ICASA never exercised the activity, for various reasons, among which the market test highlights its inability to subscribe to the civil liability insurance required by airlines and fuel suppliers.</w:t>
        <w:br/>
        <w:t>On the other hand, the market test has also verified that MITRASA and BERCIA have experienced difficulties in operating after winning their respective concessions, among other reasons, due to difficulties in subscribing to the civil liability insurance required by airlines and fuel suppliers. In this regard, BERCIA has entered into an agreement with BP and MITRASA with CEPSA, in order to benefit from the technical expertise and insurance coverage of these operators.</w:t>
        <w:br/>
        <w:t>In the next five years, due to the expiration of concessions, there will be 48 tenders for boarding services (25 at airports with two operators and 23 at airports with one). Likewise, there are twelve airports with a single boarding fuel operator but which exceed, in certain cases, well over one million annual passengers, which may lead to the calling of a tender for the existence of a second operator of these services. Additionally, there are tenders for a third operator in Madrid and Barcelona.</w:t>
        <w:br/>
        <w:t>At the airports where there are two concessions for boarding services, the market share of the resulting entity, according to the parties, is:</w:t>
        <w:br/>
        <w:t>MARKET SHARE OF BOARDING SERVICES BY AIRPORT</w:t>
        <w:br/>
        <w:t>(WITH TWO OPERATORS) WITH PRESENCE OF THE PARTIES 2006 (% operations)</w:t>
        <w:br/>
        <w:t>Airports JV Operators Share in airport</w:t>
        <w:br/>
        <w:t>Volume</w:t>
        <w:br/>
        <w:t>Valencia CLH Aviation [20-30]%</w:t>
        <w:br/>
        <w:t>Fuelplane [70-80]%</w:t>
        <w:br/>
        <w:t>Palma de Mallorca CLH Aviation [50-60]%</w:t>
        <w:br/>
        <w:t>SLCA [40-50]%</w:t>
        <w:br/>
        <w:t>Gerona CLH Aviation [50-60]%</w:t>
        <w:br/>
        <w:t>RPSP [40-50]%</w:t>
        <w:br/>
        <w:t>Santiago CLH Aviation [40-50]%</w:t>
        <w:br/>
        <w:t>RPSP [50-60]%</w:t>
        <w:br/>
        <w:t>Vitoria CLH Aviation [20-30]%</w:t>
        <w:br/>
        <w:t>RPSP [70-80]%</w:t>
        <w:br/>
        <w:t>Source: Data from the parties provided in the notification. The percentages are based on the number of operations carried out at each airport.</w:t>
        <w:br/>
        <w:t>The parties do not operate simultaneously at any airport as boarding service operators, so the creation of the joint venture does not imply overlap in those individual markets. Furthermore, as mentioned, REPSOL and BP have three concessions in the Canary Islands through another joint venture, TC.</w:t>
        <w:br/>
        <w:t>It is noteworthy that of the boarding service tenders that REPSOL and BP have attended, they only coincided at the Sabadell airport.</w:t>
        <w:br/>
        <w:t>CLH and subsequently CLH AVIATION, S.A., a wholly-owned subsidiary of CLH created on August 1, 1997, has traditionally been the monopolistic company in the provision of boarding services for fuels and lubricants in Spain.</w:t>
        <w:br/>
        <w:t>Thus, in the fuel boarding market, the operator with the most weight continues to be CLH, which also manages nearly 60% of the storage infrastructure and is the boarding service operator at 26 Spanish airports, including those with the highest traffic on the Peninsula and Balearics: Madrid, Barcelona, Palma de Mallorca, and Málaga.</w:t>
        <w:br/>
        <w:t>However, it is worth noting that recently CLH has requested authorization from AENA to withdraw from the Vitoria airport after a second boarding concession was tendered there, which was won by REPSOL. In any case, the notifying parties justify CLH's abandonment of this airport by the fact that it is primarily a cargo airport, which has seen its fuel demand reduced by 41% between 1999 and 2007.</w:t>
        <w:br/>
        <w:t>The notifying parties' estimates regarding the national market share of boarding operators before and after the completion of the notified operation are as follows:</w:t>
        <w:br/>
        <w:t>ESTIMATION OF NATIONAL SHARES IN THE BOARDING SERVICES MARKET</w:t>
        <w:br/>
        <w:t>(PENINSULA) FOR THE YEAR 2006.</w:t>
        <w:br/>
        <w:t>No. Passengers Operations Cargo</w:t>
        <w:br/>
        <w:t>Share Share Share Share Share Share</w:t>
        <w:br/>
        <w:t>Operator</w:t>
        <w:br/>
        <w:t>Pre- Post- Pre- Post- Pre- Post-</w:t>
        <w:br/>
        <w:t>Operation Operation Operation Operation Operation Operation</w:t>
        <w:br/>
        <w:t>CLH [50-60]% [50-60]% [50-60]% [50-60]% [40-50]% [40-50]%</w:t>
        <w:br/>
        <w:t>SIS* [30-40]% [30-40]% [30-40]% [30-40]% [40-50]% [40-50]%</w:t>
        <w:br/>
        <w:t>REPSOL [0-10]% [0-10]% [0-10]%</w:t>
        <w:br/>
        <w:t>[0-10]% [10-20]% [0-10]%</w:t>
        <w:br/>
        <w:t>BP [0-10]% [0-10]% [0-10]%</w:t>
        <w:br/>
        <w:t>MITRASA [0-10]% [0-10]% [0-10]% [0-10]% [0-10]% [0-10]%</w:t>
        <w:br/>
        <w:t>BERCIANA [0-10]% [0-10]% [0-10]% [0-10]% [0-10]% [0-10]%</w:t>
        <w:br/>
        <w:t>TOTAL 100% 100% 100% 100% 100% 100%</w:t>
        <w:br/>
        <w:t>Source: Notifying estimates with AENA data. (*) Includes SHELL's share in its Barcelona concession.</w:t>
        <w:br/>
        <w:t>With the exception of the Canary Islands, where the number of operators providing "into-plane" services has traditionally been higher, there have been no companies providing "into-plane" services in Spain other than CLH until SHELL entered the airports of Madrid-Barajas and Barcelona.</w:t>
        <w:br/>
        <w:t>The data provided are estimates based on the shares of the various operators at each Spanish airport where they operate, weighting that position by the specific weight of each airport based on the number of passengers at the airport, the number of operations, and the cargo transported individually considered, with respect to the total of the Peninsula.</w:t>
      </w:r>
    </w:p>
    <w:p>
      <w:r>
        <w:rPr>
          <w:b/>
        </w:rPr>
        <w:t>[Pages 25–27]</w:t>
      </w:r>
    </w:p>
    <w:p>
      <w:r>
        <w:t>At the national level, including the Balearic Islands and Canary Islands where the parties already cooperated prior to the present operation, the parties have the following shares:</w:t>
      </w:r>
    </w:p>
    <w:p>
      <w:r>
        <w:t>ESTIMATION OF NATIONAL SHARES IN THE BOARDING SERVICES MARKET (PENINSULA-BALEARIC ISLANDS AND CANARY ISLANDS) – 2006 (by number of passengers transported)</w:t>
      </w:r>
    </w:p>
    <w:p>
      <w:r>
        <w:t xml:space="preserve">Operator Pre-operation share Post-operation share  </w:t>
        <w:br/>
        <w:t xml:space="preserve">CLH [40-50]% [40-50]%  </w:t>
        <w:br/>
        <w:t xml:space="preserve">BERCIANA [0-10]% [0-10]%  </w:t>
        <w:br/>
        <w:t xml:space="preserve">MITRASA [0-10]% [0-10]%  </w:t>
        <w:br/>
        <w:t xml:space="preserve">SLCA [0-10]%  </w:t>
        <w:br/>
        <w:t xml:space="preserve">RPSP [0-10]% [10-20]%  </w:t>
        <w:br/>
        <w:t xml:space="preserve">FUELPLANE [0-10]%  </w:t>
        <w:br/>
        <w:t xml:space="preserve">TC [0-10]%  </w:t>
        <w:br/>
        <w:t xml:space="preserve">SHELL [0-10]%  </w:t>
        <w:br/>
        <w:t xml:space="preserve">CEPSA AVIACIÓN [0-10]% [20-40]%  </w:t>
        <w:br/>
        <w:t xml:space="preserve">SIS [20-30]%  </w:t>
        <w:br/>
        <w:t xml:space="preserve">CMD [0-10]%  </w:t>
        <w:br/>
        <w:t>TOTAL 100% 100%</w:t>
      </w:r>
    </w:p>
    <w:p>
      <w:r>
        <w:t>Source: Estimates from the parties with AENA data</w:t>
      </w:r>
    </w:p>
    <w:p>
      <w:r>
        <w:t>Additionally, with the exception of Palma de Mallorca, where it will be the second boarding operator and where it was already operating, the joint venture does not operate in the boarding market at high-volume airports. According to the parties, the airports of Madrid, Barcelona, Palma de Mallorca, and Málaga account for nearly 60% of passenger traffic, 73% of cargo in Spain, and represent around 80% of the demand for aviation fuel in the Peninsula and Balearic Islands.</w:t>
      </w:r>
    </w:p>
    <w:p>
      <w:r>
        <w:t xml:space="preserve">V.2.3. Structure of demand and distribution and prices  </w:t>
        <w:br/>
        <w:t>As mentioned, the customers of boarding services are the aviation fuel suppliers themselves who subcontract the boarding of kerosene to offer airlines an integrated service. As this Directorate of Investigation has been able to confirm through the market test, contracts between the fuel supplier and the boarding operator have an annual duration, with clauses for tacit renewal by mutual agreement. The parties have provided this Directorate of Investigation with their main clients (fuel suppliers to whom they provide boarding) in the last three years, with their respective sales percentages at those airports where they are concessionaires of boarding in the Peninsula and Balearic Islands:</w:t>
      </w:r>
    </w:p>
    <w:p>
      <w:r>
        <w:t xml:space="preserve">2005 2006 2007  </w:t>
        <w:br/>
        <w:t xml:space="preserve">(Client) Fact. (%) total billing Fact. (%) total billing Fact. (%) total billing  </w:t>
        <w:br/>
        <w:t xml:space="preserve">(€ million) (€ million) (€ million)  </w:t>
        <w:br/>
        <w:t xml:space="preserve">billing billing billing  </w:t>
        <w:br/>
        <w:t xml:space="preserve">Mallorca* […] […] […] […] […] […] […]  </w:t>
        <w:br/>
        <w:t xml:space="preserve">(SLCA) […] […] […] […] […] […] […]  </w:t>
        <w:br/>
        <w:t xml:space="preserve">Valencia* […] […] […] […] […] […] […]  </w:t>
        <w:br/>
        <w:t xml:space="preserve">(FUELPLANE)  </w:t>
        <w:br/>
        <w:t xml:space="preserve">Santiago* […] […] […] […] […] […] […]  </w:t>
        <w:br/>
        <w:t xml:space="preserve">(RPSP) […] […] […] […] […] […] […]  </w:t>
        <w:br/>
        <w:t xml:space="preserve">Valladolid […] […] […] […] […] […] […]  </w:t>
        <w:br/>
        <w:t xml:space="preserve">(RPSP) […] […] […] […] […] […] […]  </w:t>
        <w:br/>
        <w:t xml:space="preserve">24.  </w:t>
        <w:br/>
        <w:t xml:space="preserve">[…] […] […] […] […] […] […]  </w:t>
        <w:br/>
        <w:t xml:space="preserve">[…] […] […] […] […] […] […]  </w:t>
        <w:br/>
        <w:t xml:space="preserve">Reus […] […] […] […] […] […] […]  </w:t>
        <w:br/>
        <w:t xml:space="preserve">(RPSP) […] […] […] […] […] […] […]  </w:t>
        <w:br/>
        <w:t xml:space="preserve">[…] […] […] […] […] […] […]  </w:t>
        <w:br/>
        <w:t xml:space="preserve">[…] […] […] […] […] […] […]  </w:t>
        <w:br/>
        <w:t xml:space="preserve">San Sebastián  </w:t>
        <w:br/>
        <w:t xml:space="preserve">[…] […] […] […] […] […] […]  </w:t>
        <w:br/>
        <w:t xml:space="preserve">(RPSP)  </w:t>
        <w:br/>
        <w:t xml:space="preserve">[…] […] […] […] […] […] […]  </w:t>
        <w:br/>
        <w:t xml:space="preserve">Albacete […] […] […] […] […] […] […]  </w:t>
        <w:br/>
        <w:t xml:space="preserve">(FUELPLANE)  </w:t>
        <w:br/>
        <w:t xml:space="preserve">[…] […] […] […] […] […] […]  </w:t>
        <w:br/>
        <w:t xml:space="preserve">Sabadell […] […] […] […] […] […] […]  </w:t>
        <w:br/>
        <w:t xml:space="preserve">(FUELPLANE) […] […] […] […] […] […] […]  </w:t>
        <w:br/>
        <w:t xml:space="preserve">[…] […] […] […] […] […] […]  </w:t>
        <w:br/>
        <w:t xml:space="preserve">Burgos […] […] […] […] […] […] […]  </w:t>
        <w:br/>
        <w:t xml:space="preserve">(FUELPLANE)  </w:t>
        <w:br/>
        <w:t xml:space="preserve">[…] […] […] […] […] […] […]  </w:t>
        <w:br/>
        <w:t xml:space="preserve">[…] […] […] […] […] […] […]  </w:t>
        <w:br/>
        <w:t xml:space="preserve">Ibiza  </w:t>
        <w:br/>
        <w:t xml:space="preserve">[…] […] […] […] […] […] […]  </w:t>
        <w:br/>
        <w:t xml:space="preserve">(SLCA)  </w:t>
        <w:br/>
        <w:t xml:space="preserve">[…] […] […] […] […] […] […]  </w:t>
        <w:br/>
        <w:t xml:space="preserve">[…] […] […] […] […] […] […]  </w:t>
        <w:br/>
        <w:t xml:space="preserve">[…] […] […] […] […] […] […]  </w:t>
        <w:br/>
        <w:t xml:space="preserve">Menorca  </w:t>
        <w:br/>
        <w:t xml:space="preserve">[…] […] […] […] […] […] […]  </w:t>
        <w:br/>
        <w:t xml:space="preserve">(SLCA)  </w:t>
        <w:br/>
        <w:t xml:space="preserve">[…] […] […] […] […] […] […]  </w:t>
        <w:br/>
        <w:t xml:space="preserve">[…] […] […] […] […] […] […]  </w:t>
        <w:br/>
        <w:t xml:space="preserve">Gerona* […] […] […] […] […] […] […]  </w:t>
        <w:br/>
        <w:t xml:space="preserve">(RPSP) […] […] […] […] […] […] […]  </w:t>
        <w:br/>
        <w:t xml:space="preserve">Vitoria* […] […] […] […] […] […] […]  </w:t>
        <w:br/>
        <w:t>(RPSP)</w:t>
      </w:r>
    </w:p>
    <w:p>
      <w:r>
        <w:t xml:space="preserve">* At the airports marked with an asterisk, there are two concessions for boarding services. In all cases, the second concessionaire is CLH (although in Vitoria it has renounced the concession).  </w:t>
        <w:br/>
        <w:t>Source: Repsol and BP</w:t>
      </w:r>
    </w:p>
    <w:p>
      <w:r>
        <w:t>It is observed that at all airports with two boarding concessions where the parties operate, either individually or jointly, 100% of their activity is occupied by Repsol or BP themselves, having no third-party fuel suppliers as clients. It is worth noting that at these airports the alternative operator is CLH.</w:t>
      </w:r>
    </w:p>
    <w:p>
      <w:r>
        <w:t>Similarly, it is observed that at airports where there is a single concession, the concessionaire of the boarding service tends to provide services predominantly to the fuel supply company of its own group. The major exception is Reus, where TEXACO (CHEVRON) has [60-70]% of the fuel supply market at that airport. The market test has confirmed that vertically integrated fuel suppliers with boarding services at airports where there are two concessions usually only procure boarding services from themselves.</w:t>
      </w:r>
    </w:p>
    <w:p>
      <w:r>
        <w:t>25.</w:t>
      </w:r>
    </w:p>
    <w:p>
      <w:r>
        <w:t>As previously noted, in the terms of the tenders issued by AENA, the prices applied by the concessionaires must be established in a competitive and non-discriminatory manner. However, the market test has revealed that these prices are only known to fuel suppliers to the extent that they contract with the concessionaires, but they do not reach the knowledge of suppliers who may potentially wish to contract boarding services, nor of the airlines, except when they directly self-supply fuel (as is the case with IBERIA in Madrid and Barcelona).</w:t>
      </w:r>
    </w:p>
    <w:p>
      <w:r>
        <w:t>In the case of airlines, as will be seen later, they negotiate a global concept for fuel supply, which includes, in addition to boarding, other costs. As seen earlier, boarding services are granted in concessions for a period of seven years, in accordance with the provisions of Royal Decree 1161/1999 on ground assistance, and the validity of the contracts must be maintained until their completion.</w:t>
      </w:r>
    </w:p>
    <w:p>
      <w:r>
        <w:t>Regarding the concession period, the operators consulted in the market test (MITRASA, CEPSA AVIACIÓN, and SIS) have agreed that the seven-year term may be short to allow for the amortization of the investment in equipment, which is why new boarding concessionaires tend to pass this on in prices. Thus, several fuel suppliers (GALP, CHEVRON, CEPSA) have indicated that at those airports where a new concessionaire has replaced CLH, prices have increased considerably. This price increase may also be due to the impact of the fee for the boarding services activity paid to AENA, which until now was included in the terms of the tenders for boarding services.</w:t>
      </w:r>
    </w:p>
    <w:p>
      <w:r>
        <w:t>On the other hand, it is worth noting that, as indicated by AENA in the market test, the prices of boarding services presented by bidders in their offers are free and only indicative. Furthermore, as already mentioned, the terms of the tenders allocate only 10% of the Commercial Exploitation Plan to the rates. Likewise, these terms do not include any specific measures to ensure that these prices are cost-oriented.</w:t>
      </w:r>
    </w:p>
    <w:p>
      <w:r>
        <w:t xml:space="preserve">V.2.4. Potential competition - barriers to entry  </w:t>
        <w:br/>
        <w:t>Regarding potential competition, it could be limited by the existence of both legal and economic barriers. The former are determined by the bidding system for the awarding of concessions at each airport, which requires that the service can only be provided if an entity wins the corresponding bid.</w:t>
      </w:r>
    </w:p>
    <w:p>
      <w:r>
        <w:t xml:space="preserve">27  </w:t>
        <w:br/>
        <w:t>In any case, as seen earlier, there are exceptional cases at the airports of Granada, Valladolid, San Sebastián, Reus, Burgos, Sabadell, and Albacete, where the prices of boarding services are published on the CNE website, as the sole concessionaire for the management of IGCC and boarding services decided to establish a joint rate for both services.</w:t>
      </w:r>
    </w:p>
    <w:p>
      <w:r>
        <w:rPr>
          <w:b/>
        </w:rPr>
        <w:t>[Pages 28–30]</w:t>
      </w:r>
    </w:p>
    <w:p>
      <w:r>
        <w:t>The condition of operator requires obtaining an authorization from the General Directorate of Civil Aviation that enables the operator to provide ground assistance services. In this regard, Article 10 of Royal Decree 1161/1999 establishes various conditions that agents must meet to obtain such authorization. Among others, there is a requirement to have subscribed to a civil liability insurance policy that covers the risks arising from the activity carried out, up to an amount determined for each airport, based on the volume of services to be provided, with a minimum of 3 million euros. However, the market test has shown that the airlines themselves often require that the coverage of these civil liability insurances be higher.</w:t>
      </w:r>
    </w:p>
    <w:p>
      <w:r>
        <w:t>In this respect, some small boarding operators have stated that the requirement for this insurance excessively raises their costs and greatly hinders their competition "in the market."</w:t>
      </w:r>
    </w:p>
    <w:p>
      <w:r>
        <w:t>Furthermore, there are no other relevant requirements for obtaining such authorization, so once obtained, interested companies can participate in any of the tenders called by AENA at national airports, competing for the concession with other equally qualified companies.</w:t>
      </w:r>
    </w:p>
    <w:p>
      <w:r>
        <w:t>Regarding economic barriers, in addition to price, according to the notifying parties, companies value the quality of the boarding service. Airlines require their fuel suppliers to provide a fast and reliable boarding service in order to avoid delays in air transport service. A deterioration in the quality of the boarding service can therefore have an impact on the vertically related market of fuel supply, particularly if the price level among the various existing suppliers at each airport is similar. This circumstance is favored by the low level of brand loyalty and the low switching costs for airlines when changing suppliers.</w:t>
      </w:r>
    </w:p>
    <w:p>
      <w:r>
        <w:t>The activity of boarding aviation fuel requires a high level of safety that only companies with significant technical means, size, experience, and reliability can provide.</w:t>
      </w:r>
    </w:p>
    <w:p>
      <w:r>
        <w:t>All of this could justify that the traditional presence of CLH as well as the entry into boarding services of vertically integrated operators that were already present in the fuel supply market may operate as a barrier to entry for potential independent operators.</w:t>
      </w:r>
    </w:p>
    <w:p>
      <w:r>
        <w:t>V.3. Market for centralized IGCC management at airports</w:t>
      </w:r>
    </w:p>
    <w:p>
      <w:r>
        <w:t>As previously seen, the tenders related to the boarding service are different from those organized regarding the storage infrastructure and fuel distribution networks (identified as Centralized Fuel Management Infrastructures or IGCC) for airports with more than 1 million annual passengers. In the case of airports that do not reach this threshold, the boarding and storage infrastructure management are tendered jointly, as the separation of both activities would not be economically viable.</w:t>
      </w:r>
    </w:p>
    <w:p>
      <w:r>
        <w:t>The parties provide figures for storage infrastructure concessions, distinguishing those that are exclusively IGCC from those obtained jointly with the boarding concession.</w:t>
      </w:r>
    </w:p>
    <w:p>
      <w:r>
        <w:t>Number of Concessions only IGCC</w:t>
        <w:br/>
        <w:t>Operator Concessions</w:t>
        <w:br/>
        <w:t>CLH 11</w:t>
        <w:br/>
        <w:t>CEPSA 1</w:t>
        <w:br/>
        <w:t>RPSP 1</w:t>
        <w:br/>
        <w:t>TOTAL 13</w:t>
      </w:r>
    </w:p>
    <w:p>
      <w:r>
        <w:t>Number of Joint Concessions IGCC + boarding</w:t>
        <w:br/>
        <w:t>Operator Concessions</w:t>
        <w:br/>
        <w:t>CLH 18</w:t>
        <w:br/>
        <w:t>CMD Aeropuertos Canarios 4</w:t>
        <w:br/>
        <w:t>CEPSA 2</w:t>
        <w:br/>
        <w:t>RPSP 3</w:t>
        <w:br/>
        <w:t>FUELPLANE 3</w:t>
        <w:br/>
        <w:t>TC 2</w:t>
        <w:br/>
        <w:t>MITRASA 1</w:t>
        <w:br/>
        <w:t>BERCIANA 1</w:t>
        <w:br/>
        <w:t>SHELL 0</w:t>
        <w:br/>
        <w:t>SLCA 0</w:t>
        <w:br/>
        <w:t>SIS 0</w:t>
        <w:br/>
        <w:t>TOTAL 34</w:t>
      </w:r>
    </w:p>
    <w:p>
      <w:r>
        <w:t>Source: Notification</w:t>
      </w:r>
    </w:p>
    <w:p>
      <w:r>
        <w:t>There are twelve airports where no separate tender for IGCC has been called but that exceed one million annual passengers, so in principle, AENA could call these tenders in the future.</w:t>
      </w:r>
    </w:p>
    <w:p>
      <w:r>
        <w:t>Recently, REPSOL has been awarded an IGCC concession at Vitoria airport. Until that moment, all storage infrastructures managed by the parties were in conjunction with the boarding services concession. Specifically, these are the concessions of Reus, Valladolid, and San Sebastián (RPSP) and of Albacete, Sabadell, and Burgos (FUELPLANE).</w:t>
      </w:r>
    </w:p>
    <w:p>
      <w:r>
        <w:t>V.4. Aviation fuel supply market</w:t>
      </w:r>
    </w:p>
    <w:p>
      <w:r>
        <w:t>V.4.1 Characteristics and evolution</w:t>
      </w:r>
    </w:p>
    <w:p>
      <w:r>
        <w:t>Regarding the aviation fuel supply market, the CNE report emphasizes that traditionally Spain has been a deficit country for kerosenes and an importer of significant quantities. Both the imported kerosene and most of the produced in Spanish refineries are transported from the ports of importation or refineries, as the case may be, to the airports located in the Peninsula and Balearic Islands through the CLH logistics system (basic logistics). Once the product is at the airport, it is stored in facilities provided for that purpose. Currently, most of these facilities are managed by CLH under the corresponding concession title.</w:t>
      </w:r>
    </w:p>
    <w:p>
      <w:r>
        <w:t>Based on the data from the CNE report regarding the present operation, during the year 2006, 5.30 million tons of kerosene for civil aviation use (Jet A-1) were consumed in Spain, a figure that represents 7.2% of the total petroleum products consumed in Spain. All sales were made through the direct sales channel to end consumers.</w:t>
      </w:r>
    </w:p>
    <w:p>
      <w:r>
        <w:t>In the Peninsula and Balearic Islands, 81.7% of this demand was concentrated, that is, 4.33 million tons of Jet A-1. In turn, 16.6% of the peninsular and Balearic demand corresponded to the airports where the parties provide boarding services.</w:t>
      </w:r>
    </w:p>
    <w:p>
      <w:r>
        <w:t>Jet A-1 sales in 2006 at Spanish airports located in the Peninsula and Balearic Islands were made by eight companies. All of them, except IBERIA, are wholesale operators of petroleum products, supplying the Jet A-1 market by importing product, purchasing it from other wholesale operators and/or producing it, with the latter case being applicable only to companies with refining capacity in national territory (REPSOL, CEPSA, and BP). For its part, IBERIA imports Jet A-1 to meet part of its demand.</w:t>
      </w:r>
    </w:p>
    <w:p>
      <w:r>
        <w:t>V.4.2. Supply structure</w:t>
      </w:r>
    </w:p>
    <w:p>
      <w:r>
        <w:t>According to the notifying parties, the civil aviation fuel supply market is a highly competitive market, which is usually negotiated by airlines in a centralized manner through private tenders that, in some cases, may encompass their fuel needs at several airports, organizing contests open to fuel suppliers in which price, volume, and payment conditions are offered.</w:t>
      </w:r>
    </w:p>
    <w:p>
      <w:r>
        <w:t>According to the notifying parties, the switching costs for operators are negligible, the number of suppliers is high, specialized, and with operational capacity at a supranational level; even the airlines themselves could self-supply (case of Iberia), contracts usually allow exits without major obstacles and are generally of short duration.</w:t>
      </w:r>
    </w:p>
    <w:p>
      <w:r>
        <w:t>The notifying parties are companies active in the production (refining) and marketing of these fuels including aviation lubricants. REPSOL operates 5 refineries in Spain located in La Coruña, Puertollano, Tarragona, Cartagena, and Vizcaya (Petronor). It has a production of kerosene.</w:t>
      </w:r>
    </w:p>
    <w:p>
      <w:r>
        <w:rPr>
          <w:b/>
        </w:rPr>
        <w:t>[Pages 31–33]</w:t>
      </w:r>
    </w:p>
    <w:p>
      <w:r>
        <w:t>aviation of […] million cubic meters in 2006. REPSOL markets aviation fuel in […] under the brand "Repsol YPF Aviation." BP operates only 1 crude oil refinery in Castellón. Its production of aviation fuels reached a total of […] million cubic meters in 2006. BP markets these fuels under the brand "Air BP." CEPSA operates 3 refineries in Spain in Tenerife, Algeciras, and Huelva, in addition to owning 50% of the ASESA Asphalt refinery located in Tarragona. CEPSA markets aviation fuels throughout Spain and is active in the boarding services market through joint ventures SIS, created together with SHELL, and CMD AEROPUERTOS CANARIOS (alongside Exxon Mobil, Disa, and Shell). The parties indicate that there is hardly any interrelation regarding cross-sales among these operators, with marginal sales from CEPSA to REPSOL to supply certain customers at some Canary Islands airports. According to the notifying parties, these sales do not exceed […]% of REPSOL's supply. However, the market test has shown that REPSOL and BP sell aviation fuel wholesale, which is subsequently supplied by GALP and ESSO in Spain to airlines.</w:t>
      </w:r>
    </w:p>
    <w:p>
      <w:r>
        <w:t>In any case, as previously noted, a very significant portion of the kerosene is imported into Spain, with imports growing in 2006 to 37.5% of the fuel consumed for civil aviation, up from 19.4% in 2004. The aviation fuel supply shares in the Peninsula and Balearic Islands in 2006, for a market of 4.3 million tons, are detailed below:</w:t>
      </w:r>
    </w:p>
    <w:p>
      <w:r>
        <w:t>Aviation fuel supply shares in the Peninsula and Balearic Islands</w:t>
        <w:br/>
        <w:t>Operator 2003 2006</w:t>
        <w:br/>
        <w:t>CEPSA</w:t>
        <w:br/>
        <w:t>[30-40]% [30-40]%</w:t>
        <w:br/>
        <w:t>REPSOL</w:t>
        <w:br/>
        <w:t>[30-40]% [20-30]%</w:t>
        <w:br/>
        <w:t>BP</w:t>
        <w:br/>
        <w:t>[10-20]% [10-20]%</w:t>
        <w:br/>
        <w:t>SHELL</w:t>
        <w:br/>
        <w:t>[0-10]% [0-10]%</w:t>
        <w:br/>
        <w:t>IBERIA31</w:t>
        <w:br/>
        <w:t>[0-10]% [0-10]%</w:t>
        <w:br/>
        <w:t>GALP</w:t>
        <w:br/>
        <w:t>- [0-10]%</w:t>
        <w:br/>
        <w:t>TEXACO (CHEVRON)</w:t>
        <w:br/>
        <w:t>[0-10]% [0-10]%</w:t>
        <w:br/>
        <w:t>ESSO ESPAÑOLA (EXXON MOBIL)</w:t>
        <w:br/>
        <w:t>[0-10]% [0-10]%</w:t>
        <w:br/>
        <w:t>Source: CNE Report. 2003 data: CNE report for the SHELL ESPAÑA/CEPSA/SIS operation.</w:t>
      </w:r>
    </w:p>
    <w:p>
      <w:r>
        <w:t>It is observed that the companies with refining capacity in Spain hold the largest percentages, occupying significant positions, with combined shares exceeding 80% of the market. In this regard, the market test has confirmed that refiners have a competitive advantage concerning the airports closest to them, in the form of significant transportation cost savings of the product to the airport.</w:t>
      </w:r>
    </w:p>
    <w:p>
      <w:r>
        <w:t>31 According to the notifying parties, the share of IBERIA corresponds to imports of fuel purchased from third-party refiners outside Spain for its self-consumption at the airports of Madrid and Barcelona.</w:t>
      </w:r>
    </w:p>
    <w:p>
      <w:r>
        <w:t>Notwithstanding, the market share of the four vertically integrated companies with the operation of boarding services has decreased by more than [0-10] points in three years (from [80-90]% in 2003 to [80-90]% in 2006), with this space being occupied by the group of suppliers that do not have boarding concessions and by Iberia. It is also worth noting the presence of GALP, which in just three years has been able to obtain a [0-10]% share of the aviation fuel supply market. GALP does not have a refinery in Spain, but it does not carry out imports; instead, it purchases fuel from REPSOL and BP, which it supplies at Spanish airports. Likewise, GALP sells aviation fuel to REPSOL and BP in Portugal from its refineries in that country.</w:t>
      </w:r>
    </w:p>
    <w:p>
      <w:r>
        <w:t>Under the local geographical definition, the structure of the supply in the aviation fuel supply market at the airports in the Peninsula where the joint venture will operate as a boarding services operator is detailed in Annex I. As previously indicated, these airports, along with those in the Balearic Islands (where the joint venture already provided boarding services), represent [10-20]% of the total fuel demand in the Peninsula and Balearic Islands in 2006. In many of them, both parties coincide to a greater or lesser extent. Of the aviation fuel demand corresponding to these airports, in 2006, [20-30]% was covered by REPSOL and [20-30]% by BP.</w:t>
      </w:r>
    </w:p>
    <w:p>
      <w:r>
        <w:t>From a local perspective, at the airports of Valencia, Girona, Vitoria, and Santiago, the initial market share of one of the participating operators in the operation was close to [70-80]% in 2006, while that of the other operator did not exceed [0-10]%. The exceptions to the above are the airports of Sabadell, where REPSOL's share is [60-70]% and BP's share is [20-30]%, and Burgos, where REPSOL holds [40-50]% and BP [20-30]%. However, both airports have a very small weight, less than [0-10]% of fuel sales in the Peninsula and Balearic Islands. On the other hand, in the case of Reus airport, the share of the notifying parties is [30-40]%.</w:t>
      </w:r>
    </w:p>
    <w:p>
      <w:r>
        <w:t>At the airports of Valladolid, San Sebastián, and Albacete, only one of the notifying parties operates, with shares exceeding [80-90]%. However, the weight of these three airports is less than [0-10]% of fuel sales in the Peninsula and Balearic Islands.</w:t>
      </w:r>
    </w:p>
    <w:p>
      <w:r>
        <w:t>From the market test data, it is observed that there is a certain correlation between having a boarding services concession and having a high fuel supply share at all the mentioned airports, although there are two exceptions: Girona airport, where the main fuel supplier is BP despite REPSOL and CLH holding boarding services concessions; and Reus airport, where TEXACO has double the share of REPSOL, which holds the only boarding services concession.</w:t>
      </w:r>
    </w:p>
    <w:p>
      <w:r>
        <w:t>However, it is worth noting that most of these airports are small, and at the larger airports, there is usually a non-vertically integrated operator providing these services, CLH. In fact, at the four largest airports in the peninsula by passenger volume, this correlation is not clearly observed: in Barcelona and Alicante, the main fuel supplier (REPSOL with [30-40]% and BP with [30-40]% respectively) does not have a boarding services concession; while in Madrid and Málaga, although the first supplier is vertically integrated (in both cases CEPSA, with [40-50]% and [60-70]% respectively and SIS as the boarding services operator), the second supplier obtains high shares (in both cases REPSOL, with shares of [20-30]% and [20-30]% respectively), with CLH as the boarding services operator.</w:t>
      </w:r>
    </w:p>
    <w:p>
      <w:r>
        <w:t xml:space="preserve">V.4.3. Structure of demand and distribution and prices </w:t>
        <w:br/>
        <w:t>In the aviation fuel supply market, it is the airlines, the customers, who invite fuel suppliers to submit bids for supply at groups of airports or individual airports. Except in the case of IBERIA, which also purchases directly from refineries abroad to self-supply fuel at the airports of Madrid and Barcelona (arranging boarding services at these airports itself), fuel suppliers jointly offer supply and the provision of boarding services.</w:t>
      </w:r>
    </w:p>
    <w:p>
      <w:r>
        <w:t>Fuel supply contracts have an approximate duration of one year, allowing customers to change suppliers if the quality or price is not competitive. The contractual volumes included in the bids are indications of the expected consumption by the airline but without obligation to consume those amounts.</w:t>
      </w:r>
    </w:p>
    <w:p>
      <w:r>
        <w:t>In the aviation fuel supply market, REPSOL's main customers are airlines such as Iberia, Spanair, Lufthansa Group, Air Nostrum, or Air Europa. In the case of BP ESPAÑA, its main customers are Easy Jet, Aerolíneas Argentinas, Ryanair, or Spanair.</w:t>
      </w:r>
    </w:p>
    <w:p>
      <w:r>
        <w:t>Regarding prices, the supplying company applies a final price to the airline that includes various concepts. Fundamentally, the price is set based on the international quotation of kerosene in the international reference markets, with the Spanish quotation corresponding to the reference products JET NWE, JET MED, or a combination of both. Additionally, the final price incorporates a premium or differential, which includes concepts such as the cost of logistics from the point of import or supply to the airport, the cost of storage at the airport, the cost of boarding services, the cost of loading or hydrant, the cost of maintaining strategic reserves (CORES), the financial cost (depending on the payment term), and the supplier's commercial margin.</w:t>
      </w:r>
    </w:p>
    <w:p>
      <w:r>
        <w:t>According to most of the consulted operators, airlines do not know the exact cost of boarding services, as they negotiate based on the</w:t>
      </w:r>
    </w:p>
    <w:p>
      <w:r>
        <w:rPr>
          <w:b/>
        </w:rPr>
        <w:t>[Pages 34–36]</w:t>
      </w:r>
    </w:p>
    <w:p>
      <w:r>
        <w:t>premium or the differential, and it is on this basis that all fuel suppliers compete. In the final price offered to the airline, the international price accounts for around 95%, logistics for around 3%, and boarding for between 1-1.5%.</w:t>
      </w:r>
    </w:p>
    <w:p>
      <w:r>
        <w:t>Fuel suppliers do not charge the same prices to all their clients as they depend on the airport, the amount of the contract, the financial risk of the client, and the required margin level.</w:t>
      </w:r>
    </w:p>
    <w:p>
      <w:r>
        <w:t>The cited community precedents have indicated that aviation fuel is a homogeneous product in terms of its quality and characteristics, so price is the fundamental criterion for airlines when contracting with their suppliers.</w:t>
      </w:r>
    </w:p>
    <w:p>
      <w:r>
        <w:t>Therefore, the reduction of costs arising from logistics or the outsourcing of boarding services is relevant when competing in the vertically related market of fuel supply. In this sense, this is one of the elements that explains why REPSOL and BP, in particular, and the other fuel suppliers, in general, are interested in operating in boarding services activities.</w:t>
      </w:r>
    </w:p>
    <w:p>
      <w:r>
        <w:t>VI. VALUATION OF THE OPERATION</w:t>
      </w:r>
    </w:p>
    <w:p>
      <w:r>
        <w:t>VI.1 Introduction</w:t>
      </w:r>
    </w:p>
    <w:p>
      <w:r>
        <w:t>The notified operation consists of the creation by BP and REPSOL of a joint venture, in which each will hold 50% of the share capital, which will be dedicated exclusively to ground assistance services for lubricants and aviation fuels in the Peninsula and Balearic Islands.</w:t>
      </w:r>
    </w:p>
    <w:p>
      <w:r>
        <w:t>This operation involves the pooling of the businesses of REPSOL and BP for aviation fuel boarding services and IGCC management at airports in the national peninsular territory.</w:t>
      </w:r>
    </w:p>
    <w:p>
      <w:r>
        <w:t>As previously noted, boarding services and IGCC management are essential services for supplying fuel at a specific airport. Without access to these services at a particular airport, a fuel supplier cannot offer its services at that airport.</w:t>
      </w:r>
    </w:p>
    <w:p>
      <w:r>
        <w:t>On the other hand, both REPSOL and BP are suppliers of aviation fuel. Furthermore, their end customer in this area, the airline, receives joint offers when contracting fuel supply that encompass the fuel and all the necessary services to deliver it to the aircraft, including boarding services and storage in IGCC.</w:t>
      </w:r>
    </w:p>
    <w:p>
      <w:r>
        <w:t>Therefore, the creation of the joint venture may potentially affect the markets for aviation fuel and lubricant boarding services, for infrastructure management, and for the vertically related market of aviation fuel supply.</w:t>
      </w:r>
    </w:p>
    <w:p>
      <w:r>
        <w:t>For these reasons, it is evident that we are dealing with a cooperative joint venture, in which two competitors in the aviation fuel supply market cooperate in providing some of the services necessary to supply fuel to the end customer.</w:t>
      </w:r>
    </w:p>
    <w:p>
      <w:r>
        <w:t>In this case, cooperation occurs directly in markets, those of boarding services and IGCC management, but particularly relevant are the effects this cooperation has on the vertically related market of aviation fuel supply.</w:t>
      </w:r>
    </w:p>
    <w:p>
      <w:r>
        <w:t>In this way, the requirements set forth in Article 10.2 of Law 15/2007 are met so that within the framework of the analysis of this concentration operation, the impact of this coordination is assessed based on the provisions of Articles 1 and 2 of Law 15/2007.</w:t>
      </w:r>
    </w:p>
    <w:p>
      <w:r>
        <w:t>In any case, it should not be forgotten that this coordination existed prior to the operation in the Canary Islands and Balearic Islands, to the extent that the parties already had joint ventures for boarding fuel services in these areas.</w:t>
      </w:r>
    </w:p>
    <w:p>
      <w:r>
        <w:t>On the other hand, the analysis of this operation will not necessarily conform to the conclusions of the TDC in its report C/86/04 SHELL ESPAÑA/CEPSA/SIS. In particular, this Directorate of Investigation considers that the circumstances surrounding the present operation are different from those of 2004, among other reasons because the liberalization process was in its infancy at that time, and now it is possible to conduct a more comprehensive analysis of its effects.</w:t>
      </w:r>
    </w:p>
    <w:p>
      <w:r>
        <w:t>Additionally, there are substantially different elements between both operations, such as the fact that unlike in the SHELL ESPAÑA/CEPSA/SIS case, in the current operation both notifying parties, and not just one of them, have refineries in Spain and both are shareholders of CLH.</w:t>
      </w:r>
    </w:p>
    <w:p>
      <w:r>
        <w:t>Within the framework of this analysis, the effect of existing regulatory deficiencies in the relevant markets that have been pointed out in previous sections will be taken into account.</w:t>
      </w:r>
    </w:p>
    <w:p>
      <w:r>
        <w:t>For these reasons, in line with what is indicated by Article 10 of Law 15/2007, the assessment of the effects of the operation will focus on determining whether, as a consequence of the operation, there may be an obstruction of effective competition in the considered markets.</w:t>
      </w:r>
    </w:p>
    <w:p>
      <w:r>
        <w:t>This analysis of the effects of the operation will take into account the issues raised by the Council of the National Competition Commission in its first-phase resolution, as well as the potential problems for effective competition in the relevant markets raised preliminarily and non-binding by the Directorate of Investigation in its statement of facts, and will evaluate the claims of the notifying parties.</w:t>
      </w:r>
    </w:p>
    <w:p>
      <w:r>
        <w:t>VI.2 Market Position</w:t>
      </w:r>
    </w:p>
    <w:p>
      <w:r>
        <w:t>In the market for boarding services, the joint venture will have the concessions that its parent companies already have to offer aviation fuel boarding services at airports in the Peninsula. In particular, REPSOL holds six concessions and BP holds four. Additionally, the joint venture will have the three concessions held by the joint subsidiary (SLCA) of REPSOL and BP in the Balearic Islands. That is, the joint venture will be present at thirteen airports out of the forty-six open to commercial traffic in Spain.</w:t>
      </w:r>
    </w:p>
    <w:p>
      <w:r>
        <w:t>Furthermore, REPSOL and BP have another joint venture, TC, which has three concessions in the Canary Islands.</w:t>
      </w:r>
    </w:p>
    <w:p>
      <w:r>
        <w:t>According to the notifying parties, the volume of fuel that the joint venture boards in the Peninsula amounted in 2006 to [0-10]% in terms of passengers and to [10-20]% in terms of operations. For the whole of Spain, the joint venture's share (including TC) would range between [10-20]%.</w:t>
      </w:r>
    </w:p>
    <w:p>
      <w:r>
        <w:t>Its main competitor is CLH, with 26 boarding service concessions in the Peninsula and Balearic Islands and with a boarding fuel share in 2006 of [50-60]% in terms of passengers.</w:t>
      </w:r>
    </w:p>
    <w:p>
      <w:r>
        <w:t>In relation to CLH, it is worth noting that it has relinquished its boarding service concession at Vitoria airport after REPSOL obtained a boarding service concession and the IGCC management concession at that airport.</w:t>
      </w:r>
    </w:p>
    <w:p>
      <w:r>
        <w:t>However, these shares will not necessarily be maintained in the future, as tenders for 62 boarding service concessions are expected to come to market in the next 5 years.</w:t>
      </w:r>
    </w:p>
    <w:p>
      <w:r>
        <w:t>On the other hand, as previously noted, the concessions of REPSOL and BP do not overlap at any airport in the Peninsula. This implies that the concentration operation will not have a direct effect on competition "in the market" for boarding services as a result of the disappearance of a competitor.</w:t>
      </w:r>
    </w:p>
    <w:p>
      <w:r>
        <w:t>However, this does not mean that the operation will not produce any effect on the structure of the supply at the airports where the joint venture provides boarding services, as the market test has shown that aviation fuel suppliers usually source all their demand for boarding services from companies within their own group.</w:t>
      </w:r>
    </w:p>
    <w:p>
      <w:r>
        <w:t>Only in very specific cases, likely due to particular moments of capacity shortages, do these vertically integrated suppliers resort to the services of third-party boarding service concessionaires.</w:t>
      </w:r>
    </w:p>
    <w:p>
      <w:r>
        <w:t>This behavior is rational from an economic perspective, as it allows for the internalization within the group of the potential efficiencies arising from vertical integration, and serves to provide a minimum business volume to the subsidiary that provides boarding services. Likewise, this is an indication that the costs borne by the subsidiary providing boarding services are below the prices charged by other boarding service operators at that airport.</w:t>
      </w:r>
    </w:p>
    <w:p>
      <w:r>
        <w:t>On the other hand, the market test also indicates that in the case where CLH is present at an airport, aviation fuel suppliers that are not vertically integrated with boarding services systematically turn to this company, regardless of the price level it offers, although these are usually quite similar to those of its competitors.</w:t>
      </w:r>
    </w:p>
    <w:p>
      <w:r>
        <w:t>The same occurs between REPSOL and BP regarding the airports in the Iberian Peninsula where they have separate boarding service subsidiaries. Thus, Repsol in Valencia and BP in Vitoria acquired in 2007 100% of their needs.</w:t>
      </w:r>
    </w:p>
    <w:p>
      <w:r>
        <w:rPr>
          <w:b/>
        </w:rPr>
        <w:t>[Pages 37–39]</w:t>
      </w:r>
    </w:p>
    <w:p>
      <w:r>
        <w:t>of boarding services from CLH, without using its partner's subsidiary that operates boarding services at those airports.</w:t>
      </w:r>
    </w:p>
    <w:p>
      <w:r>
        <w:t>In light of the above, it seems that competition "in the market" for boarding services does not primarily occur through prices, but rather that suppliers not vertically integrated at an airport default to CLH, while vertically integrated suppliers resort to their boarding services subsidiary.</w:t>
      </w:r>
    </w:p>
    <w:p>
      <w:r>
        <w:t>This implies that, if market shares in the aviation fuel supply are maintained, in Valencia the joint venture will likely supply [80-90]% of the boarding services (compared to [70-80]% in 2006), in Girona [90-100]% (compared to [40-50]% in 2006), in Santiago [80-90]% (compared to [50-60]% in 2006), and in Vitoria 100% (compared to [70-80]% in 2006, as CLH has abandoned this concession).</w:t>
      </w:r>
    </w:p>
    <w:p>
      <w:r>
        <w:t>In the market for centralized IGCC management, the joint venture has a concession in Vitoria (compared to 11 for CLH and one for CEPSA). Furthermore, it is expected that centralized IGCCs will be tendered in 12 airports that have more than one million passengers in the coming years.</w:t>
      </w:r>
    </w:p>
    <w:p>
      <w:r>
        <w:t>In the aviation fuel supply market, in the Peninsula and the Balearic Islands, in 2006 the market share of the REPSOL block ([20-30]%) and BP ([10-20]%) is relatively equivalent to that of the CEPSA/SHELL block ([30-40]% and [0-10]% respectively), entities that already have a joint venture in the boarding services market.</w:t>
      </w:r>
    </w:p>
    <w:p>
      <w:r>
        <w:t>On the other hand, the data suggests that there is usually a correspondence between having a boarding services concession at an airport and having a high market share of aviation supply at that airport. In any case, at high-volume airports (such as Madrid, Barcelona, Málaga, Alicante, or Girona), there are suppliers with high shares that do not have boarding services concessions. However, at all these airports, the alternative boarding operator is CLH.</w:t>
      </w:r>
    </w:p>
    <w:p>
      <w:r>
        <w:t>Additionally, it is worth noting that the airports where the joint venture will have a boarding services concession represent [10-20]% of the aviation fuel demand in the Peninsula and the Balearic Islands ([10-20]% if excluding the airports of Albacete, Valladolid, and San Sebastián, where REPSOL and BP do not coincide as fuel suppliers).</w:t>
      </w:r>
    </w:p>
    <w:p>
      <w:r>
        <w:t>VI.3 Possible effects on effective competition arising from the equity stakes of the parties in CLH</w:t>
      </w:r>
    </w:p>
    <w:p>
      <w:r>
        <w:t>One of the possible obstacles to competition noted in the first phase resolution of the National Competition Commission was the presence in the capital of CLH, the parent company of CLH Aviation, of some of its main competitors in the provision of boarding services, particularly Repsol, BP, and CEPSA.</w:t>
      </w:r>
    </w:p>
    <w:p>
      <w:r>
        <w:t>The existence of financial stakes in the capital of a company is a common occurrence that, in many cases, does not raise issues from a competition perspective. However, in certain cases, it may happen that the acquisition of a financial stake affects the economic incentives of the parties involved and that this may have an effect on the development of competition in the markets.</w:t>
      </w:r>
    </w:p>
    <w:p>
      <w:r>
        <w:t>Specifically, it is more likely that financial stakes may hinder the development of competition when a) the shareholding link occurs between companies operating in the same market or in related markets; b) the stake is significant; and c) the structural link between both parties may affect the economic incentives of the investee company, the owner or owners of the stake, or both parties, and consequently modify their competitive strategy compared to what would occur in the absence of the link.</w:t>
      </w:r>
    </w:p>
    <w:p>
      <w:r>
        <w:t>According to the data provided by CLH, S.A., REPSOL currently holds a 15% equity stake in this company, and BP España has 5%.</w:t>
      </w:r>
    </w:p>
    <w:p>
      <w:r>
        <w:t>In summary, the concentrating companies maintain a shareholding link with a competitor operating in the same market, and given the size of the stake, this link can be classified as significant. Hence, the need has been identified to analyze in more depth how the operation affects this shareholding link and the incentives of the parties and the investee company. In particular, whether the notified operation may reinforce the incentive for REPSOL and BP to act in a coordinated manner within CLH and, if applicable, that of other competing shareholders in the boarding services market, and whether this may influence CLH's competitive strategy in such a way that competition may be hindered.</w:t>
      </w:r>
    </w:p>
    <w:p>
      <w:r>
        <w:t>As the TDC already pointed out in its report on the concentration operation C/86/04 SHELL ESPAÑA/CEPSA/SIS, Spanish law adopts certain precautions regarding the participation of competitors in CLH: no shareholder may exceed 25%, and shareholders with refining capacity in Spain may not exceed a combined 45% of the share capital.</w:t>
      </w:r>
    </w:p>
    <w:p>
      <w:r>
        <w:t>As a result, the stakes of oil operators in CLH have been limited. In addition to the stakes held by Repsol and BP, CEPSA holds 15%. The remainder of its share capital is in the hands of the oil operator DISA (10%), GALP (5%), ENBRIDGE CAPITAL (25%), OMAN OIL (10%), CAIXANOVA (5%), DEUTSCHE BANK (5%), and GLOBAL RAMAYANA (5%).</w:t>
      </w:r>
    </w:p>
    <w:p>
      <w:r>
        <w:t>Currently, the Board of Directors consists of 19 directors plus one vacancy: 5 (ENBRIDGE), 3 (REPSOL), 3 (CEPSA), 2 (OMAN OIL), 2 (DISA), 1 (CAIXANOVA), 1 (DEUTSCHE BANK), 1 (GALP), 1 (BP OIL). In light of the existing shareholders' agreement in CLH, it is expected that the vacancy will be filled by the last shareholders to enter. This implies that REPSOL, BP, and CEPSA hold 35% of the Directors in CLH.</w:t>
      </w:r>
    </w:p>
    <w:p>
      <w:r>
        <w:t>On the other hand, certain precautions have been adopted within CLH to address the previous issues. On July 30, 2003, the Board of Directors of CLH Aviation was abolished, which was replaced by CLH itself, represented by the General Director of CLH Aviation, who is appointed by the Board of Directors of CLH. Furthermore, CLH has indicated the existence of a standard clause in the logistics and boarding services contracts of CLH and CLH Aviation, which establishes the mutual duty of the contracting parties to respect fair competition and the duty of confidentiality, avoiding the transmission of information from CLH Board members to the user shareholders and ensuring compliance with internal rule 8130 on information protection and security.</w:t>
      </w:r>
    </w:p>
    <w:p>
      <w:r>
        <w:t>Additionally, on January 27, 2004, the Board of Directors of CLH approved that it is the Management of CLH Aviation that decides in each case the advisability of submitting a bid for AENA tenders, subsequently informing the Board of Directors of CLH after the resolution of the same. According to the notifying parties, none of them acts in the administration or management of CLH Aviation, nor do they have a way to access relevant information regarding the activities of the latter.</w:t>
      </w:r>
    </w:p>
    <w:p>
      <w:r>
        <w:t>Despite all this, contracts with AENA - after the awarding of a tender - that exceed 5 million euros in committed investments must be approved by a qualified majority of 65% of the Board of Directors, according to the bylaws of CLH. However, this always occurs at the proposal of the General Director of CLH Aviation, and so far this authorization has always been granted. Additionally, the Strategic Plan of CLH foresees investments of 62 million euros in CLH Aviation in the period 2007-2011.</w:t>
      </w:r>
    </w:p>
    <w:p>
      <w:r>
        <w:t>The question is therefore whether, despite the established precautions, the notified operation may favor coordination within the Board of Directors of CLH in such a way that the competitive strategy of CLH Aviation may be affected, both in the business of boarding aviation fuels and in the investment and management of the IGCC, a key asset for the development of CLH's boarding business.</w:t>
      </w:r>
    </w:p>
    <w:p>
      <w:r>
        <w:t>This company announced in February 2008 its intention to divest this stake. On January 29, 2008, the sale of 5% of Global Ramayana to the international funds PSPEUR S.a.r.l. and Lux European Holdings S.a.r.l. was communicated to the CNMV. This establishes that for every 5% of the share capital, a Director must be appointed. The administrator of CLH Aviation can only be changed by decision of its sole partner CLH, which would require a majority agreement within its Board of Directors to carry out such a change. In this case, none of the parties has sufficient majority in that forum to compel a change of the Sole Administrator of CLH Aviation.</w:t>
      </w:r>
    </w:p>
    <w:p>
      <w:r>
        <w:rPr>
          <w:b/>
        </w:rPr>
        <w:t>[Pages 40–42]</w:t>
      </w:r>
    </w:p>
    <w:p>
      <w:r>
        <w:t>The creation of a joint venture between REPSOL and BP to jointly operate in the aviation fuel boarding business tends to reinforce their incentive to act in the same direction within the Board of Directors of CLH regarding matters related to the business in question. Furthermore, it should be noted that CEPSA, which holds 15% of CLH's capital, is also present in the boarding services and, to the extent that they face a common competitor, their incentives may naturally align with those of the notifying parties. In this context, it cannot be ruled out that CLH's competitors in the boarding market and IGCC management could exert their influence on CLH Aviación's competitive strategy in a way that could weaken its competitive position.</w:t>
      </w:r>
    </w:p>
    <w:p>
      <w:r>
        <w:t>In any case, the outcome of the market test in the first and second phases indicates that there are no complaints regarding CLH's actions in the aviation fuel boarding services and IGCC management markets at airports. Likewise, the consensus of the market tests indicates that it is precisely CLH's presence as a boarding service provider that allows, in the airports where it is present, access to competitive conditions for non-vertically integrated fuel suppliers. In fact, 100% of the fuel supplied by these operators at airports with more than one concession is through CLH as the boarding operator.</w:t>
      </w:r>
    </w:p>
    <w:p>
      <w:r>
        <w:t>On the other hand, in light of the data provided by AENA, CLH has participated in almost all the concessions for boarding services called since 2004 (with the exception of those in Ibiza and Menorca, which were left vacant) and has won all of them. In IGCC management, it has participated in the 5 tenders called since 2004, winning all but one.</w:t>
      </w:r>
    </w:p>
    <w:p>
      <w:r>
        <w:t>In view of the above, and considering that REPSOL has sold a 10% stake in CLH while this file was being processed, and that REPSOL, CEPSA, or BP will not be able to acquire more than 10% of the share capital of CLH that ENBRIDGE sells, this Directorate of Investigation considers that it is not foreseeable that the operation will strengthen the coordination possibilities of REPSOL and BP (and, if applicable, CEPSA) in the share capital of CLH, or that this possible coordination will significantly limit in the immediate future the competitive activity of CLH in the markets for aviation fuel boarding services and IGCC management at airports.</w:t>
      </w:r>
    </w:p>
    <w:p>
      <w:r>
        <w:t>All of this without prejudice to the fact that if unjustified coordinated actions by REPSOL, BP, and CEPSA were detected that attempted to influence the competitive behavior of CLH AVIATION, Article 1 of Law 15/2007 could be applicable. Furthermore, this Directorate of Investigation considers it advisable for the regulation to deepen the reduction of the presence of refiners and fuel suppliers in Spain in the share capital of CLH, in line with the measures taken regarding other logistical operators in the energy sector (Red Eléctrica Española and Enagás), for which there are more severe limitations on participation in their share capital.</w:t>
      </w:r>
    </w:p>
    <w:p>
      <w:r>
        <w:t>VI. 4 Predictable competitive dynamics in the "for the market" competition following the operation</w:t>
      </w:r>
    </w:p>
    <w:p>
      <w:r>
        <w:t>Another concern raised by the Council of the National Competition Commission in its first-phase resolution was the risk to competition arising from the fact that, as a result of the operation, a significant potential competitor disappears (as REPSOL and BP will begin to compete as one) in the centralized boarding services and IGCC tenders.</w:t>
      </w:r>
    </w:p>
    <w:p>
      <w:r>
        <w:t>On the other hand, the fact sheet from the Directorate of Investigation assessed the competitive pressure exerted by the various competitors. Among them, the fact sheet highlighted the competitive pressure that CLH exerts in the "for the market" competition, as it is the only operator that has participated in almost all the centralized boarding services and IGCC tenders since 2004 (with the exception of the second tender for the second license in Menorca and Ibiza, which were left vacant), and since it is the boarding service operator that non-vertically integrated fuel suppliers at the airport systematically turn to.</w:t>
      </w:r>
    </w:p>
    <w:p>
      <w:r>
        <w:t>From the rest of the operators, the fact sheet from the Directorate of Investigation dismissed the competitive pressure that small operators not vertically integrated with supply, such as ICASA, MITRASA, or BERCIANA, could exert. In particular, the market test has shown that [...]. On the other hand, the very high civil liability insurance required by both AENA and airlines to carry out this activity is very burdensome for these companies, which led, among other reasons, to ICASA renouncing its concessions in Ibiza and Menorca. This has also led MITRASA to sign a cooperation agreement with CEPSA and BERCIANA to sign one with BP, in order to benefit from the experience and insurance coverage of these oil operators.</w:t>
      </w:r>
    </w:p>
    <w:p>
      <w:r>
        <w:t>Regarding the competitive pressure that other non-vertically integrated operators (handling operators, international boarding service operators) or other fuel suppliers (such as CHEVRON, GALP, or ESSO) may pose, the fact sheet did not find conclusive evidence that they would exert significant competitive pressure.</w:t>
      </w:r>
    </w:p>
    <w:p>
      <w:r>
        <w:t>In light of the above, the fact sheet segmented its analysis of this issue into two blocks.</w:t>
      </w:r>
    </w:p>
    <w:p>
      <w:r>
        <w:t>On one hand, the fact sheet dismissed the possibility of significant problems in the "for the market" competition for boarding services and centralized IGCC management when there is a single concession for these services at the airport, as in these tenders CLH's incentives to participate would not be altered by the concentration operation, since in these cases there is no competition "in the market" and, therefore, CLH would not run the risk of being unable to capture sufficient demand to reach the minimum efficient scale to operate at the airport.</w:t>
      </w:r>
    </w:p>
    <w:p>
      <w:r>
        <w:t>On the other hand, the fact sheet pointed out that there is a risk that the dynamics of competition "in the market" for aviation fuel boarding services could expel CLH from those airports with more than one concession for these services where it is currently present and, on the other hand, cast doubt on its incentives to continue participating in tenders at these airports.</w:t>
      </w:r>
    </w:p>
    <w:p>
      <w:r>
        <w:t>Furthermore, the fact sheet highlighted the risk that if the tenders for the third concession at the airports of Madrid and Barcelona (scheduled for 2008 and 2009 respectively) were won by the joint venture, it could imply that CLH would supply less than 20% of the boarding services at those airports (at least 80% would be taken up by the boarding service companies of CEPSA/SHELL and REPSOL/BP), making it difficult for CLH to achieve a minimum efficient scale at those airports.</w:t>
      </w:r>
    </w:p>
    <w:p>
      <w:r>
        <w:t>In the face of these potential detrimental effects on effective competition, the notifying parties have argued that CLH's capacity and incentives to compete in the boarding services tenders are very high. In particular, the notifying parties have pointed out that CLH:</w:t>
        <w:br/>
        <w:t>- Benefits from vertical integration with centralized IGCC management at numerous airports and with the primary logistics and storage network, which would facilitate achieving the minimum efficient scale in boarding services.</w:t>
        <w:br/>
        <w:t>- Has the largest number of boarding assets in Spain (a fleet of 156 refueling units and 49 dispensing vehicles), the best available airport plots for providing boarding services, and the highest degree of asset depreciation, thanks to its position as a former monopolist.</w:t>
        <w:br/>
        <w:t>- Has announced investments of 62 million euros for the period 2007-2011 and has implemented specific portable computer equipment for controlling boarding services in 2006.</w:t>
      </w:r>
    </w:p>
    <w:p>
      <w:r>
        <w:t>Furthermore, the notifying parties indicate that the direct effect of the operation on the boarding services provided by CLH is limited and restricted to 4 airports (Valencia, Girona, Santiago, and Vitoria), which represent 4.8% of the total aviation fuel consumption in the Peninsula. In the case of Vitoria, the notifying parties indicate that CLH's withdrawal is an exceptional case, as it is primarily a cargo airport where fuel demand has fallen by 41% between 1999 and 2007.</w:t>
      </w:r>
    </w:p>
    <w:p>
      <w:r>
        <w:t>Additionally, the notifying parties indicate that it has not been proven that other operators will not participate in the tenders (as TEXACO did in the past or as GALP has indicated this possibility), and that, being a tender market, what has happened in the past does not prejudge the future.</w:t>
      </w:r>
    </w:p>
    <w:p>
      <w:r>
        <w:t>Moreover, the notifying parties state that the risks posed by the fact sheet have not manifested in the Balearic Islands or the Canary Islands, where the parties already operate with a joint venture in boarding services. Regarding this last point, this Directorate of Investigation wishes to point out that in the Canary Islands, CLH does not have any concessions nor has it participated in any tenders. In the Balearic Islands, CLH has not participated in the tenders for Ibiza and Menorca. However, this may be due to the strong seasonality of demand at these airports (which would explain why the tenders have been left vacant and operators like SIS have also not participated). Furthermore, in Palma de Mallorca, CLH maintains a share of [50-60]% in 2006.</w:t>
      </w:r>
    </w:p>
    <w:p>
      <w:r>
        <w:rPr>
          <w:b/>
        </w:rPr>
        <w:t>[Pages 43–45]</w:t>
      </w:r>
    </w:p>
    <w:p>
      <w:r>
        <w:t>In light of all the above, this Directorate of Investigation considers that the concentration operation does not pose risks to the competitive dynamics of the "market" competition for boarding services and centralized IGCC management when there is a single concession for these services at the airport, mainly due to the competitive pressure exerted by CLH.</w:t>
      </w:r>
    </w:p>
    <w:p>
      <w:r>
        <w:t>In these cases, the concentration operation does not alter CLH's incentives to participate in the tenders. In fact, CLH AVIATION has participated in all such tenders since 2004 (5 for boarding services with a single concession and 5 for centralized IGCC) and has won all but one.</w:t>
      </w:r>
    </w:p>
    <w:p>
      <w:r>
        <w:t>Moreover, the attractiveness of these tenders is low, given that there have never been more than three bids for them (and none were from SIS). Regarding CLH's incentives to participate in boarding service tenders at airports with two or more concessions, the available evidence is contradictory.</w:t>
      </w:r>
    </w:p>
    <w:p>
      <w:r>
        <w:t>On one hand, as the notifying parties point out, CLH's presence in the sector and the investments made and announced by CLH position it as a relevant operator for the future. On the other hand, what has occurred in Vitoria, Ibiza, and Menorca could be an indication of how the potential problems identified by the Directorate of Investigation in its statement of facts can be realized. In any case, the evolution of fuel demand in Vitoria and the seasonality of that demand in Ibiza and Menorca are logical explanations that would justify what happened, so this Directorate of Investigation considers that this indication is not sufficiently conclusive.</w:t>
      </w:r>
    </w:p>
    <w:p>
      <w:r>
        <w:t>Furthermore, this Directorate of Investigation considers that the concentration operation will not have immediate effects on CLH's incentives, to the extent that the airports where this effect will be felt (Valencia, Girona, Santiago, and Vitoria) have a reduced weight ([0-10]%) within the sector in the Peninsula and Balearic Islands. Likewise, the competitive pressure that BP has been exerting in the competition for boarding service tenders is low, given that the only tender it has participated in since 2004 is that of the private airport of Ciudad Real.</w:t>
      </w:r>
    </w:p>
    <w:p>
      <w:r>
        <w:t>Regarding the competitive pressure that third-party operators may exert in these tenders, this Directorate of Investigation considers it established that small non-vertically integrated operators do not pose significant competitive pressure, in light of what happened with ICASA, MITRASA, and BERCIANA. In fact, this assessment has not been disputed by the notifying parties in their allegations.</w:t>
      </w:r>
    </w:p>
    <w:p>
      <w:r>
        <w:t>In contrast, regarding third-party fuel suppliers (GALP, TEXACO, etc.) or other international boarding service operators, this Directorate of Investigation considers that there is not sufficient evidence to rule out that they could exert significant competitive pressure. In particular, the fact that the AENA fee is set to disappear in future tenders will likely make it more attractive for these operators to participate.</w:t>
      </w:r>
    </w:p>
    <w:p>
      <w:r>
        <w:t>In conclusion, this Directorate of Investigation considers that it is not possible to conclude that there is a significant risk that the concentration operation will significantly alter the competitive dynamics in the "market" competition for boarding services and centralized IGCC management.</w:t>
      </w:r>
    </w:p>
    <w:p>
      <w:r>
        <w:t>VI.5 Competitive advantages and possible market closures in fuel supply derived from vertical integration</w:t>
      </w:r>
    </w:p>
    <w:p>
      <w:r>
        <w:t>The first-phase resolution of the National Competition Commission indicated that greater vertical integration between the boarding services of the participating company and fuel supply could generate problems for effective competition.</w:t>
      </w:r>
    </w:p>
    <w:p>
      <w:r>
        <w:t>In this regard, as previously noted, market share data indicate that there is some correlation between having a concession for boarding services at an airport and having high shares in the fuel supply market at the same location. However, there are exceptions, which fundamentally arise from the presence of CLH as a non-vertically integrated provider of boarding services.</w:t>
      </w:r>
    </w:p>
    <w:p>
      <w:r>
        <w:t>In the section on regulatory assessment, this Directorate of Investigation has justified how vertical integration with boarding services under the current regulatory framework could provide an irreplicable competitive advantage and limit competition in the fuel supply market.</w:t>
      </w:r>
    </w:p>
    <w:p>
      <w:r>
        <w:t>All this is without prejudice to the fact that boarding services only represent 1-1.5% of the total cost of fuel for the airline and that the supply market is a tender market in which the airlines themselves are interested in disseminating the necessary information to participate. In any case, these two factors limit the deterioration for competition that may arise from vertical integration, but do not prevent it.</w:t>
      </w:r>
    </w:p>
    <w:p>
      <w:r>
        <w:t>Furthermore, for the purposes of assessing the concentration operation, it is necessary to determine whether the operation increases the capacity or incentives of the notifying parties to close or hinder access to the fuel supply market for third-party competitors.</w:t>
      </w:r>
    </w:p>
    <w:p>
      <w:r>
        <w:t>The statement of facts from the Directorate of Investigation, in line with what was indicated in the previous section on the effects of regulation on competition, stated that vertical integration can indeed hinder access to the fuel supply market on its own, without the degree of transparency of this activity or AENA's supervision mechanisms being sufficient to deter strategic behaviors.</w:t>
      </w:r>
    </w:p>
    <w:p>
      <w:r>
        <w:t>However, when assessing the increase in capacity or incentives for closure, it is also necessary to consider, as the notifying parties point out in their allegations, what the additional degree of vertical integration granted by the concentration operation is.</w:t>
      </w:r>
    </w:p>
    <w:p>
      <w:r>
        <w:t>In this regard, it should not be forgotten that the airports where the participating company will operate represent in 2006 [10-20]% of the aviation fuel demand in the Peninsula and Balearic Islands. At these airports, the joint share of REPSOL and BP reaches [50-60]%. However, of this [50-60]%, only [0-10] percentage points were not vertically integrated.</w:t>
      </w:r>
    </w:p>
    <w:p>
      <w:r>
        <w:t>All this implies that the greater vertical integration directly resulting from the concentration operation is limited and only represents [0-10]% of the aviation fuel demand in the Peninsula and Balearic Islands in 2006. Furthermore, as seen in the previous point, it is not possible to assert that this vertical integration will accelerate in the future as a result of a potential disappearance of CLH in the boarding services markets.</w:t>
      </w:r>
    </w:p>
    <w:p>
      <w:r>
        <w:t>On the other hand, as the notifying parties point out in their allegations, they have expressly assumed in their shareholders' agreement the commitment to provide their boarding services under transparent, objective, and non-discriminatory conditions.</w:t>
      </w:r>
    </w:p>
    <w:p>
      <w:r>
        <w:t>In particular, the shareholders' agreement that gives rise to this concentration operation has established that the participating company will provide services to REPSOL and BP on "the same terms and conditions as the rest of the third-party users," and that these services "will be provided under transparent, objective, and non-discriminatory conditions."</w:t>
      </w:r>
    </w:p>
    <w:p>
      <w:r>
        <w:t>These unilateral commitments from the notifying parties replicate the conditions agreed upon by the Council of Ministers Agreement of April 8, 2005, which, following the proposal of the TDC, decided to authorize the concentration operation SHELL ESPAÑA/CEPSA/SIS with conditions. They also reflect the conditions pointed out by the European Commission through its comfort letter of April 14, 1993, when it decided not to intervene upon notification by the parties of the initiation of cooperation between them for the provision of boarding services in the Canary Islands through the establishment of the TC company.</w:t>
      </w:r>
    </w:p>
    <w:p>
      <w:r>
        <w:t>All this implies that the notified concentration operation does not aim to discriminate against third parties, nor, in principle, does it seem foreseeable that it will have the effect of producing discrimination in the provision of boarding services, thereby harming competition in the fuel supply market.</w:t>
      </w:r>
    </w:p>
    <w:p>
      <w:r>
        <w:t>Another potential problem for competition raised by the Directorate of Investigation in its statement of facts was that the operation, by increasing the vertical integration of REPSOL/BP, could increase the risks of tacit coordination between CEPSA/SHELL and REPSOL/BP in the fuel supply market, as a result of greater symmetry between both blocks.</w:t>
      </w:r>
    </w:p>
    <w:p>
      <w:r>
        <w:t>In particular, this tacit coordination could be realized through a strategic allocation of boarding service tenders, with both blocks bidding for boarding services at airports with higher demand and attending to smaller airports according to the situation of their refineries.</w:t>
      </w:r>
    </w:p>
    <w:p>
      <w:r>
        <w:t>As a consequence of this possible strategic action in the "market" competition for boarding services and centralized IGCC management, conditions could be favored for tacit coordination in the aviation fuel supply markets between CEPSA, SHELL, REPSOL, and BP.</w:t>
      </w:r>
    </w:p>
    <w:p>
      <w:r>
        <w:rPr>
          <w:b/>
        </w:rPr>
        <w:t>[Pages 46–48]</w:t>
      </w:r>
    </w:p>
    <w:p>
      <w:r>
        <w:t>However, as the notifying parties point out in their allegations, this hypothesis of tacit coordination as a consequence of the concentration operation rests on the assumption that third-party operators, particularly CLH, have no incentives to participate in the tenders for boarding services and centralized IGCC management.</w:t>
      </w:r>
    </w:p>
    <w:p>
      <w:r>
        <w:t>In this case, as previously noted, it cannot be ruled out that CLH and other operators will exert significant competitive pressure in the competition "for the market" of boarding services and centralized IGCC management. This would imply that it cannot be established that the concentration operation will facilitate tacit coordination in the fuel supply market, through the strategic allocation of boarding service tenders.</w:t>
      </w:r>
    </w:p>
    <w:p>
      <w:r>
        <w:t>VII. CONCLUSION</w:t>
        <w:br/>
        <w:t>In light of the above, this Directorate of Investigation considers that it is not possible to conclude that there is a significant risk that the notified concentration operation will hinder effective competition in the analyzed markets.</w:t>
      </w:r>
    </w:p>
    <w:p>
      <w:r>
        <w:t>In particular, this Directorate of Investigation considers that it cannot be established that the notified operation will reduce competitive dynamics in the competition "for the market" of boarding services and centralized IGCC management, or that it will exacerbate the harmful effects of the vertical integration of boarding services and aviation fuel supply.</w:t>
      </w:r>
    </w:p>
    <w:p>
      <w:r>
        <w:t>However, the analysis conducted on the competitive situation of these markets has shown that there may be competition problems arising from the vertical integration accompanying the liberalization process between boarding services and fuel supply.</w:t>
      </w:r>
    </w:p>
    <w:p>
      <w:r>
        <w:t>These problems would particularly arise from the fact that the current regulatory framework is incomplete. In this regard, as previously seen, there are easily implementable regulatory alternatives that would limit the problems arising from the vertical integration between the supply activities and boarding services of aviation fuel.</w:t>
      </w:r>
    </w:p>
    <w:p>
      <w:r>
        <w:t>In any case, this Directorate of Investigation will be especially vigilant regarding the possible application of Articles 1 and 2 of Law 15/2007 to the behaviors that may be detected in the aviation fuel sector.</w:t>
      </w:r>
    </w:p>
    <w:p>
      <w:r>
        <w:t>VIII. PROPOSAL</w:t>
        <w:br/>
        <w:t>In consideration of all the above and by virtue of Article 58.4 of Law 15/2007, of July 3, on the Defense of Competition, it is proposed to authorize the concentration, in application of Article 58.4.a) of Law 15/2007, of July 3, on the Defense of Competition.</w:t>
      </w:r>
    </w:p>
    <w:p>
      <w:r>
        <w:t>Annex 1: Aviation Fuel Supply Market at Airports in the Peninsula where the participating company is present</w:t>
        <w:br/>
        <w:t>AVIATION FUEL SUPPLY – VALENCIA AIRPORT - 2006 (in Tm)</w:t>
        <w:br/>
        <w:t>COMPANY VOLUME %</w:t>
        <w:br/>
        <w:t>BP […] [80-90]</w:t>
        <w:br/>
        <w:t>[…]</w:t>
        <w:br/>
        <w:t>CEPSA [0-10]</w:t>
        <w:br/>
        <w:t>[…]</w:t>
        <w:br/>
        <w:t>PETROGAL [0-10]</w:t>
        <w:br/>
        <w:t>[…]</w:t>
        <w:br/>
        <w:t>REPSOL [0-10]</w:t>
        <w:br/>
        <w:t>[…]</w:t>
        <w:br/>
        <w:t>SHELL [0-10]</w:t>
        <w:br/>
        <w:t>[…]</w:t>
        <w:br/>
        <w:t>TOTAL 100</w:t>
        <w:br/>
        <w:t>Source: Estimates from the notifying parties with AENA data.</w:t>
      </w:r>
    </w:p>
    <w:p>
      <w:r>
        <w:t>AVIATION FUEL SUPPLY – SANTIAGO AIRPORT - 2006 (in Tm)</w:t>
        <w:br/>
        <w:t>COMPANY VOLUME %</w:t>
        <w:br/>
        <w:t>REPSOL […] [70-80]</w:t>
        <w:br/>
        <w:t>[…]</w:t>
        <w:br/>
        <w:t>PETROGAL [10-20]</w:t>
        <w:br/>
        <w:t>[…]</w:t>
        <w:br/>
        <w:t>CEPSA [0-10]</w:t>
        <w:br/>
        <w:t>[…]</w:t>
        <w:br/>
        <w:t>BP [0-10]</w:t>
        <w:br/>
        <w:t>[…]</w:t>
        <w:br/>
        <w:t>SHELL [0-10]</w:t>
        <w:br/>
        <w:t>[…]</w:t>
        <w:br/>
        <w:t>TOTAL 100</w:t>
        <w:br/>
        <w:t>Source: Estimates from the notifying parties with AENA data.</w:t>
      </w:r>
    </w:p>
    <w:p>
      <w:r>
        <w:t>AVIATION FUEL SUPPLY – VITORIA AIRPORT - 2006 (in Tm)</w:t>
        <w:br/>
        <w:t>COMPANY VOLUME %</w:t>
        <w:br/>
        <w:t>[…]</w:t>
        <w:br/>
        <w:t>REPSOL [70-80]</w:t>
        <w:br/>
        <w:t>[…]</w:t>
        <w:br/>
        <w:t>CEPSA [10-20]</w:t>
        <w:br/>
        <w:t>[…]</w:t>
        <w:br/>
        <w:t>BP [0-10]</w:t>
        <w:br/>
        <w:t>[…]</w:t>
        <w:br/>
        <w:t>PETROGAL [0-10]</w:t>
        <w:br/>
        <w:t>[…]</w:t>
        <w:br/>
        <w:t>SHELL [0-10]</w:t>
        <w:br/>
        <w:t>[…]</w:t>
        <w:br/>
        <w:t>TOTAL 100</w:t>
        <w:br/>
        <w:t>Source: Estimates from the notifying parties with AENA data.</w:t>
      </w:r>
    </w:p>
    <w:p>
      <w:r>
        <w:rPr>
          <w:b/>
        </w:rPr>
        <w:t>[Pages 49–51]</w:t>
      </w:r>
    </w:p>
    <w:p>
      <w:r>
        <w:t>SUPPLY OF CIVIL AVIATION FUEL</w:t>
        <w:br/>
        <w:t>– VALLADOLID AIRPORT - 2006 (in Tm)</w:t>
        <w:br/>
        <w:t>COMPANY VOLUME %</w:t>
        <w:br/>
        <w:t>[…]</w:t>
        <w:br/>
        <w:t>REPSOL [80-90]</w:t>
        <w:br/>
        <w:t>[…]</w:t>
        <w:br/>
        <w:t>CEPSA [0-10]</w:t>
        <w:br/>
        <w:t>[…]</w:t>
        <w:br/>
        <w:t>PETROGAL [0-10]</w:t>
        <w:br/>
        <w:t>[…]</w:t>
        <w:br/>
        <w:t>SHELL [0-10]</w:t>
        <w:br/>
        <w:t>[…]</w:t>
        <w:br/>
        <w:t>TOTAL 100</w:t>
        <w:br/>
        <w:t>Source: Estimates from the notifying parties with AENA data.</w:t>
      </w:r>
    </w:p>
    <w:p>
      <w:r>
        <w:t>SUPPLY OF CIVIL AVIATION FUEL</w:t>
        <w:br/>
        <w:t>– REUS AIRPORT - 2006 (in Tm)</w:t>
        <w:br/>
        <w:t>COMPANY VOLUME %</w:t>
        <w:br/>
        <w:t>[…] [60-70]</w:t>
        <w:br/>
        <w:t>TEXACO</w:t>
        <w:br/>
        <w:t>[…]</w:t>
        <w:br/>
        <w:t>[30-40]</w:t>
        <w:br/>
        <w:t>REPSOL</w:t>
        <w:br/>
        <w:t>[…] [0-10]</w:t>
        <w:br/>
        <w:t>PETROGAL</w:t>
        <w:br/>
        <w:t>[…] [0-10]</w:t>
        <w:br/>
        <w:t>CEPSA</w:t>
        <w:br/>
        <w:t>[…] [0-10]</w:t>
        <w:br/>
        <w:t>BP</w:t>
        <w:br/>
        <w:t>[…]</w:t>
        <w:br/>
        <w:t>100%</w:t>
        <w:br/>
        <w:t>TOTAL</w:t>
        <w:br/>
        <w:t>Source: Estimates from the notifying parties with AENA data.</w:t>
      </w:r>
    </w:p>
    <w:p>
      <w:r>
        <w:t>SUPPLY OF CIVIL AVIATION FUEL</w:t>
        <w:br/>
        <w:t>– SAN SEBASTIAN AIRPORT - 2006 (in Tm)</w:t>
        <w:br/>
        <w:t>COMPANY VOLUME %</w:t>
        <w:br/>
        <w:t>[…]</w:t>
        <w:br/>
        <w:t>[80-90]</w:t>
        <w:br/>
        <w:t>REPSOL</w:t>
        <w:br/>
        <w:t>[…] [0-10]</w:t>
        <w:br/>
        <w:t>CEPSA</w:t>
        <w:br/>
        <w:t>[…] [0-10]</w:t>
        <w:br/>
        <w:t>PETROGAL</w:t>
        <w:br/>
        <w:t>[…] [0-10]</w:t>
        <w:br/>
        <w:t>SHELL</w:t>
        <w:br/>
        <w:t>[…]</w:t>
        <w:br/>
        <w:t>100%</w:t>
        <w:br/>
        <w:t>TOTAL</w:t>
        <w:br/>
        <w:t>Source: Estimates from the notifying parties with AENA data.</w:t>
      </w:r>
    </w:p>
    <w:p>
      <w:r>
        <w:t>SUPPLY OF CIVIL AVIATION FUEL</w:t>
        <w:br/>
        <w:t>– GERONA AIRPORT - 2006 (in Tm)</w:t>
        <w:br/>
        <w:t>COMPANY VOLUME %</w:t>
        <w:br/>
        <w:t>[…]</w:t>
        <w:br/>
        <w:t>[80-90]</w:t>
        <w:br/>
        <w:t>BP</w:t>
        <w:br/>
        <w:t>[…] [0-10]</w:t>
        <w:br/>
        <w:t>TEXACO</w:t>
        <w:br/>
        <w:t>[…] [0-10]</w:t>
        <w:br/>
        <w:t>CEPSA</w:t>
        <w:br/>
        <w:t>[…] [0-10]</w:t>
        <w:br/>
        <w:t>REPSOL</w:t>
        <w:br/>
        <w:t>[…] [0-10]</w:t>
        <w:br/>
        <w:t>PETROGAL</w:t>
        <w:br/>
        <w:t>[…] [0-10]</w:t>
        <w:br/>
        <w:t>SHELL</w:t>
        <w:br/>
        <w:t>[…]</w:t>
        <w:br/>
        <w:t>100%</w:t>
        <w:br/>
        <w:t>TOTAL</w:t>
        <w:br/>
        <w:t>Source: Estimates from the notifying parties with AENA data.</w:t>
      </w:r>
    </w:p>
    <w:p>
      <w:r>
        <w:t>SUPPLY OF CIVIL AVIATION FUEL</w:t>
        <w:br/>
        <w:t>– ALBACETE AIRPORT - 2006 (in Tm)</w:t>
        <w:br/>
        <w:t>COMPANY VOLUME %</w:t>
        <w:br/>
        <w:t>[…]</w:t>
        <w:br/>
        <w:t>[90-100]</w:t>
        <w:br/>
        <w:t>BP</w:t>
        <w:br/>
        <w:t>[…] [0-10]</w:t>
        <w:br/>
        <w:t>CEPSA</w:t>
        <w:br/>
        <w:t>[…] [0-10]</w:t>
        <w:br/>
        <w:t>PETROGAL</w:t>
        <w:br/>
        <w:t>[…]</w:t>
        <w:br/>
        <w:t>100%</w:t>
        <w:br/>
        <w:t>TOTAL</w:t>
        <w:br/>
        <w:t>Source: Estimates from the notifying parties with AENA data.</w:t>
      </w:r>
    </w:p>
    <w:p>
      <w:r>
        <w:t>SUPPLY OF CIVIL AVIATION FUEL</w:t>
        <w:br/>
        <w:t>– SABADELL AIRPORT - 2006 (in Tm)</w:t>
        <w:br/>
        <w:t>COMPANY VOLUME %</w:t>
        <w:br/>
        <w:t>[…]</w:t>
        <w:br/>
        <w:t>[60-70]</w:t>
        <w:br/>
        <w:t>REPSOL</w:t>
        <w:br/>
        <w:t>[…]</w:t>
        <w:br/>
        <w:t>[20-30]</w:t>
        <w:br/>
        <w:t>BP</w:t>
        <w:br/>
        <w:t>[…] [0-10]</w:t>
        <w:br/>
        <w:t>CEPSA</w:t>
        <w:br/>
        <w:t>[…] [0-10]</w:t>
        <w:br/>
        <w:t>SHELL</w:t>
        <w:br/>
        <w:t>[…]</w:t>
        <w:br/>
        <w:t>100%</w:t>
        <w:br/>
        <w:t>TOTAL</w:t>
        <w:br/>
        <w:t>Source: Estimates from the notifying parties with AENA data.</w:t>
      </w:r>
    </w:p>
    <w:p>
      <w:r>
        <w:t>SUPPLY OF CIVIL AVIATION FUEL</w:t>
        <w:br/>
        <w:t>– BURGOS AIRPORT - 2006 (in Tm)</w:t>
        <w:br/>
        <w:t>COMPANY VOLUME %</w:t>
        <w:br/>
        <w:t>[…]</w:t>
        <w:br/>
        <w:t>[40-50]</w:t>
        <w:br/>
        <w:t>BP</w:t>
        <w:br/>
        <w:t>[…]</w:t>
        <w:br/>
        <w:t>[20-30]</w:t>
        <w:br/>
        <w:t>REPSOL</w:t>
        <w:br/>
        <w:t>[…] [20-30]</w:t>
        <w:br/>
        <w:t>CEPSA</w:t>
        <w:br/>
        <w:t>[…] [0-10]</w:t>
        <w:br/>
        <w:t>PETROGAL</w:t>
        <w:br/>
        <w:t>[…] [0-10]</w:t>
        <w:br/>
        <w:t>SHELL</w:t>
        <w:br/>
        <w:t>[…]</w:t>
        <w:br/>
        <w:t>TOTAL 100</w:t>
        <w:br/>
        <w:t>Source: Estimates from the notifying parties with AENA data.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