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https://www.cnmc.es/expedientes/c010708</w:t>
      </w:r>
    </w:p>
    <w:p>
      <w:r>
        <w:t>Pages translated : 10</w:t>
      </w:r>
    </w:p>
    <w:p/>
    <w:p>
      <w:r>
        <w:rPr>
          <w:b/>
        </w:rPr>
        <w:t>[Pages 1–3]</w:t>
      </w:r>
    </w:p>
    <w:p>
      <w:r>
        <w:t>NATIONAL COMPETITION COMMISSION RESOLUTION (File C-0107/08, NATIONAL EXPRESS/TRANSPORTES COLECTIVOS) COUNCIL D. Luis Berenguer Fuster, President D. Fernando Torremocha García-Sáenz, Vice President D. Miguel Cuerdo Mir, Councilor Dª Pilar Sánchez Núñez, Councilor D. Julio Costas Comesaña, Councilor Dª Mª Jesús González López, Councilor Dª Inmaculada Gutiérrez Carrizo, Councilor In Madrid, on October 29, 2008. Having reviewed the file processed in accordance with Law 15/2007, of July 3, on the Defense of Competition, regarding the acquisition by GORBEA REPRESENTACIONES S.L.U. of exclusive control over TRANSPORTES COLECTIVOS S.A. (File C/0107/08) and agreeing with the report and proposal submitted by the Investigation Directorate, the Council of the National Competition Commission has resolved, under the application of Article 57.2.a) of the aforementioned Law, to authorize the said concentration operation in the first phase. 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PROPOSAL FOR RESOLUTION FILE C/0107/08 NATIONAL EXPRESS / TRANSPORTES COLECTIVOS On September 29, 2008, a notification regarding the acquisition by Gorbea Representaciones, S.L.U. (NATIONAL EXPRESS) of exclusive control over Transportes Colectivos, S.A. (TRANSPORTES COLECTIVOS) was received by this Investigation Directorate. This notification was made by NATIONAL EXPRESS in accordance with Article 9 of Law 15/2007, of July 3, on the Defense of Competition, for exceeding the threshold established in Articles 8.1.a) and 8.1.b). This operation is subject to the provisions of Royal Decree 261/2008, of February 22, which approves the Regulation on the Defense of Competition. Article 57.2.c) of Law 15/2007 establishes that the Council of the National Competition Commission shall issue a resolution in the first phase in which it may decide to initiate the second phase of the procedure when it considers that the concentration may hinder the maintenance of effective competition in all or part of the national market. Furthermore, Article 38.2 of Law 15/2007 adds: "The expiration of the maximum period established in Article 36.2.a) of this Law for the resolution in the first phase of concentration control shall determine the acceptance of the corresponding request by administrative silence, except in the cases provided for in Articles 9.5, 55.5, and 57.2.d) of this Law." In accordance with the provisions of Article 9.6 of Law 15/2007, the notifier requests that the suspension of the execution of the concentration be lifted. On October 3, 2008, this Investigation Directorate sent the notifier a request for correction of the notification, in application of Articles 37.2.b) and 55.4 of Law 15/2007. On October 6, 2008, the notifier submitted a correction of the notification. According to the above, the deadline to agree to initiate the second phase of the procedure is November 3, 2008, inclusive. After this date, the notified operation will be considered tacitly authorized. I. NATURE OF THE OPERATION The concentration operation consists of the acquisition by NATIONAL EXPRESS of exclusive control over TRANSPORTES COLECTIVOS. The aforementioned acquisition has been formalized through a purchase agreement, signed on September 29, 2008, by which NATIONAL EXPRESS, owner of 25% of the shares of TRANSPORTES COLECTIVOS, acquires the remaining 75%. Therefore, the operation falls under the provisions of Article 7.1.b) of Law 15/2007 and is subject to authorization by the competition authorities of Spain.</w:t>
      </w:r>
    </w:p>
    <w:p>
      <w:r>
        <w:t>II. APPLICABILITY OF LAW 15/2007 ON THE DEFENSE OF COMPETITION According to the notifier, the operation does not fall within the scope of Regulation (EC) No. 139/2004 of the Council, of January 20, on the control of concentrations between companies, as it does not exceed the thresholds of its Article 1. However, the notified operation meets the requirements set forth by Law 15/2007 for its notification, as it exceeds the thresholds established in Articles 8.1.a) and 8.1.b) of the same. Furthermore, the operation is not eligible to be processed under the abbreviated procedure as it does not meet any of the requirements set forth in Article 56.1 of Law 15/2007. III. PARTICIPATING COMPANIES III.1. “GORBEA REPRESENTACIONES, S.L.U.” (NATIONAL EXPRESS) Gorbea Representaciones is a business promotion company belonging to the National Express Group PLC (NATIONAL EXPRESS). NATIONAL EXPRESS is a company listed on the London Stock Exchange, which, according to the notifier, is not controlled either exclusively or jointly by any of its shareholders. The main shareholder is European Express Enterprise Limited with a […]% stake in the capital. The activity of NATIONAL EXPRESS is the provision of transport services by road and rail in the United Kingdom, and by road in the United States, Canada, Spain, Morocco, and Switzerland. In Spain, NATIONAL EXPRESS is the leading passenger road transport operator, having acquired the companies of the ALSA Group in 2005 and Continental Auto in 2007. NATIONAL EXPRESS primarily provides passenger transport services by road throughout the Spanish territory, except for the Canary Islands: (i) regular permanent transport services for general use of a concessional nature (urban and interurban at national and regional levels) and, to a lesser extent, (ii) regular transport services for special and discretionary use, also under an administrative authorization regime: school transport, corporate transport, charter for excursions, congresses, conventions, and other events, and tourist routes in cities. According to the data provided by the notifier, NATIONAL EXPRESS holds the following concessions: - […] national or inter-autonomous concessions, - […] interurban autonomous concessions, and</w:t>
      </w:r>
    </w:p>
    <w:p>
      <w:r>
        <w:rPr>
          <w:b/>
        </w:rPr>
        <w:t>[Pages 4–6]</w:t>
      </w:r>
    </w:p>
    <w:p>
      <w:r>
        <w:t>3. INVESTIGATION OF MERGER</w:t>
      </w:r>
    </w:p>
    <w:p>
      <w:r>
        <w:t>- […] urban transport concessions in León, Palencia, Oviedo, Cartagena, Almería, and Torrejón de Ardoz. The turnover of NATIONAL EXPRESS in the 2007 fiscal year according to Article 5 of the Competition Defense Regulation was, according to the notifier, as follows: TURNOVER OF NATIONAL EXPRESS IN THE 2007 FISCAL YEAR (Millions of euros) WORLDWIDE EU SPAIN 3,605 3,183 408 Source: Notification III.2. “TRANSPORTES COLECTIVOS, S.A.” (TRANSPORTES COLECTIVOS) Transportes Colectivos is a company that operates solely in Spain in the provision of regular public passenger transport services by road, specifically regular interurban public passenger transport services by road in the metropolitan area of Bilbao. According to the data provided by the notifier, TRANSPORTES COLECTIVOS currently holds […] concessions for regular interurban public passenger transport services by road in the metropolitan area of Bilbao. The turnover of TRANSPORTES COLECTIVOS in the 2007 fiscal year, according to Article 5 of the Competition Defense Regulation, was, according to the notifier, as follows: TURNOVER OF TRANSPORTES COLECTIVOS IN THE 2007 FISCAL YEAR (Millions of euros) WORLDWIDE EU SPAIN 69 69 69 Source: Notification IV. RELEVANT MARKETS IV.1 Product Market The economic sector affected by the operation is related to the provision of regular public passenger transport services by road, the main activity of the parties. Specifically, the activity of the acquired TRANSPORTES COLECTIVOS is the service of regular interurban public passenger transport by road, services that are also provided by NATIONAL EXPRESS. As noted in the precedents related to road passenger transport, the applicable legislation is of great importance for determining the affected markets in this type of concentration operations. This regulatory framework has state, regional, and community scopes. It establishes that the services of permanent regular public transport for general use have the nature of a public service whose ownership lies with the Administration. The Administration provides this service either directly or under a concession, while other transport services (permanent for special use, temporary regular, and discretionary) can be freely provided by any company that has obtained the enabling title of transport company. To develop the activity of regular and permanent public passenger transport by road for general use, operators, according to what is indicated by the CNC in file C106/07 NATIONAL EXPRESS/CONTINENTAL AUTO/MOVELIA, must: - compete for the award of the different concessions (“competition for the market”), and - once the operator obtains exclusive operation of a specific route, it must face intermodal competition, competing for each origin-destination journey with other alternative means of transport, if any. Likewise, according to the same precedent C-106/07, to delineate the relevant markets in each file related to regular public passenger transport services by road, the different granting public administrations and the size of the concessions according to volume criteria (revenues, number of passengers, or number of buses assigned to each concession) must be taken into consideration. For the reasons stated above, the relevant market for the purposes of this operation, taking into account the main activity of the acquired entity, is the market for concessions for regular interurban public transport of passengers by road. In this case, and following what is established by precedent C-106/07, it is not necessary to differentiate these interurban concessions based on the granting administration (national and regional). IV.2 Geographic Market The aforementioned national precedents consider that the geographic market is of national scope, more specifically of peninsular scope. However, according to the already mentioned precedent C-106/07, for the present analysis, the effects of the operation will also be studied in the Autonomous Community of the Basque Country, where the acquired entity operates and reinforces its presence. V. MARKET ANALYSIS V.1. Supply Structure The business structure of the road passenger transport sector is characterized by being highly fragmented, although with a trend, in the last decade, towards greater concentration, through the growth of the average fleet size and the reduction in the number of companies operating in it. Thus, in 2007, the companies authorized in the passenger road transport sector, according to the notifier, are 3,963, a figure that represents a reduction of 19.5% compared to 1998. Regarding the average fleet, it is currently 10 vehicles per company, compared to 6 vehicles ten years ago. In relation to companies dedicated to regular transport for general use, according to the notifier, the total business volume generated in the peninsular market, in the 2007 fiscal year, was 2,313.8 million euros, while the revenue figure in the interurban peninsular market was 1,148.3 million euros. In the following table, the market shares of the permanent regular public transport for general interurban use of passengers of the main operators in the peninsular market are collected. PERMANENT REGULAR PUBLIC TRANSPORT FOR GENERAL INTERURBAN USE - TOTAL CONCESSIONS - 2005 2006 2007 COMPANY Nº Revenues Nº Revenues Nº Revenues % % % Conc. mill. € Conc. mill. € Conc. mill. € [30- [30- NATIONAL EXPRESS […] […] [20-30]% […] […] 40]% […] […] 40]% Ttes. COLECTIVOS […] […] [0-10]% […] […] [0-10]% […] […] [0-10]% [30- [30- NE+TC […] […] [30-40]% […] […] 40]% […] […] 40]% [10- Grupo Avanza […] […] [0-10]% […] […] [0-10]% […] […] 20]% DE BLAS […] […] [0-10]% […] […] [0-10]% […] […] [0-10]% ARRIVA […] […] [0-10]% […] […] [0-10]% […] […] [0-10]% [50- [40- Others […] […] [50-60]% […] […] 60]% […] […] 50]% TOTAL […] […] 100% […] […] 100% […] […] 100% Source: Notification. In 2007, NATIONAL EXPRESS is the leading operator in regular passenger transport by road in Spain, with a share of [30-40]%, in the total of the interurban bus line concessions, while TRANSPORTES COLECTIVOS has a share of [0-10]%. As a result of the operation, the fourth operator in the market disappears and NATIONAL EXPRESS strengthens its leadership to reach [30-40]%, followed by AVANZA ([10-20]%), DE BLAS ([0-10]%) and ARRIVA ([0-10]). The resulting entity would hold [10-20]% of the total concessions (state and regional) for interurban transport. The following table details the presence of the parties in the Autonomous Community of the Basque Country.</w:t>
      </w:r>
    </w:p>
    <w:p>
      <w:r>
        <w:rPr>
          <w:b/>
        </w:rPr>
        <w:t>[Pages 7–9]</w:t>
      </w:r>
    </w:p>
    <w:p>
      <w:r>
        <w:t>6. INVESTIGATION OF MERGER REGULAR PERMANENT PUBLIC TRANSPORT FOR GENERAL INTERURBAN USE INTERURBAN CONCESSIONS BASQUE COUNTRY 2005 2006 2007 COMPANY Nº Revenue Nº Revenue Nº Revenue % % % Conc. mill. € Conc. mill. € Conc. mill. € NATIONAL EXPRESS […] […] [0-10]% […] […] [0-10]% […] […] [0-10]% [20- [20- Ttes. COLECTIVOS […] […] [20-30]% […] […] 30]% […] […] 30]% [20- [20- NE+TC […] […] [20-30]% […] […] 30]% […] […] 30]% G. Escartaciones+ [20- [20- A. Vascongados […] […] [20-30]% […] […] 30]% […] […] 30]% [10- [10- G. LA UNION […] […] [10-20]% […] […] 20]% […] […] 20]% PESA […] […] [0-10]% […] […] [0-10]% […] […] [0-10]% [30- [20- [20- Others […] […] 40]% […] […] 30]% […] […] 30]% TOTAL […] […] 100% […] […] 100% […] […] 100% Source: Notification. In the Autonomous Community of the Basque Country, according to the estimated shares by the notifier, NATIONAL EXPRESS has a [0-10]%, with an additional share corresponding to that acquired of [20-30]%. The shares of the main competitors are [20-30]% for Grupo Escartaciones-Autobuses Vascongados, [10-20]% Grupo La Unión, and [0-10]% PESA. V.2. Demand and Distribution Structure The demand in the market for concessions of regular permanent passenger transport lines by road for general use comes directly from public administrations, national, regional, or local. The ultimate demand consists, in general for any mode of transport, of the customers of the transport companies, who are the end users of the service. According to data from the Road Passenger Transport Observatory of the Ministry of Development 2008, the total number of passengers transported in regular interurban coach services in 2007 was 1,093 million. Regarding distribution channels, direct ticket sales at ticket offices located in bus stations constitute the most significant marketing channel in regular road transport. 9 The information provided by the notifier only refers to data from the Provincial Council of Bizkaia, with revenue amounting to 91.1 million euros in 2007. Likewise, the notifier considers that the revenue corresponding to Guipúzcoa, included in the CNC study “Competition in interurban passenger transport by bus in Spain” from 2008, is 22.9 million euros in 2006. The data for Álava are estimates. 10 The concessions of NATIONAL EXPRESS correspond to the CONTINENTAL Group, acquired in 2007. File N-07047, already cited. 11 The business volume of Transportes Colectivos, up to the 69 million euros referred to in section III.2, is completed with the revenue from the concession of urban transport in Bilbao. This concession was put out to public tender in 2007, and Transportes Colectivos was not awarded the contract, not renewing the concession.</w:t>
      </w:r>
    </w:p>
    <w:p>
      <w:r>
        <w:t>7. INVESTIGATION OF MERGER Additionally, the investments made by transport companies in new technologies are allowing reservations and/or ticket purchases via the Internet to gain greater prominence, although it still has a low participation in the total ticket sales. The distribution and sales channels for bus tickets of NATIONAL EXPRESS are ticket offices located in bus stations and travel agencies. According to the notifier, NATIONAL EXPRESS has 94 sales points in bus stations and terminals and has agreements with a multitude of travel agencies. Furthermore, it has introduced the use of new technologies in its business through various systems: online ticket purchase via its website (www.alsa.com) and the portal www.movelia.es; telephone ticket purchase through a call center; mobile phone ticket purchase; and ticket purchase at automatic vending machines. Regarding TRANSPORTES COLECTIVOS, its commercial network consists of 21 sales points in 12 municipalities in the metropolitan area of Bilbao. V.3 Pricing In regular permanent public transport for general use, according to Article 86 of Law 16/1987, of July 30, on the Regulation of Land Transport (LOTT), the prices charged to the end user are determined by the competent administrations at the time of the award of the tenders, and have a maximum price character, allowing the concessionaire to charge users lower prices. The granting administration individually reviews each of the concessions, sets the applicable rates annually, and updates them periodically. The review occurs during the second quarter of each year according to legally defined criteria, which take into account the CPI of the previous year and an index based on the number of passengers transported per kilometer of route. According to the notifier, for the services operated, TRANSPORTES COLECTIVOS receives a fixed price established based on the number of kilometers in service of the network it operates at a determined price per kilometer. V.4 Barriers to Entry The notifier indicates that there are no barriers to entry in the market and considers that the legal requirements mentioned are easily manageable by any operator. However, as previously noted, in the field of regular passenger transport by road for general use, competition is for the market, through the awarding of tenders. This fact has a limiting effect from a temporal perspective, which must be assessed for the access of potential entrants. In this regard, in the precedent C-106/07, it was noted that barriers to entry in the analyzed markets may arise from: (a) duration of concessions; (b) change in the morphology of concessions; (c) asymmetry of information; (d) right of preference of the holder in the renewal of the concession; (e) capture of the regulator; and (f) economic barriers. Among these barriers, the CNC Council highlights the significant regulatory barrier posed by the long duration of concessions and their extension by the granting authority, which prevents adequate competition in access to them. However, as the notifier points out, the regulatory framework is being significantly modified. Thus, the existing regulations12 are shortening the minimum and maximum terms of state concessions, and incentivizing competition for market access by establishing objective modules for evaluating bids. Furthermore, it should be noted that the interurban transport concessions acquired in the Basque Country expire in 2012, and that in 2007 TRANSPORTES COLECTIVOS lost the concession it held for urban passenger transport in Bilbao. In any case, there are regulatory imperfections that the CNC has highlighted in its “Report on competition in interurban passenger transport by bus in Spain”13. Therefore, it would be advisable for the Government of the Basque Country to follow the principles of transparency, equal treatment of competing operators, and proportionality in the awarding of the concessions acquired and others coming to market in 2012, avoiding in all cases the automatic extension of concessions, and reducing their duration. VI. ASSESSMENT OF THE OPERATION The operation consists of the acquisition by NATIONAL EXPRESS of exclusive control over TRANSPORTES COLECTIVOS. Both the acquirer and the acquired operate in Spain primarily in the provision of regular public passenger transport services by road. NATIONAL EXPRESS holds various concessions at the state, regional, and urban levels, while the acquired entity, TRANSPORTES COLECTIVOS, currently operates solely in the provision of regular public passenger transport services by road for general interurban use at the regional level in the Basque Country. In the market for regular permanent public transport for general interurban use (state and regional) of passengers in 2007, the resulting entity consolidates as the first operator, with a share of [30-40]% in terms of revenue and an addition of [0-10] points. Its main competitors would be AVANZA ([10-20]%), DE BLAS ([0-10]%), and ARRIVA ([0-10]%)14. 12 Law 10/2003, of May 20, on Urgent Measures for Liberalization in the Real Estate and Transport Sector; RD 1225/2006 on measures aimed at incentivizing competition in the sector regarding market access conditions, and Community Regulation 1370/2007, of October 23, of the European Parliament and of the Council on Public Transport Services for Passengers by Rail and Road, which introduces regulated competition for market access according to fair bidding procedures. 13 It can be consulted at http://www.cncompetencia.es/pdfs/otrosinf/14.pdf. 14 ARRIVA acquired DE BLAS in 2008.</w:t>
      </w:r>
    </w:p>
    <w:p>
      <w:r>
        <w:rPr>
          <w:b/>
        </w:rPr>
        <w:t>[Pages 10–10]</w:t>
      </w:r>
    </w:p>
    <w:p>
      <w:r>
        <w:t>9. INVESTIGATION OF MERGER</w:t>
      </w:r>
    </w:p>
    <w:p>
      <w:r>
        <w:t>By number of concessions, the resulting entity would hold 11% of the total concessions (state and regional) for interurban transport.</w:t>
      </w:r>
    </w:p>
    <w:p>
      <w:r>
        <w:t>Finally, according to estimates made by the notifier, the share of the parties in regular permanent public transport for general use in the Autonomous Community of the Basque Country would be [20-30]% ([0-10]% NATIONAL EXPRESS and [20-30]% TRANSPORTES COLECTIVOS), increasing the presence of NATIONAL EXPRESS in the Basque Country. The following operators are G. Escartaciones-A. Vascongados [20-30]%, Grupo la Unión [10-20]% and PESA [0-10]%.</w:t>
      </w:r>
    </w:p>
    <w:p>
      <w:r>
        <w:t>Despite the strengthening in terms of revenue share of the position of NATIONAL EXPRESS, it is not expected that the notified operation will lead to a disappearance of significant competitive pressure in the considered markets. In particular, TRANSPORTES COLECTIVOS does not operate in the national interurban concessions, where NATIONAL EXPRESS has a greater presence, and where there are other alternative operators such as AVANZA and ARRIVA/DE BLAS.</w:t>
      </w:r>
    </w:p>
    <w:p>
      <w:r>
        <w:t>In contrast, the presence of NATIONAL EXPRESS in the regional interurban concessions of the Basque Country is very limited (less than [0-10]%), and there are also alternative operators focused on this segment, such as Grupo Escartaciones+A. Vascongados or Grupo La Unión.</w:t>
      </w:r>
    </w:p>
    <w:p>
      <w:r>
        <w:t>In any case, given that the regulatory barriers in the considered markets remain quite significant, it would be desirable that in this case, in light of the expiration in 2012 of the concessions of TRANSPORTES COLECTIVOS and others, the Basque Government apply the principles outlined by the CNC in its “Report on competition in interurban passenger transport by bus in Spain,” in order to ensure adequate competition in access to such concessions.</w:t>
      </w:r>
    </w:p>
    <w:p>
      <w:r>
        <w:t>Notwithstanding the above, and taking into account the considerations presented, it cannot be expected that the notified operation poses a threat to effective competition in the analyzed markets.</w:t>
      </w:r>
    </w:p>
    <w:p>
      <w:r>
        <w:t>VII.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