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https://www.cnmc.es/expedientes/c013809</w:t>
      </w:r>
    </w:p>
    <w:p>
      <w:r>
        <w:t>Pages translated : 10</w:t>
      </w:r>
    </w:p>
    <w:p/>
    <w:p>
      <w:r>
        <w:rPr>
          <w:b/>
        </w:rPr>
        <w:t>[Pages 1–3]</w:t>
      </w:r>
    </w:p>
    <w:p>
      <w:r>
        <w:t xml:space="preserve">NATIONAL COMPETITION COMMISSION  </w:t>
        <w:br/>
        <w:t xml:space="preserve">RESOLUTION (File C-0138/09, VACATION OPERATORS / EMBARK TRAVELS)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April 1, 2009.  </w:t>
        <w:br/>
        <w:t xml:space="preserve">Having reviewed the file processed in accordance with Law 15/2007, of July 3, on the Defense of Competition, regarding the economic concentration consisting of the acquisition by VACATION OPERATORS S.L. SOLE PROPRIETORSHIP of exclusive control over EMBARK TRAVELS S.A. (File C/0138/09) and agreeing with the report and proposal submitted by the Directorate of Investigation, the Council of the National Competition Commission has resolved, in application of Article 57.2.a) of the aforementioned Law, to authorize the said concentration operation in the first phase.  </w:t>
        <w:b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 xml:space="preserve">DIRECTORATE OF INVESTIGATION  </w:t>
        <w:br/>
        <w:t xml:space="preserve">REPORT AND PROPOSED RESOLUTION  </w:t>
        <w:br/>
        <w:t xml:space="preserve">FILE C/0138/09 VACATION OPERATORS / EMBARK TRAVELS  </w:t>
        <w:br/>
        <w:t xml:space="preserve">(1) On March 5, 2009, the National Competition Commission (CNC) received a notification regarding the economic concentration operation consisting of the acquisition by VACATION OPERATORS, S.L., SOLE PROPRIETORSHIP (VACATION OPERATORS) of exclusive control over EMBARK TRAVELS, S.A. (EMBARK TRAVELS).  </w:t>
        <w:br/>
        <w:t xml:space="preserve">(2) This notification has been made by VACATION OPERATORS, S.L.U, as established in Article 9 of Law 15/2007, of July 3, on the Defense of Competition (LDC) due to meeting the threshold provided in Article 8.1.a) of the aforementioned regulation. This operation is subject to the provisions of Royal Decree 261/2008, of February 22, which approves the Competition Defense Regulation.  </w:t>
        <w:br/>
        <w:t xml:space="preserve">(3) 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  </w:t>
        <w:br/>
        <w:t xml:space="preserve">(4) Furthermore, Article 38.2 of Law 15/2007 adds: “The expiration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  </w:t>
        <w:br/>
        <w:t xml:space="preserve">(5) According to the above, the deadline to agree to initiate the second phase of the procedure is April 6, 2009, inclusive. After this date, the notified operation will be considered tacitly authorized.  </w:t>
        <w:br/>
        <w:t xml:space="preserve">I. NATURE OF THE OPERATION  </w:t>
        <w:br/>
        <w:t xml:space="preserve">(6) The concentration operation consists of the acquisition by VACATION OPERATORS of exclusive control over EMBARK TRAVELS.  </w:t>
        <w:br/>
        <w:t xml:space="preserve">(7) The operation is implemented through a purchase agreement […]1 by which VACATION OPERATORS acquires 100% of the shares and voting rights of EMBARK TRAVELS.  </w:t>
        <w:br/>
        <w:t xml:space="preserve">(8) The operation therefore constitutes an economic concentration in accordance with the provisions of Article 7.1 b) of the LDC.  </w:t>
        <w:br/>
        <w:t>1 Hereinafter, information whose exact content has been declared confidential is indicated in brackets.</w:t>
      </w:r>
    </w:p>
    <w:p>
      <w:r>
        <w:t xml:space="preserve">DIRECTORATE OF INVESTIGATION  </w:t>
        <w:br/>
        <w:t xml:space="preserve">II. APPLICABILITY OF LAW 15/2007 ON COMPETITION DEFENSE  </w:t>
        <w:br/>
        <w:t xml:space="preserve">(9) According to the notifier, the operation does not fall within the scope of Regulation (EC) No. 139/2004 of the Council, of January 20, on the control of concentrations between companies, as it does not exceed the thresholds of Article 1, paragraphs 2 and 3 thereof.  </w:t>
        <w:br/>
        <w:t xml:space="preserve">(10) However, the notified operation meets the requirements established by Law 15/2007 for its notification, as the threshold provided in Article 8.1 a) of the aforementioned regulation is met.  </w:t>
        <w:br/>
        <w:t xml:space="preserve">III. ACCESSORY RESTRICTIONS  </w:t>
        <w:br/>
        <w:t xml:space="preserve">III. 1. Non-competition agreement  </w:t>
        <w:br/>
        <w:t xml:space="preserve">(11) The purchase agreement includes a non-competition clause (stipulation 9.2) establishing the obligation of the Sellers not to engage in professional activities that compete with those carried out by EMBARK TRAVELS, understanding such activities exclusively as those related to the sale of the product or destination "Disneyland Paris" from Spain and for [a period not exceeding three years] from the closing date of the operation.  </w:t>
        <w:br/>
        <w:t xml:space="preserve">III. 2. Confidentiality agreement  </w:t>
        <w:br/>
        <w:t xml:space="preserve">(12) The purchase agreement includes a confidentiality clause (stipulation 9.3) in which the Sellers are obligated to keep secret for two years following the closing date of the operation the technical and market knowledge resulting from their relationship with EMBARK TRAVELS.  </w:t>
        <w:br/>
        <w:t xml:space="preserve">III. 3. Assessment  </w:t>
        <w:br/>
        <w:t xml:space="preserve">(13) Section 3 of Article 10 of Law 15/2007 establishes that “certain accessory restrictions on competition, directly linked to the operation and necessary for its execution, may be understood to be included.”  </w:t>
        <w:br/>
        <w:t xml:space="preserve">(14) Considering national and community precedents, as well as the Commission's Communication on restrictions directly linked to the execution of a concentration and necessary for that purpose (2005/C 56/03), it is considered that, in this case, the content and duration of the non-competition agreement and the confidentiality agreement do not go beyond what is reasonably required by the notified concentration operation, being considered an integral part of it.  </w:t>
        <w:br/>
        <w:t>2</w:t>
      </w:r>
    </w:p>
    <w:p>
      <w:r>
        <w:rPr>
          <w:b/>
        </w:rPr>
        <w:t>[Pages 4–6]</w:t>
      </w:r>
    </w:p>
    <w:p>
      <w:r>
        <w:t xml:space="preserve">DIRECTORATE OF INVESTIGATION  </w:t>
        <w:br/>
        <w:t xml:space="preserve">IV. PARTICIPATING COMPANIES  </w:t>
        <w:br/>
        <w:t xml:space="preserve">IV.1. OPERADORES VACACIONALES S.L.U (VACATION OPERATORS)  </w:t>
        <w:br/>
        <w:t xml:space="preserve">(15) OPERADORES VACACIONALES is a Spanish company dedicated to the provision of wholesale travel agency services (tour operator).  </w:t>
        <w:br/>
        <w:t xml:space="preserve">(16) OPERADORES VACACIONALES is a subsidiary of Iberotravel Vacations Holding, S.L.U., the parent company of the ORIZONIA CORPORACIÓN tourism group, headquartered in Palma de Mallorca.  </w:t>
        <w:br/>
        <w:t xml:space="preserve">(17) In turn, ORIZONIA CORPORACIÓN is jointly controlled by Vista Desarrollo, S.A., S.C.R, a company belonging to the Santander Group, and by Carlyle Group, an investment group composed of various investment funds, based in the United States. According to the notifier, neither the Santander Group nor the Carlyle Group is controlled by any natural or legal person.  </w:t>
        <w:br/>
        <w:t xml:space="preserve">(18) ORIZONIA CORPORACIÓN primarily operates in Spain, although it also conducts activities in Portugal and some Latin American countries.  </w:t>
        <w:br/>
        <w:t xml:space="preserve">(19) In Spain, ORIZONIA CORPORACIÓN is active in providing tourism services of:  </w:t>
        <w:br/>
        <w:t xml:space="preserve">- wholesale travel agencies (tour operator) to national and foreign destinations, through various brands: “Iberojet”, “Solplan”, “Viamed”, “Iberski”, “Turavia”, “Viva Tours”, “Eurojet” and “Cóndor Vacaciones”  </w:t>
        <w:br/>
        <w:t xml:space="preserve">- retail travel agency, through the network of agencies “Viajes Iberia”  </w:t>
        <w:br/>
        <w:t xml:space="preserve">- receptive agencies2, through the brand “Smilo”  </w:t>
        <w:br/>
        <w:t xml:space="preserve">- charter air transport, through the companies “Iberworld” and “Orbest”.  </w:t>
        <w:br/>
        <w:t xml:space="preserve">- cruises3.  </w:t>
        <w:br/>
        <w:t xml:space="preserve">(20) According to the notifier, neither the Santander Group nor the Carlyle Group provides wholesale travel agency services or tour operators in Spain, nor do they engage in vertically related activities, apart from those carried out by OPERADORES VACACIONALES.  </w:t>
        <w:br/>
        <w:t xml:space="preserve">2 Receptive agencies are travel agencies specialized in providing tourism services at the destination. They operate as suppliers of these services for wholesale agencies, which incorporate them into the vacation packages they offer to clients. The portfolio of services offered by receptive agencies varies depending on their location, but can be summarized as: reception of tourists at the destination, transportation of tourists, organization of excursions and visits, intermediation in the acquisition of accommodation services, vehicle rentals, acquisition of tickets for shows, restaurant reservations or similar.  </w:t>
        <w:br/>
        <w:t>3 […]</w:t>
      </w:r>
    </w:p>
    <w:p>
      <w:r>
        <w:t xml:space="preserve">DIRECTORATE OF INVESTIGATION  </w:t>
        <w:br/>
        <w:t xml:space="preserve">(21) The turnover of OPERADORES VACACIONALES in the year 2007, according to Article 5 of Royal Decree 261/2008, is, according to the notifier, as follows:  </w:t>
        <w:br/>
        <w:t xml:space="preserve">TURNOVER OF OPERADORES VACACIONALES. 2007  </w:t>
        <w:br/>
        <w:t xml:space="preserve">(Millions of euros)  </w:t>
        <w:br/>
        <w:t xml:space="preserve">GLOBAL EU SPAIN  </w:t>
        <w:br/>
        <w:t xml:space="preserve">&gt;2,500 &gt;250 &gt;60  </w:t>
        <w:br/>
        <w:t xml:space="preserve">Source: Notification  </w:t>
        <w:br/>
        <w:t xml:space="preserve">IV.2. EMPRENDER VIAJES, S.A (EMBARK TRAVELS)  </w:t>
        <w:br/>
        <w:t xml:space="preserve">(22) EMPRENDER VIAJES4 is a company active in providing wholesale travel agency services (tour operator).  </w:t>
        <w:br/>
        <w:t xml:space="preserve">(23) The activity of EMPRENDER VIAJES has traditionally focused on the design and marketing of tourist packages and personalized trips to Disneyland Resort Paris. It also markets combined trips to other European destinations (France, United Kingdom, Italy, and Portugal) and the United States (Disney World Orlando, Miami, or New York).  </w:t>
        <w:br/>
        <w:t xml:space="preserve">(24) EMPRENDER VIAJES operates exclusively in Spain and has five branches located in Barcelona, Bilbao, Madrid, Seville, and Valencia.  </w:t>
        <w:br/>
        <w:t xml:space="preserve">(25) EMPRENDER VIAJES is controlled by its executives […] who hold 100% of its share capital.  </w:t>
        <w:br/>
        <w:t xml:space="preserve">(26) The turnover of EMPRENDER VIAJES5 in the fiscal year 2007, according to Article 5 of Royal Decree 261/2008, is, according to the notifier, as follows:  </w:t>
        <w:br/>
        <w:t xml:space="preserve">TURNOVER OF EMPRENDER VIAJES. 2007  </w:t>
        <w:br/>
        <w:t xml:space="preserve">(Millions of euros)  </w:t>
        <w:br/>
        <w:t xml:space="preserve">GLOBAL EU SPAIN  </w:t>
        <w:br/>
        <w:t xml:space="preserve">&lt;2,500 &lt;250 &lt;60  </w:t>
        <w:br/>
        <w:t xml:space="preserve">Source: Notification  </w:t>
        <w:br/>
        <w:t xml:space="preserve">V. RELEVANT MARKETS  </w:t>
        <w:br/>
        <w:t xml:space="preserve">V.1. Product Market  </w:t>
        <w:br/>
        <w:t xml:space="preserve">(27) The economic sector affected by the notified operation is the distribution of tourism services and, more specifically, the segment of wholesale travel agency services or tour operators, the only activity carried out by EMPRENDER VIAJES.  </w:t>
        <w:br/>
        <w:t xml:space="preserve">4 Previously named Frantour España until October 2005.  </w:t>
        <w:br/>
        <w:t>5 No audited figures are available for the fiscal year ending December 31, 2008 at the time of notification. According to the notifier, the global turnover, in the EU and in Spain of EMPRENDER VIAJES has amounted to &lt; 60 million euros.</w:t>
      </w:r>
    </w:p>
    <w:p>
      <w:r>
        <w:t xml:space="preserve">DIRECTORATE OF INVESTIGATION  </w:t>
        <w:br/>
        <w:t xml:space="preserve">(28) According to the Spanish competition defense authorities6, wholesale travel agencies are those dedicated to the organization of all kinds of services and tourist packages on their own initiative, which are marketed through the so-called retail agencies. The activity of wholesalers, tour operators, or organizers is fundamentally constituted by the design, organization, marketing, and operation of trips and tourist products originated by the combination of different services, offering them for a pre-established global price.  </w:t>
        <w:br/>
        <w:t xml:space="preserve">(29) Both ORIZONIA and EMPRENDER VIAJES act as tour operators, focusing their offer on vacation tourist packages.  </w:t>
        <w:br/>
        <w:t xml:space="preserve">(30) The European Commission7 distinguishes two markets for tour operators; long-distance and short-distance. However, the now-defunct Competition Defense Service (SDC) has considered that the wholesale travel agency market in Spain is unique, and cannot be segmented based on the destinations or products offered by tour operators8. Short, medium, and long-distance destinations compete with each other based on seasons and price.  </w:t>
        <w:br/>
        <w:t xml:space="preserve">(31) ORIZONIA CORPORACIÓN is vertically integrated, operating in both upstream markets (charter air transport services and cruises) and downstream markets (retail and receptive travel agencies), although its share in them is below 25%, so they will not be considered relevant markets for the purposes of this operation.  </w:t>
        <w:br/>
        <w:t xml:space="preserve">(32) Since the valuation of the operation is not altered, for the purposes of this operation, this Directorate of Investigation does not consider it necessary to finalize the exact definition of the relevant market and will analyze both the overall market of wholesale travel agencies in Spain, as well as the short and long-distance markets.  </w:t>
        <w:br/>
        <w:t xml:space="preserve">V.3. Geographic Market  </w:t>
        <w:br/>
        <w:t xml:space="preserve">(33) According to the national9 and community10 competition defense authorities, the market for wholesale travel agencies (tour operators) is national in scope.  </w:t>
        <w:br/>
        <w:t xml:space="preserve">6 Among others, files N-07002, Orizonia/Cóndor Vacaciones, N-03078 Viajes Iberojet/Viva Tours, N-03003 Iberostar/Turavia Club.  </w:t>
        <w:br/>
        <w:t xml:space="preserve">7 European Commission decision of September 22, 1999, Airtours/First Choice, case IV/M.1524, where three segments of combined trips could be considered, based on the distance between origin and destination: destination in Spain; nearby destinations outside Spain and distant destinations outside Spain.  </w:t>
        <w:br/>
        <w:t xml:space="preserve">8 File N-07002, Orizonia/Cóndor Vacaciones, where the SDC admits that a tighter segmentation within the Spanish wholesale travel market is not necessary.  </w:t>
        <w:br/>
        <w:t xml:space="preserve">9 File N-07002, Orizonia/Cóndor Vacaciones, N-03078 Viajes Iberojet/Viva Tours, N-03003 Iberostar/Turavia Club.  </w:t>
        <w:br/>
        <w:t>10 Files N-07002 Orizonia/Cóndor Vacaciones, N-03003 Iberostar/Turavia Club and N-03078 Viajes Iberojet/Viva Tours, and the decisions of the European Commission in the matters of February 28, 2008, COMP/M.5038, Telefónica/Turmed/Rumbo; of May 4, 2007 COMP/M.4601, Kardstadtquelle/MyTravel; and of June 4, 2007, COMP/M.4600, Tui/First Choice.</w:t>
      </w:r>
    </w:p>
    <w:p>
      <w:r>
        <w:rPr>
          <w:b/>
        </w:rPr>
        <w:t>[Pages 7–9]</w:t>
      </w:r>
    </w:p>
    <w:p>
      <w:r>
        <w:t xml:space="preserve">DIRECTORATE OF INVESTIGATION  </w:t>
        <w:br/>
        <w:t>(34) This consideration is based on the fact that practically all of the clientele is of national origin, with the peculiarities that this entails in terms of language, vacation habits, and preferences. Likewise, the recognition (obtaining a license-title) as travel agencies, as well as the legal regime applicable to contracts, which are governed by national regulations, can vary significantly from one country to another, so it is necessary to have adequate infrastructure in each country.</w:t>
      </w:r>
    </w:p>
    <w:p>
      <w:r>
        <w:t xml:space="preserve">VI. ANALYSIS OF THE SPANISH MARKET FOR WHOLESALE TRAVEL AGENCIES (TOUR OPERATORS)  </w:t>
        <w:br/>
        <w:t xml:space="preserve">VI.1. Structure of the Offer  </w:t>
        <w:br/>
        <w:t xml:space="preserve">(35) The offer in the wholesale travel agency sector has undergone a gradual process of concentration. However, the Spanish wholesale market is an extremely competitive and fragmented economic sector, characterized by a degree of concentration much lower than that of other countries such as the United Kingdom11.  </w:t>
        <w:br/>
        <w:t xml:space="preserve">(36) The structure of the offer is therefore characterized by a high number of tour operators, among which are large business groups12 in the tourism sector that have significant financial capacity and a high degree of vertical integration. Alongside them, as recognized by the now-defunct SDC, there are established medium-sized wholesalers13, generally specialized in certain destinations or products, who create their tourist packages almost tailor-made, at prices higher than those of the large groups, but offering very flexible and high-quality products.  </w:t>
        <w:br/>
        <w:t xml:space="preserve">(37) The following table presents the structure of the offer in the Spanish wholesale market for the years 2005, 2006, and 2007, based on statistics published by DKB in June 2008.  </w:t>
        <w:br/>
        <w:t xml:space="preserve">11 This was recognized by the now-defunct SDC in Files N-07002 ORIZONIA/CÓNDOR VACACIONES and N-03078 VIAJES IBEROJET/VIVATOURS.  </w:t>
        <w:br/>
        <w:t xml:space="preserve">12 GLOBALIA, EL CORTE INGLÉS, SOLTOUR, MARSANS.  </w:t>
        <w:br/>
        <w:t>13 POLITOURS, CATAI, DIMENSIONES, CLUB and ESTRELLAS and NOBEL TOURS, in addition to the acquired company EMPRENDER VIAJES.</w:t>
      </w:r>
    </w:p>
    <w:p>
      <w:r>
        <w:t xml:space="preserve">DIRECTORATE OF INVESTIGATION  </w:t>
        <w:br/>
        <w:t xml:space="preserve">TOUR OPERATOR MARKET IN SPAIN  </w:t>
        <w:br/>
        <w:t xml:space="preserve">2005 2006 2007  </w:t>
        <w:br/>
        <w:t xml:space="preserve">Operator (M. euros) % (M. euros) % (M. euros) %  </w:t>
        <w:br/>
        <w:t xml:space="preserve">ORIZONIA CORPORACIÓN […] [20-30] […] [30-40]14 […] [30-40]  </w:t>
        <w:br/>
        <w:t xml:space="preserve">TRAVELPLAN […] [10-20] […] [10-20] […] [10-20]  </w:t>
        <w:br/>
        <w:t xml:space="preserve">TOUR MUNDIAL (EL CORTE INGLÉS) […] [10-20] […] [10-20] […] [10-20]  </w:t>
        <w:br/>
        <w:t xml:space="preserve">SOLTOUR […] [0-10] […] [0-10] […] [0-10]  </w:t>
        <w:br/>
        <w:t xml:space="preserve">MUNDOSOCIAL […] [0-10] […] [0-10] […] [0-10]  </w:t>
        <w:br/>
        <w:t xml:space="preserve">EMPRENDER VIAJES […] [0-10] […] [0-10] […] [0-10]  </w:t>
        <w:br/>
        <w:t xml:space="preserve">ORIZONIA + EMPRENDER VIAJES […] [20-30] […] [30-40] […] [30-40]  </w:t>
        <w:br/>
        <w:t xml:space="preserve">OTHERS […] [30-40] […] [20-30] […] [20-30]  </w:t>
        <w:br/>
        <w:t xml:space="preserve">TOTAL 3.950 100% 4.300 100% 4.550 100%  </w:t>
        <w:br/>
        <w:t xml:space="preserve">(38) After the notified operation, ORIZONIA increases its share as the leader in the tour operator market by less than [0-10%], going from [30-40%] to [30-40%].  </w:t>
        <w:br/>
        <w:t xml:space="preserve">(39) Distinguishing between short and long-distance travel in the Spanish wholesale market, and in light of the data provided by the notifier, after the notified concentration operation, in the long-distance tour operator market in Spain, ORIZONIA increases its market share by less than [0-10%]15, going from [20-30%] to [20-30%].  </w:t>
        <w:br/>
        <w:t>(40) Likewise, in the short-distance tour operator market in Spain, ORIZONIA increases its market share by less than [0-10%]16, going from [20-30%] to [20-30%].</w:t>
      </w:r>
    </w:p>
    <w:p>
      <w:r>
        <w:t xml:space="preserve">VI.2. Pricing  </w:t>
        <w:br/>
        <w:t xml:space="preserve">(41) According to the notifier, the selling prices of the tourist packages published in the brochures or catalogs of each tour operator are set at a national level and are the result of adding the prices of the different services (hotel bookings, air transport, transfers, insurance, etc.) included in the corresponding tourist package, as well as the remuneration to the channel for its distribution through retail agencies that charge a commission.  </w:t>
        <w:br/>
        <w:t xml:space="preserve">14 The share of ORIZONIA CORPORATION includes that of CONDOR VACACIONES, acquired in March 2007.  </w:t>
        <w:br/>
        <w:t xml:space="preserve">15 [0-10%]  </w:t>
        <w:br/>
        <w:t>16 [0-10%]</w:t>
      </w:r>
    </w:p>
    <w:p>
      <w:r>
        <w:t xml:space="preserve">DIRECTORATE OF INVESTIGATION  </w:t>
        <w:br/>
        <w:t xml:space="preserve">(42) According to the notifier, the price levels are the result of contracting hotel occupancy quotas and contingents, air seats, imputing the costs of transfers at the destination based on the average occupancy of the means of transport, and including a budget for various services. There is total heterogeneity among the prices of the products, which is exacerbated by the seasonality that characterizes the tourism sector.  </w:t>
        <w:br/>
        <w:t xml:space="preserve">(43) The price levels are public, and the regulations applicable to the sector (Royal Legislative Decree 1/2007) require that the informative program or project contain the price of the combined trip and the estimated price of optional excursions, as well as the amount to be paid as an advance on the total price and the payment schedule.  </w:t>
        <w:br/>
        <w:t xml:space="preserve">(44) The notifier also indicates that prices, along with the quality and variety of the product, are the main form of competition in the wholesale travel agency market.  </w:t>
        <w:br/>
        <w:t>(45) Finally, the notifier highlights that there are significant discounts in the sector and strong price competition, resulting from the lack of customer loyalty to the brand.</w:t>
      </w:r>
    </w:p>
    <w:p>
      <w:r>
        <w:t xml:space="preserve">VI.3. Structure of Demand and Distribution Channels  </w:t>
        <w:br/>
        <w:t xml:space="preserve">(46) According to the notifier, the demand in the wholesale market consists of retail travel agencies that provide intermediary services between them and the end customers, prior to charging a commission.  </w:t>
        <w:br/>
        <w:t xml:space="preserve">(47) According to the notifier, the relationship between wholesale and retail agencies in Spain is not exclusive. Retail agencies can choose from the services offered by all tour operators in the market, whether or not they are integrated into a company that operates tour operator services.  </w:t>
        <w:br/>
        <w:t xml:space="preserve">(48) ORIZONIA CORPORACIÓN distributes its products both through retail agencies of its own group and, fundamentally, through other retail agencies in the Spanish market.  </w:t>
        <w:br/>
        <w:t xml:space="preserve">(49) EMPRENDER VIAJES17 distributes all of its products through multiple third-party retail agencies.  </w:t>
        <w:br/>
        <w:t xml:space="preserve">(50) The notifier also points out that the demand is characterized by its sophistication and by an increasing compensatory power derived, among other aspects, from the integration of retailers into associative chains called "management groups" formed by the union of small and medium independent retail agencies through commercial agreements and joint marketing plans, which in some cases promote integration projects based on a common brand and corporate image.  </w:t>
        <w:br/>
        <w:t>17 It lacks its own retail agencies.</w:t>
      </w:r>
    </w:p>
    <w:p>
      <w:r>
        <w:rPr>
          <w:b/>
        </w:rPr>
        <w:t>[Pages 10–10]</w:t>
      </w:r>
    </w:p>
    <w:p>
      <w:r>
        <w:t xml:space="preserve">DIRECTORATE OF INVESTIGATION  </w:t>
        <w:br/>
        <w:t xml:space="preserve">(51) According to the notifier, the so-called "dynamic packaging" is becoming increasingly common, allowing both retail travel agencies and end consumers to create their own tourist packages through the Internet. This phenomenon has substantially increased competitive pressure on tour operators to improve the quality, variety, and price of their services.  </w:t>
        <w:br/>
        <w:t xml:space="preserve">(52) The main clients of ORIZONIA CORPORACIÓN are […].  </w:t>
        <w:br/>
        <w:t xml:space="preserve">(53) The main clients of EMPRENDER VIAJES are […].  </w:t>
        <w:br/>
        <w:t xml:space="preserve">VI.4. Barriers to Entry  </w:t>
        <w:br/>
        <w:t xml:space="preserve">(54) According to the notifier, there are no access difficulties to the wholesale market for new operators as there are no limitations to contracting transport services, nor arising from the distribution network, nor from administrative authorizations. This explains why the supply in the market is composed of a large number of companies, as well as the coexistence and active competition between medium-small operators and large vertically integrated generalist groups.  </w:t>
        <w:br/>
        <w:t xml:space="preserve">VII. ASSESSMENT OF THE OPERATION  </w:t>
        <w:br/>
        <w:t xml:space="preserve">(55) The notified concentration operation consists of the acquisition by VACATION OPERATORS of exclusive control over EMBARK TRAVELS.  </w:t>
        <w:br/>
        <w:t xml:space="preserve">(56) The operation affects the Spanish market for wholesale agency services or tour operators. The structure of the supply in this market will hardly be modified after the operation, as VACATION OPERATORS will strengthen its leadership position to less than [0-10%], reaching a share of less than [30-40%] in the Spanish market considered as a whole, a conclusion that does not change if this market is segmented between short and long term. Furthermore, the operation will not generate portfolio or vertical effects.  </w:t>
        <w:br/>
        <w:t xml:space="preserve">(57) In light of the above considerations, it is not foreseeable that the notified operation will pose a threat to effective competition in the analyzed market.  </w:t>
        <w:br/>
        <w:t xml:space="preserve">VII. PROPOSAL  </w:t>
        <w:br/>
        <w:t>(58) 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