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https://www.cnmc.es/expedientes/c061214</w:t>
      </w:r>
    </w:p>
    <w:p>
      <w:r>
        <w:t>Pages translated : 42</w:t>
      </w:r>
    </w:p>
    <w:p/>
    <w:p>
      <w:r>
        <w:rPr>
          <w:b/>
        </w:rPr>
        <w:t>[Pages 1–3]</w:t>
      </w:r>
    </w:p>
    <w:p>
      <w:r>
        <w:t xml:space="preserve">RESOLUTION  </w:t>
        <w:br/>
        <w:t xml:space="preserve">(Expte. C/0612/14 TELEFÓNICA/DTS)  </w:t>
        <w:br/>
        <w:t xml:space="preserve">COUNCIL.  </w:t>
        <w:br/>
        <w:t xml:space="preserve">President  </w:t>
        <w:br/>
        <w:t xml:space="preserve">Mr. José María Marín Quemada  </w:t>
        <w:br/>
        <w:t xml:space="preserve">Vice President  </w:t>
        <w:br/>
        <w:t xml:space="preserve">Ms. María Fernández Pérez.  </w:t>
        <w:br/>
        <w:t xml:space="preserve">Counselors  </w:t>
        <w:br/>
        <w:t xml:space="preserve">Mr. Eduardo García Matilla.  </w:t>
        <w:br/>
        <w:t xml:space="preserve">Mr. Josep María Guinart Sola.  </w:t>
        <w:br/>
        <w:t xml:space="preserve">Ms. Clotilde de la Higuera González.  </w:t>
        <w:br/>
        <w:t xml:space="preserve">Ms. María Ortiz Aguilar.  </w:t>
        <w:br/>
        <w:t xml:space="preserve">Mr. Diego Rodríguez Rodríguez.  </w:t>
        <w:br/>
        <w:t xml:space="preserve">Mr. Fernando Torremocha y García Sáenz.  </w:t>
        <w:br/>
        <w:t xml:space="preserve">Mr. Benigno Valdés Díaz.  </w:t>
        <w:br/>
        <w:t xml:space="preserve">Ms. Idoia Zenarrutzabeitia Beldarraín.  </w:t>
        <w:br/>
        <w:t xml:space="preserve">Secretary  </w:t>
        <w:br/>
        <w:t xml:space="preserve">Mr. Tomás Suárez-Inclán González  </w:t>
        <w:br/>
        <w:t xml:space="preserve">In Madrid, on April 22, 2015  </w:t>
        <w:br/>
        <w:t xml:space="preserve">The Plenary of the Council of the National Commission of Markets and Competition, with the composition expressed in the margin, has issued this Resolution under Article 58 of Law 15/2007, of July 3, on the Defense of Competition (hereinafter LDC) in the file C/0612/14 TELEFÓNICA/DTS, consisting of the acquisition by TELEFÓNICA DE CONTENIDOS, S.A.U. (TELEFÓNICA) of the exclusive control of DTS, DISTRIBUIDORA DE TELEVISIÓN DIGITAL, S.A. (DTS).  </w:t>
        <w:br/>
        <w:t xml:space="preserve">FACTUAL BACKGROUND  </w:t>
        <w:br/>
        <w:t xml:space="preserve">1. On October 17, 2014, the economic concentration operation consisting of the acquisition by TELEFÓNICA of the exclusive control of DTS was notified to the National Commission of Markets and Competition (CNMC) by TELEFÓNICA, which gave rise to file C/0612/14 TELEFÓNICA/DTS.  </w:t>
        <w:br/>
        <w:t xml:space="preserve">2. This concentration operation was previously referred to Spain by the European Commission, pursuant to the provisions of Article 4.4 of Regulation (EC) No. 139/2004 of the Council, of January 20, on the control of concentrations between companies, by decision of August 22, 2014, within the framework of file M.7313 TELEFÓNICA/DTS.  </w:t>
        <w:br/>
        <w:t xml:space="preserve">3. By writings entered at the CNMC on October 27, 29, and 31, 2014, and on November 3, 7, and 11 of the same year, TELEFÓNICA submitted supplementary information to the CNMC regarding the concentration operation.  </w:t>
        <w:br/>
        <w:t xml:space="preserve">4. The Plenary of the CNMC Council, on November 12, 2014, agreed to take cognizance of this file, in accordance with the provisions of Article 12.2.c) of the Organic Statute of the CNMC, approved by Royal Decree 657/2013, of August 30.  </w:t>
        <w:br/>
        <w:t xml:space="preserve">5. Likewise, on the same date, the CNMC Council issued a resolution in the first phase, in which it agreed to initiate the second phase of the procedure in accordance with Article 57.2.c) of the LDC, considering that the aforementioned concentration operation may hinder the maintenance of effective competition in the analyzed markets.  </w:t>
        <w:br/>
        <w:t xml:space="preserve">6. The Competition Directorate has instructed the procedure in the second phase in accordance with the provisions of Articles 58, 59, and 37 of the LDC. In application of Article 58.1 of the LDC, the Competition Directorate prepared a brief note on the concentration which, once the confidential aspects were resolved, was made public on November 14, 2014.  </w:t>
        <w:br/>
        <w:t xml:space="preserve">7. Furthermore, pursuant to the provisions of Article 39 of the LDC, on November 17, 18, and 19, 2014, the Competition Directorate sent requests for information necessary for the resolution of the reference file to various operators in the audiovisual and electronic communications sector. The Competition Directorate agreed that these requests for information would suspend the computation of the deadline for resolving the reference file, in accordance with the provisions of Article 37.1.b) of the LDC.  </w:t>
        <w:br/>
        <w:t xml:space="preserve">8. On November 26, 27, and 28, 2014, the Competition Directorate also sent requests for information to other operators related to the audiovisual sector. The Competition Directorate established that these requests would suspend the resolution deadline of the file, by agreement of November 28, 2014.  </w:t>
        <w:br/>
        <w:t xml:space="preserve">9. Pursuant to the provisions of Article 66 of the Competition Defense Regulation (RDC), approved by Royal Decree 261/2008, of February 22, the CNMC Council resolved to accept, on December 4, 2014, the participation as interested parties of ASOCIACIÓN ESPAÑOLA DE ANUNCIANTES (AEA); CABLEUROPA, S.A.U. and VODAFONE ESPAÑA, S.A.U. (VODAFONE); EUSKALTEL, S.A. (EUSKALTEL); R CABLE Y TELECOMUNICACIONES GALICIA, S.A. (R CABLE); TELECABLE DE ASTURIAS, S.A.U. (TELECABLE); HISPASAT, S.A. (HISPASAT); JAZZ TELECOM, S.A. (JAZZTEL); ORANGE ESPAGNE, S.A.U. (ORANGE); MEDIAPRODUCCIÓN, S.L.U. (MEDIAPRO); WUAKI TV, S.L. (WUAKI TV); and LIGA NACIONAL FÚTBOL PROFESIONAL (LFP). Subsequently, on January 8, 2015, the CNMC Council agreed to grant interested party status to ATRESMEDIA CORPORACION DE MEDIOS DE COMUNICACION, S.A. (ATRESMEDIA) and FOX INTERNATIONAL CHANNELS ESPAÑA, S.L.U. (FOX).  </w:t>
        <w:br/>
        <w:t xml:space="preserve">10. On December 3, 2014, the Consumers and Users Council (CCU) sent a report to the CNMC regarding the brief note that the CNMC had sent to it within the framework of the reference file.  </w:t>
        <w:br/>
        <w:t xml:space="preserve">11. On December 9, 10, 12, 15, 17, 19, and 23, 2014, the notifying party or DTS provided the CNMC with supplementary information regarding the concentration operation.  </w:t>
        <w:br/>
        <w:t xml:space="preserve">12. On December 23, 2014, the last response to the aforementioned requests for information that suspended the computation of the resolution deadlines for the reference file was received at the CNMC, so on December 26, the Competition Directorate agreed that this response would resume the computation of the maximum resolution deadlines.  </w:t>
        <w:br/>
        <w:t xml:space="preserve">13. Additionally, on December 26, 2014, the Competition Directorate requested additional information from TELEFÓNICA regarding the concentration operation, a request that again suspended the computation of the maximum resolution deadlines for the file.  </w:t>
        <w:br/>
        <w:t xml:space="preserve">14. On December 29, 2014, TELEFÓNICA partially responded to the information request of December 26, 2014, and by emails dated December 30 and 31, 2014, completed the requested information.  </w:t>
        <w:br/>
        <w:t xml:space="preserve">15. By agreement of January 7, 2015, the Competition Directorate agreed to lift the suspension of the deadline for resolving the file as of December 31, 2014 (the date on which a complete response from TELEFÓNICA to the information request of December 26, 2014, was received) and to suspend the deadline again due to the information requests to content distribution service providers, which were effectively notified on January 7, 2015.  </w:t>
        <w:br/>
        <w:t>16. On January 9, 15, 16, 19, 23, and 28, 2015, information related to the concentration operation was received at the CNMC from TELEFÓNICA or DTS.</w:t>
      </w:r>
    </w:p>
    <w:p>
      <w:r>
        <w:rPr>
          <w:b/>
        </w:rPr>
        <w:t>[Pages 4–6]</w:t>
      </w:r>
    </w:p>
    <w:p>
      <w:r>
        <w:t>17. By agreement of January 29, 2015, the Competition Directorate agreed that the entry into the CNMC, on January 27, 2015, of the last response from a content distribution service provider to the aforementioned information requests that suspended the computation of deadlines, lifted such suspension of the computation of the deadline to resolve the reference file.</w:t>
      </w:r>
    </w:p>
    <w:p>
      <w:r>
        <w:t>18. On February 3, 2015, pursuant to Article 58.2 of the LDC, the Competition Directorate issued the Statement of Facts (PCH) prepared within the framework of the reference file, which outlines the possible obstacles to competition arising from the concentration. This PCH was notified to the interested parties in the reference file so that they could submit allegations within a period of 15 days.</w:t>
      </w:r>
    </w:p>
    <w:p>
      <w:r>
        <w:t>19. On February 13, 17, and 26, 2015, additional information related to the concentration operation of DTS or TELEFÓNICA was received at the CNMC.</w:t>
      </w:r>
    </w:p>
    <w:p>
      <w:r>
        <w:t>20. The allegations to the PCH by TELEFÓNICA and the interested parties in the reference file were submitted to the CNMC between February 20 and 27, 2015.</w:t>
      </w:r>
    </w:p>
    <w:p>
      <w:r>
        <w:t>21. Furthermore, on February 25, 2015, pursuant to the provisions of Article 59 of the LDC, TELEFÓNICA submitted a commitment proposal aimed at resolving the obstacles to maintaining effective competition that may arise from the notified concentration operation. In accordance with the provisions of Article 59.2 of the LDC, the submission of such commitments extended the deadline for issuing and notifying the Resolution of the reference file by 15 days.</w:t>
      </w:r>
    </w:p>
    <w:p>
      <w:r>
        <w:t>22. On March 11, 2015, TELEFÓNICA submitted a second commitment proposal to the CNMC aimed at resolving the competition issues arising from the notified operation.</w:t>
      </w:r>
    </w:p>
    <w:p>
      <w:r>
        <w:t>23. Likewise, on March 13, 2015, in accordance with the stipulations of Articles 39.1 and 59.3 of the LDC, TELEFÓNICA's commitment proposal of March 11, 2015, was sent to various agents present in some of the markets affected by the concentration operation, so that they could assess its adequacy to resolve the possible obstacles to competition identified, and if applicable, propose possible alternative commitments. The Competition Directorate agreed that such information requests would suspend the computation of the deadline to resolve the reference file.</w:t>
      </w:r>
    </w:p>
    <w:p>
      <w:r>
        <w:t>24. On March 31, 2015, and April 1, 2015, TELEFÓNICA submitted a third and a fourth commitment proposal to the CNMC aimed at resolving the competition issues arising from the notified operation.</w:t>
      </w:r>
    </w:p>
    <w:p>
      <w:r>
        <w:t>25. On April 8, 2015, it was agreed to lift the suspension of the deadline based on these last requests, which took effect from the entry into the CNMC of the last response received on March 31, 2015.</w:t>
      </w:r>
    </w:p>
    <w:p>
      <w:r>
        <w:t>26. To the extent that the Competition Directorate considered the commitments proposed by TELEFÓNICA on April 1, 2015, to be insufficient, pursuant to the provisions of Article 39.1 of the LDC, and in order to assess the adequacy of a draft of possible conditions prepared by the Competition Directorate to resolve the obstacles to maintaining effective competition arising from the TELEFÓNICA/DTS concentration operation, on April 8, 2015, an information request was sent to the interested parties in the reference file, including TELEFÓNICA itself, along with said draft of possible conditions. The Competition Directorate agreed that such information requests would suspend the computation of the deadline to resolve the reference file.</w:t>
      </w:r>
    </w:p>
    <w:p>
      <w:r>
        <w:t>27. Between April 9 and 13, 2015, the responses from the various interested parties to the previous information request were received at the CNMC. On April 15, it was agreed to lift the suspension of the deadline, effective from April 13, 2015.</w:t>
      </w:r>
    </w:p>
    <w:p>
      <w:r>
        <w:t>28. On April 14, 2015, TELEFÓNICA submitted a new commitment proposal to the CNMC aimed at resolving the competition issues arising from the notified operation.</w:t>
      </w:r>
    </w:p>
    <w:p>
      <w:r>
        <w:t>29. On April 15, 2015, the Competition Directorate submitted to the Council a Report on the operation and a proposal for a definitive resolution, as provided for in Article 58.4 of the LDC, proposing to condition the authorization of the concentration on compliance with the commitments presented by TELEFÓNICA before the CNMC on April 14, 2015.</w:t>
      </w:r>
    </w:p>
    <w:p>
      <w:r>
        <w:t>30. According to all of the above, the deadline to resolve the reference file in the second phase is April 29, 2015, inclusive. After this date, the notified operation will be considered tacitly authorized.</w:t>
      </w:r>
    </w:p>
    <w:p>
      <w:r>
        <w:t>31. The Council of the National Commission of Markets and Competition concluded the deliberation and ruling of the present file in its session of April 22, 2014.</w:t>
      </w:r>
    </w:p>
    <w:p>
      <w:r>
        <w:t>32. The interested parties in this file are:</w:t>
      </w:r>
    </w:p>
    <w:p>
      <w:r>
        <w:t>- ASOCIACIÓN ESPAÑOLA DE ANUNCIANTES (AEA);</w:t>
        <w:br/>
        <w:t>- CABLEUROPA, S.A.U. and VODAFONE ESPAÑA, S.A.U. (VODAFONE);</w:t>
        <w:br/>
        <w:t>- EUSKALTEL, S.A. (EUSKALTEL);</w:t>
        <w:br/>
        <w:t>- R CABLE Y TELECOMUNICACIONES GALICIA, S.A. (R CABLE);</w:t>
        <w:br/>
        <w:t>- TELECABLE DE ASTURIAS, S.A.U. (TELECABLE);</w:t>
        <w:br/>
        <w:t>- HISPASAT, S.A. (HISPASAT);</w:t>
        <w:br/>
        <w:t>- JAZZ TELECOM, S.A. (JAZZTEL);</w:t>
        <w:br/>
        <w:t>- ORANGE ESPAGNE, S.A.U. (ORANGE);</w:t>
        <w:br/>
        <w:t>- MEDIAPRODUCCIÓN, S.L.U. (MEDIAPRO);</w:t>
        <w:br/>
        <w:t>- WUAKI TV, S.L. (WUAKI TV);</w:t>
        <w:br/>
        <w:t>- LIGA NACIONAL FÚTBOL PROFESIONAL (LFP);</w:t>
        <w:br/>
        <w:t>- ATRESMEDIA CORPORACION DE MEDIOS DE COMUNICACION, S.A. (ATRESMEDIA); and</w:t>
        <w:br/>
        <w:t>- FOX INTERNATIONAL CHANNELS ESPAÑA, S.L.U. (FOX).</w:t>
      </w:r>
    </w:p>
    <w:p>
      <w:r>
        <w:t>LEGAL GROUNDS</w:t>
      </w:r>
    </w:p>
    <w:p>
      <w:r>
        <w:t>First.- In accordance with Article 58.4 of the LDC, based on the Definitive Resolution Proposal of the Investigation Directorate, the Council of the National Commission of Markets and Competition, in the second phase, will adopt the final decision through a resolution, in which it may: a) Authorize the concentration; b) Condition the authorization of the concentration on compliance with certain commitments proposed by the notifying parties or conditions; c) Prohibit the concentration; and d) Agree to archive the proceedings in the cases provided for in the Law.</w:t>
      </w:r>
    </w:p>
    <w:p>
      <w:r>
        <w:rPr>
          <w:b/>
        </w:rPr>
        <w:t>[Pages 7–9]</w:t>
      </w:r>
    </w:p>
    <w:p>
      <w:r>
        <w:t>Second.- In accordance with the provisions of Article 59 of the LDC, and in order to resolve the possible obstacles to maintaining effective competition that had been identified, TELEFÓNICA has voluntarily submitted, within the framework of the second phase of the present concentration file, five versions of its commitment proposal, dated February 25, 2015, March 11, 2015, March 31, 2015, April 1, 2015, and April 14, 2015.</w:t>
      </w:r>
    </w:p>
    <w:p>
      <w:r>
        <w:t>In the proposal report submitted to the Council by the Competition Directorate, the evaluation focuses on the latest commitment proposal submitted by TELEFÓNICA on April 14, 2015, as it consolidates the previous proposals of the notifying party.</w:t>
      </w:r>
    </w:p>
    <w:p>
      <w:r>
        <w:t>In this latest proposal, TELEFÓNICA has presented a set of commitments, structured into three main blocks that aim to address the issues identified in the affected markets: (1) the pay television market; (2) the wholesale marketing markets for individual audiovisual content and the wholesale editing, marketing, and distribution of television channels; and (3) the conditions for access to TELEFÓNICA's IP network.</w:t>
      </w:r>
    </w:p>
    <w:p>
      <w:r>
        <w:t>Additionally, TELEFÓNICA has drafted three annexes that detail the periodic information that TELEFÓNICA must send to the CNMC, the principles and terms that will govern the wholesale offer of TELEFÓNICA's channels, and the conditions to be met in the interconnection routes with TELEFÓNICA's IP network.</w:t>
      </w:r>
    </w:p>
    <w:p>
      <w:r>
        <w:t>In compliance with the provisions of Article 69.7 of the Competition Defense Regulation (RDC), approved by Royal Decree 261/2008, of February 22, this final proposal of commitments has been included in Annex I of the Report and Proposal for Resolution of the Second Phase, and is as follows:</w:t>
      </w:r>
    </w:p>
    <w:p>
      <w:r>
        <w:t>“COMMITMENT PROPOSAL PRESENTED BY TELEFÓNICA TO THE COMPETITION DIRECTORATE FOR THE APPROVAL OF THE ACQUISITION OF CONTROL OF DTS</w:t>
      </w:r>
    </w:p>
    <w:p>
      <w:r>
        <w:t>1. COMMITMENTS RELATED TO THE PAY TELEVISION MARKET IN SPAIN</w:t>
      </w:r>
    </w:p>
    <w:p>
      <w:r>
        <w:t>1.1 Telefónica, S.A. and the companies of its group (hereinafter, Telefónica or resulting entity) will not generally apply conditions or practices aimed at hindering the mobility of all current or future customers of Telefónica and DTS, Distribuidora de Televisión Digital, S.A. (DTS) in Spain, both for packaged services that include pay television and unbundled pay television services. Specifically:</w:t>
      </w:r>
    </w:p>
    <w:p>
      <w:r>
        <w:t>1. Telefónica will apply a mandatory maximum period of fifteen (15) days for processing cancellations for customers in Spain of unbundled pay television services. In the case of packaged pay television and electronic communications services, the resulting entity must observe the obligations and deadlines established in the specific regulation applicable to electronic communications services.</w:t>
      </w:r>
    </w:p>
    <w:p>
      <w:r>
        <w:t>2. Telefónica will waive its right to enforce the compliance with the permanence conditions directly or indirectly associated with the pay television service or the payment of the corresponding compensation for breach to customers of pay television services in Spain of the resulting entity. This waiver will be effective three (3) months from the date the resolution in the second phase of the National Commission of Markets and Competition in file C/0612/14 becomes firm in the administrative route.</w:t>
      </w:r>
    </w:p>
    <w:p>
      <w:r>
        <w:t>Furthermore, Telefónica will not include in future contracts of the resulting entity in Spain permanence obligations directly or indirectly associated with pay television services, whether packaged or not with electronic communications services. This obligation of non-inclusion will be effective three (3) months from the date the resolution in the second phase of the National Commission of Markets and Competition in file C/0612/14 becomes firm in the administrative route.</w:t>
      </w:r>
    </w:p>
    <w:p>
      <w:r>
        <w:t>As an exception to the above, Telefónica may establish in its future contracts permanence commitments directly or indirectly associated with pay television services, with a maximum duration of three (3) months, in cases of contracting packaged pay television and electronic communications services, when this contracting involves the first-time installation at the final customer's home of a fiber optic connection.</w:t>
      </w:r>
    </w:p>
    <w:p>
      <w:r>
        <w:t>For the purposes of this commitment, the establishment for the final customer who contracts packaged pay television and electronic communications services of permanence commitments in Telefónica's mobile communications services derived from the subsidy of devices (i.e., mobile terminals, tablets, etc.), will not be considered a permanence commitment directly or indirectly associated with pay television services, provided that the resulting entity allows the cancellation of the referred package while retaining the mobile communications service of Telefónica.</w:t>
      </w:r>
    </w:p>
    <w:p>
      <w:r>
        <w:t>3. Telefónica may not engage in recovery practices towards customers of pay television services in Spain who had contracted pay television services from DTS, as well as towards future customers of "stand-alone" pay television services, from the moment of the cancellation request and until two (2) months have elapsed from the date on which such cancellation has been effectively materialized.</w:t>
      </w:r>
    </w:p>
    <w:p>
      <w:r>
        <w:t>1.2 Telefónica will ensure the maintenance and full compliance of the current contracts of DTS with other electronic communications operators so that they distribute YOMVI (via Over-The-Top, OTT) or the satellite offer packaged with their electronic communications services until the end of the validity of the current contracts. Once the term of the current distribution contracts has expired, the resulting entity will be obliged for a period of six (6) months not to discontinue the YOMVI service contracted by those final customers in Spain.</w:t>
      </w:r>
    </w:p>
    <w:p>
      <w:r>
        <w:t>1.3 Telefónica will not engage in active sales regarding any pay television service or packaged service that includes pay television to customers in Spain who contracted the YOMVI service or the satellite offer of DTS with the commercial mediation of these other electronic communications operators distributing YOMVI (via OTT) or the satellite offer of DTS, for a period of six (6) months from the expiration of the aforementioned current distribution contracts.</w:t>
      </w:r>
    </w:p>
    <w:p>
      <w:r>
        <w:t>2. COMMITMENTS RELATED TO THE WHOLESALE MARKETING MARKETS OF INDIVIDUAL AUDIOVISUAL CONTENT AND TELEVISION CHANNELS IN SPAIN</w:t>
      </w:r>
    </w:p>
    <w:p>
      <w:r>
        <w:t>2.1 Exclusive acquisition of broadcasting rights in Spain for non-sports audiovisual content from third parties for linear broadcasting</w:t>
      </w:r>
    </w:p>
    <w:p>
      <w:r>
        <w:t>The contracts that the resulting entity enters into for the exclusive acquisition of broadcasting rights in Spain for third-party audiovisual content (new releases and catalog) for linear broadcasting will be subject to the following conditions:</w:t>
      </w:r>
    </w:p>
    <w:p>
      <w:r>
        <w:t>a) Duration period</w:t>
      </w:r>
    </w:p>
    <w:p>
      <w:r>
        <w:t>The duration period of the contract may not exceed three (3) years. Regarding contracts for the exclusive acquisition of broadcasting rights in Spain for non-sports audiovisual content from third parties for linear broadcasting, in which at the time of signing the identity of the contracted content or the moment when each content will be made available to the acquirer is not determined, including, among others, output deals, volume deals, content acquired under any production, co-production, investment agreement or any equivalent formula, including those made to comply with the obligation to finance European works, the previous time limitation will imply that specific content may not be made available to the resulting entity once three (3) years have elapsed from the signing of the corresponding contract.</w:t>
      </w:r>
    </w:p>
    <w:p>
      <w:r>
        <w:t>As an exception to the above, the resulting entity may conclude contracts that cover the total life of each series, provided that the availability of the first season acquired takes place within the three (3) year period from the signing of the contract.</w:t>
      </w:r>
    </w:p>
    <w:p>
      <w:r>
        <w:rPr>
          <w:b/>
        </w:rPr>
        <w:t>[Pages 10–12]</w:t>
      </w:r>
    </w:p>
    <w:p>
      <w:r>
        <w:t xml:space="preserve">b) Exploitation Period  </w:t>
        <w:br/>
        <w:t xml:space="preserve">The maximum exploitation period for broadcasting rights in Spain of third-party non-sporting content for linear broadcasting shall be two (2) years from the date of availability, which must commence within the three (3) year duration of the corresponding aforementioned contract. In the case of series, each season shall be considered as a single content, such that the episodes of a season must be broadcast within a maximum period of two (2) years from the date of availability of the first episode of that season.  </w:t>
        <w:br/>
        <w:t>The aforementioned limitations on the validity and exploitation period affect all types of content with the specified clarifications for each (films, series, documentaries, TV movies, etc.), all types of providers (Majors and non-Majors), all types of windows (premieres and non-premieres), all technologies and broadcasting devices used (cable, IPTV, internet, television, computers, tablets, mobiles, etc.), all types of existing or potentially existing broadcasting qualities (SD, HD, Ultra-HD, 3-D, etc.), and all languages for which exclusive broadcasting rights have been acquired in Spain.</w:t>
      </w:r>
    </w:p>
    <w:p>
      <w:r>
        <w:t xml:space="preserve">2.2 Acquisition of Broadcasting Rights in Spain for Third-Party Non-Sporting Audiovisual Content for SVOD Broadcasting  </w:t>
        <w:br/>
        <w:t xml:space="preserve">The contracts that the resulting entity enters into for the acquisition of broadcasting rights in Spain for third-party non-sporting audiovisual content for broadcasting on Subscription Video on Demand (SVOD) shall be subject to the following conditions:  </w:t>
        <w:br/>
        <w:t xml:space="preserve">a) Exclusivity  </w:t>
        <w:br/>
        <w:t xml:space="preserve">The exclusive acquisition of broadcasting rights in Spain for third-party non-sporting audiovisual content for SVOD shall only be permitted for newly released audiovisual content. For these purposes, newly released audiovisual content is defined as that for which no more than twenty-four (24) months have elapsed since its first public communication in Spain in any type of medium or channel.  </w:t>
        <w:br/>
        <w:t xml:space="preserve">The broadcasting rights in Spain for third-party non-sporting audiovisual content not considered newly released may not be acquired exclusively (neither total nor partial), without exceptions. Exclusive acquisition shall also be deemed to exist when contracts limit any pay television operator's exploitation of the content or in any way limit the broadcasting modalities, quality, devices used, or the language of broadcasting that third parties may acquire. The inclusion in contracts of clauses that in any way allow for de facto exclusives (i.e., Most Favored Nation Clause) shall also not be permitted.  </w:t>
        <w:br/>
        <w:t xml:space="preserve">b) Validity Period  </w:t>
        <w:br/>
        <w:t xml:space="preserve">The validity period of contracts for the exclusive acquisition of broadcasting rights in Spain for third-party newly released non-sporting audiovisual content for SVOD broadcasting shall be subject to the temporal limits described in section 2.1.a).  </w:t>
        <w:br/>
        <w:t xml:space="preserve">c) Exploitation Period  </w:t>
        <w:br/>
        <w:t xml:space="preserve">The exploitation period of contracts for the exclusive acquisition of broadcasting rights in Spain for third-party newly released non-sporting audiovisual content for SVOD broadcasting shall be subject to the temporal limits described in section 2.1.b), without prejudice to the fact that the exclusive exploitation period may not exceed twenty-four (24) months from its first public communication in Spain.  </w:t>
        <w:br/>
        <w:t>The previous limitations affect all types of audiovisual content with the specified clarifications for each (films, series, documentaries, TV movies, etc.), all types of providers (Majors and non-Majors), all technologies and broadcasting devices used (cable, IPTV, internet, television, computers, tablets, mobiles, etc.), all types of existing or potentially existing broadcasting qualities (SD, HD, Ultra-HD, 3-D, etc.), and all languages for which exclusive broadcasting rights have been acquired in Spain.</w:t>
      </w:r>
    </w:p>
    <w:p>
      <w:r>
        <w:t xml:space="preserve">2.3 Acquisition of Broadcasting Rights in Spain for Third-Party Non-Sporting Audiovisual Content for TVOD Broadcasting  </w:t>
        <w:br/>
        <w:t xml:space="preserve">The resulting entity may not acquire broadcasting rights in Spain for third-party non-sporting audiovisual content for broadcasting on Transaction Video on Demand (TVOD) in an exclusive manner (neither total nor partial) and without exceptions.  </w:t>
        <w:br/>
        <w:t xml:space="preserve">Exclusive acquisition shall also be deemed to exist when contracts limit any operator's exploitation of the content or in any way limit the broadcasting modalities, quality, devices used, or the language of broadcasting that third parties may acquire. The inclusion in contracts of clauses that in any way allow for de facto exclusives (i.e., Most Favored Nation Clause) shall also not be permitted.  </w:t>
        <w:br/>
        <w:t>This commitment affects all types of content (films, series, documentaries, TV movies, etc.), windows (premieres and non-premieres), all types of providers (Majors and non-Majors), all technologies and broadcasting devices used (cable, IPTV, internet, television, computers, tablets, mobiles, etc.), all types of existing or potentially existing broadcasting qualities (SD, HD, Ultra-HD, 3-D, etc.), and the languages in which it may be broadcast.</w:t>
      </w:r>
    </w:p>
    <w:p>
      <w:r>
        <w:t xml:space="preserve">2.4 Acquisition of Broadcasting Rights in Spain for Third-Party Sporting Audiovisual Content  </w:t>
        <w:br/>
        <w:t>Contracts for the exclusive acquisition of broadcasting rights in Spain for third-party sporting audiovisual content entered into by the resulting entity for broadcasting in any modality (Linear, SVOD, or TVOD) may not allow for the exploitation of the acquired sporting audiovisual content beyond a maximum period of three (3) years from the signing of the contract.</w:t>
      </w:r>
    </w:p>
    <w:p>
      <w:r>
        <w:t xml:space="preserve">2.5 Exclusivity on Windows or Broadcasting Models Not to be Exploited  </w:t>
        <w:br/>
        <w:t xml:space="preserve">The resulting entity shall not acquire exclusive exploitation rights for broadcasting rights in Spain for third-party audiovisual content of any type and from any provider on windows or broadcasting models (Linear, SVOD, TVOD) that it does not intend to exploit.  </w:t>
        <w:br/>
        <w:t xml:space="preserve">As an exception to the above, the resulting entity may include protection periods or holdbacks in its contracts for the exclusive acquisition of broadcasting rights in Spain for third-party newly released non-sporting audiovisual content for exploitation in linear or SVOD modality, against any form of exploitation, for a period of twenty-four (24) months from the date on which such audiovisual content has been broadcast for the first time in Spain in any medium.  </w:t>
        <w:br/>
        <w:t>Without prejudice to the above, the resulting entity may not enter into contracts for the acquisition of broadcasting rights in Spain for third-party newly released films for broadcasting in linear or SVOD modality that contain holdbacks preventing third parties from acquiring such content for broadcasting on TVOD during the first twelve (12) months from when they have been broadcast for the first time in Spain in any medium.</w:t>
      </w:r>
    </w:p>
    <w:p>
      <w:r>
        <w:t xml:space="preserve">2.6 Contracts for Exclusive Acquisition of Broadcasting Rights in Spain for Third-Party Audiovisual Content in Force  </w:t>
        <w:br/>
        <w:t>In relation to contracts for the exclusive acquisition of broadcasting rights in Spain for third-party audiovisual content in force as of the date of adoption of the resolution in the second phase by the National Commission of Markets and Competition in file C/0612/14 (the "pre-existing contracts") that are in any of the following situations:</w:t>
      </w:r>
    </w:p>
    <w:p>
      <w:r>
        <w:rPr>
          <w:b/>
        </w:rPr>
        <w:t>[Pages 13–15]</w:t>
      </w:r>
    </w:p>
    <w:p>
      <w:r>
        <w:t>- exceed the limits set forth in headings 2.1; 2.2; and 2.4,</w:t>
        <w:br/>
        <w:t>- have been acquired exclusively and, as indicated in headings 2.2 and 2.3, cannot be acquired exclusively, or</w:t>
        <w:br/>
        <w:t>- include exclusivities or holdbacks on windows or broadcasting models that are not exploited and are not permitted as indicated in heading 2.5.</w:t>
      </w:r>
    </w:p>
    <w:p>
      <w:r>
        <w:t>The resulting entity shall grant the provider a right, subject to the corresponding compensation according to objective and proportional criteria, to modify the contracts to adjust them to the established commitments.</w:t>
      </w:r>
    </w:p>
    <w:p>
      <w:r>
        <w:t>In the three aforementioned cases, the resulting entity shall send the affected providers a reliable communication granting the contracting party the right to modify the contracts and adjust them to what is established in these commitments.</w:t>
      </w:r>
    </w:p>
    <w:p>
      <w:r>
        <w:t>In this communication, the resulting entity must specify the requested compensation and the equitable, reasonable, objective, non-discriminatory, and proportional criteria used to quantify it. This communication must be made within a maximum period of one (1) month from the date the resolution in the second phase of the National Commission of Markets and Competition in file C/0612/14 becomes final in the administrative route, and must grant a minimum period of three (3) months and a maximum of six (6) from the communication for the exercise of this right.</w:t>
      </w:r>
    </w:p>
    <w:p>
      <w:r>
        <w:t>In no case shall it be understood that compliance with the commitments is achieved by resorting to this possibility in contracts that have been signed after the authorization by the National Commission of Markets and Competition of the concentration operation C/0612/14, which violate any of the described commitments.</w:t>
      </w:r>
    </w:p>
    <w:p>
      <w:r>
        <w:t>For the purposes of this obligation, any modification or novation of the exclusive acquisition contracts for broadcasting rights in Spain of third-party audiovisual content that the parties had subscribed to shall be considered a new contract, remaining subject to the aforementioned commitments.</w:t>
      </w:r>
    </w:p>
    <w:p>
      <w:r>
        <w:t>The subrogation by Telefónica of the contracts signed by DTS for the exclusive acquisition of broadcasting rights in Spain of third-party audiovisual content shall not be considered a novation for the purposes of this commitment and, therefore, such novation shall not be regarded as a new contract, provided that no other clause or contractual condition is altered.</w:t>
      </w:r>
    </w:p>
    <w:p>
      <w:r>
        <w:t>2.7 Preferential Clauses</w:t>
      </w:r>
    </w:p>
    <w:p>
      <w:r>
        <w:t>The resulting entity shall not enter into exclusive acquisition contracts for broadcasting rights in Spain of third-party audiovisual content that include clauses for tacit renewal, rights of first refusal and retraction, or options for extension or preferential acquisition for successive periods.</w:t>
      </w:r>
    </w:p>
    <w:p>
      <w:r>
        <w:t>The resulting entity must expressly, unilaterally, and without any compensation, waive the right to exercise at any time the mechanisms of tacit renewal, rights of first refusal and retraction, or options for extension or preferential acquisition that it may have in pre-existing contracts. This waiver must be communicated by Telefónica through a written notice that must be sent reliably within a maximum period of one (1) month from the date the resolution in the second phase of the National Commission of Markets and Competition in file C/0612/14 becomes final in the administrative route.</w:t>
      </w:r>
    </w:p>
    <w:p>
      <w:r>
        <w:t>2.8 Own Production</w:t>
      </w:r>
    </w:p>
    <w:p>
      <w:r>
        <w:t>The previous commitments shall not apply to the own productions carried out by the resulting entity.</w:t>
      </w:r>
    </w:p>
    <w:p>
      <w:r>
        <w:t>For these purposes, own production shall be understood as: (i) both the audiovisual content produced entirely by the resulting entity (or by companies in its group), with its own means and resources; (ii) as well as the audiovisual content produced by the resulting entity (or by companies in its group) with the participation of third parties regarding which the resulting entity holds at least 50% of the economic exploitation and intellectual property rights.</w:t>
      </w:r>
    </w:p>
    <w:p>
      <w:r>
        <w:t>2.9 Wholesale Offer of Own Television Channels</w:t>
      </w:r>
    </w:p>
    <w:p>
      <w:r>
        <w:t>The resulting entity shall make available to other pay television operators in Spain a wholesale offer of its own premium channels under the following terms:</w:t>
      </w:r>
    </w:p>
    <w:p>
      <w:r>
        <w:t>a) The wholesale offer of own channels shall be made available to all pay television operators in Spain on a non-exclusive basis, including OTTs, and may be distributed at the retail level by the acquirers both in the residential and non-residential segments.</w:t>
      </w:r>
    </w:p>
    <w:p>
      <w:r>
        <w:t>b) The maximum period to respond to and fulfill specific requests for access to each channel of the wholesale offer shall be one (1) month from the date of formal request, with the exceptions provided in Annex 1 regarding football channels.</w:t>
      </w:r>
    </w:p>
    <w:p>
      <w:r>
        <w:t>c) The wholesale offer of own channels shall consist of all channels from the retail offer of the resulting entity that are considered premium and shall include not only linear channels but also those that broadcast content in non-linear SVOD mode.</w:t>
      </w:r>
    </w:p>
    <w:p>
      <w:r>
        <w:t>d) For these purposes, a premium channel is considered to be one that includes any non-sporting audiovisual content from the so-called Majors groups for which the resulting entity holds exclusive broadcasting rights in Spain, as defined in section 2.2.a), or any live sporting event from the First Division Football League, Copa de S.M. el Rey de Football, Champions League Football, Europa League Football, FIFA World Cup, Basketball World Championship, Formula 1, Moto GP, and the Olympic Games, for which the resulting entity holds exclusive broadcasting rights in Spain.</w:t>
      </w:r>
    </w:p>
    <w:p>
      <w:r>
        <w:t>In the event that the resulting entity does not hold all the broadcasting rights in Spain corresponding to the competitions of the First Division Football League and Copa de S.M. el Rey de Football, it shall not be obliged to make available the rights it enjoys to those business groups that, being equally holders of exclusive broadcasting rights in the same competition and season, do not reciprocally grant the resulting entity their corresponding rights on equivalent terms.</w:t>
      </w:r>
    </w:p>
    <w:p>
      <w:r>
        <w:t>e) Each of the resulting entity's own premium channels shall be available for on-demand contracting by the final customers of the resulting entity on its IPTV pay television platform where these channels are offered. This on-demand contracting must be offered, at a minimum, to the final customers of the most contracted basic pay television package on the resulting entity's IPTV pay television platform.</w:t>
      </w:r>
    </w:p>
    <w:p>
      <w:r>
        <w:t>f) Each business group of pay television operators may acquire a number of channels equivalent to a maximum of 50% (rounded up) of the total number of channels that make up the wholesale offer of the resulting entity's own premium channels (including the offer of content in SVOD mode not linked to a linear service), with the acquirer having the freedom to choose channels within this wholesale offer.</w:t>
      </w:r>
    </w:p>
    <w:p>
      <w:r>
        <w:t>Notwithstanding the above, the resulting entity must always allow any pay television operator to access the exploitation of channels offered within its wholesale offer when these channels contain matches from the First Division Football League and Copa de S.M. el Rey de Football. These channels count towards the calculation of the 50% limit established in the previous paragraph, which shall only not apply when these channels themselves exceed this 50% limit.</w:t>
      </w:r>
    </w:p>
    <w:p>
      <w:r>
        <w:t>In the event that two or more pay television operators (regardless of the technological modality of provision: IPTV, OTT, DTT, DTH, etc.)</w:t>
      </w:r>
    </w:p>
    <w:p>
      <w:r>
        <w:rPr>
          <w:b/>
        </w:rPr>
        <w:t>[Pages 16–18]</w:t>
      </w:r>
    </w:p>
    <w:p>
      <w:r>
        <w:t>by any form of association or agreement, actively coordinated or complemented their retail pay television offer to the end consumer, the resulting entity shall not be obliged to offer these operators access to more than 50% (rounded up) of the total wholesale channels offered.</w:t>
      </w:r>
    </w:p>
    <w:p>
      <w:r>
        <w:t>Adapted versions of their channels may be made available to third parties, provided that these versions are not deprived of any third-party audiovisual content included in the channel nor alter the broadcasting modality (linear or non-linear) used by Telefónica at the retail level, and without modifying the time slots in the case of linear channels.</w:t>
      </w:r>
    </w:p>
    <w:p>
      <w:r>
        <w:t>The self-promotions and advertising campaigns of the retail services of the resulting entity or of third-party pay television operators shall be excluded from the channel if the pay television operator acquiring it so requests.</w:t>
      </w:r>
    </w:p>
    <w:p>
      <w:r>
        <w:t>The resulting entity may exclude its own content from the channel, provided that the quality of the offered channel is not significantly deteriorated and that such content is replaced by other content of sufficient quality so that there are no black time slots.</w:t>
      </w:r>
    </w:p>
    <w:p>
      <w:r>
        <w:t>g) The resulting entity shall refrain from signing exclusive acquisition contracts for broadcasting rights in Spain of audiovisual content that contain clauses that prevent or limit the sale in the wholesale offer for the residential segment of the channels edited with such content in linear or SVOD modality.</w:t>
      </w:r>
    </w:p>
    <w:p>
      <w:r>
        <w:t>In the event that any of the currently valid exclusive acquisition contracts for broadcasting rights in Spain of audiovisual content of the resulting entity prevents the fulfillment of the aforementioned wholesale offer obligation, the resulting entity must give its suppliers the option to renegotiate the affected contracts and eliminate such limitations within a maximum period of one (1) month from the date the resolution in the second phase of the Comisión Nacional de los Mercados y la Competencia in file C/0612/14 becomes final in the administrative process.</w:t>
      </w:r>
    </w:p>
    <w:p>
      <w:r>
        <w:t>If this renegotiation is unsuccessful, the resulting entity will offer in its linear channels subject to the wholesale offer such premium content, including, to the extent permitted by the currently valid contracts, such content for catch-up, ensuring that they thus form part of the wholesale offer.</w:t>
      </w:r>
    </w:p>
    <w:p>
      <w:r>
        <w:t>h) The resulting entity shall not introduce in the contracts signed under this wholesale channel offer limitations regarding broadcasting in any of the languages that have been contracted, quality or broadcasting modality, or the authorized devices, that go beyond the limitations that have been assumed by the resulting entity in the contracts with the audiovisual content providers included in the channel.</w:t>
      </w:r>
    </w:p>
    <w:p>
      <w:r>
        <w:t>i) The contracts signed under this wholesale channel offer may not establish conditions regarding the manner of retail marketing in Spain of the channels acquired by third-party pay television operators, who may distribute them to end consumers on demand or packaged with other channels of the pay television operator, and packaged or not with electronic communications services.</w:t>
      </w:r>
    </w:p>
    <w:p>
      <w:r>
        <w:t>j) The wholesale offer of premium own channels shall be made under equitable, reasonable, objective, transparent, and non-discriminatory conditions, in accordance with the provisions of Annex 1, and such conditions may be differentiated according to the demand segment (residential or non-residential) to which the third-party pay television operator acquiring the wholesale channel directs its resale action.</w:t>
      </w:r>
    </w:p>
    <w:p>
      <w:r>
        <w:t>In any case, the wholesale prices of each channel must be modified if necessary to ensure that effective replicability of the retail offers of such channels by the resulting entity is allowed.</w:t>
      </w:r>
    </w:p>
    <w:p>
      <w:r>
        <w:t>In this regard, Telefónica has the obligation regarding the wholesale offer of each of the premium own channels not to incur in margin narrowing and to allow effective replicability of the retail commercial offers of the resulting entity that include each of these channels.</w:t>
      </w:r>
    </w:p>
    <w:p>
      <w:r>
        <w:t>k) In the event that on the date of execution of the acquisition operation of DTS, any of the current contracts for the distribution of the channels Canal+ 1 and Canal+ Liga that DTS has signed with other pay television operators is in force, the resulting entity commits not to modify or prematurely terminate any of these contracts and to grant the counterparty the following rights (subject in any case to the availability of the corresponding rights by the resulting entity):</w:t>
        <w:br/>
        <w:t>- Extend the duration of these contracts until one (1) month has elapsed from the date of launch of the first wholesale offer of the resulting entity, at which point the counterparty may acquire the channels that the resulting entity makes available to it under this wholesale offer commitment; or</w:t>
        <w:br/>
        <w:t>- Terminate said contract prematurely without any compensation for DTS, except for what has accrued up to the date.</w:t>
      </w:r>
    </w:p>
    <w:p>
      <w:r>
        <w:t>2.10 Acquisition of broadcasting rights in Spain of television channels edited by third parties</w:t>
      </w:r>
    </w:p>
    <w:p>
      <w:r>
        <w:t>The resulting entity shall not acquire or exploit exclusive broadcasting, transport, distribution, or exploitation rights in Spain of television channels edited by third parties. Exclusive acquisition shall also be considered when contracts limit any operator's exploitation of the content or limit in any way the broadcasting modalities, quality, or devices used that third parties may acquire. The inclusion in contracts of clauses that in any way allow for de facto exclusives (i.e., Most Favored Nation Clause) shall also not be permitted.</w:t>
      </w:r>
    </w:p>
    <w:p>
      <w:r>
        <w:t>This commitment affects not only the channels currently existing but also any other channel that may be edited and marketed by third parties in the future and shall be understood as enforceable regarding any technological platform for the exploitation of pay television, including mobile television and Internet television.</w:t>
      </w:r>
    </w:p>
    <w:p>
      <w:r>
        <w:t>As an exception to this commitment, the resulting entity may have exclusive broadcasting, transport, distribution, or exploitation rights in Spain of television channels edited by third parties limited to its satellite platform (DTH), provided that these exclusive rights do not affect other technological platforms in Spain.</w:t>
      </w:r>
    </w:p>
    <w:p>
      <w:r>
        <w:t>In the event that any of the contracts of the resulting entity for exclusive acquisition of broadcasting rights in Spain of television channels edited by third parties currently in force establishes any type of total or partial exclusivity in favor of the resulting entity, it must give its suppliers the option to renegotiate the affected contracts and eliminate such exclusivities, through a reliable communication that shall be sent within a maximum period of one (1) month from the date the resolution in the second phase of the Comisión Nacional de los Mercados y la Competencia in file C/0612/14 becomes final in the administrative process. In this communication, the resulting entity must specify the requested compensation and the equitable, reasonable, objective, non-discriminatory, and proportional criteria used to quantify it.</w:t>
      </w:r>
    </w:p>
    <w:p>
      <w:r>
        <w:t>2.11 Obligations regarding the distribution of television channels of third parties</w:t>
      </w:r>
    </w:p>
    <w:p>
      <w:r>
        <w:t>The resulting entity shall have the obligation to distribute on its IPTV pay television platform in Spain the main national free-to-air DTT channels, provided that the editors of these channels request it.</w:t>
      </w:r>
    </w:p>
    <w:p>
      <w:r>
        <w:t>Additionally, the resulting entity shall have the obligation to grant access to its IPTV pay television platform in Spain to third-party editors of pay television channels of equivalent quality to its own, by incorporating their channels into the programming of the offers of the resulting entity. The main channels shall be understood as those with a screen share equal to or greater than 3%.</w:t>
      </w:r>
    </w:p>
    <w:p>
      <w:r>
        <w:rPr>
          <w:b/>
        </w:rPr>
        <w:t>[Pages 19–21]</w:t>
      </w:r>
    </w:p>
    <w:p>
      <w:r>
        <w:t>resulting entity must apply equitable, reasonable, transparent, objective, and non-discriminatory conditions to such editors.</w:t>
      </w:r>
    </w:p>
    <w:p>
      <w:r>
        <w:t>For the purpose outlined in the previous paragraphs, the resulting entity will reserve on its IPTV pay television platform, for the benefit of such third-party editors, a number of channels equivalent to at least 20% of those currently broadcast on said pay television platform.</w:t>
      </w:r>
    </w:p>
    <w:p>
      <w:r>
        <w:t>Furthermore, the resulting entity will include in its programming guide all channels accessible through its IPTV pay television platform, and these channels will be presented and ordered in the guide in an equitable, reasonable, transparent, objective, and non-discriminatory manner. The resulting entity must allow the customer to configure a favorites channel setup through their remote control.</w:t>
      </w:r>
    </w:p>
    <w:p>
      <w:r>
        <w:t>Additionally, the resulting entity commits to maintaining during the term of the commitments the conditions currently applied to the holders of third-party television channels that it distributes on its pay television platforms in Spain, unless these third parties request renegotiation of the same.</w:t>
      </w:r>
    </w:p>
    <w:p>
      <w:r>
        <w:t>3. COMMITMENTS RELATED TO ACCESS TO TELEFÓNICA'S INTERNET NETWORK IN SPAIN</w:t>
      </w:r>
    </w:p>
    <w:p>
      <w:r>
        <w:t>Telefónica commits to providing access to its internet network in Spain that presents sufficient capacity and quality guarantees (in terms of bandwidth, reduced latency, etc.) for the provision of OTT pay television services by third-party operators to Telefónica's fixed and mobile broadband customers in Spain, under service quality conditions comparable to those enjoyed by customers of the resulting entity's OTT pay television service. To ensure compliance:</w:t>
      </w:r>
    </w:p>
    <w:p>
      <w:r>
        <w:t>a. Telefónica commits not to carry out network and traffic management techniques in Spain that may discriminatorily degrade, in relation to its own OTT pay television service or among third-party OTT pay television services, the flow of video data or similar from third parties over Telefónica's internet network in Spain.</w:t>
      </w:r>
    </w:p>
    <w:p>
      <w:r>
        <w:t>b. Telefónica commits to negotiating on equitable, reasonable, transparent, objective, and non-discriminatory terms interconnection agreements to Telefónica's internet network in Spain with any OTT provider offering pay television or internet connectivity service provider (ICP – Internet Connectivity Providers) that requests it, for the delivery of audiovisual content of pay television to its fixed or mobile broadband end users.</w:t>
      </w:r>
    </w:p>
    <w:p>
      <w:r>
        <w:t>Telefónica will communicate to the National Commission on Markets and Competition these interconnection agreements reached with the ICPs and OTTs, including the economic conditions, as well as the conditions that would apply to capacity expansions in each case. When it is not possible to reach an agreement, Telefónica will communicate to the National Commission on Markets and Competition the objective reasons that led to the disagreement and the conditions proposed by Telefónica. These communications will occur within ten (10) days from the signing of each agreement or the breakdown of negotiations.</w:t>
      </w:r>
    </w:p>
    <w:p>
      <w:r>
        <w:t>c. Telefónica commits not to enter into interconnection agreements in Spain with such operators for the delivery of pay television services to their fixed or mobile broadband end users that limit in any way the competitive pressure that such third-party OTT pay television services may exert on Telefónica's own pay television offer in Spain. In particular, and without this list being exhaustive:</w:t>
      </w:r>
    </w:p>
    <w:p>
      <w:r>
        <w:t>- Incorporating clauses that require any type of exclusivity in access to such services for Telefónica's customers in Spain.</w:t>
        <w:br/>
        <w:t>- Incorporating clauses that limit the ability of the OTT pay television operator to attract Telefónica's pay television customers in Spain.</w:t>
      </w:r>
    </w:p>
    <w:p>
      <w:r>
        <w:t>d. To ensure an efficient distribution of audiovisual content of pay television over Telefónica's internet network in Spain comparable in terms of quality to Telefónica's own OTT pay television offer, the resulting entity commits to maintaining at least three uncongested access routes to its internet network in Spain. In this way, Telefónica must have sufficient interconnection capacity so that its fixed or mobile broadband users have access to OTT pay television services in Spain, either via the interconnection points described in the list accompanying Annex 3 or through others.</w:t>
      </w:r>
    </w:p>
    <w:p>
      <w:r>
        <w:t>To implement the commitment described in Annex 3, the resulting entity must finalize the necessary commercial agreements for this purpose within a maximum period of two (2) months from the time the authorization of concentration operation C/0612/14 becomes firm in the administrative process and will have a reasonable period of up to four (4) months from that moment to make the necessary changes in the network to effectuate the provisions of the Agreements.</w:t>
      </w:r>
    </w:p>
    <w:p>
      <w:r>
        <w:t>The details and practical aspects of the commitment to access Telefónica's internet network in Spain are detailed in Annex 3.</w:t>
      </w:r>
    </w:p>
    <w:p>
      <w:r>
        <w:t>e. Telefónica commits not to enter into exclusive distribution agreements for its OTT pay television service in Spain with hardware providers that enable internet connectivity for televisions in households (the provider's browser or content portal cannot prevent the download of third-party OTT service applications that are not Telefónica). Without this list being exhaustive, it would include manufacturers of smart televisions, manufacturers of STBs (Apple, Roku, Google, TiVo, etc.), and manufacturers of consoles (Microsoft, Sony, etc.).</w:t>
      </w:r>
    </w:p>
    <w:p>
      <w:r>
        <w:t>4. INFORMATION REPORTING OBLIGATIONS</w:t>
      </w:r>
    </w:p>
    <w:p>
      <w:r>
        <w:t>In order to facilitate the monitoring of compliance and implementation of the previous commitments, the information that the resulting entity must periodically send to the National Commission on Markets and Competition is included in Annex 2.</w:t>
      </w:r>
    </w:p>
    <w:p>
      <w:r>
        <w:t>All this is without prejudice to the powers of the National Commission on Markets and Competition to require additional information from the resulting entity or third parties, as deemed necessary for the performance of monitoring functions, in accordance with the provisions of Articles 39.1 and 41.1 of Law 15/2007, of July 3, on the Defense of Competition.</w:t>
      </w:r>
    </w:p>
    <w:p>
      <w:r>
        <w:t>5. DISPUTE RESOLUTION</w:t>
      </w:r>
    </w:p>
    <w:p>
      <w:r>
        <w:t>For the resolution of conflicts, whether contractual or non-contractual, that may arise from third parties in relation to the application of the provisions in commitments 2.6, 2.9, 2.10, 2.11, and 3, the resulting entity must offer to submit such disputes to an arbitration mechanism.</w:t>
      </w:r>
    </w:p>
    <w:p>
      <w:r>
        <w:t>The National Commission on Markets and Competition will act as the arbitration body.</w:t>
      </w:r>
    </w:p>
    <w:p>
      <w:r>
        <w:t>Such arbitration may be requested by any affected third party, after a prior negotiation period of two (2) months, with the resulting entity committing to voluntarily submit to the arbitrations requested by the affected third parties. The resulting entity must provide the National Commission on Markets and Competition with all necessary information for the proper performance of its function, preserving in all cases the confidentiality of any information containing trade secrets.</w:t>
      </w:r>
    </w:p>
    <w:p>
      <w:r>
        <w:t>6. DURATION OF THE COMMITMENTS</w:t>
      </w:r>
    </w:p>
    <w:p>
      <w:r>
        <w:t>The commitments will have a duration of five (5) years from the time the resolution in the second phase of file C/0612/14 becomes firm in the administrative process. After this period, the National Commission on Markets and Competition will assess whether a relevant modification has occurred in the structure or regulation of the considered markets, justifying the maintenance, adjustment, or removal of the corresponding conditions for an additional period of up to a maximum of three (3) years, which will be specified in a reasoned manner.</w:t>
      </w:r>
    </w:p>
    <w:p>
      <w:r>
        <w:rPr>
          <w:b/>
        </w:rPr>
        <w:t>[Pages 22–24]</w:t>
      </w:r>
    </w:p>
    <w:p>
      <w:r>
        <w:t>of the foreseeable average subscribers (direct and indirect) that the channel will have in the current season.</w:t>
      </w:r>
    </w:p>
    <w:p>
      <w:r>
        <w:t>The resulting entity may request, with justification, the modification of the content or duration of these commitments from the National Commission of Markets and Competition in the event of a relevant change in the structure or regulation of the considered markets. The National Commission of Markets and Competition will only grant this request in whole or in part if it considers that this relevant change in the structure or regulation of the considered markets has effectively occurred and makes the total or partial maintenance of the commitments unnecessary to resolve the competition issues arising from the concentration operation.</w:t>
      </w:r>
    </w:p>
    <w:p>
      <w:r>
        <w:t>ANNEX 1: PRINCIPLES AND TERMS OF THE WHOLESALE TELEVISION CHANNELS SERVICE OFFER AND SVOD MODE</w:t>
      </w:r>
    </w:p>
    <w:p>
      <w:r>
        <w:t>1) Preliminary determination of the prices of each channel</w:t>
        <w:br/>
        <w:t>The price to be paid for each premium channel included in the wholesale television channels offer and SVOD modality will be calculated according to the models set forth below, without prejudice to the fact that these prices may need to be modified to ensure the replicability of Telefónica's retail offer and to prevent situations of margin narrowing.</w:t>
      </w:r>
    </w:p>
    <w:p>
      <w:r>
        <w:t>Due to the differences in incurred risk and fixed cost proportion, there will be two distinct models depending on the type of content. First, a model applicable to Football, Formula 1, and Moto GP, in which the price will have a Minimum Guaranteed Cost and a variable price per final subscriber. Second, a model applicable to the rest of the content, in which there will only be a variable price per final subscriber.</w:t>
      </w:r>
    </w:p>
    <w:p>
      <w:r>
        <w:t>1.1. Model applicable to Football, Formula 1, and Moto GP</w:t>
        <w:br/>
        <w:t>a) Minimum Guaranteed Cost</w:t>
        <w:br/>
        <w:t>In order to share the risk assumed by the resulting entity in acquiring exclusive broadcasting rights in Spain for third-party audiovisual content of Football, Formula 1, or Moto GP of the channel offered at the wholesale level, and at the same time to avoid generating a de facto exclusion in access to the channel by smaller pay television operators or new entrants, the fixed part (independent of the number of final subscribers who contract the channel) of the cost of acquiring exclusive broadcasting rights in Spain for the third-party audiovisual content of Football, Formula 1, or Moto GP included in the offered channel, as well as the production costs common to both the wholesale and retail offers incurred in each season of the sporting events included in that channel, will be charged to the pay television operators that acquire that channel.</w:t>
      </w:r>
    </w:p>
    <w:p>
      <w:r>
        <w:t>This fixed cost will be distributed between Telefónica and the pay television operators that acquire that channel based on the following criteria:</w:t>
      </w:r>
    </w:p>
    <w:p>
      <w:r>
        <w:t>- Share of recurring pay television subscribers: 75% of this fixed cost will be distributed based on the percentage of pay television subscribers that the pay television operator has on the first day of the last month of the previous season before the start of the season of the sporting events included in that channel, in relation to the total pay television subscribers that Telefónica and the pay television operators acquiring the channel have on that same day.</w:t>
      </w:r>
    </w:p>
    <w:p>
      <w:r>
        <w:t>- Share of fixed broadband accesses marketed suitable for pay television services: 20% of this fixed cost will be distributed based on the percentage of fixed broadband accesses that the pay television operator has in service and that are suitable for offering pay television services (minimum guaranteed speed of six (6) Mbps) on the first day of the last month of the previous season before the start of the season of the sporting events included in that channel, in relation to the total fixed broadband accesses that Telefónica and the pay television operators acquiring the channel have in service and that are suitable for offering pay television services (minimum guaranteed speed of six (6) Mbps) on that same day.</w:t>
      </w:r>
    </w:p>
    <w:p>
      <w:r>
        <w:t>- Share of potential pay television accesses: 5% of this fixed cost will be distributed based on the potentially accessible market in Spain that the pay television operator may enjoy depending on the technological modality of providing pay television services that it has opted for in relation to the total households in Spain.</w:t>
        <w:br/>
        <w:t xml:space="preserve">  </w:t>
        <w:br/>
        <w:t xml:space="preserve">  o For Telefónica, for any satellite operator, and for any operator that exploits the channel through Digital Terrestrial Television, the total households in Spain will be considered, according to the latest information published by the National Statistics Institute on the first day of the last month of the previous season before the start of the season of the sporting events included in that channel.</w:t>
        <w:br/>
        <w:t xml:space="preserve">  </w:t>
        <w:br/>
        <w:t xml:space="preserve">  o For the rest of the operators, the total number of residential fixed broadband accesses in service in Spain suitable for offering pay television services (minimum guaranteed speed of six (6) Mbps) on the first day of the last month of the previous season before the start of the season of the sporting events included in that channel will be considered.</w:t>
      </w:r>
    </w:p>
    <w:p>
      <w:r>
        <w:t>In the event that two or more operators jointly offer electronic communications and/or pay television services that include Football, Formula 1, or Moto GP channels from this wholesale offer, the calculation of the Minimum Guaranteed Cost will be that resulting from applying the following criteria for distributing the fixed cost:</w:t>
      </w:r>
    </w:p>
    <w:p>
      <w:r>
        <w:t>- To the share of recurring pay television subscribers: the sum of the share of the operators.</w:t>
        <w:br/>
        <w:t>- To the share of fixed broadband accesses marketed suitable for pay television services: the sum of the share of the operators.</w:t>
        <w:br/>
        <w:t>- To the share of potential pay television accesses: the sum of the share of the operators.</w:t>
      </w:r>
    </w:p>
    <w:p>
      <w:r>
        <w:t>If the channel is contracted by any pay television operator once the season of the sporting events included in that channel has begun, the Minimum Guaranteed Cost to be paid by that operator will be proportionally reduced to adapt it to the remaining sporting events of that season for which the pay television operator will effectively have access to the channel. Likewise, the Minimum Guaranteed Cost to be paid by the rest of the pay television operators will be adjusted to take into account the existence of a new acquirer to whom part of the fixed cost to be distributed is charged.</w:t>
      </w:r>
    </w:p>
    <w:p>
      <w:r>
        <w:t>The Minimum Guaranteed Cost must be paid according to the payment schedule set forth in the Standard Conditions. In determining the payment schedule, the payment conditions established in the contracts under which the rights acquired by the resulting entity acquire the corresponding rights will be taken into account.</w:t>
      </w:r>
    </w:p>
    <w:p>
      <w:r>
        <w:t>b) Maximum number of monthly subscription fees per residential customer of the pay television operator's channel</w:t>
        <w:br/>
        <w:t>The Minimum Guaranteed Cost will correspond to a maximum number of monthly subscription fees per residential customer of the pay television operator's channel.</w:t>
      </w:r>
    </w:p>
    <w:p>
      <w:r>
        <w:t>To calculate this number of monthly subscription fees, a Cost per Subscriber (CPA) will be calculated.</w:t>
      </w:r>
    </w:p>
    <w:p>
      <w:r>
        <w:t>The CPA will be cost-oriented and will be calculated based on the total costs incurred in each season of the audiovisual content included in that wholesale channel and the costs directly attributable to the edition of the wholesale channel (taking into account the content effectively included and the production costs of the channel), discounting reasonable estimates of net revenues of the resulting entity associated with that channel and not linked to its wholesale or retail commercialization (i.e., television advertising included in the channel).</w:t>
      </w:r>
    </w:p>
    <w:p>
      <w:r>
        <w:t>From these costs, an average cost per subscriber will be calculated, taking into account the average number of subscribers to the channel in the previous season of the sporting events included in that channel (both the direct subscribers of Telefónica and the indirect subscribers through the wholesale offer), or a reasonable estimate.</w:t>
      </w:r>
    </w:p>
    <w:p>
      <w:r>
        <w:rPr>
          <w:b/>
        </w:rPr>
        <w:t>[Pages 25–27]</w:t>
      </w:r>
    </w:p>
    <w:p>
      <w:r>
        <w:t>of the foreseeable average subscribers (direct and indirect) that the channel will have in the current season.</w:t>
      </w:r>
    </w:p>
    <w:p>
      <w:r>
        <w:t>For the calculation of this average cost, the allocation of costs directly attributable to the wholesale channel edition will be carried out considering the following criteria:</w:t>
      </w:r>
    </w:p>
    <w:p>
      <w:r>
        <w:t>- Those costs common to both the wholesale and retail channels will be distributed among all customers who view the content.</w:t>
        <w:br/>
        <w:t>- Those costs directly attributable to the wholesale channel will be distributed among the customers who view the wholesale channel.</w:t>
      </w:r>
    </w:p>
    <w:p>
      <w:r>
        <w:t>- Under no circumstances may the resulting entity allocate specific costs of the retail channel (i.e., proprietary production) exclusive to the retail channel.</w:t>
      </w:r>
    </w:p>
    <w:p>
      <w:r>
        <w:t>To this average cost per subscriber, a reasonable rate of return will be added, which will correspond to the latest Weighted Average Cost of Capital (WACC) of Telefónica de España, S.A.U. approved by the National Commission of Markets and Competition.</w:t>
      </w:r>
    </w:p>
    <w:p>
      <w:r>
        <w:t>This amount will be divided by the number of months that the season of the sports events included in said channel lasts to obtain the maximum monthly CPA of the channel for the residential segment.</w:t>
      </w:r>
    </w:p>
    <w:p>
      <w:r>
        <w:t>However, the resulting entity must apply monthly CPAs for the residential segment, which, while not exceeding the aforementioned maximum price, allow in any case to surpass the replicability analyses indicated in section 2) of this Annex.</w:t>
      </w:r>
    </w:p>
    <w:p>
      <w:r>
        <w:t>In the case of the non-residential segment, the CPA will be calculated according to the "retail minus" criterion based on the retail price for the non-residential segment of Telefónica for the corresponding channel.</w:t>
      </w:r>
    </w:p>
    <w:p>
      <w:r>
        <w:t>The maximum number of recurring subscription fees per residential customer of the pay television operator's channel will be the result of dividing, for each Operator, the Minimum Guaranteed Cost (reduced by the wholesale revenues derived from marketing in the non-residential segment) by the aforementioned monthly CPA of the channel for the residential segment.</w:t>
      </w:r>
    </w:p>
    <w:p>
      <w:r>
        <w:t>c) Price applicable once the maximum number of fees per customer included in the Minimum Guaranteed Cost is completed</w:t>
      </w:r>
    </w:p>
    <w:p>
      <w:r>
        <w:t>The variable price applicable once the maximum number of fees per residential customer included in the Minimum Guaranteed Cost is completed will be determined month by month and will be the cost per subscriber (CPA) multiplied by the total number of subscribers of the pay television operator who have contracted access to the channel in each month, exceeding the maximum number of fees per residential customer included in the Minimum Guaranteed Cost attributable to that month.</w:t>
      </w:r>
    </w:p>
    <w:p>
      <w:r>
        <w:t>d) Costs unrelated to the contents and production of the channel</w:t>
      </w:r>
    </w:p>
    <w:p>
      <w:r>
        <w:t>Costs unrelated to the actual contents and production of the channel subject to wholesale offer, and that are necessary to ensure the availability of the channels of the wholesale offer for the different operators (service delivery points, connectivity, etc.) will not be understood as included in the previous price components. These connectivity services will be subject to a specific offer by Telefónica.</w:t>
      </w:r>
    </w:p>
    <w:p>
      <w:r>
        <w:t>1.2. Pricing model applicable to other channels with premium audiovisual content</w:t>
      </w:r>
    </w:p>
    <w:p>
      <w:r>
        <w:t>The variable price will be determined month by month and will be the cost per subscriber (CPA) multiplied by the total number of subscribers of the pay television operator who have contracted access to the channel in each month.</w:t>
      </w:r>
    </w:p>
    <w:p>
      <w:r>
        <w:t>The CPA will be cost-oriented and will be calculated based on the total costs incurred in the calendar year directly attributable to the wholesale channel edition (taking into account the contents effectively included and the production costs of the channel), discounting reasonable estimates of net revenues of the resulting entity associated with said channel and not linked to its wholesale or retail marketing (i.e., television advertising included in the channel).</w:t>
      </w:r>
    </w:p>
    <w:p>
      <w:r>
        <w:t>From these costs, an average cost per subscriber will be calculated, taking into account the number of average subscribers to the channel in the previous year (both the direct subscribers of Telefónica and the indirect subscribers through the wholesale offer), or a reasonable estimate of the foreseeable average subscribers (direct and indirect) that the channel will have in the current year.</w:t>
      </w:r>
    </w:p>
    <w:p>
      <w:r>
        <w:t>For the calculation of this average cost, the allocation of costs directly attributable to the wholesale channel edition will be carried out considering the following criteria:</w:t>
      </w:r>
    </w:p>
    <w:p>
      <w:r>
        <w:t>- Those costs common to both the wholesale and retail channels will be distributed among all customers who view the content.</w:t>
        <w:br/>
        <w:t>- Those costs directly attributable to the wholesale channel will be distributed among the customers who view the wholesale channel.</w:t>
        <w:br/>
        <w:t>- Under no circumstances may the resulting entity allocate specific costs of the retail channel (i.e., proprietary production) exclusive to the retail channel.</w:t>
      </w:r>
    </w:p>
    <w:p>
      <w:r>
        <w:t>To this average cost per subscriber, a reasonable rate of return will be added, which will correspond to the latest Weighted Average Cost of Capital (WACC) of Telefónica de España, S.A.U. approved by the National Commission of Markets and Competition.</w:t>
      </w:r>
    </w:p>
    <w:p>
      <w:r>
        <w:t>This amount will be divided by 12 to obtain the maximum monthly CPA of the channel.</w:t>
      </w:r>
    </w:p>
    <w:p>
      <w:r>
        <w:t>However, the resulting entity must apply monthly CPAs, which, while not exceeding the aforementioned maximum price, allow in any case to surpass the replicability analyses indicated in section 2) of this Annex.</w:t>
      </w:r>
    </w:p>
    <w:p>
      <w:r>
        <w:t>Costs unrelated to the actual contents and production of the channel subject to wholesale offer, and that are necessary to ensure the availability of the channels of the wholesale offer for the different operators (service delivery points, connectivity, etc.) will not be understood as included in the previous price components. These connectivity services will be subject to a specific offer by Telefónica.</w:t>
      </w:r>
    </w:p>
    <w:p>
      <w:r>
        <w:t>2) Replicability analysis</w:t>
      </w:r>
    </w:p>
    <w:p>
      <w:r>
        <w:t>Telefónica will be obliged to carry out three replicability analyses for each channel and for each of the pay television platforms of the resulting entity.</w:t>
      </w:r>
    </w:p>
    <w:p>
      <w:r>
        <w:t>The first of these replicability analyses will be carried out based on the wholesale prices established for each channel, the retail commercial policies of Telefónica in relation to the service packages containing said channel, the retail marketing costs of the service packages containing said channel from Telefónica, and the provision costs of the other services with which Telefónica packages the channel.</w:t>
      </w:r>
    </w:p>
    <w:p>
      <w:r>
        <w:t>In the second replicability analysis, Telefónica must verify that the wholesale price of the channel allows for the replicability of the effective incremental retail price established in the a la carte marketing of said channel.</w:t>
      </w:r>
    </w:p>
    <w:p>
      <w:r>
        <w:t>The third replicability analysis will verify in cases of mixed packaging of the channel that the wholesale price of the channel allows for the replicability of the effective implicit incremental retail price.</w:t>
      </w:r>
    </w:p>
    <w:p>
      <w:r>
        <w:t>In these cases, the effective implicit retail price of a proprietary Premium channel subject to wholesale offer will be calculated by a weighted average of (i) the incremental price of the channel offered a la carte and (ii) the implicit price of the channel in the retail package most contracted by the final customers of the resulting entity on the analyzed pay television platform that includes said channel.</w:t>
      </w:r>
    </w:p>
    <w:p>
      <w:r>
        <w:rPr>
          <w:b/>
        </w:rPr>
        <w:t>[Pages 28–30]</w:t>
      </w:r>
    </w:p>
    <w:p>
      <w:r>
        <w:t>to obtain the price of the channel using criterion (ii), adjustments will be made to the price of the retail package that is taken as a reference, taking into account the contribution to the costs of other channels or services included in the package.</w:t>
      </w:r>
    </w:p>
    <w:p>
      <w:r>
        <w:t>The weighting of the prices of both criteria will be carried out considering the effective subscribers (or, if not available, the foreseeable ones) in each case.</w:t>
      </w:r>
    </w:p>
    <w:p>
      <w:r>
        <w:t>The retail prices used as a reference will be effective prices, including discounts.</w:t>
      </w:r>
    </w:p>
    <w:p>
      <w:r>
        <w:t>If there is a Guaranteed Minimum Cost, the analysis will always be carried out based on the CPA applied in accordance with what is indicated in section 1.1.b) of this Annex, and not on the effective average prices resulting from dividing the Guaranteed Minimum Cost by the effective average monthly subscribers of the channel over a year of contracting.</w:t>
      </w:r>
    </w:p>
    <w:p>
      <w:r>
        <w:t>The methodology and detailed calculations of Telefónica to carry out these replicability analyses will be submitted to the National Commission of Markets and Competition along with the proposed standard conditions for each channel and its successive modifications, with a minimum annual frequency.</w:t>
      </w:r>
    </w:p>
    <w:p>
      <w:r>
        <w:t>The National Commission of Markets and Competition may make all changes to Telefónica's replicability analyses that it deems appropriate, taking into account precedents in the margin squeeze analysis by national and community competition authorities.</w:t>
      </w:r>
    </w:p>
    <w:p>
      <w:r>
        <w:t>The replicability assessment carried out by the National Commission of Markets and Competition could lead to changes in the wholesale pricing of television channels and the SVOD modality of the resulting entity, which would be reflected in the Standard Conditions.</w:t>
      </w:r>
    </w:p>
    <w:p>
      <w:r>
        <w:t>3) Proposal of standard conditions for each channel</w:t>
      </w:r>
    </w:p>
    <w:p>
      <w:r>
        <w:t>The resulting entity must submit to the National Commission of Markets and Competition a proposal for Standard Conditions, adjusted to the minimum specified contents, within a period of one (1) month from the date the authorization of the concentration operation C/0612/14 becomes final in the administrative process.</w:t>
      </w:r>
    </w:p>
    <w:p>
      <w:r>
        <w:t>The Standard Conditions and their content (including the successive modifications introduced by Telefónica) may be modified at any time by the National Commission of Markets and Competition if required for the proper compliance with the commitments presented.</w:t>
      </w:r>
    </w:p>
    <w:p>
      <w:r>
        <w:t>As part of the obligation of transparency and non-discrimination, the resulting entity will publish on its website the Reference Standard Conditions (the "Standard Conditions") for each channel, adjusted to the specificities of this wholesale service and the channel. These conditions will include all necessary elements for the provision of the offered services.</w:t>
      </w:r>
    </w:p>
    <w:p>
      <w:r>
        <w:t>Pay television operators in Spain who request access may adhere to the Standard Conditions, unless they freely and non-discriminatorily agree to other specific conditions with the resulting entity. The specific conditions agreed with pay television operators in Spain will be attached as an annex to the Reference Standard Conditions, in order to safeguard the principle of transparency.</w:t>
      </w:r>
    </w:p>
    <w:p>
      <w:r>
        <w:t>The resulting entity must keep the Standard Conditions updated with a minimum annual frequency. Notwithstanding this, any eventual modification that may occur must be made available to third parties on Telefónica's website and communicated to the National Commission of Markets and Competition within ten (10) business days from the occurrence of the modification in question.</w:t>
      </w:r>
    </w:p>
    <w:p>
      <w:r>
        <w:t xml:space="preserve">The Reference Standard Conditions will include the necessary information to allow operators who request it to effectively exercise their rights of access to the services and contents included in the specified wholesale offer, including at least the following: </w:t>
        <w:br/>
        <w:t xml:space="preserve">- Conditions of the services, including definition of the technical characteristics of the services and the offered contents. </w:t>
        <w:br/>
        <w:t xml:space="preserve">- Procedures for addressing access requests. </w:t>
        <w:br/>
        <w:t xml:space="preserve">- Characteristics of the information systems, particularly regarding operators' access to information about the content of the wholesale offer and the offered contents. </w:t>
        <w:br/>
        <w:t>- Supply conditions, including agreements on service levels, deadlines and quality parameters, standard contract models and prices or pricing formulas for each service, sufficiently itemized, as well as other applicable economic conditions.</w:t>
      </w:r>
    </w:p>
    <w:p>
      <w:r>
        <w:t>4) Other issues</w:t>
      </w:r>
    </w:p>
    <w:p>
      <w:r>
        <w:t xml:space="preserve">The resulting entity will communicate to interested pay television operators the first wholesale offer of channels within the minimum of the following deadlines: </w:t>
        <w:br/>
        <w:t xml:space="preserve">- Three (3) months from the date on which the resolution in the second phase of the National Commission of Markets and Competition in the C/0612/14 file becomes final in the administrative process. </w:t>
        <w:br/>
        <w:t>- One month in advance of the incorporation of the channels or audiovisual contents of the pay television offer of DTS to the IPTV pay television platform of Telefónica that are not currently available on it.</w:t>
      </w:r>
    </w:p>
    <w:p>
      <w:r>
        <w:t>At the same time that the resulting entity edits one or more Football channels for the 2015/2016 season, it will include them in its wholesale offer. To this end, the resulting entity must include in the Standard Conditions the necessary provisions so that any pay television operator can immediately acquire the broadcasting rights of these channels, allowing pay television operators to broadcast the same matches that the resulting entity broadcasts each matchday. All this without prejudice to what is provided in the last paragraph of letter d) of commitment 2.9.</w:t>
      </w:r>
    </w:p>
    <w:p>
      <w:r>
        <w:t>The license period for the channel will be for an annual period (or an effective season in the case of channels that include sporting events), automatically renewable for additional years as long as the commitments are in force at the time of renewal, unless the resulting entity and the pay television operator expressly agree otherwise, with a notice period of ten (10) days before the expiration of each annual period. Also in the case of automatic renewal, the price corresponding to each annual period will be that which is applicable to each channel, in that specific exercise, in accordance with the pricing mechanisms provided for in those commitments.</w:t>
      </w:r>
    </w:p>
    <w:p>
      <w:r>
        <w:t>The resulting entity must maintain separate accounting for the wholesale services provided in this Annex, which allows for clear identification of the corresponding costs.</w:t>
      </w:r>
    </w:p>
    <w:p>
      <w:r>
        <w:t>The resulting entity may not deny access except for objective and justified reasons, with prior consent from the National Commission of Markets and Competition. Such reasons will be part of the Reference Standard Conditions.</w:t>
      </w:r>
    </w:p>
    <w:p>
      <w:r>
        <w:t>ANNEX 2: OBLIGATIONS OF PERIODIC INFORMATION OF THE RESULTING ENTITY</w:t>
      </w:r>
    </w:p>
    <w:p>
      <w:r>
        <w:t>1. In relation to the commitments of the pay television market in Spain</w:t>
      </w:r>
    </w:p>
    <w:p>
      <w:r>
        <w:t>1.1 Compliance with permanence conditions</w:t>
      </w:r>
    </w:p>
    <w:p>
      <w:r>
        <w:t>In order to verify Telefónica's waiver of requiring compliance with the permanence conditions from the current customers of the pay television services of the resulting entity, as well as the non-inclusion of permanence obligations in the new contracts of the resulting entity for pay television services (packaged or unbundled):</w:t>
      </w:r>
    </w:p>
    <w:p>
      <w:r>
        <w:rPr>
          <w:b/>
        </w:rPr>
        <w:t>[Pages 31–33]</w:t>
      </w:r>
    </w:p>
    <w:p>
      <w:r>
        <w:t>a) Within three (3) months from the date the resolution in the second phase of file C/0612/14 becomes final in the administrative process, Telefónica must notify the current customers of pay television services of the resulting entity subject to permanence obligations directly or indirectly associated with the pay television service, of its waiver to enforce the compliance with the permanence conditions, as well as the waiver to demand the corresponding compensation for breach. It must also send a copy of the communication models used to the National Commission of Markets and Competition.</w:t>
      </w:r>
    </w:p>
    <w:p>
      <w:r>
        <w:t>b) Within two (2) months from the date the resolution in the second phase of file C/0612/14 becomes final in the administrative process, Telefónica must provide the National Commission of Markets and Competition with complete information regarding the economic and legal conditions of the new contracts it offers with pay television (whether packaged or unbundled). Among other issues, Telefónica must provide the general and specific conditions of all contract models that the resulting entity uses in the marketing, packaged or not, of pay television services. Additionally, modifications to these contract models or new contract models developed by the resulting entity in the marketing, packaged or not, of pay television services must be communicated to the National Commission of Markets and Competition within ten (10) days from their first use.</w:t>
      </w:r>
    </w:p>
    <w:p>
      <w:r>
        <w:t>2. Regarding the commitments of the wholesale marketing markets for individual audiovisual content and television channels in Spain</w:t>
      </w:r>
    </w:p>
    <w:p>
      <w:r>
        <w:t>2.1 Contracts for exclusive acquisition of individual audiovisual content or channels in force</w:t>
      </w:r>
    </w:p>
    <w:p>
      <w:r>
        <w:t>In order to monitor compliance with the limits set on contracts for the exclusive acquisition of individual audiovisual content or channels, the resulting entity must send to the National Commission of Markets and Competition:</w:t>
      </w:r>
    </w:p>
    <w:p>
      <w:r>
        <w:t>a) Within one (1) month from the date the resolution in the second phase becomes final in the administrative process, a list of all contracts in force as of the date of adoption of the resolution in the second phase, signed respectively by each of the parties to the notified concentration operation, for the exclusive acquisition of individual audiovisual content or channels from third parties, which will expressly identify those containing elements incompatible with the commitments, such as prohibited exclusivities; excessive duration; clauses for tacit renewal, rights of first refusal and retraction or options for extension or preferential acquisition for successive periods; limitations on the resale of the acquired content, etc.</w:t>
      </w:r>
    </w:p>
    <w:p>
      <w:r>
        <w:t>b) Annually, starting from the submission of the first list, an updated list of the contracts in force will be provided, indicating new entries/exits, modifications, or contractual novations that have occurred in relation to the previous list.</w:t>
      </w:r>
    </w:p>
    <w:p>
      <w:r>
        <w:t>c) Within a maximum period of ten (10) days from their sending or receipt, a copy of all communications sent to suppliers regarding the modification of the time limits of the exclusive acquisition contracts for individual audiovisual content, regarding the waiver of tacit renewal mechanisms, rights of first refusal and retraction or options for extension or preferential acquisition in the exclusive acquisition contracts for individual audiovisual content, regarding contracts that include prohibited exclusivity clauses or holdbacks on windows or broadcasting models that are not exploited and are not permitted as indicated in section 2.5; regarding exclusive acquisition contracts for individual audiovisual content that prevent or limit the sale in the wholesale market of the channels of the wholesale offer edited with such content in linear or SVOD mode; and regarding exclusive acquisition contracts for broadcasting rights in Spain of television channels edited by third parties. The resulting entity will also send a copy of the responses received to these communications.</w:t>
      </w:r>
    </w:p>
    <w:p>
      <w:r>
        <w:t>2.2 Wholesale offer of channels</w:t>
      </w:r>
    </w:p>
    <w:p>
      <w:r>
        <w:t>In order to monitor the proper implementation of the commitments related to the wholesale offer of channels, the resulting entity must send the following information:</w:t>
      </w:r>
    </w:p>
    <w:p>
      <w:r>
        <w:t>- A copy of the wholesale sale contracts for its own channels that are signed once the concentration operation C/0612/14 becomes final in the administrative process, which must be sent to the National Commission of Markets and Competition within ten (10) days from their signing date.</w:t>
      </w:r>
    </w:p>
    <w:p>
      <w:r>
        <w:t>- Quarterly, the number of retail subscribers (differentiating direct and indirect through the wholesale offer) of the resulting entity to each of the channels in linear and SVOD mode that make up the wholesale offer, breaking down the different modalities contracted by the direct retail subscribers of the resulting entity to access the channel.</w:t>
      </w:r>
    </w:p>
    <w:p>
      <w:r>
        <w:t>- Prices applied by the resulting entity to end customers on each of its pay television platforms for each of the channels that make up the wholesale offer. The individual prices of each channel and those of the packages that include it must be sent, in the case that they are distributed in a packaged offer.</w:t>
      </w:r>
    </w:p>
    <w:p>
      <w:r>
        <w:t>- Annually, the accounting of costs directly attributable to each of the channels included in the wholesale offer, which must break down at least for each channel the fixed acquisition costs of each content, the variable acquisition costs of each content and their calculation methodology, and each of the other costs associated with the production of each channel. A descriptive accounting exercise will be presented for the first time along with the Standard Conditions Proposal for each channel and must include the attribution, allocation, and distribution criteria of the various costs recorded in the cost accounting.</w:t>
      </w:r>
    </w:p>
    <w:p>
      <w:r>
        <w:t>ANNEX 3. CONDITIONS THAT ENSURE THAT THREE INTERCONNECTION ROUTES WITH AVAILABLE CAPACITY ARE ALWAYS AVAILABLE</w:t>
      </w:r>
    </w:p>
    <w:p>
      <w:r>
        <w:t>1) For the purposes of this Annex, the congestion reference or Daily Utilization Peak (PUD) refers to the ninety-fifth (95) percentile of a sampling of five (5) minute intervals on the total computed input capacity. Technically, this means that Telefónica will take two hundred eighty-eight (288) samples per day of the traffic processed, discarding the fourteen (14) highest values and using the fifteenth (15th) highest value.</w:t>
      </w:r>
    </w:p>
    <w:p>
      <w:r>
        <w:t>2) Telefónica will ensure that the PUD of its interconnection points with each of the ICPs of a group of at least three (3) renowned ICPs willing to sell transit services to OTT pay television operators in Spain via one or more physical interconnection points in Spain over which traffic can be distributed to Telefónica's fixed and mobile broadband customers, will not exceed eighty (80) percent. Telefónica will agree with each of these ICPs on the criteria and deadlines for the expansions of the interconnection when the established thresholds for the PUD are exceeded.</w:t>
      </w:r>
    </w:p>
    <w:p>
      <w:r>
        <w:t>3) Telefónica will also ensure that the available capacity above that daily peak for the set of ICPs indicated in paragraph (2) of this Annex, calculated as indicated in paragraph (1) of this Annex, will be at least twenty (20) Gbit/s. This figure will be reviewed annually by the Commission.</w:t>
      </w:r>
    </w:p>
    <w:p>
      <w:r>
        <w:rPr>
          <w:b/>
        </w:rPr>
        <w:t>[Pages 34–36]</w:t>
      </w:r>
    </w:p>
    <w:p>
      <w:r>
        <w:t>National Commission of Markets and Competition taking into account objective criteria and, in particular, the evolution of demand.</w:t>
      </w:r>
    </w:p>
    <w:p>
      <w:r>
        <w:t>4) Subject to the provisions of paragraph (5) of this Annex, the group of at least three (3) renowned ICPs may vary, but not more than once per quarter except in the case of one (1) ICP declared as one of the most important as indicated in paragraph (6) of this Annex.</w:t>
      </w:r>
    </w:p>
    <w:p>
      <w:r>
        <w:t>5) As an exception to paragraph (4) of this Annex, in the event that an urgent need arises to increase capacity with a specific ICP and it is demonstrated that it is not feasible to reach an agreement or implement that increase in a timely manner, Telefónica will require the authorization of the National Commission of Markets and Competition to replace one ICP with another ICP regardless of when its identity was last modified.</w:t>
      </w:r>
    </w:p>
    <w:p>
      <w:r>
        <w:t>6) Within one (1) month from the time the authorization of concentration operation C/0612/14 becomes final in the administrative process, a list of ICPs will be provided that will include at least three (3) renowned ICPs as mentioned in paragraph (2). This list may be modified from time to time in coordination with the National Commission of Markets and Competition, in particular, to add another renowned ICP. This list must include the ten (10) largest ICPs willing to sell transit services to OTT pay television operators via one or more physical interconnection points in Spain over which traffic can be distributed to Telefónica's fixed and mobile broadband customers. The group of three (3) renowned ICPs referred to above must include at least one of these ICPs listed.</w:t>
      </w:r>
    </w:p>
    <w:p>
      <w:r>
        <w:t>7) Telefónica must provide the National Commission of Markets and Competition, fifteen (15) calendar days after each quarter, the identity of the three (3) renowned ICPs referred to in paragraph (2).</w:t>
      </w:r>
    </w:p>
    <w:p>
      <w:r>
        <w:t>8) Telefónica will send to the National Commission of Markets and Competition, monthly and after the month has ended, the highest PUD in the previous month, as a percentage of the total direct available capacity with each ICP willing to sell transit services to OTT pay television operators in Spain with which it interconnects. Telefónica will also send each of the aforementioned ICPs the corresponding information regarding their PUD data.</w:t>
      </w:r>
    </w:p>
    <w:p>
      <w:r>
        <w:t>9) In relation to the three (3) uncongested routes for access to its internet network in Spain, Telefónica will maintain a historical record of daily traffic samples and packet loss for each route and will send to the National Commission of Markets and Competition, quarterly, the daily measures of occupancy rate and packet loss rate (95th percentile).</w:t>
      </w:r>
    </w:p>
    <w:p>
      <w:r>
        <w:t>Third.- The Plenary of the Council of the CNMC, having reviewed the processed file and analyzed the report on the operation, agrees with the assessment made by the Competition Directorate regarding the notified operation, as well as with the Proposal for Resolution submitted, since it coincides with the DC in that the set of commitments proposed by TELEFÓNICA on April 14, 2014 -transcribed in the previous Legal Basis- is sufficient and proportionate to compensate for the risks of hindering effective competition, arising from the TELEFÓNICA/DTS concentration operation that had been detected and recorded in the PCH.</w:t>
      </w:r>
    </w:p>
    <w:p>
      <w:r>
        <w:t>Fourth.- The Plenary of the Council agrees that as expressed by the DC in its Proposal Report, the assessment of the commitments presented by TELEFÓNICA must be carried out considering a comprehensive view, as their effectiveness is in turn linked to the implementation of each and every one of them. All this without prejudice to the individualized assessment of each of the different commitments presented that the DC carries out with the aim of achieving an accurate evaluation of each of them.</w:t>
      </w:r>
    </w:p>
    <w:p>
      <w:r>
        <w:t>The Plenary of the Council of the CNMC understands that the set of commitments presented is adequate and proportionate to resolve the detected competition problems, to the extent that their design aims to ensure that the pay television market is contestable and that TELEFÓNICA's competitors do not face significant real and strategic barriers to entry and expansion that limit their ability to compete effectively with the resulting entity.</w:t>
      </w:r>
    </w:p>
    <w:p>
      <w:r>
        <w:t>Fifth.- In accordance with the provisions of Article 58.6 of the LDC, this Resolution will be executive when any of the circumstances provided for in that article are met.</w:t>
      </w:r>
    </w:p>
    <w:p>
      <w:r>
        <w:t>Sixth.- Non-compliance with the provisions of this Resolution will be considered a very serious infringement according to the provisions of Article 62.4. c) of the LDC.</w:t>
      </w:r>
    </w:p>
    <w:p>
      <w:r>
        <w:t>For all of which, having regard to the cited legal provisions and those of general application, the Plenary of the Council of the National Commission of Markets and Competition,</w:t>
      </w:r>
    </w:p>
    <w:p>
      <w:r>
        <w:t>HAS RESOLVED</w:t>
      </w:r>
    </w:p>
    <w:p>
      <w:r>
        <w:t>First.- In accordance with Article 58.4.b) of Law 15/2007, of July 3, on the Defense of Competition, to subordinate the authorization of concentration C/0612/14 TELEFÓNICA/DTS to the compliance with the commitments presented by TELEFÓNICA DE CONTENIDOS, S.A.U. before the National Commission of Markets and Competition on April 14, 2015, which will bind TELEFÓNICA DE CONTENIDOS, S.A.U. and any of the companies in the group.</w:t>
      </w:r>
    </w:p>
    <w:p>
      <w:r>
        <w:t>Second.- Taking into account the Communication from the European Commission on restrictions directly linked to the execution of a concentration and necessary for that purpose (2005/C 56/03) and the practice of national competition authorities, the clause of non-use of the Canal+ brand (clause 8.5 of the purchase agreement of June 2, 2014) exceeding two years, and the Mediaset-Telefónica collaboration clause (clause 9.3 of the purchase agreement of July 4, 2014) must be excluded from the authorization. Both clauses are considered non-accessory to the notified concentration operation and subject, where appropriate, to the competition rules relating to agreements between companies.</w:t>
      </w:r>
    </w:p>
    <w:p>
      <w:r>
        <w:t>Third.- Non-compliance with the provisions of this Resolution is considered a very serious infringement according to Article 62 of the LDC, which may lead to the sanctions provided for in Articles 63 and 67 of the same.</w:t>
      </w:r>
    </w:p>
    <w:p>
      <w:r>
        <w:t>Fourth.- By virtue of the provisions of Article 41 of the LDC, the monitoring of this Resolution is entrusted to the Competition Directorate.</w:t>
      </w:r>
    </w:p>
    <w:p>
      <w:r>
        <w:t>This Resolution shall be communicated to the Competition Directorate of the National Commission of Markets and Competition and to the Minister of Economy and Competitiveness, as provided in Article 58.5 of the LDC. Likewise, it shall be notified to the interested parties informing them that this Resolution will not be effective, nor executive, nor will it conclude the administrative process if none of the two circumstances provided for in letters a) or b) of Article 58.6 of the LDC occur and that against it, if the administrative process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w:t>
      </w:r>
    </w:p>
    <w:p>
      <w:r>
        <w:t>PARTICULAR VOTE</w:t>
      </w:r>
    </w:p>
    <w:p>
      <w:r>
        <w:rPr>
          <w:b/>
        </w:rPr>
        <w:t>[Pages 37–39]</w:t>
      </w:r>
    </w:p>
    <w:p>
      <w:r>
        <w:t>PARTICULAR VOTE OF COUNCILOR EDUARDO GARCÍA MATILLA, AGAINST THE ACCEPTANCE OF THE COMMITMENT PROPOSAL SUBMITTED BY TELEFÓNICA FOR THE PURPOSES OF TAKING CONTROL OF DTS</w:t>
      </w:r>
    </w:p>
    <w:p>
      <w:r>
        <w:t>1. PRELIMINARY CONSIDERATIONS.</w:t>
      </w:r>
    </w:p>
    <w:p>
      <w:r>
        <w:t>Formally, the proposed concentration involves the acquisition by TELEFÓNICA of exclusive control over the main pay television operator in Spain (DTS), which, if approved, will provide it with a market share close to 85% in terms of revenue and 70% in terms of the number of subscribers.</w:t>
      </w:r>
    </w:p>
    <w:p>
      <w:r>
        <w:t>However, in the short term, it does not seem that the main objective of this operation is for TELEFÓNICA to obtain a dominant position in the pay TV segment, but rather to access a subscriber base of very high value, which can also quickly and without significant obstacles become customers of its integrated offer of fixed and mobile telephony, broadband, and audiovisual content.</w:t>
      </w:r>
    </w:p>
    <w:p>
      <w:r>
        <w:t>In this stage of intensive fiber optic deployment, these subscribers (around 1.5 million) belong to the most valued customer segment for telecommunications operators for various reasons:</w:t>
        <w:br/>
        <w:t>- High spending capacity, which can reach three times that of subscribers to competing offers. Among these high-value customers are [90-100]% of bars, cafes, and hotels in our country (HORECA segment). The monthly fee paid by a significant portion of these commercial establishments, solely for the TV offer, is 240 euros.</w:t>
        <w:br/>
        <w:t>- Proven interest of these subscribers in audiovisual content, especially football, which has been demonstrated to be the most significant factor when deciding to subscribe to one pay TV platform or another. The exclusive match on Canal+1 has allowed DTS to maintain clear leadership over its competitors for more than 15 years.</w:t>
        <w:br/>
        <w:t>- High consumption users of telecommunications services, with spending also above average. A high percentage of DTS subscribers are not customers of TELEFÓNICA.</w:t>
      </w:r>
    </w:p>
    <w:p>
      <w:r>
        <w:t>It is evident that the acquisition of DTS subscribers by Telefónica, resulting from this operation, radically alters the relationships that have been established over the last two decades between pay TV platforms and telecommunications operators.</w:t>
      </w:r>
    </w:p>
    <w:p>
      <w:r>
        <w:t>The fact that leadership in pay TV belonged to DTS, which did not exploit telecommunications services, allowed:</w:t>
        <w:br/>
        <w:t>- For telephone companies, TV was a service they were obliged to offer, but it did not significantly condition their traditional business.</w:t>
        <w:br/>
        <w:t>- That some telecom companies, given the limited significance of this service, directed their TV customers to DTS, renouncing to create their own offer, and acting merely as commercial agents of the satellite platform.</w:t>
        <w:br/>
        <w:t>- That others contracted some channels from DTS and/or the YOMVI platform, considering they were negotiating with a non-competitor in the telecommunications sector.</w:t>
      </w:r>
    </w:p>
    <w:p>
      <w:r>
        <w:t>For the last two cases, Telefónica offers commitments related to retention obligations, retention processes, and the renunciation of active sales to the customers of these rival operators.</w:t>
      </w:r>
    </w:p>
    <w:p>
      <w:r>
        <w:t>However, it does not assume any commitment in the case of the numerous DTS subscribers who have contracted their electronic communications services with competing operators.</w:t>
      </w:r>
    </w:p>
    <w:p>
      <w:r>
        <w:t>REASONS FOR THE NEGATIVE VOTE</w:t>
      </w:r>
    </w:p>
    <w:p>
      <w:r>
        <w:t>THE INITIAL PHASE OF THE OPERATION. DTS SUBSCRIBERS.</w:t>
      </w:r>
    </w:p>
    <w:p>
      <w:r>
        <w:t>Beyond the impact that Telefónica's commitments may have in the medium term, which will be a period full of uncertainties and in which changes that cannot be predicted will occur, there is absolute certainty that the coming months will be decisive in determining the real effects of this concentration. If the negotiated commitments do not manage to neutralize the many threats and numerous risks posed in the CNMC Competition Directorate's Report, this initial stage may decisively condition the future.</w:t>
      </w:r>
    </w:p>
    <w:p>
      <w:r>
        <w:t>The next four months, at a minimum, will be especially critical, from the final approval of the operation to the moment when competing companies can access the committed Premium content, essential for configuring and beginning to market their new integrated telecommunications and TV offers.</w:t>
      </w:r>
    </w:p>
    <w:p>
      <w:r>
        <w:t>Moreover, during these months, the promotional period for the channels that include broadcasts of LFP matches begins, and the competition starts in August. Even if the system for marketing the audiovisual rights of the First Division League were modified, all indications suggest that the situation from the previous season will initially remain, and that current DTS subscribers, with Canal+1 and its exclusive match, will have to continue being loyal to their traditional provider, as has been the case until now.</w:t>
      </w:r>
    </w:p>
    <w:p>
      <w:r>
        <w:t>It is important to highlight that during this period, Telefónica will have access to all the data of the DTS subscriber base: the spending level of each customer, their location (whether or not they are in Telefónica's fiber optic deployment area), their consumption, and preferences.</w:t>
      </w:r>
    </w:p>
    <w:p>
      <w:r>
        <w:t>The CNMC Competition Directorate's Report specifies these risks, extending them to the entire duration of the Commitments:</w:t>
        <w:br/>
        <w:t>“(...) The resulting entity will be in a privileged position to capture DTS customers for its retail electronic communications services through bundled offers (...) TELEFÓNICA will have privileged access to their contact data, will know their pay TV consumption profiles, and will be able to make them very attractive bundled offers, which could lead to an increase in TELEFÓNICA's fixed broadband market share of up to 5.8 percentage points, exceeding 50% of this market.”</w:t>
      </w:r>
    </w:p>
    <w:p>
      <w:r>
        <w:t>Given this scenario, it is surprising that no commitment has been proposed to limit Telefónica's ability to capture DTS subscribers who have contracted telecommunications services with other operators, at least until the Premium channels of the wholesale offer are made available to competitors.</w:t>
      </w:r>
    </w:p>
    <w:p>
      <w:r>
        <w:t>The exception that has been established for some very particular cases, mentioned at the end of the previous section and representing a minimal portion of DTS subscribers, demonstrates that Telefónica should have assumed similar commitments with these numerous high-value customers who are currently contractually linked to its competitors.</w:t>
      </w:r>
    </w:p>
    <w:p>
      <w:r>
        <w:rPr>
          <w:b/>
        </w:rPr>
        <w:t>[Pages 40–42]</w:t>
      </w:r>
    </w:p>
    <w:p>
      <w:r>
        <w:t>DISCREPANCIES REGARDING THE COMMITMENTS RELATED TO THE WHOLESALE CHANNEL OFFER.</w:t>
      </w:r>
    </w:p>
    <w:p>
      <w:r>
        <w:t>As already indicated, audiovisual content and derived services will be a fundamental driver to justify to customers the utility and advantages of accessing Ultra-Fast Broadband (fiber optic and cable) in homes and 4G in mobile services.</w:t>
      </w:r>
    </w:p>
    <w:p>
      <w:r>
        <w:t>This new role of audiovisual content as an essential element of integrated 4P packages (fixed and mobile phone, broadband, and TV) has added value as it also allows for differentiation of offers, aside from the price factor. As has happened in the pay TV sector, exclusive content of majority interest or a package of channels, not replicable by competitors, can consolidate a solid leadership on their own. If this model were to be transferred to integrated telecommunications packages, exclusive audiovisual content could become a fundamental element for attracting global customers (in a 'Trojan horse' that, once introduced into the home, would lead to the contracting of the rest of the services).</w:t>
      </w:r>
    </w:p>
    <w:p>
      <w:r>
        <w:t>It is unnecessary to insist on the importance of LFP broadcasts as a justification for the success of DTS (Canal+1 and Canal+ Liga) in relation to attracting customers from high or very high market segments. Conversely, the lack of one of those contents, especially Canal+1, has caused the failure of its competitors and has hindered the expansion of pay TV in Spain.</w:t>
      </w:r>
    </w:p>
    <w:p>
      <w:r>
        <w:t>Focusing on Telefónica's commitments regarding the wholesale channel offer with Premium content, the discrepancy centers on substantial aspects that question the ability of those commitments to neutralize the numerous risks described in the Competition Directorate's Report.</w:t>
      </w:r>
    </w:p>
    <w:p>
      <w:r>
        <w:t>The proposal is very vague and does not define some basic aspects that would allow knowing what the final offer will actually consist of. We will enumerate, without being exhaustive, some of the most relevant shortcomings:</w:t>
      </w:r>
    </w:p>
    <w:p>
      <w:r>
        <w:t>- The number of channels that will make up the aforementioned offer is unknown, nor is there even an approximation of that figure. Telefónica may offer 6, 8, 12, 16, or any number of channels it deems appropriate, as long as they contain all the required Premium content for which it holds exclusive rights. Approaching a more concrete figure, even if approximate, is crucial to know what content their competitors will have access to and whether that limit of 50% of channels that can be acquired from the total offered allows for effective competition, despite the imposed limitations.</w:t>
      </w:r>
    </w:p>
    <w:p>
      <w:r>
        <w:t>Although there are doubts about how the rights of the Liga will ultimately be negotiated, what will happen with the Champions, and how the film and series contracts of DTS and Telefónica with the Majors will need to be updated, some hypotheses could have been established that would allow advancing Telefónica's intentions.</w:t>
      </w:r>
    </w:p>
    <w:p>
      <w:r>
        <w:t>It is also unclear how the offer will be packaged, thus leaving Telefónica full freedom to offer any variant. For example, it could incorporate LFP matches across three or four different channels, following the Canal+1 scheme (movies, series, documentaries, plus one, two, or three matches each matchday). But it could also concentrate all matches on one or two channels of the type Canal+ Liga.</w:t>
      </w:r>
    </w:p>
    <w:p>
      <w:r>
        <w:t>Telefónica also does not commit to incorporating different Premium content into thematic monographic channels (movies, or movies and series, football, motorcycles, Formula 1…). Moreover, the commitments specify that channels that include any premiere content from the Majors or any live sports event listed in the corresponding catalog will be considered Premium channels.</w:t>
      </w:r>
    </w:p>
    <w:p>
      <w:r>
        <w:t>It would seem logical to assume that customers of the wholesale offer only want to pay for the content they consider of greatest interest to their subscribers. Forcing them to acquire heterogeneous products within a channel, mixing high-value content with others of lesser, scarce, or even no interest, does not seem to be the best way to promote efficient competition. Furthermore, if this lack of specialization of the channels occurs, it would hinder the task of setting reasonable and objective prices, as well as the analysis of the replicability of the wholesale offer that the CNMC must monitor.</w:t>
      </w:r>
    </w:p>
    <w:p>
      <w:r>
        <w:t>It is also unclear whether the competing operators purchasing their channels will be guaranteed the same features that Telefónica subscribers will have: multi-camera in races so that the viewer can select their preferred viewpoint, personalized cameras, or greater technical resources that improve conventional production in football matches…</w:t>
      </w:r>
    </w:p>
    <w:p>
      <w:r>
        <w:t>There are other commitments that raise doubts about the ultimate goal of their formulation, such as the possibility of creating alternative packages with Premium content different from that of the wholesale offer. The same applies to the possibility of depriving certain proprietary content from the channels of the aforementioned wholesale offer, although it is assured that the screen will not be left black (a commitment that will undoubtedly reassure Telefónica's customers).</w:t>
      </w:r>
    </w:p>
    <w:p>
      <w:r>
        <w:t>The obligations regarding the distribution of third-party channels should also extend to the satellite platform and not only to IPTV. Telefónica's takeover of DTS creates uncertainties in this regard that could be clarified before conflicts arise.</w:t>
      </w:r>
    </w:p>
    <w:p>
      <w:r>
        <w:t>For example, regarding the commitment to incorporate TDT channels that exceed 3% share into its IPTV platform, it is worth noting that currently only 6 channels (Telecinco, Antena 3, La 1 de TVE, La Sexta, Cuatro, and FDF) reach that figure. Therefore, all other channels would be excluded from Telefónica's offer, unless negotiated later. In the case of the satellite platform, it does not seem that there is any obligation in this regard. This issue deserves reflection as some criteria should be established to unify obligations at the national level, but also territorially, as it is also unclear what will happen regarding regional channels.</w:t>
      </w:r>
    </w:p>
    <w:p>
      <w:r>
        <w:t>These are the most determining reasons that justify my vote in conscience, against the acceptance of the commitment proposal presented by Telefónica for the purpose of the takeover of DTS.</w:t>
      </w:r>
    </w:p>
    <w:p>
      <w:r>
        <w:t xml:space="preserve">In Madrid, on April 25, 2015. </w:t>
        <w:br/>
        <w:t>Eduardo García Matilla.- Councilor of the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