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https://www.autoritedelaconcurrence.fr/fr/decision/concernant-lexecution-de-la-decision-ndeg-92-d-35-du-13-mai-1992-relative-une-saisine-de</w:t>
      </w:r>
    </w:p>
    <w:p>
      <w:r>
        <w:t>Pages translated : 8</w:t>
      </w:r>
    </w:p>
    <w:p/>
    <w:p>
      <w:r>
        <w:rPr>
          <w:b/>
        </w:rPr>
        <w:t>[Pages 1–3]</w:t>
      </w:r>
    </w:p>
    <w:p>
      <w:r>
        <w:t xml:space="preserve">FRENCH REPUBLIC  </w:t>
        <w:br/>
        <w:t xml:space="preserve">Decision No. 95-D-58 of September 12, 1995  </w:t>
        <w:br/>
        <w:t xml:space="preserve">concerning the execution of Decision No. 92-D-35 of May 13, 1992 relating to a referral from the  </w:t>
        <w:br/>
        <w:t xml:space="preserve">Société du journal téléphoné against the Directorate of the National Meteorology  </w:t>
        <w:br/>
        <w:t xml:space="preserve">The Competition Council (Section II),  </w:t>
        <w:br/>
        <w:t xml:space="preserve">Having regard to the letter registered on November 22, 1993 under number R. 14, by which the Société du journal téléphoné (S.J.T.) referred to the Competition Council the file relating to the execution of Decision No. 92-D-35 of May 13, 1992 relating to a referral from the Société du journal téléphoné against the Directorate of the National Meteorology;  </w:t>
        <w:br/>
        <w:t xml:space="preserve">Having regard to Ordinance No. 86-1243 of December 1, 1986 as amended relating to the freedom of prices and competition and Decree No. 86-1309 of December 29, 1986 as amended taken for its application;  </w:t>
        <w:br/>
        <w:t xml:space="preserve">Having regard to Decision No. 92-D-35 of May 13, 1992 relating to a referral from the company S.J.T. of May 23, 1990 against the Directorate of the National Meteorology (D.M.N.);  </w:t>
        <w:br/>
        <w:t xml:space="preserve">Having regard to the ruling of the Paris Court of Appeal dated March 18, 1993 on appeal against Decision No. 92-D-35 of May 13, 1992 of the Competition Council;  </w:t>
        <w:br/>
        <w:t xml:space="preserve">Having regard to the observations presented by Météo-France, the company S.J.T. and the Government Commissioner;  </w:t>
        <w:br/>
        <w:t xml:space="preserve">Having regard to the other documents in the file;  </w:t>
        <w:br/>
        <w:t xml:space="preserve">The rapporteur, the general rapporteur, the Government Commissioner and the representatives of Météo-France and the company S.J.T. heard;  </w:t>
        <w:br/>
        <w:t xml:space="preserve">I. - FINDINGS  </w:t>
        <w:br/>
        <w:t xml:space="preserve">1. The injunction addressed to the Directorate of the National Meteorology  </w:t>
        <w:br/>
        <w:t xml:space="preserve">Following the referral from the company S.J.T. dated May 23, 1990, the Competition Council, by its Decision No. 92-D-35, considered:  </w:t>
        <w:br/>
        <w:t xml:space="preserve">- that by marketing general weather information on the Allô-Météo telephone network and aeronautical weather messages on the Transpac network (aeronautical inquiry-response I.R.A.) and via Minitel: 36-17, METAR, the D.M.N. engages in service activities within the meaning of Article 53 of the Ordinance of December 1, 1986;  </w:t>
        <w:br/>
        <w:t xml:space="preserve">- that distinct markets are constituted by public weather information, where the D.M.N., in a dominant position, is in competition with the company S.J.T., and aeronautical weather information, where, as a State service, it exercises a de facto monopoly;  </w:t>
        <w:br/>
        <w:t xml:space="preserve">- that by refusing to sell to the company S.J.T. for commercial use the METAR observation and TAF forecast weather messages developed within the framework of its mission of aeronautical assistance to aircraft pilots, to which it reserves access, the D.M.N. does not abuse its dominant position with respect to the company S.J.T.  </w:t>
        <w:br/>
        <w:t xml:space="preserve">Consequently, the council decided that there was no need to apply the provisions of Title III of the Ordinance of December 1, 1986. Reforming the decision of the Competition Council, the Paris Court of Appeal ordered the D.M.N. 'to communicate to the company S.J.T. within three months from the notification of the ruling the financial, technical, security, and usage conditions under which it may grant it the rights to retransmit the coded aeronautical weather messages available on the I.R.A. system.'  </w:t>
        <w:br/>
        <w:t xml:space="preserve">2. The execution of the injunction by the Directorate of the National Meteorology  </w:t>
        <w:br/>
        <w:t xml:space="preserve">The ruling of the Court of Appeal was notified on March 23, 1993, and the three-month period set for the D.M.N. expired on June 23, 1993.  </w:t>
        <w:br/>
        <w:t xml:space="preserve">The D.M.N., transformed by Decree No. 93-861 of June 18, 1993 into a public administrative establishment under the name Météo-France, sent to the company S.J.T. by letter dated June 21 a document titled: 'Technical, financial, security, and usage conditions set by the State in case of retransmission by a private law company of the coded messages produced by the D.M.N. and available on the I.R.A. system.'  </w:t>
        <w:br/>
        <w:t xml:space="preserve">a) The financial conditions:  </w:t>
        <w:br/>
        <w:t xml:space="preserve">The pricing proposal in Article 6 relating to financial conditions includes two items:  </w:t>
        <w:br/>
        <w:t xml:space="preserve">- the cost of the computer filter;  </w:t>
        <w:br/>
        <w:t xml:space="preserve">- the operating fee.  </w:t>
        <w:br/>
        <w:t xml:space="preserve">The computer filter is software designed to filter foreign-origin aeronautical messages, to limit the access of the company S.J.T. to French-origin messages.  </w:t>
        <w:br/>
        <w:t>Article 6 specifies that the computer filter is 'charged according to the scale of personnel costs of the D.M.N. for 1993, plus the regulatory overhead costs'; it does not contain any indications regarding the time required to develop the software, the hourly rate applied, the nature, and the amount of the regulatory overhead costs.</w:t>
      </w:r>
    </w:p>
    <w:p>
      <w:r>
        <w:t xml:space="preserve">The operating fee includes two elements:  </w:t>
        <w:br/>
        <w:t xml:space="preserve">- a subscription to the I.R.A. system which includes a fixed fee, plus a variable fee based on inquiries. The first 10,000 messages are free; beyond that, a unit rate of 0.13 F applies. The amount of the fixed fee is not specified;  </w:t>
        <w:br/>
        <w:t xml:space="preserve">- a contribution to the financing of aeronautical messages, calculated in proportion to telephone calls, at a unit rate of 0.616 F. However, this contribution includes a floor and a ceiling.  </w:t>
        <w:br/>
        <w:t xml:space="preserve">The floor is defined as follows: 'If the calculated amount... is less than the application of the rate listed in the financial annex, corresponding to the cost of Synop messages in the same number as the METAR messages acquired by the redistributor during the period, it is this latter rate that will be charged to him.'  </w:t>
        <w:br/>
        <w:t xml:space="preserve">The financial annex is not attached. However, the pricing formula for Synop messages having been transmitted previously to the ruling of the Court of Appeal by the D.M.N. at the request of the company S.J.T., the latter had the elements to calculate the floor value.  </w:t>
        <w:br/>
        <w:t xml:space="preserve">The ceiling is determined as follows: 'If the amount... reaches or exceeds half of the production cost charged to aeronautical users for TAF and METAR, the financial contribution will be capped at that amount.' The document does not contain any indication of the production cost that serves as a reference for calculating the ceiling value.  </w:t>
        <w:br/>
        <w:t xml:space="preserve">Article 7 of the same document provides that prices will be 'revised annually according to the regulatory formula appearing in the financial annex.' The financial annex not being attached, the company S.J.T. did not have the elements from which the evolution of the initial price should be determined.  </w:t>
        <w:br/>
        <w:t xml:space="preserve">By letter dated July 7, 1993, the company S.J.T. requested from Météo France the financial annex provided for in Article 6.2.1 of the aforementioned document. By letter dated August 13, 1993, Météo France transmitted to the company S.J.T. the draft financial annex.  </w:t>
        <w:br/>
        <w:t xml:space="preserve">This document provides the following additional information:  </w:t>
        <w:br/>
        <w:t xml:space="preserve">For the development of the computer filter, the hourly rate is 339 F, plus overhead costs of 15%. However, no indication is provided on the number of hours, even approximate, necessary to develop the software.  </w:t>
        <w:br/>
        <w:t xml:space="preserve">The operating fee:  </w:t>
        <w:br/>
        <w:t xml:space="preserve">- the annual fixed fee, which is part of the subscription to the I.R.A. system, is set at 34,500 F excluding tax.  </w:t>
        <w:br/>
        <w:t xml:space="preserve">- the floor value of the contribution to the financing of aeronautical messages is calculated based on 'the assumption that the redistributor captures all available TAF and METAR messages in a full year and in 1993.' The calculation methods based on the application of the pricing of Synop messages are developed. They result in a minimum contribution amount of 2,370,000 F;  </w:t>
        <w:br/>
        <w:t>3</w:t>
      </w:r>
    </w:p>
    <w:p>
      <w:r>
        <w:rPr>
          <w:b/>
        </w:rPr>
        <w:t>[Pages 4–6]</w:t>
      </w:r>
    </w:p>
    <w:p>
      <w:r>
        <w:t>- the ceiling value is set at 76,500,000 F (i.e., 50% of the production cost of French TAF and METAR);</w:t>
        <w:br/>
        <w:t>- the subscription to the I.R.A. system and the participation in the operation of aeronautical messages will be revised annually by applying the formula:</w:t>
        <w:br/>
        <w:t>P/Po = 0.15 + 0.35 (PsdC/PsdCo) + 0.5 (S/So)</w:t>
        <w:br/>
        <w:t>in which PsdC and PsdCo are the 'various products and services' indices published in the B.O.C.C.R.F. relating to the current year and the reference year. S and So are the hourly costs of technicians relating to the current year and the reference year.</w:t>
        <w:br/>
        <w:t>b) The technical conditions:</w:t>
        <w:br/>
        <w:t>They are provided for in Article 3 of the document sent on June 21, 1993, according to the following modalities:</w:t>
        <w:br/>
        <w:t>- the messages of the I.R.A. service will be made available from a server installed in the premises of the D.M.N. in Toulouse;</w:t>
        <w:br/>
        <w:t>- foreign-origin messages will be filtered through the addition of software to the I.R.A. system;</w:t>
        <w:br/>
        <w:t>- access to the server will be made via the Transpac network according to a direct access procedure, described in the technical annex. This technical annex is not attached to the document and has not been sent subsequently.</w:t>
        <w:br/>
        <w:t>c) The security conditions:</w:t>
        <w:br/>
        <w:t>- Article 5, titled 'Obligations of the redistributor', imposes the incorporation of a warning message at the beginning of any telephone message;</w:t>
        <w:br/>
        <w:t>- Article 10, titled 'Audit', organizes the control that will be carried out by Météo-France;</w:t>
        <w:br/>
        <w:t>- Article 15, titled 'Intuitu personae', ties the validity of the agreement to the personality of the manager.</w:t>
        <w:br/>
        <w:t>d) The usage conditions:</w:t>
        <w:br/>
        <w:t>According to the explanations provided by Météo-France in its letter of August 13, 1993, the usage condition corresponds to Article 4 of the document transmitted on June 21, 1993, titled 'Services and prerogatives of the public service'. This article specifies that the D.M.N. may provide 'the TAF and METAR messages from French aeronautical platforms on the metropolitan territory. The list of these platforms is given in a technical annex.' The technical annex is not attached to the document transmitted on June 21, 1993, and has not been sent subsequently;</w:t>
        <w:br/>
        <w:t>In the preamble of the document transmitted on June 21, 1993, Météo-France states that 'not having access to the information or international weather forecasts communicated to it by foreign authorities within the framework of agreements directly concerning exclusively aeronautics, (it) cannot provide them outside of aeronautics users';</w:t>
        <w:br/>
        <w:t>4</w:t>
      </w:r>
    </w:p>
    <w:p>
      <w:r>
        <w:t>In its letter of August 13, 1993, Météo-France justifies its position by stating: 'The Court of Appeal also considered that the D.M.N. has the right to 'verify the terms of redistribution' in order to ensure that they do not compromise aeronautical safety; this necessarily implies that the intended operation be limited to French data and to the national territory on which this control can be ensured. Thus, the D.M.N. does not intend in any way to exceed its mission as the national meteorological authority designated for the sole French territory, at the risk of undermining the sovereign rights of foreign national authorities producing TAF and METAR messages relating to their own territories.</w:t>
        <w:br/>
        <w:t>II. - BASED ON THE PRECEDING FINDINGS, THE COUNCIL</w:t>
        <w:br/>
        <w:t>On jurisdiction:</w:t>
        <w:br/>
        <w:t>Considering that Météo-France argues that the council is incompetent to control the execution of the injunctions issued by the Court of Appeal of Paris; that no text indeed grants the council the authority to assess the execution of injunctions issued by the Court of Appeal, whereas the council had determined that it was not established that the D.M.N. had violated the provisions of Title III of the ordinance of December 1, 1986;</w:t>
        <w:br/>
        <w:t>But considering that pursuant to Article 14 of the ordinance of December 1, 1986, 'if the measures and injunctions provided for in Articles 12 and 13 are not respected, the council may impose a financial penalty within the limits set out in Article 13'; it follows from these provisions that the council is competent to assess the execution of injunctions issued both by itself and by the Court of Appeal of Paris ruling on appeals filed against a decision of the council;</w:t>
        <w:br/>
        <w:t>On compliance with the injunction:</w:t>
        <w:br/>
        <w:t>Considering that a document titled 'Technical, financial, security, and usage conditions set by the State in case of redistribution by a private law company of coded messages produced by the D.M.N. and available on the I.R.A. system' was transmitted by Météo-France to the company S.J.T. on June 21, 1993, i.e., two days before the expiration of the deadline set by the Court of Appeal of Paris for the D.M.N. to communicate to the company S.J.T. 'the technical, security, and usage conditions under which it can transfer to it for redistribution the coded aeronautical meteorology messages available on the I.R.A. system';</w:t>
        <w:br/>
        <w:t>Considering that the financial annex referred to in Article 6 of the transmitted document was not attached to it; that, likewise, neither the technical annex relating to access functions to the Météo-France server, referred to in Article 3 of the transmitted document, nor the technical annex providing the list of French aeronautical platforms from which TAF and METAR messages are issued, referred to in Article 4 of this document, were attached to it;</w:t>
        <w:br/>
        <w:t>5</w:t>
      </w:r>
    </w:p>
    <w:p>
      <w:r>
        <w:t>Considering that the financial annex was only communicated to the company S.J.T. on August 13, 1993, i.e., seven weeks after the expiration of the deadline set by the Court of Appeal for the D.M.N.; that this annex did not indicate to the company S.J.T. the number of hours that would be charged for the development of the computer filter intended to limit its access to French-origin messages; that the technical annexes referred to in the document transmitted by Météo-France on June 21, 1993, which were not attached to this document, were not subsequently transmitted to the company S.J.T.;</w:t>
        <w:br/>
        <w:t>Considering, firstly, that Météo-France argues, on the one hand, that the annexes referred to in the document transmitted to the company S.J.T. 'were to complement the general conditions at the time of the conclusion of the agreement with the interested party', and on the other hand, that 'the content of these annexes was however clearly announced in the relevant articles and, if necessary, upon simple request, the D.M.N. would have provided additional explanations'; it claims that it cannot therefore be reproached for having sent its 'draft' financial annex to S.J.T. after the expiration of the deadline set by the court, since S.J.T. only requested it after the expiration of this deadline and that financial issues and security imperatives raised serious financial difficulties necessitating, in any event, a rapprochement of the parties to negotiate a contract to be concluded';</w:t>
        <w:br/>
        <w:t>Considering, secondly, that regarding the communication of the technical annex, Météo-France argues, on the one hand, that S.J.T., which had engaged in discussions with the D.M.N. in 1988, 'had a perfect knowledge of the direct access procedure to the IRA server via the Transpac network of France Télécom as well as of the French aeronautical platforms' and, on the other hand, that 'S.J.T. had most of the technical information on the system and (that) the D.M.N. could not, at this stage, establish a technical annex whose content naturally depends on the choice of the telematics and IT installation retained by S.J.T.';</w:t>
        <w:br/>
        <w:t>But considering that it is established that the document communicated by Météo-France within the allotted time did not contain either the numerical elements from which the cost of the computer filter that Météo-France deemed necessary to implement for the transfer of coded aeronautical messages for redistribution could be established, nor the production cost charged to aeronautical users for TAF and METAR messages, which was to serve as a reference for calculating the ceiling value of the participation requested from S.J.T. for the financing of aeronautical messages, nor the revision formula that Météo-France intended to apply to the company S.J.T. regarding the subscription to the I.R.A. system; that Météo-France can all the less argue that the communication of these financial conditions posed serious difficulties necessitating a rapprochement of the parties to negotiate a contract to be concluded since it transmitted most of these elements to the company S.J.T. after the expiration of the deadline and following a request from the latter, outside of any contractual negotiation with it; that the financial annex ultimately communicated in August 1993 did not indicate the approximate time required for the development of the computer filter and did not allow the company S.J.T. to know the cost at which Météo-France could charge it;</w:t>
      </w:r>
    </w:p>
    <w:p>
      <w:r>
        <w:rPr>
          <w:b/>
        </w:rPr>
        <w:t>[Pages 7–8]</w:t>
      </w:r>
    </w:p>
    <w:p>
      <w:r>
        <w:t>Considering that, since the Court of Appeal of Paris had ordered the D.M.N. to communicate within a period of three months to the company S.J.T. the technical conditions under which it could transfer to this company the coded aeronautical weather messages available on the IRA system, Météo-France could not refrain from making this communication on the grounds that S.J.T. would have been in possession of this information; that moreover Météo-France is not justified in claiming that the company S.J.T. had perfect knowledge of the French aeronautical platforms from which the TAF and METAR messages are delivered, a list of these platforms having been communicated to it by the D.M.N. in 1988, since the representative of Météo-France admitted in the session that the list of platforms may have been modified since that time by an estimated proportion of 10%; that Météo-France is also not justified in claiming, as it did orally, that it could not establish the technical annex as long as it did not know the list of platforms retained by S.J.T. since this annex was, precisely, supposed to contain the updated list of the D.M.N. platforms from which S.J.T. could receive the TAF and METAR messages, and allow, if necessary, this company to make a choice;</w:t>
      </w:r>
    </w:p>
    <w:p>
      <w:r>
        <w:t>Considering, furthermore, that the company S.J.T. argues that the council must not only verify whether Météo-France communicated the conditions listed in the injunction but also assess whether these conditions, and in particular the financial and usage conditions, do not present a deterrent and abusive character;</w:t>
      </w:r>
    </w:p>
    <w:p>
      <w:r>
        <w:t>But considering that while it is the responsibility of the Competition Council, within the framework of the provisions of Article 14 of the ordinance of December 1, 1986, to verify whether the injunctions to communicate the conditions under which the D.M.N. could transfer certain messages to the company S.J.T. have been executed within the prescribed time, it cannot extend its examination to the potentially abusive nature of these conditions; that such an assessment could only be carried out within the framework of a separate substantive procedure from the present procedure;</w:t>
      </w:r>
    </w:p>
    <w:p>
      <w:r>
        <w:t>Considering likewise that it does not fall to the council, within the framework of the procedure initiated on the basis of Article 14 of the ordinance, to rule on Météo-France's refusal to provide S.J.T. with TAF and METAR messages from abroad, since this issue was not discussed before the Court of Appeal of Paris;</w:t>
      </w:r>
    </w:p>
    <w:p>
      <w:r>
        <w:t>Considering that it follows from the above that by communicating to S.J.T. with a delay of seven weeks compared to the prescribed deadline and incompletely the financial conditions under which it could transfer to this company for rebroadcasting the coded aeronautical weather messages available on the IRA system and not communicating the technical annex mentioned in the document sent to S.J.T., Météo-France did not comply with the injunction of the Court of Appeal of Paris to which it was bound;</w:t>
      </w:r>
    </w:p>
    <w:p>
      <w:r>
        <w:t>On the sanctions:</w:t>
      </w:r>
    </w:p>
    <w:p>
      <w:r>
        <w:t>Considering that under the terms of Article 14 of the ordinance of December 1, 1986: 'If the measures and injunctions provided for in Articles 12 and 13 are not respected, the council may impose a financial sanction within the limits set by Article 13'; that under the second and third paragraphs of Article 13 of this same ordinance: 'Financial sanctions are proportionate to the seriousness of the facts alleged, to the importance of the damage caused to the economy, and to the situation of the company or organization sanctioned. They are determined individually for each sanctioned company or organization and motivated for each sanction';</w:t>
      </w:r>
    </w:p>
    <w:p>
      <w:r>
        <w:t>Considering that the non-execution of the injunction prevented the company S.J.T. from knowing all the conditions under which it could contract with Météo-France; that the assessment of the damage caused to the public weather information market must be considered in light of the importance of this market estimated at 60 million francs; that the non-execution of the injunction is all the more serious as the Court of Appeal had noted in its ruling of March 18, 1993, that the attitude of the D.M.N. 'prevents the company S.J.T. from developing a telephone weather forecasting service, according to the original technology it has equipped itself with, to the detriment of potential clients interested in a new form and nature of meteorological information' and that more than two years after the expiration of the deadline set by the Court of Appeal, the company S.J.T. does not possess all the elements allowing it to know the conditions for the transfer of the coded messages available on the IRA system;</w:t>
      </w:r>
    </w:p>
    <w:p>
      <w:r>
        <w:t>Considering that the amount of commercial revenues of Météo-France, as defined by Article 16 of the decree of June 18, 1993, amounted in 1994 to 518 million francs;</w:t>
      </w:r>
    </w:p>
    <w:p>
      <w:r>
        <w:t>Considering that, under these conditions, it is appropriate to impose a financial sanction of 1 million francs on Météo-France,</w:t>
      </w:r>
    </w:p>
    <w:p>
      <w:r>
        <w:t>Decides:</w:t>
      </w:r>
    </w:p>
    <w:p>
      <w:r>
        <w:t>Single Article. - A financial sanction of 1,000,000 F is imposed on Météo-France.</w:t>
      </w:r>
    </w:p>
    <w:p>
      <w:r>
        <w:t>Deliberated on the report of Ms. Mathonnière, by Mr. Jenny, Vice-President, presiding, and Messrs. Blaise, Gicquel, Pichon, Robin, Sargos, and Urbain, members.</w:t>
      </w:r>
    </w:p>
    <w:p>
      <w:r>
        <w:t>The General Rapporteur The Vice-President, 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